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1"/>
        <w:gridCol w:w="518"/>
        <w:gridCol w:w="3261"/>
        <w:gridCol w:w="226"/>
        <w:gridCol w:w="4026"/>
      </w:tblGrid>
      <w:tr w:rsidR="00E225AF" w:rsidRPr="00E225AF" w14:paraId="3FBC28BE" w14:textId="77777777" w:rsidTr="00E225AF">
        <w:trPr>
          <w:cantSplit/>
        </w:trPr>
        <w:tc>
          <w:tcPr>
            <w:tcW w:w="1132" w:type="dxa"/>
            <w:vMerge w:val="restart"/>
            <w:vAlign w:val="center"/>
          </w:tcPr>
          <w:p w14:paraId="2635ABCF" w14:textId="77777777" w:rsidR="00E225AF" w:rsidRPr="00E225AF" w:rsidRDefault="00E225AF" w:rsidP="00E225A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225AF">
              <w:rPr>
                <w:noProof/>
              </w:rPr>
              <w:drawing>
                <wp:inline distT="0" distB="0" distL="0" distR="0" wp14:anchorId="592A1E9E" wp14:editId="3FE58284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740CFC9D" w14:textId="77777777" w:rsidR="00E225AF" w:rsidRPr="00E225AF" w:rsidRDefault="00E225AF" w:rsidP="00E225AF">
            <w:pPr>
              <w:rPr>
                <w:sz w:val="16"/>
                <w:szCs w:val="16"/>
              </w:rPr>
            </w:pPr>
            <w:r w:rsidRPr="00E225AF">
              <w:rPr>
                <w:sz w:val="16"/>
                <w:szCs w:val="16"/>
              </w:rPr>
              <w:t>INTERNATIONAL TELECOMMUNICATION UNION</w:t>
            </w:r>
          </w:p>
          <w:p w14:paraId="3143F9C3" w14:textId="77777777" w:rsidR="00E225AF" w:rsidRPr="00E225AF" w:rsidRDefault="00E225AF" w:rsidP="00E225AF">
            <w:pPr>
              <w:rPr>
                <w:b/>
                <w:bCs/>
                <w:sz w:val="26"/>
                <w:szCs w:val="26"/>
              </w:rPr>
            </w:pPr>
            <w:r w:rsidRPr="00E225AF">
              <w:rPr>
                <w:b/>
                <w:bCs/>
                <w:sz w:val="26"/>
                <w:szCs w:val="26"/>
              </w:rPr>
              <w:t>TELECOMMUNICATION</w:t>
            </w:r>
            <w:r w:rsidRPr="00E225A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7D188E1" w14:textId="77777777" w:rsidR="00E225AF" w:rsidRPr="00E225AF" w:rsidRDefault="00E225AF" w:rsidP="00E225AF">
            <w:pPr>
              <w:rPr>
                <w:sz w:val="20"/>
                <w:szCs w:val="20"/>
              </w:rPr>
            </w:pPr>
            <w:r w:rsidRPr="00E225AF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225AF">
              <w:rPr>
                <w:sz w:val="20"/>
              </w:rPr>
              <w:t>2022</w:t>
            </w:r>
            <w:r w:rsidRPr="00E225AF">
              <w:rPr>
                <w:sz w:val="20"/>
                <w:szCs w:val="20"/>
              </w:rPr>
              <w:t>-</w:t>
            </w:r>
            <w:r w:rsidRPr="00E225AF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5C7CEDD0" w14:textId="737882AC" w:rsidR="00E225AF" w:rsidRPr="00E225AF" w:rsidRDefault="00EF4C1A" w:rsidP="00E225AF">
            <w:pPr>
              <w:pStyle w:val="Docnumber"/>
            </w:pPr>
            <w:r>
              <w:t>SCV</w:t>
            </w:r>
            <w:r w:rsidR="00E225AF">
              <w:t>-TD28</w:t>
            </w:r>
          </w:p>
        </w:tc>
      </w:tr>
      <w:tr w:rsidR="00E225AF" w:rsidRPr="00E225AF" w14:paraId="1438AAB6" w14:textId="77777777" w:rsidTr="00E225AF">
        <w:trPr>
          <w:cantSplit/>
        </w:trPr>
        <w:tc>
          <w:tcPr>
            <w:tcW w:w="1132" w:type="dxa"/>
            <w:vMerge/>
          </w:tcPr>
          <w:p w14:paraId="3073D53E" w14:textId="77777777" w:rsidR="00E225AF" w:rsidRPr="00E225AF" w:rsidRDefault="00E225AF" w:rsidP="00E225A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5"/>
            <w:vMerge/>
          </w:tcPr>
          <w:p w14:paraId="66C88BA8" w14:textId="77777777" w:rsidR="00E225AF" w:rsidRPr="00E225AF" w:rsidRDefault="00E225AF" w:rsidP="00E225AF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6A28798" w14:textId="60A4C1C4" w:rsidR="00E225AF" w:rsidRPr="00E225AF" w:rsidRDefault="00EF4C1A" w:rsidP="00E225A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bookmarkEnd w:id="3"/>
      <w:tr w:rsidR="00E225AF" w:rsidRPr="00E225AF" w14:paraId="69E3AB73" w14:textId="77777777" w:rsidTr="00E225AF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CF9CF73" w14:textId="77777777" w:rsidR="00E225AF" w:rsidRPr="00E225AF" w:rsidRDefault="00E225AF" w:rsidP="00E225AF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7698459E" w14:textId="77777777" w:rsidR="00E225AF" w:rsidRPr="00E225AF" w:rsidRDefault="00E225AF" w:rsidP="00E225AF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4AB3AC3E" w14:textId="77777777" w:rsidR="00E225AF" w:rsidRPr="00E225AF" w:rsidRDefault="00E225AF" w:rsidP="00E225AF">
            <w:pPr>
              <w:pStyle w:val="TSBHeaderRight14"/>
            </w:pPr>
            <w:r w:rsidRPr="00E225AF">
              <w:t>Original: English</w:t>
            </w:r>
          </w:p>
        </w:tc>
      </w:tr>
      <w:tr w:rsidR="00E225AF" w:rsidRPr="00E225AF" w14:paraId="6FCC283B" w14:textId="77777777" w:rsidTr="00E225AF">
        <w:trPr>
          <w:cantSplit/>
        </w:trPr>
        <w:tc>
          <w:tcPr>
            <w:tcW w:w="1587" w:type="dxa"/>
            <w:gridSpan w:val="2"/>
          </w:tcPr>
          <w:p w14:paraId="5E354E51" w14:textId="77777777" w:rsidR="00E225AF" w:rsidRPr="00E225AF" w:rsidRDefault="00E225AF" w:rsidP="00E225A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225AF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4"/>
          </w:tcPr>
          <w:p w14:paraId="3E0A56B6" w14:textId="25023E36" w:rsidR="00E225AF" w:rsidRPr="00E225AF" w:rsidRDefault="00E225AF" w:rsidP="00E225AF">
            <w:pPr>
              <w:pStyle w:val="TSBHeaderQuestion"/>
            </w:pPr>
            <w:r w:rsidRPr="00E225AF">
              <w:t>23/16</w:t>
            </w:r>
          </w:p>
        </w:tc>
        <w:tc>
          <w:tcPr>
            <w:tcW w:w="4026" w:type="dxa"/>
          </w:tcPr>
          <w:p w14:paraId="2DAD636D" w14:textId="621975CE" w:rsidR="00E225AF" w:rsidRPr="00E225AF" w:rsidRDefault="00E225AF" w:rsidP="00E225AF">
            <w:pPr>
              <w:pStyle w:val="VenueDate"/>
            </w:pPr>
            <w:r w:rsidRPr="00E225AF">
              <w:t>Virtual, 10 November 2022</w:t>
            </w:r>
          </w:p>
        </w:tc>
      </w:tr>
      <w:tr w:rsidR="00E225AF" w:rsidRPr="00E225AF" w14:paraId="09A95857" w14:textId="77777777" w:rsidTr="005F7827">
        <w:trPr>
          <w:cantSplit/>
        </w:trPr>
        <w:tc>
          <w:tcPr>
            <w:tcW w:w="9639" w:type="dxa"/>
            <w:gridSpan w:val="7"/>
          </w:tcPr>
          <w:p w14:paraId="057C661A" w14:textId="77777777" w:rsidR="00E225AF" w:rsidRPr="00E225AF" w:rsidRDefault="00E225AF" w:rsidP="00E225AF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E225AF">
              <w:rPr>
                <w:b/>
                <w:bCs/>
              </w:rPr>
              <w:t>TD</w:t>
            </w:r>
          </w:p>
          <w:p w14:paraId="06306542" w14:textId="1065B862" w:rsidR="00E225AF" w:rsidRPr="00E225AF" w:rsidRDefault="00E225AF" w:rsidP="00E225AF">
            <w:pPr>
              <w:jc w:val="center"/>
              <w:rPr>
                <w:b/>
                <w:bCs/>
              </w:rPr>
            </w:pPr>
            <w:r w:rsidRPr="00E225AF">
              <w:rPr>
                <w:b/>
                <w:bCs/>
              </w:rPr>
              <w:t>(Ref.: SG16-LS36)</w:t>
            </w:r>
          </w:p>
        </w:tc>
      </w:tr>
      <w:tr w:rsidR="00E225AF" w:rsidRPr="00E225AF" w14:paraId="29E4B0DB" w14:textId="77777777" w:rsidTr="00E225AF">
        <w:trPr>
          <w:cantSplit/>
        </w:trPr>
        <w:tc>
          <w:tcPr>
            <w:tcW w:w="1587" w:type="dxa"/>
            <w:gridSpan w:val="2"/>
          </w:tcPr>
          <w:p w14:paraId="40AEC065" w14:textId="77777777" w:rsidR="00E225AF" w:rsidRPr="00E225AF" w:rsidRDefault="00E225AF" w:rsidP="00E225A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225AF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5"/>
          </w:tcPr>
          <w:p w14:paraId="0B17C4C7" w14:textId="05C95806" w:rsidR="00E225AF" w:rsidRPr="00E225AF" w:rsidRDefault="00E225AF" w:rsidP="00E225AF">
            <w:pPr>
              <w:pStyle w:val="TSBHeaderSource"/>
            </w:pPr>
            <w:r w:rsidRPr="00E225AF">
              <w:t>ITU-T Study Group 16</w:t>
            </w:r>
          </w:p>
        </w:tc>
      </w:tr>
      <w:tr w:rsidR="00E225AF" w:rsidRPr="00E225AF" w14:paraId="29AC7C52" w14:textId="77777777" w:rsidTr="00E225AF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5617BA1" w14:textId="77777777" w:rsidR="00E225AF" w:rsidRPr="00E225AF" w:rsidRDefault="00E225AF" w:rsidP="00E225AF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225AF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5"/>
            <w:tcBorders>
              <w:bottom w:val="single" w:sz="8" w:space="0" w:color="auto"/>
            </w:tcBorders>
          </w:tcPr>
          <w:p w14:paraId="47D0A08F" w14:textId="18429F25" w:rsidR="00E225AF" w:rsidRPr="00E225AF" w:rsidRDefault="00E225AF" w:rsidP="00E225AF">
            <w:pPr>
              <w:pStyle w:val="TSBHeaderTitle"/>
            </w:pPr>
            <w:r w:rsidRPr="00E225AF">
              <w:t>LS/r on terms and definitions from approved new work items (SCV-LS3, SG5-LS23, SG20-LS2) [to SCV, ITU-T SG5, ITU-T SG20]</w:t>
            </w:r>
          </w:p>
        </w:tc>
      </w:tr>
      <w:bookmarkEnd w:id="1"/>
      <w:bookmarkEnd w:id="8"/>
      <w:tr w:rsidR="007B376B" w:rsidRPr="00C74133" w14:paraId="20400335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A1C71A1" w14:textId="77777777" w:rsidR="007B376B" w:rsidRPr="00C74133" w:rsidRDefault="007B376B" w:rsidP="006C7883">
            <w:pPr>
              <w:jc w:val="center"/>
              <w:rPr>
                <w:b/>
                <w:bCs/>
              </w:rPr>
            </w:pPr>
            <w:r w:rsidRPr="00C74133">
              <w:rPr>
                <w:b/>
                <w:bCs/>
              </w:rPr>
              <w:t>LIAISON STATEMENT</w:t>
            </w:r>
          </w:p>
        </w:tc>
      </w:tr>
      <w:tr w:rsidR="007B376B" w:rsidRPr="00C74133" w14:paraId="41FDC517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6" w:type="dxa"/>
            <w:gridSpan w:val="4"/>
          </w:tcPr>
          <w:p w14:paraId="52C7DA4D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rFonts w:eastAsia="Times New Roman"/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580E91D7" w14:textId="19F3D0E5" w:rsidR="007B376B" w:rsidRPr="00C74133" w:rsidRDefault="00802B48" w:rsidP="003857D8">
            <w:pPr>
              <w:pStyle w:val="LSForAction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</w:p>
        </w:tc>
      </w:tr>
      <w:tr w:rsidR="007B376B" w:rsidRPr="00EF4C1A" w14:paraId="2536B6F5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6" w:type="dxa"/>
            <w:gridSpan w:val="4"/>
          </w:tcPr>
          <w:p w14:paraId="3F7ED0FB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7F240DEA" w14:textId="77777777" w:rsidR="007B376B" w:rsidRPr="00ED5330" w:rsidRDefault="007B376B" w:rsidP="003857D8">
            <w:pPr>
              <w:pStyle w:val="LSForInfo"/>
              <w:rPr>
                <w:lang w:val="fr-CH" w:eastAsia="zh-CN"/>
              </w:rPr>
            </w:pPr>
            <w:bookmarkStart w:id="9" w:name="_Toc118123177"/>
            <w:r w:rsidRPr="00ED5330">
              <w:rPr>
                <w:lang w:val="fr-CH"/>
              </w:rPr>
              <w:t>SCV, ITU-T SG5, ITU-T SG 20</w:t>
            </w:r>
            <w:bookmarkEnd w:id="9"/>
          </w:p>
        </w:tc>
      </w:tr>
      <w:tr w:rsidR="007B376B" w:rsidRPr="00C74133" w14:paraId="1DABAE54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6" w:type="dxa"/>
            <w:gridSpan w:val="4"/>
          </w:tcPr>
          <w:p w14:paraId="3F158CAD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38C2A11D" w14:textId="77777777" w:rsidR="007B376B" w:rsidRPr="00C74133" w:rsidRDefault="007B376B" w:rsidP="003857D8">
            <w:pPr>
              <w:pStyle w:val="LSApproval"/>
            </w:pPr>
            <w:r w:rsidRPr="00C74133">
              <w:t>ITU-T Study Group 16 meeting (Geneva, 28 October 2022)</w:t>
            </w:r>
          </w:p>
        </w:tc>
      </w:tr>
      <w:tr w:rsidR="007B376B" w:rsidRPr="00C74133" w14:paraId="697E45A2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14:paraId="5E4B895B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12E154C8" w14:textId="77777777" w:rsidR="007B376B" w:rsidRPr="00C74133" w:rsidRDefault="007B376B" w:rsidP="006C7883">
            <w:pPr>
              <w:pStyle w:val="LSDeadline"/>
              <w:rPr>
                <w:b/>
              </w:rPr>
            </w:pPr>
            <w:bookmarkStart w:id="10" w:name="_Toc118123178"/>
            <w:r w:rsidRPr="00C74133">
              <w:t>N/A</w:t>
            </w:r>
            <w:bookmarkEnd w:id="10"/>
          </w:p>
        </w:tc>
      </w:tr>
      <w:tr w:rsidR="007B376B" w:rsidRPr="007B376B" w14:paraId="3948BB5C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C4254E9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7C02831" w14:textId="77777777" w:rsidR="007B376B" w:rsidRPr="00C74133" w:rsidRDefault="007B376B" w:rsidP="006C7883">
            <w:r w:rsidRPr="00C74133">
              <w:rPr>
                <w:rFonts w:eastAsia="FangSong"/>
                <w:lang w:eastAsia="zh-CN"/>
              </w:rPr>
              <w:t>Hong CHEN</w:t>
            </w:r>
            <w:r w:rsidRPr="00C74133">
              <w:rPr>
                <w:rFonts w:eastAsia="FangSong"/>
                <w:lang w:eastAsia="zh-CN"/>
              </w:rPr>
              <w:br/>
              <w:t>BUPT, China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D2A675" w14:textId="7B385B3F" w:rsidR="007B376B" w:rsidRPr="007B376B" w:rsidRDefault="007B376B" w:rsidP="006C7883">
            <w:pPr>
              <w:tabs>
                <w:tab w:val="left" w:pos="945"/>
              </w:tabs>
            </w:pPr>
            <w:r w:rsidRPr="007B376B">
              <w:t>E-mail:</w:t>
            </w:r>
            <w:r w:rsidRPr="007B376B">
              <w:tab/>
            </w:r>
            <w:hyperlink r:id="rId11" w:history="1">
              <w:r w:rsidRPr="004375B6">
                <w:rPr>
                  <w:rStyle w:val="Hyperlink"/>
                  <w:rFonts w:eastAsia="FangSong"/>
                </w:rPr>
                <w:t>norman_chen2020@163.com</w:t>
              </w:r>
            </w:hyperlink>
            <w:r w:rsidRPr="007B376B">
              <w:rPr>
                <w:rFonts w:eastAsia="FangSong"/>
              </w:rPr>
              <w:t xml:space="preserve"> </w:t>
            </w:r>
          </w:p>
        </w:tc>
      </w:tr>
      <w:tr w:rsidR="007B376B" w:rsidRPr="00ED5330" w14:paraId="6F93FA30" w14:textId="77777777" w:rsidTr="003857D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6487EC8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63487A4" w14:textId="77777777" w:rsidR="007B376B" w:rsidRPr="00C74133" w:rsidRDefault="007B376B" w:rsidP="006C7883">
            <w:r w:rsidRPr="00C74133">
              <w:t>Shizhong Xu</w:t>
            </w:r>
            <w:r w:rsidRPr="00C74133">
              <w:br/>
              <w:t>UESTC, China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8444EE7" w14:textId="219DDB3F" w:rsidR="007B376B" w:rsidRPr="00E225AF" w:rsidRDefault="007B376B" w:rsidP="006C7883">
            <w:pPr>
              <w:tabs>
                <w:tab w:val="left" w:pos="945"/>
              </w:tabs>
            </w:pPr>
            <w:r w:rsidRPr="00E225AF">
              <w:t>E-mail:</w:t>
            </w:r>
            <w:r w:rsidRPr="00E225AF">
              <w:tab/>
            </w:r>
            <w:hyperlink r:id="rId12" w:history="1">
              <w:r w:rsidRPr="00E225AF">
                <w:rPr>
                  <w:rStyle w:val="Hyperlink"/>
                </w:rPr>
                <w:t>xsz@uestc.edu.cn</w:t>
              </w:r>
            </w:hyperlink>
            <w:r w:rsidRPr="00E225AF">
              <w:t xml:space="preserve"> </w:t>
            </w:r>
          </w:p>
        </w:tc>
      </w:tr>
    </w:tbl>
    <w:p w14:paraId="1AF1F076" w14:textId="77777777" w:rsidR="007B376B" w:rsidRPr="00E225AF" w:rsidRDefault="007B376B" w:rsidP="007B376B"/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7B376B" w:rsidRPr="00C74133" w14:paraId="41E1A3C9" w14:textId="77777777" w:rsidTr="00FB72AB">
        <w:trPr>
          <w:cantSplit/>
        </w:trPr>
        <w:tc>
          <w:tcPr>
            <w:tcW w:w="1616" w:type="dxa"/>
          </w:tcPr>
          <w:p w14:paraId="4EA29D6F" w14:textId="77777777" w:rsidR="007B376B" w:rsidRPr="00C74133" w:rsidRDefault="007B376B" w:rsidP="006C7883">
            <w:pPr>
              <w:rPr>
                <w:b/>
                <w:bCs/>
              </w:rPr>
            </w:pPr>
            <w:r w:rsidRPr="00C74133"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4F7E7880" w14:textId="77777777" w:rsidR="007B376B" w:rsidRPr="00C74133" w:rsidRDefault="007B376B" w:rsidP="003857D8">
            <w:pPr>
              <w:pStyle w:val="TSBHeaderSummary"/>
            </w:pPr>
            <w:r w:rsidRPr="00C74133">
              <w:t>This LS to SCV, ITU-T SG5, ITU-T SG20, is regarding LSs on terms and definitions from approved new work items (SG16-LS278), informing that the affected definitions are under review and the advice provided will be taken into account.</w:t>
            </w:r>
          </w:p>
        </w:tc>
      </w:tr>
    </w:tbl>
    <w:p w14:paraId="08553555" w14:textId="77777777" w:rsidR="007B376B" w:rsidRPr="00C74133" w:rsidRDefault="007B376B" w:rsidP="007B376B">
      <w:pPr>
        <w:rPr>
          <w:lang w:eastAsia="zh-CN"/>
        </w:rPr>
      </w:pPr>
    </w:p>
    <w:p w14:paraId="47EBB327" w14:textId="4F8DAA0F" w:rsidR="007B376B" w:rsidRPr="00F57C35" w:rsidRDefault="007B376B" w:rsidP="00F57C35">
      <w:r w:rsidRPr="00C74133">
        <w:rPr>
          <w:lang w:eastAsia="zh-CN"/>
        </w:rPr>
        <w:t xml:space="preserve">This LS is a reply to the </w:t>
      </w:r>
      <w:r w:rsidRPr="00F57C35">
        <w:t xml:space="preserve">SCV </w:t>
      </w:r>
      <w:r w:rsidR="00F57C35">
        <w:t>LS</w:t>
      </w:r>
      <w:r w:rsidRPr="00F57C35">
        <w:t xml:space="preserve"> in </w:t>
      </w:r>
      <w:hyperlink r:id="rId13" w:history="1">
        <w:r w:rsidRPr="00F57C35">
          <w:rPr>
            <w:rStyle w:val="Hyperlink"/>
          </w:rPr>
          <w:t>SCV-LS3</w:t>
        </w:r>
      </w:hyperlink>
      <w:r w:rsidR="00F57C35" w:rsidRPr="00F57C35">
        <w:t xml:space="preserve"> </w:t>
      </w:r>
      <w:r w:rsidRPr="00F57C35">
        <w:t xml:space="preserve">(our </w:t>
      </w:r>
      <w:hyperlink r:id="rId14" w:history="1">
        <w:r w:rsidRPr="00F57C35">
          <w:rPr>
            <w:rStyle w:val="Hyperlink"/>
          </w:rPr>
          <w:t>SG16-TD4</w:t>
        </w:r>
        <w:r w:rsidR="00C65A6F">
          <w:rPr>
            <w:rStyle w:val="Hyperlink"/>
          </w:rPr>
          <w:t>6/GEN</w:t>
        </w:r>
      </w:hyperlink>
      <w:r w:rsidRPr="00F57C35">
        <w:t xml:space="preserve">), the ITU-T SG5 liaison in </w:t>
      </w:r>
      <w:hyperlink r:id="rId15" w:history="1">
        <w:r w:rsidRPr="00F57C35">
          <w:rPr>
            <w:rStyle w:val="Hyperlink"/>
          </w:rPr>
          <w:t>SG5-LS23</w:t>
        </w:r>
      </w:hyperlink>
      <w:r w:rsidR="00F57C35">
        <w:t xml:space="preserve"> </w:t>
      </w:r>
      <w:r w:rsidRPr="00F57C35">
        <w:t xml:space="preserve">(our </w:t>
      </w:r>
      <w:hyperlink r:id="rId16" w:history="1">
        <w:r w:rsidRPr="00F57C35">
          <w:rPr>
            <w:rStyle w:val="Hyperlink"/>
          </w:rPr>
          <w:t>SG16-TD6</w:t>
        </w:r>
        <w:r w:rsidR="00C65A6F">
          <w:rPr>
            <w:rStyle w:val="Hyperlink"/>
          </w:rPr>
          <w:t>2/GEN</w:t>
        </w:r>
      </w:hyperlink>
      <w:r w:rsidRPr="00F57C35">
        <w:t xml:space="preserve">), and the ITU-T SG20 liaison in </w:t>
      </w:r>
      <w:hyperlink r:id="rId17" w:history="1">
        <w:r w:rsidRPr="00F57C35">
          <w:rPr>
            <w:rStyle w:val="Hyperlink"/>
          </w:rPr>
          <w:t>SG20-LS2</w:t>
        </w:r>
      </w:hyperlink>
      <w:r w:rsidR="00F57C35">
        <w:t xml:space="preserve"> </w:t>
      </w:r>
      <w:r w:rsidRPr="00F57C35">
        <w:t xml:space="preserve">(our </w:t>
      </w:r>
      <w:hyperlink r:id="rId18" w:history="1">
        <w:r w:rsidRPr="00F57C35">
          <w:rPr>
            <w:rStyle w:val="Hyperlink"/>
          </w:rPr>
          <w:t>SG16-TD6</w:t>
        </w:r>
        <w:r w:rsidR="00C65A6F">
          <w:rPr>
            <w:rStyle w:val="Hyperlink"/>
          </w:rPr>
          <w:t>3/GEN</w:t>
        </w:r>
      </w:hyperlink>
      <w:r w:rsidRPr="00F57C35">
        <w:t>).</w:t>
      </w:r>
    </w:p>
    <w:p w14:paraId="3844BEA1" w14:textId="77777777" w:rsidR="007B376B" w:rsidRPr="00C74133" w:rsidRDefault="007B376B" w:rsidP="00F57C35">
      <w:pPr>
        <w:rPr>
          <w:lang w:eastAsia="zh-CN"/>
        </w:rPr>
      </w:pPr>
      <w:r w:rsidRPr="00F57C35">
        <w:t>ITU-T Q23/16 would like to thank the Coordination</w:t>
      </w:r>
      <w:r w:rsidRPr="00C74133">
        <w:rPr>
          <w:lang w:eastAsia="zh-CN"/>
        </w:rPr>
        <w:t xml:space="preserve"> Committee for Terminology (CCT) , ITU-T Study Group 5 and 20, for the reminder and advice on terms and definitions from approved new work items (</w:t>
      </w:r>
      <w:hyperlink r:id="rId19" w:history="1">
        <w:r w:rsidRPr="00C74133">
          <w:rPr>
            <w:rStyle w:val="Hyperlink"/>
            <w:lang w:eastAsia="zh-CN"/>
          </w:rPr>
          <w:t>SG16-LS278</w:t>
        </w:r>
      </w:hyperlink>
      <w:r w:rsidRPr="00C74133">
        <w:rPr>
          <w:lang w:eastAsia="zh-CN"/>
        </w:rPr>
        <w:t>).</w:t>
      </w:r>
    </w:p>
    <w:p w14:paraId="4051E9B3" w14:textId="18E0E66F" w:rsidR="007B376B" w:rsidRPr="00C74133" w:rsidRDefault="007B376B" w:rsidP="007B376B">
      <w:pPr>
        <w:rPr>
          <w:lang w:eastAsia="zh-CN"/>
        </w:rPr>
      </w:pPr>
      <w:r w:rsidRPr="00C74133">
        <w:rPr>
          <w:lang w:eastAsia="zh-CN"/>
        </w:rPr>
        <w:t>The editors of the definitions having problems have been notified and asked to revise them though a contribution in the next SG16 meeting. Q23/16 will share those new definitions again with the SCV and the relevant ITU-T Study Group.</w:t>
      </w:r>
    </w:p>
    <w:p w14:paraId="7872AAB9" w14:textId="43CBACE0" w:rsidR="00DA20BB" w:rsidRDefault="007B376B" w:rsidP="007B376B">
      <w:pPr>
        <w:spacing w:after="120"/>
        <w:jc w:val="center"/>
      </w:pPr>
      <w:r w:rsidRPr="00C74133">
        <w:t>_______</w:t>
      </w:r>
      <w:r>
        <w:t>________</w:t>
      </w:r>
      <w:r w:rsidRPr="00C74133">
        <w:t>__</w:t>
      </w:r>
    </w:p>
    <w:sectPr w:rsidR="00DA20BB" w:rsidSect="00E225AF">
      <w:headerReference w:type="default" r:id="rId20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5B94" w14:textId="77777777" w:rsidR="00D106A6" w:rsidRDefault="00D106A6" w:rsidP="007B376B">
      <w:pPr>
        <w:spacing w:before="0"/>
      </w:pPr>
      <w:r>
        <w:separator/>
      </w:r>
    </w:p>
  </w:endnote>
  <w:endnote w:type="continuationSeparator" w:id="0">
    <w:p w14:paraId="6EF9A039" w14:textId="77777777" w:rsidR="00D106A6" w:rsidRDefault="00D106A6" w:rsidP="007B37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BBF8" w14:textId="77777777" w:rsidR="00D106A6" w:rsidRDefault="00D106A6" w:rsidP="007B376B">
      <w:pPr>
        <w:spacing w:before="0"/>
      </w:pPr>
      <w:r>
        <w:separator/>
      </w:r>
    </w:p>
  </w:footnote>
  <w:footnote w:type="continuationSeparator" w:id="0">
    <w:p w14:paraId="06F4B0C5" w14:textId="77777777" w:rsidR="00D106A6" w:rsidRDefault="00D106A6" w:rsidP="007B376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BD98" w14:textId="30F0AEC4" w:rsidR="007B376B" w:rsidRPr="00E225AF" w:rsidRDefault="00E225AF" w:rsidP="00E225AF">
    <w:pPr>
      <w:pStyle w:val="Header"/>
    </w:pPr>
    <w:r w:rsidRPr="00E225AF">
      <w:t xml:space="preserve">- </w:t>
    </w:r>
    <w:r w:rsidRPr="00E225AF">
      <w:fldChar w:fldCharType="begin"/>
    </w:r>
    <w:r w:rsidRPr="00E225AF">
      <w:instrText xml:space="preserve"> PAGE  \* MERGEFORMAT </w:instrText>
    </w:r>
    <w:r w:rsidRPr="00E225AF">
      <w:fldChar w:fldCharType="separate"/>
    </w:r>
    <w:r w:rsidRPr="00E225AF">
      <w:rPr>
        <w:noProof/>
      </w:rPr>
      <w:t>1</w:t>
    </w:r>
    <w:r w:rsidRPr="00E225AF">
      <w:fldChar w:fldCharType="end"/>
    </w:r>
    <w:r w:rsidRPr="00E225AF">
      <w:t xml:space="preserve"> -</w:t>
    </w:r>
  </w:p>
  <w:p w14:paraId="1C6D5EB6" w14:textId="5546326B" w:rsidR="00E225AF" w:rsidRPr="00E225AF" w:rsidRDefault="00E225AF" w:rsidP="00E225AF">
    <w:pPr>
      <w:pStyle w:val="Header"/>
      <w:spacing w:after="240"/>
    </w:pPr>
    <w:r w:rsidRPr="00E225AF">
      <w:fldChar w:fldCharType="begin"/>
    </w:r>
    <w:r w:rsidRPr="00E225AF">
      <w:instrText xml:space="preserve"> STYLEREF  Docnumber  </w:instrText>
    </w:r>
    <w:r w:rsidRPr="00E225A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BA39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38B7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94B03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7B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DA7F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0DD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ADF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4EE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28D4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8E5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1619624">
    <w:abstractNumId w:val="9"/>
  </w:num>
  <w:num w:numId="2" w16cid:durableId="1888637007">
    <w:abstractNumId w:val="7"/>
  </w:num>
  <w:num w:numId="3" w16cid:durableId="468328693">
    <w:abstractNumId w:val="6"/>
  </w:num>
  <w:num w:numId="4" w16cid:durableId="1697385744">
    <w:abstractNumId w:val="5"/>
  </w:num>
  <w:num w:numId="5" w16cid:durableId="2145998574">
    <w:abstractNumId w:val="4"/>
  </w:num>
  <w:num w:numId="6" w16cid:durableId="1634017280">
    <w:abstractNumId w:val="8"/>
  </w:num>
  <w:num w:numId="7" w16cid:durableId="971402317">
    <w:abstractNumId w:val="3"/>
  </w:num>
  <w:num w:numId="8" w16cid:durableId="332222668">
    <w:abstractNumId w:val="2"/>
  </w:num>
  <w:num w:numId="9" w16cid:durableId="1653289074">
    <w:abstractNumId w:val="1"/>
  </w:num>
  <w:num w:numId="10" w16cid:durableId="68301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B"/>
    <w:rsid w:val="003857D8"/>
    <w:rsid w:val="003C1F29"/>
    <w:rsid w:val="005565A7"/>
    <w:rsid w:val="007B376B"/>
    <w:rsid w:val="007C4B0D"/>
    <w:rsid w:val="00802B48"/>
    <w:rsid w:val="008E23D4"/>
    <w:rsid w:val="00A11376"/>
    <w:rsid w:val="00C65A6F"/>
    <w:rsid w:val="00CE3551"/>
    <w:rsid w:val="00D106A6"/>
    <w:rsid w:val="00DA20BB"/>
    <w:rsid w:val="00E225AF"/>
    <w:rsid w:val="00E36BF9"/>
    <w:rsid w:val="00EF4C1A"/>
    <w:rsid w:val="00F57C35"/>
    <w:rsid w:val="00F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59FF"/>
  <w15:chartTrackingRefBased/>
  <w15:docId w15:val="{77B0E9C5-740D-4769-8E47-1EF093B5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7D8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3857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857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857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85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85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857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857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LSTitle"/>
    <w:next w:val="Normal"/>
    <w:rsid w:val="007B376B"/>
    <w:rPr>
      <w:bCs w:val="0"/>
    </w:rPr>
  </w:style>
  <w:style w:type="paragraph" w:customStyle="1" w:styleId="LSForAction">
    <w:name w:val="LSForAction"/>
    <w:basedOn w:val="LSTitle"/>
    <w:next w:val="Normal"/>
    <w:rsid w:val="007B376B"/>
    <w:rPr>
      <w:bCs w:val="0"/>
    </w:rPr>
  </w:style>
  <w:style w:type="paragraph" w:customStyle="1" w:styleId="LSSource">
    <w:name w:val="LSSource"/>
    <w:basedOn w:val="LSTitle"/>
    <w:next w:val="Normal"/>
    <w:rsid w:val="007B376B"/>
    <w:rPr>
      <w:bCs w:val="0"/>
    </w:rPr>
  </w:style>
  <w:style w:type="paragraph" w:customStyle="1" w:styleId="LSTitle">
    <w:name w:val="LSTitle"/>
    <w:basedOn w:val="Normal"/>
    <w:next w:val="Normal"/>
    <w:link w:val="LSTitleChar"/>
    <w:rsid w:val="007B376B"/>
    <w:rPr>
      <w:bCs/>
    </w:rPr>
  </w:style>
  <w:style w:type="character" w:customStyle="1" w:styleId="LSTitleChar">
    <w:name w:val="LSTitle Char"/>
    <w:link w:val="LSTitle"/>
    <w:qFormat/>
    <w:rsid w:val="007B376B"/>
    <w:rPr>
      <w:rFonts w:ascii="Times New Roman" w:eastAsiaTheme="minorEastAsia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Title"/>
    <w:next w:val="Normal"/>
    <w:rsid w:val="007B376B"/>
  </w:style>
  <w:style w:type="character" w:styleId="Hyperlink">
    <w:name w:val="Hyperlink"/>
    <w:basedOn w:val="DefaultParagraphFont"/>
    <w:rsid w:val="003857D8"/>
    <w:rPr>
      <w:color w:val="0000FF"/>
      <w:u w:val="single"/>
    </w:rPr>
  </w:style>
  <w:style w:type="paragraph" w:customStyle="1" w:styleId="LSnumber">
    <w:name w:val="LSnumber"/>
    <w:basedOn w:val="Normal"/>
    <w:rsid w:val="007B376B"/>
    <w:pPr>
      <w:jc w:val="right"/>
    </w:pPr>
    <w:rPr>
      <w:b/>
      <w:bCs/>
      <w:sz w:val="32"/>
      <w:szCs w:val="32"/>
    </w:rPr>
  </w:style>
  <w:style w:type="paragraph" w:customStyle="1" w:styleId="LSApproval">
    <w:name w:val="LSApproval"/>
    <w:basedOn w:val="LSTitle"/>
    <w:next w:val="Normal"/>
    <w:rsid w:val="007B376B"/>
    <w:rPr>
      <w:rFonts w:eastAsia="MS Mincho"/>
      <w:bCs w:val="0"/>
    </w:rPr>
  </w:style>
  <w:style w:type="paragraph" w:styleId="Header">
    <w:name w:val="header"/>
    <w:basedOn w:val="Normal"/>
    <w:link w:val="HeaderChar"/>
    <w:rsid w:val="003857D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857D8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B376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376B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7B37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B376B"/>
    <w:rPr>
      <w:rFonts w:ascii="Times New Roman" w:eastAsia="Times New Roman" w:hAnsi="Times New Roman" w:cs="Times New Roman"/>
      <w:b/>
      <w:bCs/>
      <w:sz w:val="3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376B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3857D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857D8"/>
  </w:style>
  <w:style w:type="paragraph" w:customStyle="1" w:styleId="CorrectionSeparatorBegin">
    <w:name w:val="Correction Separator Begin"/>
    <w:basedOn w:val="Normal"/>
    <w:rsid w:val="003857D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857D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857D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857D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857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3857D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857D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3857D8"/>
    <w:rPr>
      <w:b/>
      <w:bCs/>
    </w:rPr>
  </w:style>
  <w:style w:type="paragraph" w:customStyle="1" w:styleId="Normalbeforetable">
    <w:name w:val="Normal before table"/>
    <w:basedOn w:val="Normal"/>
    <w:rsid w:val="003857D8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3857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857D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857D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3857D8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3857D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857D8"/>
    <w:pPr>
      <w:tabs>
        <w:tab w:val="right" w:leader="dot" w:pos="9639"/>
      </w:tabs>
    </w:pPr>
    <w:rPr>
      <w:rFonts w:eastAsia="MS Mincho"/>
    </w:rPr>
  </w:style>
  <w:style w:type="paragraph" w:customStyle="1" w:styleId="Tablehead">
    <w:name w:val="Table_head"/>
    <w:basedOn w:val="Normal"/>
    <w:next w:val="Normal"/>
    <w:rsid w:val="003857D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857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857D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857D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3857D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857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3857D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857D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857D8"/>
    <w:pPr>
      <w:ind w:left="2269"/>
    </w:pPr>
  </w:style>
  <w:style w:type="paragraph" w:customStyle="1" w:styleId="toc0">
    <w:name w:val="toc 0"/>
    <w:basedOn w:val="Normal"/>
    <w:next w:val="TOC1"/>
    <w:rsid w:val="003857D8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qFormat/>
    <w:rsid w:val="003857D8"/>
  </w:style>
  <w:style w:type="paragraph" w:customStyle="1" w:styleId="TSBHeaderRight14">
    <w:name w:val="TSBHeaderRight14"/>
    <w:basedOn w:val="Normal"/>
    <w:qFormat/>
    <w:rsid w:val="003857D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3857D8"/>
  </w:style>
  <w:style w:type="paragraph" w:customStyle="1" w:styleId="TSBHeaderSummary">
    <w:name w:val="TSBHeaderSummary"/>
    <w:basedOn w:val="Normal"/>
    <w:rsid w:val="003857D8"/>
  </w:style>
  <w:style w:type="paragraph" w:customStyle="1" w:styleId="TSBHeaderTitle">
    <w:name w:val="TSBHeaderTitle"/>
    <w:basedOn w:val="Normal"/>
    <w:qFormat/>
    <w:rsid w:val="003857D8"/>
  </w:style>
  <w:style w:type="paragraph" w:customStyle="1" w:styleId="VenueDate">
    <w:name w:val="VenueDate"/>
    <w:basedOn w:val="Normal"/>
    <w:qFormat/>
    <w:rsid w:val="003857D8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857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7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7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7D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7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7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7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3857D8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7D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7D8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85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D8"/>
    <w:rPr>
      <w:rFonts w:ascii="Segoe UI" w:eastAsiaTheme="minorEastAsia" w:hAnsi="Segoe UI" w:cs="Segoe UI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57D8"/>
  </w:style>
  <w:style w:type="paragraph" w:styleId="BlockText">
    <w:name w:val="Block Text"/>
    <w:basedOn w:val="Normal"/>
    <w:uiPriority w:val="99"/>
    <w:semiHidden/>
    <w:unhideWhenUsed/>
    <w:rsid w:val="003857D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85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57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57D8"/>
    <w:rPr>
      <w:rFonts w:ascii="Times New Roman" w:eastAsiaTheme="minorEastAsia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57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57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5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57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57D8"/>
    <w:rPr>
      <w:rFonts w:ascii="Times New Roman" w:eastAsiaTheme="minorEastAsia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3857D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3857D8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8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7D8"/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7D8"/>
    <w:rPr>
      <w:rFonts w:ascii="Times New Roman" w:eastAsiaTheme="minorEastAsia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57D8"/>
  </w:style>
  <w:style w:type="character" w:customStyle="1" w:styleId="DateChar">
    <w:name w:val="Date Char"/>
    <w:basedOn w:val="DefaultParagraphFont"/>
    <w:link w:val="Date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57D8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57D8"/>
    <w:rPr>
      <w:rFonts w:ascii="Segoe UI" w:eastAsiaTheme="minorEastAsia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57D8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3857D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857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7D8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7D8"/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3857D8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857D8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57D8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3857D8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857D8"/>
  </w:style>
  <w:style w:type="paragraph" w:styleId="HTMLAddress">
    <w:name w:val="HTML Address"/>
    <w:basedOn w:val="Normal"/>
    <w:link w:val="HTMLAddressChar"/>
    <w:uiPriority w:val="99"/>
    <w:semiHidden/>
    <w:unhideWhenUsed/>
    <w:rsid w:val="003857D8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57D8"/>
    <w:rPr>
      <w:rFonts w:ascii="Times New Roman" w:eastAsiaTheme="minorEastAsia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3857D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857D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857D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857D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57D8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57D8"/>
    <w:rPr>
      <w:rFonts w:ascii="Consolas" w:eastAsiaTheme="minorEastAsia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3857D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857D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857D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57D8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57D8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57D8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57D8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57D8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57D8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57D8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57D8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57D8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5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857D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857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7D8"/>
    <w:rPr>
      <w:rFonts w:ascii="Times New Roman" w:eastAsiaTheme="minorEastAsia" w:hAnsi="Times New Roman" w:cs="Times New Roman"/>
      <w:i/>
      <w:iCs/>
      <w:color w:val="4472C4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3857D8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3857D8"/>
  </w:style>
  <w:style w:type="paragraph" w:styleId="List">
    <w:name w:val="List"/>
    <w:basedOn w:val="Normal"/>
    <w:uiPriority w:val="99"/>
    <w:semiHidden/>
    <w:unhideWhenUsed/>
    <w:rsid w:val="00385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5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5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5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57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57D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57D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57D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57D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57D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5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5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5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5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57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57D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57D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57D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57D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57D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3857D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857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EastAsia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57D8"/>
    <w:rPr>
      <w:rFonts w:ascii="Consolas" w:eastAsiaTheme="minorEastAsia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3857D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5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57D8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3857D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857D8"/>
  </w:style>
  <w:style w:type="paragraph" w:styleId="NormalIndent">
    <w:name w:val="Normal Indent"/>
    <w:basedOn w:val="Normal"/>
    <w:uiPriority w:val="99"/>
    <w:semiHidden/>
    <w:unhideWhenUsed/>
    <w:rsid w:val="00385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57D8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3857D8"/>
  </w:style>
  <w:style w:type="character" w:styleId="PlaceholderText">
    <w:name w:val="Placeholder Text"/>
    <w:basedOn w:val="DefaultParagraphFont"/>
    <w:uiPriority w:val="99"/>
    <w:semiHidden/>
    <w:rsid w:val="003857D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57D8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57D8"/>
    <w:rPr>
      <w:rFonts w:ascii="Consolas" w:eastAsiaTheme="minorEastAsia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3857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7D8"/>
    <w:rPr>
      <w:rFonts w:ascii="Times New Roman" w:eastAsiaTheme="minorEastAsia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5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57D8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57D8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3857D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857D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857D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857D8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57D8"/>
    <w:rPr>
      <w:rFonts w:eastAsiaTheme="minorEastAsia"/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385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857D8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57D8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3857D8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7D8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3857D8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857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57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57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57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57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57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3857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scv/sp17-scv-iLS-00003.docx" TargetMode="External"/><Relationship Id="rId18" Type="http://schemas.openxmlformats.org/officeDocument/2006/relationships/hyperlink" Target="https://www.itu.int/md/T22-SG16-221017-TD-GEN-0063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xsz@uestc.edu.cn" TargetMode="External"/><Relationship Id="rId17" Type="http://schemas.openxmlformats.org/officeDocument/2006/relationships/hyperlink" Target="https://www.itu.int/ifa/t/2022/ls/sg20/sp17-sg20-oLS-00002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SG16-221017-TD-GEN-0062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man_chen2020@163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ifa/t/2022/ls/sg5/sp17-sg5-oLS-00023.docx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handle.itu.int/11.1002/ls/sp16-sg16-oLS-00278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SG16-221017-TD-GEN-0046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6EB68-CFBC-4FA1-A642-D0D1BF79AFE4}"/>
</file>

<file path=customXml/itemProps2.xml><?xml version="1.0" encoding="utf-8"?>
<ds:datastoreItem xmlns:ds="http://schemas.openxmlformats.org/officeDocument/2006/customXml" ds:itemID="{57F6033B-13AF-42C7-884F-90C592B14995}"/>
</file>

<file path=customXml/itemProps3.xml><?xml version="1.0" encoding="utf-8"?>
<ds:datastoreItem xmlns:ds="http://schemas.openxmlformats.org/officeDocument/2006/customXml" ds:itemID="{0EA66565-B311-44C9-8157-AA8445E0A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1821</Characters>
  <Application>Microsoft Office Word</Application>
  <DocSecurity>0</DocSecurity>
  <Lines>82</Lines>
  <Paragraphs>57</Paragraphs>
  <ScaleCrop>false</ScaleCrop>
  <Manager>ITU-T</Manager>
  <Company>International Telecommunication Union (ITU)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terms and definitions from approved new work items (SCV-LS3, SG5-LS23, SG20-LS2) [to SCV, ITU-T SG5, ITU-T SG20]</dc:title>
  <dc:subject/>
  <dc:creator>ITU-T Study Group 16</dc:creator>
  <cp:keywords/>
  <dc:description>TSAG-TD28  For: Virtual, 10 November 2022_x000d_Document date: _x000d_Saved by ITU51015586 at 15:30:58 on 04/11/2022</dc:description>
  <cp:lastModifiedBy>TSB-AC</cp:lastModifiedBy>
  <cp:revision>3</cp:revision>
  <dcterms:created xsi:type="dcterms:W3CDTF">2022-11-04T14:32:00Z</dcterms:created>
  <dcterms:modified xsi:type="dcterms:W3CDTF">2022-11-04T15:14:00Z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23/16</vt:lpwstr>
  </property>
  <property fmtid="{D5CDD505-2E9C-101B-9397-08002B2CF9AE}" pid="6" name="Docdest">
    <vt:lpwstr>Virtual, 10 November 2022</vt:lpwstr>
  </property>
  <property fmtid="{D5CDD505-2E9C-101B-9397-08002B2CF9AE}" pid="7" name="Docauthor">
    <vt:lpwstr>ITU-T Study Group 16</vt:lpwstr>
  </property>
  <property fmtid="{D5CDD505-2E9C-101B-9397-08002B2CF9AE}" pid="8" name="ContentTypeId">
    <vt:lpwstr>0x01010017487812B7DF734F899F9E259C366837</vt:lpwstr>
  </property>
</Properties>
</file>