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51" w:type="dxa"/>
        <w:tblLayout w:type="fixed"/>
        <w:tblCellMar>
          <w:left w:w="57" w:type="dxa"/>
          <w:right w:w="57" w:type="dxa"/>
        </w:tblCellMar>
        <w:tblLook w:val="0000" w:firstRow="0" w:lastRow="0" w:firstColumn="0" w:lastColumn="0" w:noHBand="0" w:noVBand="0"/>
      </w:tblPr>
      <w:tblGrid>
        <w:gridCol w:w="1617"/>
        <w:gridCol w:w="3240"/>
        <w:gridCol w:w="4719"/>
        <w:gridCol w:w="398"/>
      </w:tblGrid>
      <w:tr w:rsidR="003925EA" w:rsidRPr="00EA186B" w:rsidTr="00BD544F">
        <w:trPr>
          <w:cantSplit/>
        </w:trPr>
        <w:tc>
          <w:tcPr>
            <w:tcW w:w="4857" w:type="dxa"/>
            <w:gridSpan w:val="2"/>
          </w:tcPr>
          <w:p w:rsidR="003925EA" w:rsidRPr="00EA186B" w:rsidRDefault="003925EA" w:rsidP="00BD544F">
            <w:pPr>
              <w:rPr>
                <w:sz w:val="20"/>
              </w:rPr>
            </w:pPr>
            <w:bookmarkStart w:id="0" w:name="dsg" w:colFirst="1" w:colLast="1"/>
            <w:bookmarkStart w:id="1" w:name="dtableau"/>
            <w:r w:rsidRPr="00EA186B">
              <w:rPr>
                <w:sz w:val="20"/>
              </w:rPr>
              <w:t>INTERNATIONAL TELECOMMUNICATION UNION</w:t>
            </w:r>
          </w:p>
        </w:tc>
        <w:tc>
          <w:tcPr>
            <w:tcW w:w="5117" w:type="dxa"/>
            <w:gridSpan w:val="2"/>
          </w:tcPr>
          <w:p w:rsidR="003925EA" w:rsidRPr="00777A95" w:rsidRDefault="003925EA" w:rsidP="00BD544F">
            <w:pPr>
              <w:pStyle w:val="Docnumber"/>
            </w:pPr>
            <w:r w:rsidRPr="00777A95">
              <w:t xml:space="preserve">SCV </w:t>
            </w:r>
          </w:p>
        </w:tc>
      </w:tr>
      <w:tr w:rsidR="003925EA" w:rsidRPr="00EA186B" w:rsidTr="00BD544F">
        <w:trPr>
          <w:cantSplit/>
          <w:trHeight w:val="461"/>
        </w:trPr>
        <w:tc>
          <w:tcPr>
            <w:tcW w:w="4857" w:type="dxa"/>
            <w:gridSpan w:val="2"/>
            <w:vMerge w:val="restart"/>
            <w:tcBorders>
              <w:bottom w:val="nil"/>
            </w:tcBorders>
          </w:tcPr>
          <w:p w:rsidR="003925EA" w:rsidRDefault="003925EA" w:rsidP="00BD544F">
            <w:pPr>
              <w:rPr>
                <w:b/>
                <w:bCs/>
                <w:sz w:val="26"/>
              </w:rPr>
            </w:pPr>
            <w:bookmarkStart w:id="2" w:name="dnum" w:colFirst="1" w:colLast="1"/>
            <w:bookmarkEnd w:id="0"/>
            <w:r w:rsidRPr="00EA186B">
              <w:rPr>
                <w:b/>
                <w:bCs/>
                <w:sz w:val="26"/>
              </w:rPr>
              <w:t>TELECOMMUNICATION</w:t>
            </w:r>
            <w:r>
              <w:rPr>
                <w:b/>
                <w:bCs/>
                <w:sz w:val="26"/>
              </w:rPr>
              <w:t xml:space="preserve"> </w:t>
            </w:r>
            <w:r w:rsidRPr="00EA186B">
              <w:rPr>
                <w:b/>
                <w:bCs/>
                <w:sz w:val="26"/>
              </w:rPr>
              <w:t>STANDARDIZATION SECTOR</w:t>
            </w:r>
          </w:p>
          <w:p w:rsidR="003925EA" w:rsidRPr="00777A95" w:rsidRDefault="003925EA" w:rsidP="00BD544F">
            <w:pPr>
              <w:rPr>
                <w:sz w:val="20"/>
              </w:rPr>
            </w:pPr>
            <w:r>
              <w:rPr>
                <w:sz w:val="20"/>
              </w:rPr>
              <w:t>Standardization Committee for Vocabulary</w:t>
            </w:r>
          </w:p>
        </w:tc>
        <w:tc>
          <w:tcPr>
            <w:tcW w:w="5117" w:type="dxa"/>
            <w:gridSpan w:val="2"/>
            <w:tcBorders>
              <w:bottom w:val="nil"/>
            </w:tcBorders>
          </w:tcPr>
          <w:p w:rsidR="003925EA" w:rsidRPr="00EA186B" w:rsidRDefault="003925EA" w:rsidP="00430424">
            <w:pPr>
              <w:pStyle w:val="Docnumber"/>
            </w:pPr>
            <w:r w:rsidRPr="00777A95">
              <w:t xml:space="preserve">TD </w:t>
            </w:r>
            <w:r>
              <w:t>4</w:t>
            </w:r>
            <w:r w:rsidR="00430424">
              <w:t>7</w:t>
            </w:r>
            <w:r w:rsidRPr="00777A95">
              <w:t xml:space="preserve">    </w:t>
            </w:r>
          </w:p>
        </w:tc>
      </w:tr>
      <w:tr w:rsidR="003925EA" w:rsidRPr="00EA186B" w:rsidTr="00BD544F">
        <w:trPr>
          <w:cantSplit/>
          <w:trHeight w:val="355"/>
        </w:trPr>
        <w:tc>
          <w:tcPr>
            <w:tcW w:w="4857" w:type="dxa"/>
            <w:gridSpan w:val="2"/>
            <w:vMerge/>
            <w:tcBorders>
              <w:bottom w:val="single" w:sz="12" w:space="0" w:color="auto"/>
            </w:tcBorders>
          </w:tcPr>
          <w:p w:rsidR="003925EA" w:rsidRPr="00EA186B" w:rsidRDefault="003925EA" w:rsidP="00BD544F">
            <w:pPr>
              <w:rPr>
                <w:b/>
                <w:bCs/>
                <w:sz w:val="26"/>
              </w:rPr>
            </w:pPr>
            <w:bookmarkStart w:id="3" w:name="dorlang" w:colFirst="1" w:colLast="1"/>
            <w:bookmarkEnd w:id="2"/>
          </w:p>
        </w:tc>
        <w:tc>
          <w:tcPr>
            <w:tcW w:w="5117" w:type="dxa"/>
            <w:gridSpan w:val="2"/>
            <w:tcBorders>
              <w:bottom w:val="single" w:sz="12" w:space="0" w:color="auto"/>
            </w:tcBorders>
          </w:tcPr>
          <w:p w:rsidR="003925EA" w:rsidRPr="00EA186B" w:rsidRDefault="003925EA" w:rsidP="00BD544F">
            <w:pPr>
              <w:jc w:val="right"/>
              <w:rPr>
                <w:b/>
                <w:bCs/>
                <w:sz w:val="28"/>
              </w:rPr>
            </w:pPr>
            <w:r>
              <w:rPr>
                <w:b/>
                <w:bCs/>
                <w:sz w:val="28"/>
              </w:rPr>
              <w:t>English only</w:t>
            </w:r>
          </w:p>
        </w:tc>
      </w:tr>
      <w:tr w:rsidR="003925EA" w:rsidRPr="00EA186B" w:rsidTr="00BD544F">
        <w:trPr>
          <w:cantSplit/>
          <w:trHeight w:val="357"/>
        </w:trPr>
        <w:tc>
          <w:tcPr>
            <w:tcW w:w="1617" w:type="dxa"/>
          </w:tcPr>
          <w:p w:rsidR="003925EA" w:rsidRPr="00EA186B" w:rsidRDefault="003925EA" w:rsidP="00BD544F">
            <w:pPr>
              <w:rPr>
                <w:b/>
                <w:bCs/>
              </w:rPr>
            </w:pPr>
            <w:bookmarkStart w:id="4" w:name="dmeeting" w:colFirst="2" w:colLast="2"/>
            <w:bookmarkStart w:id="5" w:name="dbluepink" w:colFirst="1" w:colLast="1"/>
            <w:bookmarkEnd w:id="3"/>
          </w:p>
        </w:tc>
        <w:tc>
          <w:tcPr>
            <w:tcW w:w="3240" w:type="dxa"/>
          </w:tcPr>
          <w:p w:rsidR="003925EA" w:rsidRPr="00EA186B" w:rsidRDefault="003925EA" w:rsidP="00BD544F"/>
        </w:tc>
        <w:tc>
          <w:tcPr>
            <w:tcW w:w="5117" w:type="dxa"/>
            <w:gridSpan w:val="2"/>
          </w:tcPr>
          <w:p w:rsidR="003925EA" w:rsidRPr="00EA186B" w:rsidRDefault="003925EA" w:rsidP="00BD544F">
            <w:pPr>
              <w:jc w:val="right"/>
            </w:pPr>
            <w:r>
              <w:t xml:space="preserve">Virtual meeting, 9 May </w:t>
            </w:r>
            <w:r w:rsidRPr="00EA186B">
              <w:t>201</w:t>
            </w:r>
            <w:r>
              <w:t>6</w:t>
            </w:r>
          </w:p>
        </w:tc>
      </w:tr>
      <w:tr w:rsidR="003925EA" w:rsidRPr="00EA186B" w:rsidTr="00BD544F">
        <w:trPr>
          <w:cantSplit/>
          <w:trHeight w:val="357"/>
        </w:trPr>
        <w:tc>
          <w:tcPr>
            <w:tcW w:w="9974" w:type="dxa"/>
            <w:gridSpan w:val="4"/>
          </w:tcPr>
          <w:p w:rsidR="003925EA" w:rsidRPr="00EA186B" w:rsidRDefault="003925EA" w:rsidP="00BD544F">
            <w:pPr>
              <w:jc w:val="center"/>
              <w:rPr>
                <w:b/>
                <w:bCs/>
              </w:rPr>
            </w:pPr>
            <w:bookmarkStart w:id="6" w:name="dtitle" w:colFirst="0" w:colLast="0"/>
            <w:bookmarkEnd w:id="4"/>
            <w:bookmarkEnd w:id="5"/>
            <w:r w:rsidRPr="00EA186B">
              <w:rPr>
                <w:b/>
                <w:bCs/>
              </w:rPr>
              <w:t>TD</w:t>
            </w:r>
          </w:p>
        </w:tc>
      </w:tr>
      <w:tr w:rsidR="003925EA" w:rsidRPr="00EA186B" w:rsidTr="00BD544F">
        <w:trPr>
          <w:cantSplit/>
          <w:trHeight w:val="357"/>
        </w:trPr>
        <w:tc>
          <w:tcPr>
            <w:tcW w:w="1617" w:type="dxa"/>
          </w:tcPr>
          <w:p w:rsidR="003925EA" w:rsidRPr="00EA186B" w:rsidRDefault="003925EA" w:rsidP="00BD544F">
            <w:pPr>
              <w:rPr>
                <w:b/>
                <w:bCs/>
              </w:rPr>
            </w:pPr>
            <w:bookmarkStart w:id="7" w:name="dsource" w:colFirst="1" w:colLast="1"/>
            <w:bookmarkEnd w:id="6"/>
            <w:r w:rsidRPr="00EA186B">
              <w:rPr>
                <w:b/>
                <w:bCs/>
              </w:rPr>
              <w:t>Source:</w:t>
            </w:r>
          </w:p>
        </w:tc>
        <w:tc>
          <w:tcPr>
            <w:tcW w:w="8357" w:type="dxa"/>
            <w:gridSpan w:val="3"/>
          </w:tcPr>
          <w:p w:rsidR="003925EA" w:rsidRPr="00EA186B" w:rsidRDefault="004E1BE7" w:rsidP="004E1BE7">
            <w:r>
              <w:t>C&amp;P STRAIT</w:t>
            </w:r>
          </w:p>
        </w:tc>
      </w:tr>
      <w:tr w:rsidR="003925EA" w:rsidRPr="00EA186B" w:rsidTr="00BD544F">
        <w:trPr>
          <w:cantSplit/>
          <w:trHeight w:val="357"/>
        </w:trPr>
        <w:tc>
          <w:tcPr>
            <w:tcW w:w="1617" w:type="dxa"/>
            <w:tcBorders>
              <w:bottom w:val="single" w:sz="12" w:space="0" w:color="auto"/>
            </w:tcBorders>
          </w:tcPr>
          <w:p w:rsidR="003925EA" w:rsidRPr="00EA186B" w:rsidRDefault="003925EA" w:rsidP="00BD544F">
            <w:pPr>
              <w:spacing w:after="120"/>
            </w:pPr>
            <w:bookmarkStart w:id="8" w:name="dtitle1" w:colFirst="1" w:colLast="1"/>
            <w:bookmarkEnd w:id="7"/>
            <w:r w:rsidRPr="00EA186B">
              <w:rPr>
                <w:b/>
                <w:bCs/>
              </w:rPr>
              <w:t>Title:</w:t>
            </w:r>
          </w:p>
        </w:tc>
        <w:tc>
          <w:tcPr>
            <w:tcW w:w="8357" w:type="dxa"/>
            <w:gridSpan w:val="3"/>
            <w:tcBorders>
              <w:bottom w:val="single" w:sz="12" w:space="0" w:color="auto"/>
            </w:tcBorders>
          </w:tcPr>
          <w:p w:rsidR="003925EA" w:rsidRPr="00EA186B" w:rsidRDefault="004E1BE7" w:rsidP="00BD544F">
            <w:pPr>
              <w:spacing w:after="120"/>
            </w:pPr>
            <w:r w:rsidRPr="004E1BE7">
              <w:t>Process for validating and translating terms</w:t>
            </w:r>
          </w:p>
        </w:tc>
      </w:tr>
      <w:bookmarkEnd w:id="1"/>
      <w:bookmarkEnd w:id="8"/>
      <w:tr w:rsidR="003925EA" w:rsidTr="00BD544F">
        <w:tblPrEx>
          <w:tblCellMar>
            <w:left w:w="0" w:type="dxa"/>
            <w:right w:w="0" w:type="dxa"/>
          </w:tblCellMar>
          <w:tblLook w:val="04A0" w:firstRow="1" w:lastRow="0" w:firstColumn="1" w:lastColumn="0" w:noHBand="0" w:noVBand="1"/>
        </w:tblPrEx>
        <w:trPr>
          <w:gridAfter w:val="1"/>
          <w:wAfter w:w="398" w:type="dxa"/>
          <w:trHeight w:val="268"/>
        </w:trPr>
        <w:tc>
          <w:tcPr>
            <w:tcW w:w="9576" w:type="dxa"/>
            <w:gridSpan w:val="3"/>
            <w:tcMar>
              <w:top w:w="0" w:type="dxa"/>
              <w:left w:w="108" w:type="dxa"/>
              <w:bottom w:w="0" w:type="dxa"/>
              <w:right w:w="108" w:type="dxa"/>
            </w:tcMar>
          </w:tcPr>
          <w:p w:rsidR="003925EA" w:rsidRDefault="003925EA" w:rsidP="00BD544F">
            <w:pPr>
              <w:jc w:val="center"/>
              <w:rPr>
                <w:rFonts w:ascii="Calibri" w:eastAsiaTheme="minorEastAsia" w:hAnsi="Calibri"/>
                <w:sz w:val="22"/>
                <w:szCs w:val="22"/>
              </w:rPr>
            </w:pPr>
          </w:p>
        </w:tc>
      </w:tr>
    </w:tbl>
    <w:p w:rsidR="004E1BE7" w:rsidRDefault="004E1BE7" w:rsidP="004E1BE7">
      <w:r>
        <w:t>The figure below describes the procedure followed to validate and translate the terms approved by ITU</w:t>
      </w:r>
      <w:r>
        <w:noBreakHyphen/>
        <w:t>R and ITU-T.</w:t>
      </w:r>
    </w:p>
    <w:p w:rsidR="003925EA" w:rsidRDefault="003925EA" w:rsidP="004E1BE7">
      <w:r>
        <w:t xml:space="preserve">Please double-click on the icon below to open the </w:t>
      </w:r>
      <w:r w:rsidR="004E1BE7">
        <w:t>figure</w:t>
      </w:r>
      <w:r>
        <w:t>.</w:t>
      </w:r>
    </w:p>
    <w:p w:rsidR="00BE0E87" w:rsidRDefault="00430424" w:rsidP="009D69FE">
      <w:pPr>
        <w:jc w:val="center"/>
      </w:pPr>
      <w:r>
        <w:object w:dxaOrig="2145"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40.3pt" o:ole="">
            <v:imagedata r:id="rId6" o:title=""/>
          </v:shape>
          <o:OLEObject Type="Embed" ProgID="Package" ShapeID="_x0000_i1025" DrawAspect="Content" ObjectID="_1523876095" r:id="rId7"/>
        </w:object>
      </w:r>
    </w:p>
    <w:p w:rsidR="003925EA" w:rsidRDefault="003925EA" w:rsidP="003925EA">
      <w:r>
        <w:tab/>
      </w:r>
    </w:p>
    <w:p w:rsidR="002277D6" w:rsidRDefault="003925EA" w:rsidP="00783EC0">
      <w:pPr>
        <w:jc w:val="center"/>
      </w:pPr>
      <w:r>
        <w:t>_______________</w:t>
      </w:r>
      <w:bookmarkStart w:id="9" w:name="_GoBack"/>
      <w:bookmarkEnd w:id="9"/>
    </w:p>
    <w:sectPr w:rsidR="002277D6" w:rsidSect="00EA186B">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41B" w:rsidRDefault="00E6041B">
      <w:pPr>
        <w:spacing w:before="0"/>
      </w:pPr>
      <w:r>
        <w:separator/>
      </w:r>
    </w:p>
  </w:endnote>
  <w:endnote w:type="continuationSeparator" w:id="0">
    <w:p w:rsidR="00E6041B" w:rsidRDefault="00E604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8"/>
      <w:gridCol w:w="4315"/>
      <w:gridCol w:w="3949"/>
      <w:gridCol w:w="51"/>
    </w:tblGrid>
    <w:tr w:rsidR="00EA186B" w:rsidRPr="00EA186B" w:rsidTr="00DA0145">
      <w:trPr>
        <w:cantSplit/>
        <w:trHeight w:val="204"/>
        <w:jc w:val="center"/>
      </w:trPr>
      <w:tc>
        <w:tcPr>
          <w:tcW w:w="1608" w:type="dxa"/>
          <w:tcBorders>
            <w:top w:val="single" w:sz="12" w:space="0" w:color="auto"/>
          </w:tcBorders>
        </w:tcPr>
        <w:p w:rsidR="00EA186B" w:rsidRPr="00EA186B" w:rsidRDefault="003925EA" w:rsidP="00DE37F1">
          <w:pPr>
            <w:rPr>
              <w:b/>
              <w:bCs/>
              <w:sz w:val="22"/>
            </w:rPr>
          </w:pPr>
          <w:bookmarkStart w:id="10" w:name="dcontact"/>
          <w:bookmarkStart w:id="11" w:name="dcontent1" w:colFirst="1" w:colLast="1"/>
          <w:r w:rsidRPr="00EA186B">
            <w:rPr>
              <w:b/>
              <w:bCs/>
              <w:sz w:val="22"/>
            </w:rPr>
            <w:t>Contact:</w:t>
          </w:r>
        </w:p>
      </w:tc>
      <w:tc>
        <w:tcPr>
          <w:tcW w:w="4315" w:type="dxa"/>
          <w:tcBorders>
            <w:top w:val="single" w:sz="12" w:space="0" w:color="auto"/>
          </w:tcBorders>
        </w:tcPr>
        <w:p w:rsidR="00F11F46" w:rsidRPr="004E1BE7" w:rsidRDefault="004E1BE7" w:rsidP="004E1BE7">
          <w:pPr>
            <w:rPr>
              <w:sz w:val="18"/>
              <w:szCs w:val="18"/>
              <w:lang w:val="en-US"/>
            </w:rPr>
          </w:pPr>
          <w:r>
            <w:rPr>
              <w:sz w:val="18"/>
              <w:szCs w:val="18"/>
              <w:lang w:val="en-US"/>
            </w:rPr>
            <w:t>SCV secretariat</w:t>
          </w:r>
        </w:p>
      </w:tc>
      <w:tc>
        <w:tcPr>
          <w:tcW w:w="4000" w:type="dxa"/>
          <w:gridSpan w:val="2"/>
          <w:tcBorders>
            <w:top w:val="single" w:sz="12" w:space="0" w:color="auto"/>
          </w:tcBorders>
        </w:tcPr>
        <w:p w:rsidR="00EA186B" w:rsidRPr="00EA186B" w:rsidRDefault="003925EA" w:rsidP="004E1BE7">
          <w:pPr>
            <w:rPr>
              <w:sz w:val="22"/>
            </w:rPr>
          </w:pPr>
          <w:r w:rsidRPr="00EA186B">
            <w:rPr>
              <w:sz w:val="22"/>
            </w:rPr>
            <w:t>E-mail:</w:t>
          </w:r>
          <w:r>
            <w:rPr>
              <w:sz w:val="22"/>
            </w:rPr>
            <w:t xml:space="preserve"> </w:t>
          </w:r>
          <w:hyperlink r:id="rId1" w:history="1">
            <w:r w:rsidR="004E1BE7">
              <w:rPr>
                <w:rStyle w:val="Hyperlink"/>
              </w:rPr>
              <w:t>t</w:t>
            </w:r>
            <w:r w:rsidR="004E1BE7" w:rsidRPr="00170104">
              <w:rPr>
                <w:rStyle w:val="Hyperlink"/>
                <w:sz w:val="22"/>
              </w:rPr>
              <w:t>sbscv@itu.int</w:t>
            </w:r>
          </w:hyperlink>
          <w:r w:rsidR="004E1BE7">
            <w:rPr>
              <w:sz w:val="22"/>
            </w:rPr>
            <w:t xml:space="preserve"> </w:t>
          </w:r>
        </w:p>
      </w:tc>
    </w:tr>
    <w:bookmarkEnd w:id="10"/>
    <w:bookmarkEnd w:id="11"/>
    <w:tr w:rsidR="00EA186B" w:rsidRPr="00EA186B" w:rsidTr="00DA0145">
      <w:tblPrEx>
        <w:tblCellMar>
          <w:left w:w="108" w:type="dxa"/>
          <w:right w:w="108" w:type="dxa"/>
        </w:tblCellMar>
      </w:tblPrEx>
      <w:trPr>
        <w:gridAfter w:val="1"/>
        <w:wAfter w:w="51" w:type="dxa"/>
        <w:cantSplit/>
        <w:jc w:val="center"/>
      </w:trPr>
      <w:tc>
        <w:tcPr>
          <w:tcW w:w="987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A186B" w:rsidRPr="00EA186B" w:rsidRDefault="003925EA" w:rsidP="00EA186B">
          <w:pPr>
            <w:spacing w:before="0"/>
            <w:rPr>
              <w:sz w:val="18"/>
            </w:rPr>
          </w:pPr>
          <w:r w:rsidRPr="00EA186B">
            <w:rPr>
              <w:b/>
              <w:bCs/>
              <w:sz w:val="18"/>
            </w:rPr>
            <w:t>Attention:</w:t>
          </w:r>
          <w:r w:rsidRPr="00EA186B">
            <w:rPr>
              <w:sz w:val="18"/>
            </w:rPr>
            <w:t xml:space="preserve"> This is not a publication made available to the public, but </w:t>
          </w:r>
          <w:r w:rsidRPr="00EA186B">
            <w:rPr>
              <w:b/>
              <w:bCs/>
              <w:sz w:val="18"/>
            </w:rPr>
            <w:t>an internal ITU-T Document</w:t>
          </w:r>
          <w:r w:rsidRPr="00EA186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A186B" w:rsidRPr="00EA186B" w:rsidRDefault="00BA325B" w:rsidP="00EA186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41B" w:rsidRDefault="00E6041B">
      <w:pPr>
        <w:spacing w:before="0"/>
      </w:pPr>
      <w:r>
        <w:separator/>
      </w:r>
    </w:p>
  </w:footnote>
  <w:footnote w:type="continuationSeparator" w:id="0">
    <w:p w:rsidR="00E6041B" w:rsidRDefault="00E6041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EA186B" w:rsidRDefault="003925EA" w:rsidP="00EA186B">
    <w:pPr>
      <w:pStyle w:val="Header"/>
    </w:pPr>
    <w:r w:rsidRPr="00EA186B">
      <w:t xml:space="preserve">- </w:t>
    </w:r>
    <w:r w:rsidRPr="00EA186B">
      <w:fldChar w:fldCharType="begin"/>
    </w:r>
    <w:r w:rsidRPr="00EA186B">
      <w:instrText xml:space="preserve"> PAGE  \* MERGEFORMAT </w:instrText>
    </w:r>
    <w:r w:rsidRPr="00EA186B">
      <w:fldChar w:fldCharType="separate"/>
    </w:r>
    <w:r w:rsidR="004E1BE7">
      <w:rPr>
        <w:noProof/>
      </w:rPr>
      <w:t>2</w:t>
    </w:r>
    <w:r w:rsidRPr="00EA186B">
      <w:fldChar w:fldCharType="end"/>
    </w:r>
    <w:r w:rsidRPr="00EA186B">
      <w:t xml:space="preserve"> -</w:t>
    </w:r>
  </w:p>
  <w:p w:rsidR="00EA186B" w:rsidRPr="00EA186B" w:rsidRDefault="00406DF9" w:rsidP="00EA186B">
    <w:pPr>
      <w:pStyle w:val="Header"/>
      <w:spacing w:after="240"/>
    </w:pPr>
    <w:fldSimple w:instr=" STYLEREF  Docnumber  ">
      <w:r w:rsidR="00430424">
        <w:rPr>
          <w:noProof/>
        </w:rPr>
        <w:t>SCV</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EA"/>
    <w:rsid w:val="003925EA"/>
    <w:rsid w:val="00406DF9"/>
    <w:rsid w:val="00430424"/>
    <w:rsid w:val="004E1BE7"/>
    <w:rsid w:val="006551B0"/>
    <w:rsid w:val="00663DBD"/>
    <w:rsid w:val="00715608"/>
    <w:rsid w:val="00783EC0"/>
    <w:rsid w:val="007C4959"/>
    <w:rsid w:val="00865BA5"/>
    <w:rsid w:val="00897948"/>
    <w:rsid w:val="008B68E3"/>
    <w:rsid w:val="009D69FE"/>
    <w:rsid w:val="00BA325B"/>
    <w:rsid w:val="00BE0E87"/>
    <w:rsid w:val="00DF6AB5"/>
    <w:rsid w:val="00E6041B"/>
    <w:rsid w:val="00F755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88C9F1-D736-4071-827C-71871A47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E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25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925EA"/>
    <w:rPr>
      <w:rFonts w:ascii="Times New Roman" w:eastAsia="Times New Roman" w:hAnsi="Times New Roman" w:cs="Times New Roman"/>
      <w:sz w:val="18"/>
      <w:szCs w:val="20"/>
      <w:lang w:eastAsia="en-US"/>
    </w:rPr>
  </w:style>
  <w:style w:type="paragraph" w:customStyle="1" w:styleId="Docnumber">
    <w:name w:val="Docnumber"/>
    <w:basedOn w:val="Normal"/>
    <w:link w:val="DocnumberChar"/>
    <w:rsid w:val="003925EA"/>
    <w:pPr>
      <w:jc w:val="right"/>
    </w:pPr>
    <w:rPr>
      <w:b/>
      <w:bCs/>
      <w:sz w:val="40"/>
    </w:rPr>
  </w:style>
  <w:style w:type="character" w:customStyle="1" w:styleId="DocnumberChar">
    <w:name w:val="Docnumber Char"/>
    <w:basedOn w:val="DefaultParagraphFont"/>
    <w:link w:val="Docnumber"/>
    <w:rsid w:val="003925EA"/>
    <w:rPr>
      <w:rFonts w:ascii="Times New Roman" w:eastAsia="Times New Roman" w:hAnsi="Times New Roman" w:cs="Times New Roman"/>
      <w:b/>
      <w:bCs/>
      <w:sz w:val="40"/>
      <w:szCs w:val="20"/>
      <w:lang w:eastAsia="en-US"/>
    </w:rPr>
  </w:style>
  <w:style w:type="table" w:styleId="TableGrid">
    <w:name w:val="Table Grid"/>
    <w:basedOn w:val="TableNormal"/>
    <w:rsid w:val="003925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5608"/>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715608"/>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715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TSBSCV@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8D08A-9168-431C-B3AA-3B898494637F}"/>
</file>

<file path=customXml/itemProps2.xml><?xml version="1.0" encoding="utf-8"?>
<ds:datastoreItem xmlns:ds="http://schemas.openxmlformats.org/officeDocument/2006/customXml" ds:itemID="{1F54BCC6-6E1E-4EB7-910E-2641453D997E}"/>
</file>

<file path=customXml/itemProps3.xml><?xml version="1.0" encoding="utf-8"?>
<ds:datastoreItem xmlns:ds="http://schemas.openxmlformats.org/officeDocument/2006/customXml" ds:itemID="{F26A6537-97E2-430E-9449-E578CB7F9941}"/>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374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validating and translating terms</dc:title>
  <dc:subject/>
  <dc:creator>C&amp;P STRAIT</dc:creator>
  <cp:keywords/>
  <dc:description>TD 47  For: Virtual meeting, 9 May 2016_x000d_Document date: _x000d_Saved by ITU51009519 at 14:08:50 on 04/05/2016</dc:description>
  <cp:lastModifiedBy>Anibal Cabrera</cp:lastModifiedBy>
  <cp:revision>6</cp:revision>
  <cp:lastPrinted>2016-05-03T17:25:00Z</cp:lastPrinted>
  <dcterms:created xsi:type="dcterms:W3CDTF">2016-05-03T17:12:00Z</dcterms:created>
  <dcterms:modified xsi:type="dcterms:W3CDTF">2016-05-04T12:08:00Z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47</vt:lpwstr>
  </property>
  <property fmtid="{D5CDD505-2E9C-101B-9397-08002B2CF9AE}" pid="3" name="Docdate">
    <vt:lpwstr/>
  </property>
  <property fmtid="{D5CDD505-2E9C-101B-9397-08002B2CF9AE}" pid="4" name="Docorlang">
    <vt:lpwstr>English only</vt:lpwstr>
  </property>
  <property fmtid="{D5CDD505-2E9C-101B-9397-08002B2CF9AE}" pid="5" name="Docbluepink">
    <vt:lpwstr/>
  </property>
  <property fmtid="{D5CDD505-2E9C-101B-9397-08002B2CF9AE}" pid="6" name="Docdest">
    <vt:lpwstr>Virtual meeting, 9 May 2016</vt:lpwstr>
  </property>
  <property fmtid="{D5CDD505-2E9C-101B-9397-08002B2CF9AE}" pid="7" name="Docauthor">
    <vt:lpwstr>C&amp;P STRAIT</vt:lpwstr>
  </property>
  <property fmtid="{D5CDD505-2E9C-101B-9397-08002B2CF9AE}" pid="8" name="ContentTypeId">
    <vt:lpwstr>0x01010017487812B7DF734F899F9E259C366837</vt:lpwstr>
  </property>
</Properties>
</file>