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10"/>
        <w:gridCol w:w="3115"/>
        <w:gridCol w:w="4681"/>
      </w:tblGrid>
      <w:tr w:rsidR="00DE1714" w:rsidRPr="00DE1714" w14:paraId="3B9F3245" w14:textId="77777777" w:rsidTr="003F6975">
        <w:trPr>
          <w:cantSplit/>
        </w:trPr>
        <w:tc>
          <w:tcPr>
            <w:tcW w:w="1191" w:type="dxa"/>
            <w:vMerge w:val="restart"/>
          </w:tcPr>
          <w:p w14:paraId="38BDF65A" w14:textId="77777777" w:rsidR="00DE1714" w:rsidRPr="00DE1714" w:rsidRDefault="00DE1714" w:rsidP="00DE1714">
            <w:pPr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DE1714">
              <w:rPr>
                <w:noProof/>
                <w:sz w:val="20"/>
                <w:lang w:eastAsia="zh-CN"/>
              </w:rPr>
              <w:drawing>
                <wp:inline distT="0" distB="0" distL="0" distR="0" wp14:anchorId="2659CCA1" wp14:editId="5E0C08EA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6AA0A53F" w14:textId="77777777" w:rsidR="00DE1714" w:rsidRPr="00DE1714" w:rsidRDefault="00DE1714" w:rsidP="00DE1714">
            <w:pPr>
              <w:rPr>
                <w:sz w:val="16"/>
                <w:szCs w:val="16"/>
              </w:rPr>
            </w:pPr>
            <w:r w:rsidRPr="00DE1714">
              <w:rPr>
                <w:sz w:val="16"/>
                <w:szCs w:val="16"/>
              </w:rPr>
              <w:t>INTERNATIONAL TELECOMMUNICATION UNION</w:t>
            </w:r>
          </w:p>
          <w:p w14:paraId="2FF057D3" w14:textId="77777777" w:rsidR="00DE1714" w:rsidRPr="00DE1714" w:rsidRDefault="00DE1714" w:rsidP="00DE1714">
            <w:pPr>
              <w:rPr>
                <w:b/>
                <w:bCs/>
                <w:sz w:val="26"/>
                <w:szCs w:val="26"/>
              </w:rPr>
            </w:pPr>
            <w:r w:rsidRPr="00DE1714">
              <w:rPr>
                <w:b/>
                <w:bCs/>
                <w:sz w:val="26"/>
                <w:szCs w:val="26"/>
              </w:rPr>
              <w:t>TELECOMMUNICATION</w:t>
            </w:r>
            <w:r w:rsidRPr="00DE1714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2660FBF" w14:textId="77777777" w:rsidR="00DE1714" w:rsidRPr="00DE1714" w:rsidRDefault="00DE1714" w:rsidP="00DE1714">
            <w:pPr>
              <w:rPr>
                <w:sz w:val="20"/>
              </w:rPr>
            </w:pPr>
            <w:r w:rsidRPr="00DE1714">
              <w:rPr>
                <w:sz w:val="20"/>
              </w:rPr>
              <w:t xml:space="preserve">STUDY PERIOD </w:t>
            </w:r>
            <w:bookmarkStart w:id="3" w:name="dstudyperiod"/>
            <w:r w:rsidRPr="00DE1714">
              <w:rPr>
                <w:sz w:val="20"/>
              </w:rPr>
              <w:t>2017-2020</w:t>
            </w:r>
            <w:bookmarkEnd w:id="3"/>
          </w:p>
        </w:tc>
        <w:tc>
          <w:tcPr>
            <w:tcW w:w="4681" w:type="dxa"/>
            <w:vAlign w:val="center"/>
          </w:tcPr>
          <w:p w14:paraId="1076E0EA" w14:textId="45E938C0" w:rsidR="00DE1714" w:rsidRPr="00DE1714" w:rsidRDefault="00DE1714" w:rsidP="00DE1714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SCV-TD135</w:t>
            </w:r>
          </w:p>
        </w:tc>
      </w:tr>
      <w:bookmarkEnd w:id="0"/>
      <w:tr w:rsidR="00DE1714" w:rsidRPr="00DE1714" w14:paraId="0609C7D5" w14:textId="77777777" w:rsidTr="003F6975">
        <w:trPr>
          <w:cantSplit/>
        </w:trPr>
        <w:tc>
          <w:tcPr>
            <w:tcW w:w="1191" w:type="dxa"/>
            <w:vMerge/>
          </w:tcPr>
          <w:p w14:paraId="655862EC" w14:textId="77777777" w:rsidR="00DE1714" w:rsidRPr="00DE1714" w:rsidRDefault="00DE1714" w:rsidP="00DE1714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3"/>
            <w:vMerge/>
          </w:tcPr>
          <w:p w14:paraId="0AD7DA1E" w14:textId="77777777" w:rsidR="00DE1714" w:rsidRPr="00DE1714" w:rsidRDefault="00DE1714" w:rsidP="00DE1714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14:paraId="15D77755" w14:textId="134EE448" w:rsidR="00DE1714" w:rsidRPr="00DE1714" w:rsidRDefault="00DE1714" w:rsidP="00DE1714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DE1714" w:rsidRPr="00DE1714" w14:paraId="69CA8135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043E296" w14:textId="77777777" w:rsidR="00DE1714" w:rsidRPr="00DE1714" w:rsidRDefault="00DE1714" w:rsidP="00DE1714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075874C7" w14:textId="77777777" w:rsidR="00DE1714" w:rsidRPr="00DE1714" w:rsidRDefault="00DE1714" w:rsidP="00DE1714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6784B96D" w14:textId="77777777" w:rsidR="00DE1714" w:rsidRPr="00DE1714" w:rsidRDefault="00DE1714" w:rsidP="00DE1714">
            <w:pPr>
              <w:jc w:val="right"/>
              <w:rPr>
                <w:b/>
                <w:bCs/>
                <w:sz w:val="28"/>
                <w:szCs w:val="28"/>
              </w:rPr>
            </w:pPr>
            <w:r w:rsidRPr="00DE171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DE1714" w:rsidRPr="00DE1714" w14:paraId="243C6BD5" w14:textId="77777777" w:rsidTr="003F6975">
        <w:trPr>
          <w:cantSplit/>
        </w:trPr>
        <w:tc>
          <w:tcPr>
            <w:tcW w:w="1617" w:type="dxa"/>
            <w:gridSpan w:val="2"/>
          </w:tcPr>
          <w:p w14:paraId="18CBBCB3" w14:textId="77777777" w:rsidR="00DE1714" w:rsidRPr="00DE1714" w:rsidRDefault="00DE1714" w:rsidP="00DE1714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DE1714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  <w:gridSpan w:val="2"/>
          </w:tcPr>
          <w:p w14:paraId="5B12EED3" w14:textId="77777777" w:rsidR="00DE1714" w:rsidRPr="00DE1714" w:rsidRDefault="00DE1714" w:rsidP="00DE1714">
            <w:pPr>
              <w:rPr>
                <w:szCs w:val="24"/>
              </w:rPr>
            </w:pPr>
          </w:p>
        </w:tc>
        <w:tc>
          <w:tcPr>
            <w:tcW w:w="4681" w:type="dxa"/>
          </w:tcPr>
          <w:p w14:paraId="0060FFA7" w14:textId="63390D10" w:rsidR="00DE1714" w:rsidRPr="00DE1714" w:rsidRDefault="00DE1714" w:rsidP="00DE1714">
            <w:pPr>
              <w:jc w:val="right"/>
              <w:rPr>
                <w:szCs w:val="24"/>
              </w:rPr>
            </w:pPr>
            <w:r w:rsidRPr="00DE1714">
              <w:rPr>
                <w:szCs w:val="24"/>
              </w:rPr>
              <w:t>Virtual, 7 December 2020</w:t>
            </w:r>
          </w:p>
        </w:tc>
      </w:tr>
      <w:tr w:rsidR="00DE1714" w:rsidRPr="00DE1714" w14:paraId="7F8220E1" w14:textId="77777777" w:rsidTr="003F6975">
        <w:trPr>
          <w:cantSplit/>
        </w:trPr>
        <w:tc>
          <w:tcPr>
            <w:tcW w:w="9923" w:type="dxa"/>
            <w:gridSpan w:val="5"/>
          </w:tcPr>
          <w:p w14:paraId="7B5BD3BE" w14:textId="77777777" w:rsidR="00DE1714" w:rsidRPr="00DE1714" w:rsidRDefault="00DE1714" w:rsidP="00DE1714">
            <w:pPr>
              <w:jc w:val="center"/>
              <w:rPr>
                <w:b/>
                <w:bCs/>
                <w:szCs w:val="24"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DE1714">
              <w:rPr>
                <w:b/>
                <w:bCs/>
                <w:szCs w:val="24"/>
              </w:rPr>
              <w:t>TD</w:t>
            </w:r>
          </w:p>
          <w:p w14:paraId="3D018CC4" w14:textId="38BCD3D2" w:rsidR="00DE1714" w:rsidRPr="00DE1714" w:rsidRDefault="00DE1714" w:rsidP="00DE1714">
            <w:pPr>
              <w:jc w:val="center"/>
              <w:rPr>
                <w:b/>
                <w:bCs/>
                <w:szCs w:val="24"/>
              </w:rPr>
            </w:pPr>
            <w:r w:rsidRPr="00DE1714">
              <w:rPr>
                <w:b/>
                <w:bCs/>
                <w:szCs w:val="24"/>
              </w:rPr>
              <w:t xml:space="preserve">(Ref.: </w:t>
            </w:r>
            <w:r w:rsidRPr="00DE1714">
              <w:rPr>
                <w:rFonts w:ascii="Verdana" w:hAnsi="Verdana"/>
                <w:b/>
                <w:bCs/>
                <w:sz w:val="20"/>
                <w:lang w:val="fr-FR"/>
              </w:rPr>
              <w:t>Document 6/70Rev.1</w:t>
            </w:r>
            <w:r w:rsidRPr="00DE1714">
              <w:rPr>
                <w:b/>
                <w:bCs/>
                <w:szCs w:val="24"/>
              </w:rPr>
              <w:t>)</w:t>
            </w:r>
          </w:p>
        </w:tc>
      </w:tr>
      <w:tr w:rsidR="00DE1714" w:rsidRPr="00DE1714" w14:paraId="5952BCDA" w14:textId="77777777" w:rsidTr="003F6975">
        <w:trPr>
          <w:cantSplit/>
        </w:trPr>
        <w:tc>
          <w:tcPr>
            <w:tcW w:w="1617" w:type="dxa"/>
            <w:gridSpan w:val="2"/>
          </w:tcPr>
          <w:p w14:paraId="3E34443C" w14:textId="77777777" w:rsidR="00DE1714" w:rsidRPr="00DE1714" w:rsidRDefault="00DE1714" w:rsidP="00DE1714">
            <w:pPr>
              <w:rPr>
                <w:b/>
                <w:bCs/>
                <w:szCs w:val="24"/>
              </w:rPr>
            </w:pPr>
            <w:bookmarkStart w:id="8" w:name="dsource" w:colFirst="1" w:colLast="1"/>
            <w:bookmarkEnd w:id="6"/>
            <w:bookmarkEnd w:id="7"/>
            <w:r w:rsidRPr="00DE1714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762A8C3B" w14:textId="1EB7005F" w:rsidR="00DE1714" w:rsidRPr="00DE1714" w:rsidRDefault="00DE1714" w:rsidP="00DE1714">
            <w:pPr>
              <w:rPr>
                <w:szCs w:val="24"/>
              </w:rPr>
            </w:pPr>
            <w:r w:rsidRPr="00DE1714">
              <w:rPr>
                <w:szCs w:val="24"/>
              </w:rPr>
              <w:t>Study Group 6</w:t>
            </w:r>
          </w:p>
        </w:tc>
      </w:tr>
      <w:tr w:rsidR="00DE1714" w:rsidRPr="00DE1714" w14:paraId="56B27281" w14:textId="77777777" w:rsidTr="003F6975">
        <w:trPr>
          <w:cantSplit/>
        </w:trPr>
        <w:tc>
          <w:tcPr>
            <w:tcW w:w="1617" w:type="dxa"/>
            <w:gridSpan w:val="2"/>
          </w:tcPr>
          <w:p w14:paraId="5623D621" w14:textId="77777777" w:rsidR="00DE1714" w:rsidRPr="00DE1714" w:rsidRDefault="00DE1714" w:rsidP="00DE1714">
            <w:pPr>
              <w:rPr>
                <w:szCs w:val="24"/>
              </w:rPr>
            </w:pPr>
            <w:bookmarkStart w:id="9" w:name="dtitle1" w:colFirst="1" w:colLast="1"/>
            <w:bookmarkEnd w:id="8"/>
            <w:r w:rsidRPr="00DE1714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14:paraId="37DA8F26" w14:textId="6D960304" w:rsidR="00DE1714" w:rsidRPr="00DE1714" w:rsidRDefault="00DE1714" w:rsidP="00DE1714">
            <w:pPr>
              <w:rPr>
                <w:szCs w:val="24"/>
              </w:rPr>
            </w:pPr>
            <w:r w:rsidRPr="00DE1714">
              <w:rPr>
                <w:szCs w:val="24"/>
              </w:rPr>
              <w:t>Broadcasting term “Quasi Error Free” (QEF) in the ITU Terminology Database</w:t>
            </w:r>
          </w:p>
        </w:tc>
      </w:tr>
      <w:tr w:rsidR="00DE1714" w:rsidRPr="00DE1714" w14:paraId="024EDBFB" w14:textId="77777777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16DFA691" w14:textId="77777777" w:rsidR="00DE1714" w:rsidRPr="00DE1714" w:rsidRDefault="00DE1714" w:rsidP="00DE1714">
            <w:pPr>
              <w:rPr>
                <w:b/>
                <w:bCs/>
                <w:szCs w:val="24"/>
              </w:rPr>
            </w:pPr>
            <w:bookmarkStart w:id="10" w:name="dpurpose" w:colFirst="1" w:colLast="1"/>
            <w:bookmarkEnd w:id="9"/>
            <w:r w:rsidRPr="00DE1714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1D05CB24" w14:textId="77777777" w:rsidR="00DE1714" w:rsidRPr="00DE1714" w:rsidRDefault="00DE1714" w:rsidP="00DE1714">
            <w:pPr>
              <w:rPr>
                <w:szCs w:val="24"/>
              </w:rPr>
            </w:pPr>
          </w:p>
        </w:tc>
      </w:tr>
      <w:bookmarkEnd w:id="2"/>
      <w:bookmarkEnd w:id="10"/>
      <w:tr w:rsidR="00C86952" w14:paraId="7C131A39" w14:textId="77777777" w:rsidTr="00543AEA">
        <w:trPr>
          <w:cantSplit/>
          <w:trHeight w:val="357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14:paraId="310731ED" w14:textId="77777777" w:rsidR="00C86952" w:rsidRDefault="00C86952" w:rsidP="00543AEA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86952" w14:paraId="007194F2" w14:textId="77777777" w:rsidTr="00543AEA">
        <w:trPr>
          <w:cantSplit/>
          <w:trHeight w:val="357"/>
        </w:trPr>
        <w:tc>
          <w:tcPr>
            <w:tcW w:w="2127" w:type="dxa"/>
            <w:gridSpan w:val="3"/>
          </w:tcPr>
          <w:p w14:paraId="03E207B4" w14:textId="77777777" w:rsidR="00C86952" w:rsidRPr="003869CD" w:rsidRDefault="00C86952" w:rsidP="00543AEA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2"/>
          </w:tcPr>
          <w:p w14:paraId="114E35C6" w14:textId="000CD94B" w:rsidR="00C86952" w:rsidRDefault="00C86952" w:rsidP="00543AEA">
            <w:pPr>
              <w:pStyle w:val="LSForAction"/>
            </w:pPr>
            <w:r>
              <w:t>CCT</w:t>
            </w:r>
          </w:p>
        </w:tc>
      </w:tr>
      <w:tr w:rsidR="00C86952" w14:paraId="3AD2BA1C" w14:textId="77777777" w:rsidTr="00543AEA">
        <w:trPr>
          <w:cantSplit/>
          <w:trHeight w:val="357"/>
        </w:trPr>
        <w:tc>
          <w:tcPr>
            <w:tcW w:w="2127" w:type="dxa"/>
            <w:gridSpan w:val="3"/>
          </w:tcPr>
          <w:p w14:paraId="206BBB3E" w14:textId="77777777" w:rsidR="00C86952" w:rsidRPr="003869CD" w:rsidRDefault="00C86952" w:rsidP="00543AEA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2"/>
          </w:tcPr>
          <w:p w14:paraId="5FFAFD42" w14:textId="77777777" w:rsidR="00C86952" w:rsidRDefault="00C86952" w:rsidP="00543AEA">
            <w:pPr>
              <w:pStyle w:val="LSForComment"/>
            </w:pPr>
            <w:r>
              <w:t>-</w:t>
            </w:r>
          </w:p>
        </w:tc>
      </w:tr>
      <w:tr w:rsidR="00C86952" w14:paraId="2146A6D8" w14:textId="77777777" w:rsidTr="00543AEA">
        <w:trPr>
          <w:cantSplit/>
          <w:trHeight w:val="357"/>
        </w:trPr>
        <w:tc>
          <w:tcPr>
            <w:tcW w:w="2127" w:type="dxa"/>
            <w:gridSpan w:val="3"/>
          </w:tcPr>
          <w:p w14:paraId="413AA055" w14:textId="77777777" w:rsidR="00C86952" w:rsidRPr="003869CD" w:rsidRDefault="00C86952" w:rsidP="00543AEA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2"/>
          </w:tcPr>
          <w:p w14:paraId="0125C6C2" w14:textId="6C2B0E5F" w:rsidR="00C86952" w:rsidRDefault="00C86952" w:rsidP="00543AEA">
            <w:pPr>
              <w:pStyle w:val="LSForInfo"/>
            </w:pPr>
            <w:r>
              <w:rPr>
                <w:lang w:eastAsia="zh-CN"/>
              </w:rPr>
              <w:t xml:space="preserve">ITU-R CCV and </w:t>
            </w:r>
            <w:r w:rsidRPr="00FB13CD">
              <w:rPr>
                <w:lang w:eastAsia="zh-CN"/>
              </w:rPr>
              <w:t>ITU-T</w:t>
            </w:r>
            <w:r w:rsidRPr="00FB13CD">
              <w:t xml:space="preserve"> </w:t>
            </w:r>
            <w:r w:rsidRPr="00FB13CD">
              <w:rPr>
                <w:lang w:eastAsia="zh-CN"/>
              </w:rPr>
              <w:t>study groups 9 and 12, and SCV</w:t>
            </w:r>
          </w:p>
        </w:tc>
      </w:tr>
      <w:tr w:rsidR="00C86952" w14:paraId="3BCFC808" w14:textId="77777777" w:rsidTr="00543AEA">
        <w:trPr>
          <w:cantSplit/>
          <w:trHeight w:val="357"/>
        </w:trPr>
        <w:tc>
          <w:tcPr>
            <w:tcW w:w="2127" w:type="dxa"/>
            <w:gridSpan w:val="3"/>
          </w:tcPr>
          <w:p w14:paraId="2E7B5FF2" w14:textId="77777777" w:rsidR="00C86952" w:rsidRDefault="00C86952" w:rsidP="00543A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Approval: </w:t>
            </w:r>
          </w:p>
        </w:tc>
        <w:tc>
          <w:tcPr>
            <w:tcW w:w="7796" w:type="dxa"/>
            <w:gridSpan w:val="2"/>
          </w:tcPr>
          <w:p w14:paraId="4E1CA416" w14:textId="6F1C3810" w:rsidR="00C86952" w:rsidRPr="00415DB5" w:rsidRDefault="0052196E" w:rsidP="00543AEA">
            <w:r>
              <w:t>-</w:t>
            </w:r>
          </w:p>
        </w:tc>
      </w:tr>
      <w:tr w:rsidR="00C86952" w14:paraId="5919D821" w14:textId="77777777" w:rsidTr="00543AEA"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2D39A995" w14:textId="77777777" w:rsidR="00C86952" w:rsidRDefault="00C86952" w:rsidP="00543AEA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182B8855" w14:textId="77777777" w:rsidR="00C86952" w:rsidRDefault="00C86952" w:rsidP="00543AEA">
            <w:pPr>
              <w:pStyle w:val="LSDeadline"/>
            </w:pPr>
            <w:r>
              <w:t>N/A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3698"/>
        <w:gridCol w:w="4820"/>
      </w:tblGrid>
      <w:tr w:rsidR="00C86952" w:rsidRPr="00FB13CD" w14:paraId="75B45BE8" w14:textId="77777777" w:rsidTr="00C86952">
        <w:tc>
          <w:tcPr>
            <w:tcW w:w="1121" w:type="dxa"/>
            <w:tcBorders>
              <w:right w:val="single" w:sz="4" w:space="0" w:color="auto"/>
            </w:tcBorders>
          </w:tcPr>
          <w:p w14:paraId="7A8F30E5" w14:textId="77777777" w:rsidR="00C86952" w:rsidRDefault="00C86952" w:rsidP="00543AEA">
            <w:pPr>
              <w:jc w:val="left"/>
              <w:rPr>
                <w:b/>
                <w:bCs/>
              </w:rPr>
            </w:pPr>
            <w:bookmarkStart w:id="11" w:name="recibido"/>
            <w:bookmarkStart w:id="12" w:name="dbreak"/>
            <w:bookmarkEnd w:id="11"/>
            <w:bookmarkEnd w:id="12"/>
            <w:r w:rsidRPr="00FB13CD">
              <w:rPr>
                <w:b/>
                <w:bCs/>
                <w:iCs/>
              </w:rPr>
              <w:t>Contact</w:t>
            </w:r>
            <w:r w:rsidRPr="00FB13CD">
              <w:rPr>
                <w:b/>
                <w:bCs/>
              </w:rPr>
              <w:t>:</w:t>
            </w:r>
          </w:p>
          <w:p w14:paraId="512B99CA" w14:textId="0F02114B" w:rsidR="00C86952" w:rsidRPr="00FB13CD" w:rsidRDefault="00C86952" w:rsidP="00543AEA">
            <w:pPr>
              <w:jc w:val="left"/>
            </w:pPr>
          </w:p>
        </w:tc>
        <w:tc>
          <w:tcPr>
            <w:tcW w:w="3698" w:type="dxa"/>
            <w:tcBorders>
              <w:left w:val="single" w:sz="4" w:space="0" w:color="auto"/>
            </w:tcBorders>
          </w:tcPr>
          <w:p w14:paraId="66709C8F" w14:textId="2F5946E8" w:rsidR="00C86952" w:rsidRPr="00FB13CD" w:rsidRDefault="00C86952" w:rsidP="00C86952">
            <w:pPr>
              <w:ind w:left="15"/>
              <w:jc w:val="left"/>
            </w:pPr>
            <w:r w:rsidRPr="00FB13CD">
              <w:t xml:space="preserve">Mr Sergio </w:t>
            </w:r>
            <w:proofErr w:type="spellStart"/>
            <w:r w:rsidRPr="00FB13CD">
              <w:t>Salvatori</w:t>
            </w:r>
            <w:proofErr w:type="spellEnd"/>
            <w:r w:rsidRPr="00FB13CD">
              <w:t xml:space="preserve"> (CVA)</w:t>
            </w:r>
            <w:r w:rsidRPr="00FB13CD">
              <w:br/>
              <w:t>SG 6 Rapporteur to the CCV</w:t>
            </w:r>
          </w:p>
        </w:tc>
        <w:tc>
          <w:tcPr>
            <w:tcW w:w="4820" w:type="dxa"/>
          </w:tcPr>
          <w:p w14:paraId="10B7C95B" w14:textId="0B80C775" w:rsidR="00C86952" w:rsidRPr="00FB13CD" w:rsidRDefault="00C86952" w:rsidP="00543AEA">
            <w:r w:rsidRPr="00FB13CD">
              <w:rPr>
                <w:b/>
              </w:rPr>
              <w:t>E-mail:</w:t>
            </w:r>
            <w:r w:rsidRPr="00FB13CD">
              <w:tab/>
            </w:r>
            <w:hyperlink r:id="rId8" w:history="1">
              <w:r w:rsidRPr="00FB13CD">
                <w:rPr>
                  <w:rStyle w:val="Hyperlink"/>
                </w:rPr>
                <w:t>sergio.salvatori@spc.va</w:t>
              </w:r>
            </w:hyperlink>
            <w:r w:rsidRPr="00FB13CD">
              <w:t xml:space="preserve"> </w:t>
            </w:r>
          </w:p>
        </w:tc>
      </w:tr>
    </w:tbl>
    <w:p w14:paraId="7CE5249A" w14:textId="0B047D3F" w:rsidR="00BA5625" w:rsidRPr="007B1341" w:rsidRDefault="00903047" w:rsidP="00626FC6">
      <w:pPr>
        <w:pStyle w:val="Normalaftertitle"/>
        <w:rPr>
          <w:szCs w:val="24"/>
        </w:rPr>
      </w:pPr>
      <w:r w:rsidRPr="00DE1714">
        <w:rPr>
          <w:szCs w:val="24"/>
        </w:rPr>
        <w:t>Study Group</w:t>
      </w:r>
      <w:r w:rsidRPr="007B1341">
        <w:rPr>
          <w:szCs w:val="24"/>
        </w:rPr>
        <w:t xml:space="preserve"> </w:t>
      </w:r>
      <w:r w:rsidR="006B50A5">
        <w:rPr>
          <w:szCs w:val="24"/>
        </w:rPr>
        <w:t xml:space="preserve">(SG) </w:t>
      </w:r>
      <w:r w:rsidRPr="007B1341">
        <w:rPr>
          <w:szCs w:val="24"/>
        </w:rPr>
        <w:t>6</w:t>
      </w:r>
      <w:r w:rsidR="00BA5625" w:rsidRPr="007B1341">
        <w:rPr>
          <w:szCs w:val="24"/>
        </w:rPr>
        <w:t xml:space="preserve"> wishes to thank the Coordination Committee for Terminology for the liaison statement sent regarding the proposed improvement to the definition of the broadcasting term “Quasi Error Free” (</w:t>
      </w:r>
      <w:r w:rsidR="007B022A" w:rsidRPr="007B1341">
        <w:rPr>
          <w:szCs w:val="24"/>
        </w:rPr>
        <w:t>Doc</w:t>
      </w:r>
      <w:r w:rsidR="007B1341" w:rsidRPr="007B1341">
        <w:rPr>
          <w:szCs w:val="24"/>
        </w:rPr>
        <w:t>ument</w:t>
      </w:r>
      <w:r w:rsidR="007B022A" w:rsidRPr="007B1341">
        <w:rPr>
          <w:szCs w:val="24"/>
        </w:rPr>
        <w:t xml:space="preserve"> </w:t>
      </w:r>
      <w:hyperlink r:id="rId9" w:history="1">
        <w:r w:rsidRPr="007B1341">
          <w:rPr>
            <w:rStyle w:val="Hyperlink"/>
            <w:szCs w:val="24"/>
          </w:rPr>
          <w:t>6/48</w:t>
        </w:r>
      </w:hyperlink>
      <w:r w:rsidR="00BA5625" w:rsidRPr="007B1341">
        <w:rPr>
          <w:szCs w:val="24"/>
        </w:rPr>
        <w:t xml:space="preserve">). </w:t>
      </w:r>
      <w:r w:rsidRPr="007B1341">
        <w:rPr>
          <w:szCs w:val="24"/>
        </w:rPr>
        <w:t>Study Group 6</w:t>
      </w:r>
      <w:r w:rsidR="00BA5625" w:rsidRPr="007B1341">
        <w:rPr>
          <w:szCs w:val="24"/>
        </w:rPr>
        <w:t xml:space="preserve"> noted also the outcomes of the last June 2020 meeting of the CCV / SCV (Doc</w:t>
      </w:r>
      <w:r w:rsidR="006B50A5">
        <w:rPr>
          <w:szCs w:val="24"/>
        </w:rPr>
        <w:t>ument</w:t>
      </w:r>
      <w:r w:rsidR="00BA5625" w:rsidRPr="007B1341">
        <w:rPr>
          <w:szCs w:val="24"/>
        </w:rPr>
        <w:t xml:space="preserve"> </w:t>
      </w:r>
      <w:hyperlink r:id="rId10" w:history="1">
        <w:r w:rsidR="00BA5625" w:rsidRPr="007B1341">
          <w:rPr>
            <w:rStyle w:val="Hyperlink"/>
            <w:szCs w:val="24"/>
          </w:rPr>
          <w:t>CCV/3</w:t>
        </w:r>
      </w:hyperlink>
      <w:r w:rsidR="00BA5625" w:rsidRPr="007B1341">
        <w:rPr>
          <w:szCs w:val="24"/>
        </w:rPr>
        <w:t>). During that meeting the CCV / SCV decided to add to the Part 3 of the Terminology database the term “Quasi E</w:t>
      </w:r>
      <w:r w:rsidR="006B50A5">
        <w:rPr>
          <w:szCs w:val="24"/>
        </w:rPr>
        <w:t>rror Free” as proposed by S</w:t>
      </w:r>
      <w:r w:rsidR="00BA5625" w:rsidRPr="007B1341">
        <w:rPr>
          <w:szCs w:val="24"/>
        </w:rPr>
        <w:t>G</w:t>
      </w:r>
      <w:r w:rsidR="006B50A5">
        <w:rPr>
          <w:szCs w:val="24"/>
        </w:rPr>
        <w:t> </w:t>
      </w:r>
      <w:r w:rsidR="00BA5625" w:rsidRPr="007B1341">
        <w:rPr>
          <w:szCs w:val="24"/>
        </w:rPr>
        <w:t>6 putting in square brackets the examples contained therein asking for comments regarding the proposed improvement of the text to the SG</w:t>
      </w:r>
      <w:r w:rsidR="007B022A" w:rsidRPr="007B1341">
        <w:rPr>
          <w:szCs w:val="24"/>
        </w:rPr>
        <w:t> </w:t>
      </w:r>
      <w:r w:rsidR="00BA5625" w:rsidRPr="007B1341">
        <w:rPr>
          <w:szCs w:val="24"/>
        </w:rPr>
        <w:t>6.</w:t>
      </w:r>
    </w:p>
    <w:p w14:paraId="7DBA35C8" w14:textId="31FB6F33" w:rsidR="00BA5625" w:rsidRPr="007B1341" w:rsidRDefault="00903047" w:rsidP="007B022A">
      <w:pPr>
        <w:spacing w:after="240"/>
        <w:jc w:val="both"/>
        <w:rPr>
          <w:szCs w:val="24"/>
        </w:rPr>
      </w:pPr>
      <w:r w:rsidRPr="007B1341">
        <w:rPr>
          <w:szCs w:val="24"/>
        </w:rPr>
        <w:t>SG 6</w:t>
      </w:r>
      <w:r w:rsidR="00BA5625" w:rsidRPr="007B1341">
        <w:rPr>
          <w:szCs w:val="24"/>
        </w:rPr>
        <w:t xml:space="preserve"> discussed the modification and agreed on the following improvement of the text:</w:t>
      </w:r>
    </w:p>
    <w:tbl>
      <w:tblPr>
        <w:tblStyle w:val="TableGrid"/>
        <w:tblW w:w="5076" w:type="pct"/>
        <w:tblLook w:val="0020" w:firstRow="1" w:lastRow="0" w:firstColumn="0" w:lastColumn="0" w:noHBand="0" w:noVBand="0"/>
      </w:tblPr>
      <w:tblGrid>
        <w:gridCol w:w="1838"/>
        <w:gridCol w:w="6111"/>
        <w:gridCol w:w="1826"/>
      </w:tblGrid>
      <w:tr w:rsidR="00BA5625" w:rsidRPr="00FB13CD" w14:paraId="58EA2A9E" w14:textId="77777777" w:rsidTr="00FB13CD">
        <w:trPr>
          <w:cantSplit/>
          <w:trHeight w:val="137"/>
          <w:tblHeader/>
        </w:trPr>
        <w:tc>
          <w:tcPr>
            <w:tcW w:w="940" w:type="pct"/>
          </w:tcPr>
          <w:p w14:paraId="150E48C2" w14:textId="77777777" w:rsidR="00BA5625" w:rsidRPr="00FB13CD" w:rsidRDefault="00BA5625" w:rsidP="00701759">
            <w:pPr>
              <w:pStyle w:val="Tablehead"/>
              <w:rPr>
                <w:color w:val="000000" w:themeColor="text1"/>
                <w:lang w:eastAsia="zh-CN"/>
              </w:rPr>
            </w:pPr>
            <w:r w:rsidRPr="00FB13CD">
              <w:rPr>
                <w:color w:val="000000" w:themeColor="text1"/>
                <w:lang w:eastAsia="zh-CN"/>
              </w:rPr>
              <w:t>Term</w:t>
            </w:r>
          </w:p>
        </w:tc>
        <w:tc>
          <w:tcPr>
            <w:tcW w:w="3126" w:type="pct"/>
          </w:tcPr>
          <w:p w14:paraId="600A0315" w14:textId="77777777" w:rsidR="00BA5625" w:rsidRPr="00FB13CD" w:rsidRDefault="00BA5625" w:rsidP="00701759">
            <w:pPr>
              <w:pStyle w:val="Tablehead"/>
              <w:rPr>
                <w:color w:val="000000" w:themeColor="text1"/>
                <w:lang w:eastAsia="zh-CN"/>
              </w:rPr>
            </w:pPr>
            <w:r w:rsidRPr="00FB13CD">
              <w:rPr>
                <w:color w:val="000000" w:themeColor="text1"/>
                <w:lang w:eastAsia="zh-CN"/>
              </w:rPr>
              <w:t>Definition</w:t>
            </w:r>
          </w:p>
        </w:tc>
        <w:tc>
          <w:tcPr>
            <w:tcW w:w="934" w:type="pct"/>
          </w:tcPr>
          <w:p w14:paraId="7B2516D7" w14:textId="77777777" w:rsidR="00BA5625" w:rsidRPr="00FB13CD" w:rsidRDefault="00BA5625" w:rsidP="00701759">
            <w:pPr>
              <w:pStyle w:val="Tablehead"/>
              <w:rPr>
                <w:color w:val="000000" w:themeColor="text1"/>
                <w:lang w:eastAsia="zh-CN"/>
              </w:rPr>
            </w:pPr>
            <w:r w:rsidRPr="00FB13CD">
              <w:rPr>
                <w:color w:val="000000" w:themeColor="text1"/>
                <w:lang w:eastAsia="zh-CN"/>
              </w:rPr>
              <w:t>Reference</w:t>
            </w:r>
          </w:p>
        </w:tc>
      </w:tr>
      <w:tr w:rsidR="00BA5625" w:rsidRPr="00FB13CD" w14:paraId="0F17320E" w14:textId="77777777" w:rsidTr="00FB13CD">
        <w:trPr>
          <w:cantSplit/>
          <w:trHeight w:val="137"/>
        </w:trPr>
        <w:tc>
          <w:tcPr>
            <w:tcW w:w="940" w:type="pct"/>
          </w:tcPr>
          <w:p w14:paraId="2A71DA9F" w14:textId="77777777" w:rsidR="00BA5625" w:rsidRPr="00FB13CD" w:rsidRDefault="00BA5625" w:rsidP="00FB13CD">
            <w:pPr>
              <w:pStyle w:val="Tabletext"/>
              <w:jc w:val="center"/>
              <w:rPr>
                <w:lang w:eastAsia="zh-CN"/>
              </w:rPr>
            </w:pPr>
            <w:r w:rsidRPr="00FB13CD">
              <w:rPr>
                <w:lang w:eastAsia="zh-CN"/>
              </w:rPr>
              <w:t>Quasi Error Free</w:t>
            </w:r>
          </w:p>
        </w:tc>
        <w:tc>
          <w:tcPr>
            <w:tcW w:w="3126" w:type="pct"/>
          </w:tcPr>
          <w:p w14:paraId="6CDCDCD3" w14:textId="77777777" w:rsidR="00BA5625" w:rsidRPr="00FB13CD" w:rsidRDefault="00BA5625" w:rsidP="00FB13CD">
            <w:pPr>
              <w:pStyle w:val="Tabletext"/>
              <w:rPr>
                <w:rFonts w:ascii="CG Times" w:hAnsi="CG Times"/>
              </w:rPr>
            </w:pPr>
            <w:r w:rsidRPr="00FB13CD">
              <w:t>In the context of Digital Television Broadcasting the term “Quasi Error Free” corresponds to less than one uncorrected error event per hour.</w:t>
            </w:r>
          </w:p>
        </w:tc>
        <w:tc>
          <w:tcPr>
            <w:tcW w:w="934" w:type="pct"/>
          </w:tcPr>
          <w:p w14:paraId="70108D66" w14:textId="12FE86B8" w:rsidR="00BA5625" w:rsidRPr="00FB13CD" w:rsidRDefault="00BA5625" w:rsidP="00FB13CD">
            <w:pPr>
              <w:pStyle w:val="Tabletext"/>
              <w:jc w:val="center"/>
            </w:pPr>
            <w:r w:rsidRPr="00FB13CD">
              <w:t>Rep</w:t>
            </w:r>
            <w:r w:rsidR="00FB13CD" w:rsidRPr="00FB13CD">
              <w:t>orts</w:t>
            </w:r>
            <w:r w:rsidRPr="00FB13CD">
              <w:t xml:space="preserve"> </w:t>
            </w:r>
            <w:r w:rsidR="00FB13CD" w:rsidRPr="00FB13CD">
              <w:br/>
              <w:t xml:space="preserve">ITU-R </w:t>
            </w:r>
            <w:r w:rsidRPr="00FB13CD">
              <w:t>BT.2383</w:t>
            </w:r>
          </w:p>
          <w:p w14:paraId="460D80E9" w14:textId="63D40839" w:rsidR="00BA5625" w:rsidRPr="00FB13CD" w:rsidRDefault="00FB13CD" w:rsidP="00FB13CD">
            <w:pPr>
              <w:pStyle w:val="Tabletext"/>
              <w:jc w:val="center"/>
              <w:rPr>
                <w:highlight w:val="yellow"/>
              </w:rPr>
            </w:pPr>
            <w:r w:rsidRPr="00FB13CD">
              <w:t xml:space="preserve">ITU-R </w:t>
            </w:r>
            <w:r w:rsidR="00BA5625" w:rsidRPr="00FB13CD">
              <w:t>BT.2469</w:t>
            </w:r>
          </w:p>
        </w:tc>
      </w:tr>
    </w:tbl>
    <w:p w14:paraId="5DD22728" w14:textId="77777777" w:rsidR="00BA5625" w:rsidRPr="00FB13CD" w:rsidRDefault="00BA5625" w:rsidP="007B1341"/>
    <w:p w14:paraId="0DD07D4B" w14:textId="77777777" w:rsidR="00BA5625" w:rsidRPr="00FB13CD" w:rsidRDefault="00BA5625" w:rsidP="00E57D99">
      <w:pPr>
        <w:rPr>
          <w:lang w:eastAsia="ja-JP"/>
        </w:rPr>
      </w:pPr>
    </w:p>
    <w:p w14:paraId="4A2B6A95" w14:textId="38CEDEB6" w:rsidR="000069D4" w:rsidRPr="00FB13CD" w:rsidRDefault="00626FC6" w:rsidP="00626FC6">
      <w:pPr>
        <w:jc w:val="center"/>
      </w:pPr>
      <w:r w:rsidRPr="00FB13CD">
        <w:t>______________</w:t>
      </w:r>
    </w:p>
    <w:sectPr w:rsidR="000069D4" w:rsidRPr="00FB13CD" w:rsidSect="00DE1714">
      <w:headerReference w:type="default" r:id="rId11"/>
      <w:pgSz w:w="11907" w:h="16834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3C994" w14:textId="77777777" w:rsidR="00EF7D32" w:rsidRDefault="00EF7D32">
      <w:r>
        <w:separator/>
      </w:r>
    </w:p>
  </w:endnote>
  <w:endnote w:type="continuationSeparator" w:id="0">
    <w:p w14:paraId="2C450CB6" w14:textId="77777777" w:rsidR="00EF7D32" w:rsidRDefault="00E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91DE" w14:textId="77777777" w:rsidR="00EF7D32" w:rsidRDefault="00EF7D32">
      <w:r>
        <w:t>____________________</w:t>
      </w:r>
    </w:p>
  </w:footnote>
  <w:footnote w:type="continuationSeparator" w:id="0">
    <w:p w14:paraId="4197587F" w14:textId="77777777" w:rsidR="00EF7D32" w:rsidRDefault="00EF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A201" w14:textId="54759030" w:rsidR="00FA124A" w:rsidRPr="00DE1714" w:rsidRDefault="00DE1714" w:rsidP="00DE1714">
    <w:pPr>
      <w:pStyle w:val="Header"/>
    </w:pPr>
    <w:r w:rsidRPr="00DE1714">
      <w:t xml:space="preserve">- </w:t>
    </w:r>
    <w:r w:rsidRPr="00DE1714">
      <w:fldChar w:fldCharType="begin"/>
    </w:r>
    <w:r w:rsidRPr="00DE1714">
      <w:instrText xml:space="preserve"> PAGE  \* MERGEFORMAT </w:instrText>
    </w:r>
    <w:r w:rsidRPr="00DE1714">
      <w:fldChar w:fldCharType="separate"/>
    </w:r>
    <w:r w:rsidRPr="00DE1714">
      <w:rPr>
        <w:noProof/>
      </w:rPr>
      <w:t>1</w:t>
    </w:r>
    <w:r w:rsidRPr="00DE1714">
      <w:fldChar w:fldCharType="end"/>
    </w:r>
    <w:r w:rsidRPr="00DE1714">
      <w:t xml:space="preserve"> -</w:t>
    </w:r>
  </w:p>
  <w:p w14:paraId="3D296F48" w14:textId="08A23363" w:rsidR="00DE1714" w:rsidRPr="00DE1714" w:rsidRDefault="00DE1714" w:rsidP="00DE1714">
    <w:pPr>
      <w:pStyle w:val="Header"/>
      <w:spacing w:after="240"/>
    </w:pPr>
    <w:r w:rsidRPr="00DE1714">
      <w:fldChar w:fldCharType="begin"/>
    </w:r>
    <w:r w:rsidRPr="00DE1714">
      <w:instrText xml:space="preserve"> STYLEREF  Docnumber  </w:instrText>
    </w:r>
    <w:r w:rsidRPr="00DE1714">
      <w:fldChar w:fldCharType="separate"/>
    </w:r>
    <w:r w:rsidR="00C86952">
      <w:rPr>
        <w:noProof/>
      </w:rPr>
      <w:t>SCV-TD135</w:t>
    </w:r>
    <w:r w:rsidRPr="00DE171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74D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07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1E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48A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F8E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DA9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420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504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C2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C2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25"/>
    <w:rsid w:val="000069D4"/>
    <w:rsid w:val="000174AD"/>
    <w:rsid w:val="00047A1D"/>
    <w:rsid w:val="000604B9"/>
    <w:rsid w:val="000A14D4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86EEB"/>
    <w:rsid w:val="002A7FE2"/>
    <w:rsid w:val="002D0BF7"/>
    <w:rsid w:val="002E1B4F"/>
    <w:rsid w:val="002E71D7"/>
    <w:rsid w:val="002F2E67"/>
    <w:rsid w:val="002F7CB3"/>
    <w:rsid w:val="00315546"/>
    <w:rsid w:val="00330567"/>
    <w:rsid w:val="00336ABA"/>
    <w:rsid w:val="00386A9D"/>
    <w:rsid w:val="00391081"/>
    <w:rsid w:val="003B2789"/>
    <w:rsid w:val="003C13CE"/>
    <w:rsid w:val="003C697E"/>
    <w:rsid w:val="003E2518"/>
    <w:rsid w:val="003E7CEF"/>
    <w:rsid w:val="003F0D77"/>
    <w:rsid w:val="00495826"/>
    <w:rsid w:val="004A0D69"/>
    <w:rsid w:val="004B0E8D"/>
    <w:rsid w:val="004B1EF7"/>
    <w:rsid w:val="004B3FAD"/>
    <w:rsid w:val="004C5749"/>
    <w:rsid w:val="00501DCA"/>
    <w:rsid w:val="00513A47"/>
    <w:rsid w:val="0052196E"/>
    <w:rsid w:val="005408DF"/>
    <w:rsid w:val="00546824"/>
    <w:rsid w:val="00573344"/>
    <w:rsid w:val="00574F36"/>
    <w:rsid w:val="00583F9B"/>
    <w:rsid w:val="0058426E"/>
    <w:rsid w:val="005B0D29"/>
    <w:rsid w:val="005E5C10"/>
    <w:rsid w:val="005F2C78"/>
    <w:rsid w:val="006144E4"/>
    <w:rsid w:val="00626FC6"/>
    <w:rsid w:val="00650299"/>
    <w:rsid w:val="00655FC5"/>
    <w:rsid w:val="006B50A5"/>
    <w:rsid w:val="007B022A"/>
    <w:rsid w:val="007B1341"/>
    <w:rsid w:val="0080538C"/>
    <w:rsid w:val="00806E6E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03047"/>
    <w:rsid w:val="009651C9"/>
    <w:rsid w:val="00982084"/>
    <w:rsid w:val="00995963"/>
    <w:rsid w:val="009B61EB"/>
    <w:rsid w:val="009C2064"/>
    <w:rsid w:val="009D1697"/>
    <w:rsid w:val="009F3A46"/>
    <w:rsid w:val="009F6520"/>
    <w:rsid w:val="00A014F8"/>
    <w:rsid w:val="00A423AE"/>
    <w:rsid w:val="00A5173C"/>
    <w:rsid w:val="00A530D8"/>
    <w:rsid w:val="00A61AEF"/>
    <w:rsid w:val="00A83224"/>
    <w:rsid w:val="00AA7A55"/>
    <w:rsid w:val="00AD2345"/>
    <w:rsid w:val="00AF173A"/>
    <w:rsid w:val="00B066A4"/>
    <w:rsid w:val="00B07A13"/>
    <w:rsid w:val="00B4279B"/>
    <w:rsid w:val="00B45FC9"/>
    <w:rsid w:val="00B76F35"/>
    <w:rsid w:val="00B81138"/>
    <w:rsid w:val="00BA5625"/>
    <w:rsid w:val="00BC7CCF"/>
    <w:rsid w:val="00BE470B"/>
    <w:rsid w:val="00C57A91"/>
    <w:rsid w:val="00C86952"/>
    <w:rsid w:val="00C9201C"/>
    <w:rsid w:val="00CA070A"/>
    <w:rsid w:val="00CC01C2"/>
    <w:rsid w:val="00CF20B9"/>
    <w:rsid w:val="00CF21F2"/>
    <w:rsid w:val="00D02712"/>
    <w:rsid w:val="00D046A7"/>
    <w:rsid w:val="00D214D0"/>
    <w:rsid w:val="00D6546B"/>
    <w:rsid w:val="00DB178B"/>
    <w:rsid w:val="00DC17D3"/>
    <w:rsid w:val="00DD4BED"/>
    <w:rsid w:val="00DE1714"/>
    <w:rsid w:val="00DE39F0"/>
    <w:rsid w:val="00DF0AF3"/>
    <w:rsid w:val="00DF7E9F"/>
    <w:rsid w:val="00E050F1"/>
    <w:rsid w:val="00E27D7E"/>
    <w:rsid w:val="00E42E13"/>
    <w:rsid w:val="00E56D5C"/>
    <w:rsid w:val="00E6257C"/>
    <w:rsid w:val="00E63C59"/>
    <w:rsid w:val="00ED7274"/>
    <w:rsid w:val="00EF7D32"/>
    <w:rsid w:val="00F24A74"/>
    <w:rsid w:val="00F25662"/>
    <w:rsid w:val="00F94C2F"/>
    <w:rsid w:val="00FA124A"/>
    <w:rsid w:val="00FB13CD"/>
    <w:rsid w:val="00FC08DD"/>
    <w:rsid w:val="00FC2316"/>
    <w:rsid w:val="00FC2CFD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6BBA4"/>
  <w15:docId w15:val="{4D0105AD-0AD7-4B88-82AC-72AD1D7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A83224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FF43C2"/>
    <w:pPr>
      <w:tabs>
        <w:tab w:val="left" w:pos="284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FF43C2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FF43C2"/>
    <w:pPr>
      <w:keepNext/>
      <w:keepLines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A8322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A83224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fin">
    <w:name w:val="Table_fin"/>
    <w:basedOn w:val="Normalaftertitle"/>
    <w:rsid w:val="00FF43C2"/>
    <w:pPr>
      <w:tabs>
        <w:tab w:val="clear" w:pos="1134"/>
        <w:tab w:val="clear" w:pos="1871"/>
        <w:tab w:val="clear" w:pos="2268"/>
      </w:tabs>
      <w:spacing w:before="0"/>
    </w:pPr>
    <w:rPr>
      <w:sz w:val="20"/>
      <w:lang w:val="fr-FR" w:eastAsia="zh-CN"/>
    </w:rPr>
  </w:style>
  <w:style w:type="paragraph" w:customStyle="1" w:styleId="EditorsNote">
    <w:name w:val="EditorsNote"/>
    <w:basedOn w:val="Normal"/>
    <w:rsid w:val="00FF43C2"/>
    <w:pPr>
      <w:spacing w:before="240" w:after="240"/>
    </w:pPr>
    <w:rPr>
      <w:i/>
      <w:iCs/>
    </w:rPr>
  </w:style>
  <w:style w:type="table" w:styleId="TableGrid">
    <w:name w:val="Table Grid"/>
    <w:basedOn w:val="TableNormal"/>
    <w:rsid w:val="00BA5625"/>
    <w:pPr>
      <w:widowControl w:val="0"/>
      <w:jc w:val="both"/>
    </w:pPr>
    <w:rPr>
      <w:rFonts w:ascii="Century" w:eastAsia="MS 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26F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FC6"/>
    <w:rPr>
      <w:color w:val="605E5C"/>
      <w:shd w:val="clear" w:color="auto" w:fill="E1DFDD"/>
    </w:rPr>
  </w:style>
  <w:style w:type="paragraph" w:customStyle="1" w:styleId="Docnumber">
    <w:name w:val="Docnumber"/>
    <w:basedOn w:val="Normal"/>
    <w:link w:val="DocnumberChar"/>
    <w:qFormat/>
    <w:rsid w:val="00DE171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E1714"/>
    <w:rPr>
      <w:rFonts w:ascii="Times New Roman" w:hAnsi="Times New Roman"/>
      <w:b/>
      <w:bCs/>
      <w:sz w:val="40"/>
      <w:lang w:val="en-GB" w:eastAsia="en-US"/>
    </w:rPr>
  </w:style>
  <w:style w:type="paragraph" w:customStyle="1" w:styleId="LSDeadline">
    <w:name w:val="LSDeadline"/>
    <w:basedOn w:val="LSForAction"/>
    <w:next w:val="Normal"/>
    <w:rsid w:val="00C86952"/>
    <w:rPr>
      <w:bCs w:val="0"/>
    </w:rPr>
  </w:style>
  <w:style w:type="paragraph" w:customStyle="1" w:styleId="LSForAction">
    <w:name w:val="LSForAction"/>
    <w:basedOn w:val="Normal"/>
    <w:rsid w:val="00C8695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bCs/>
    </w:rPr>
  </w:style>
  <w:style w:type="paragraph" w:customStyle="1" w:styleId="LSForInfo">
    <w:name w:val="LSForInfo"/>
    <w:basedOn w:val="LSForAction"/>
    <w:next w:val="Normal"/>
    <w:rsid w:val="00C86952"/>
  </w:style>
  <w:style w:type="paragraph" w:customStyle="1" w:styleId="LSForComment">
    <w:name w:val="LSForComment"/>
    <w:basedOn w:val="LSForAction"/>
    <w:next w:val="Normal"/>
    <w:rsid w:val="00C8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salvatori@spc.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itu.int/md/R19-CCV-C-0003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9-SG06-C-0048/en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032DE2-5E8B-4B61-9909-47B1621F4536}"/>
</file>

<file path=customXml/itemProps2.xml><?xml version="1.0" encoding="utf-8"?>
<ds:datastoreItem xmlns:ds="http://schemas.openxmlformats.org/officeDocument/2006/customXml" ds:itemID="{114B71CF-1A4B-430B-9ADA-167C4FDB9F01}"/>
</file>

<file path=customXml/itemProps3.xml><?xml version="1.0" encoding="utf-8"?>
<ds:datastoreItem xmlns:ds="http://schemas.openxmlformats.org/officeDocument/2006/customXml" ds:itemID="{464EE948-9CD6-4C33-8E48-877B31B522DB}"/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Broadcasting term “Quasi Error Free” (QEF) in the ITU Terminology Database</dc:title>
  <dc:creator>Study Group 6</dc:creator>
  <dc:description>SCV-TD135  For: Virtual, 7 December 2020_x000d_Document date: _x000d_Saved by ITU51015586 at 10:18:48 on 27/11/2020</dc:description>
  <cp:lastModifiedBy>TSB-AC</cp:lastModifiedBy>
  <cp:revision>4</cp:revision>
  <cp:lastPrinted>2008-02-21T14:04:00Z</cp:lastPrinted>
  <dcterms:created xsi:type="dcterms:W3CDTF">2020-11-27T09:19:00Z</dcterms:created>
  <dcterms:modified xsi:type="dcterms:W3CDTF">2020-11-27T09:30:00Z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SCV-TD135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7 December 2020</vt:lpwstr>
  </property>
  <property fmtid="{D5CDD505-2E9C-101B-9397-08002B2CF9AE}" pid="7" name="Docauthor">
    <vt:lpwstr>Study Group 6</vt:lpwstr>
  </property>
  <property fmtid="{D5CDD505-2E9C-101B-9397-08002B2CF9AE}" pid="8" name="ContentTypeId">
    <vt:lpwstr>0x01010017487812B7DF734F899F9E259C366837</vt:lpwstr>
  </property>
</Properties>
</file>