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892173" w:rsidRPr="00892173" w:rsidTr="003F6975">
        <w:trPr>
          <w:cantSplit/>
        </w:trPr>
        <w:tc>
          <w:tcPr>
            <w:tcW w:w="1191" w:type="dxa"/>
            <w:vMerge w:val="restart"/>
          </w:tcPr>
          <w:p w:rsidR="00892173" w:rsidRPr="00892173" w:rsidRDefault="00892173" w:rsidP="0089217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9217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892173" w:rsidRPr="00892173" w:rsidRDefault="00892173" w:rsidP="00892173">
            <w:pPr>
              <w:rPr>
                <w:sz w:val="16"/>
                <w:szCs w:val="16"/>
              </w:rPr>
            </w:pPr>
            <w:r w:rsidRPr="00892173">
              <w:rPr>
                <w:sz w:val="16"/>
                <w:szCs w:val="16"/>
              </w:rPr>
              <w:t>INTERNATIONAL TELECOMMUNICATION UNION</w:t>
            </w:r>
          </w:p>
          <w:p w:rsidR="00892173" w:rsidRPr="00892173" w:rsidRDefault="00892173" w:rsidP="00892173">
            <w:pPr>
              <w:rPr>
                <w:b/>
                <w:bCs/>
                <w:sz w:val="26"/>
                <w:szCs w:val="26"/>
              </w:rPr>
            </w:pPr>
            <w:r w:rsidRPr="00892173">
              <w:rPr>
                <w:b/>
                <w:bCs/>
                <w:sz w:val="26"/>
                <w:szCs w:val="26"/>
              </w:rPr>
              <w:t>TELECOMMUNICATION</w:t>
            </w:r>
            <w:r w:rsidRPr="0089217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892173" w:rsidRPr="00892173" w:rsidRDefault="00892173" w:rsidP="00892173">
            <w:pPr>
              <w:rPr>
                <w:sz w:val="20"/>
                <w:szCs w:val="20"/>
              </w:rPr>
            </w:pPr>
            <w:r w:rsidRPr="0089217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9217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892173" w:rsidRPr="00892173" w:rsidRDefault="00F61FB0" w:rsidP="0089217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SCV</w:t>
            </w:r>
            <w:r w:rsidR="00892173">
              <w:rPr>
                <w:sz w:val="32"/>
              </w:rPr>
              <w:t>-TD84</w:t>
            </w:r>
          </w:p>
        </w:tc>
      </w:tr>
      <w:tr w:rsidR="00892173" w:rsidRPr="00892173" w:rsidTr="003F6975">
        <w:trPr>
          <w:cantSplit/>
        </w:trPr>
        <w:tc>
          <w:tcPr>
            <w:tcW w:w="1191" w:type="dxa"/>
            <w:vMerge/>
          </w:tcPr>
          <w:p w:rsidR="00892173" w:rsidRPr="00892173" w:rsidRDefault="00892173" w:rsidP="0089217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892173" w:rsidRPr="00892173" w:rsidRDefault="00892173" w:rsidP="0089217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892173" w:rsidRPr="00892173" w:rsidRDefault="00F61FB0" w:rsidP="0089217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SCV</w:t>
            </w:r>
          </w:p>
        </w:tc>
      </w:tr>
      <w:bookmarkEnd w:id="3"/>
      <w:tr w:rsidR="00892173" w:rsidRPr="00892173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892173" w:rsidRPr="00892173" w:rsidRDefault="00892173" w:rsidP="0089217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892173" w:rsidRPr="00892173" w:rsidRDefault="00892173" w:rsidP="0089217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892173" w:rsidRPr="00892173" w:rsidRDefault="00892173" w:rsidP="00892173">
            <w:pPr>
              <w:jc w:val="right"/>
              <w:rPr>
                <w:b/>
                <w:bCs/>
                <w:sz w:val="28"/>
                <w:szCs w:val="28"/>
              </w:rPr>
            </w:pPr>
            <w:r w:rsidRPr="0089217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92173" w:rsidRPr="00892173" w:rsidTr="003F6975">
        <w:trPr>
          <w:cantSplit/>
        </w:trPr>
        <w:tc>
          <w:tcPr>
            <w:tcW w:w="1617" w:type="dxa"/>
            <w:gridSpan w:val="3"/>
          </w:tcPr>
          <w:p w:rsidR="00892173" w:rsidRPr="00892173" w:rsidRDefault="00892173" w:rsidP="0089217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3625" w:type="dxa"/>
            <w:gridSpan w:val="2"/>
          </w:tcPr>
          <w:p w:rsidR="00892173" w:rsidRPr="00892173" w:rsidRDefault="00892173" w:rsidP="00892173"/>
        </w:tc>
        <w:tc>
          <w:tcPr>
            <w:tcW w:w="4681" w:type="dxa"/>
            <w:gridSpan w:val="2"/>
          </w:tcPr>
          <w:p w:rsidR="00892173" w:rsidRPr="00892173" w:rsidRDefault="00892173" w:rsidP="00835997">
            <w:pPr>
              <w:jc w:val="right"/>
            </w:pPr>
            <w:r w:rsidRPr="00892173">
              <w:t>Virtual, 2</w:t>
            </w:r>
            <w:r w:rsidR="00835997">
              <w:t>2</w:t>
            </w:r>
            <w:bookmarkStart w:id="6" w:name="_GoBack"/>
            <w:bookmarkEnd w:id="6"/>
            <w:r w:rsidRPr="00892173">
              <w:t xml:space="preserve"> November 2018</w:t>
            </w:r>
          </w:p>
        </w:tc>
      </w:tr>
      <w:tr w:rsidR="00892173" w:rsidRPr="00892173" w:rsidTr="003F6975">
        <w:trPr>
          <w:cantSplit/>
        </w:trPr>
        <w:tc>
          <w:tcPr>
            <w:tcW w:w="9923" w:type="dxa"/>
            <w:gridSpan w:val="7"/>
          </w:tcPr>
          <w:p w:rsidR="00892173" w:rsidRPr="00892173" w:rsidRDefault="00892173" w:rsidP="00892173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4"/>
            <w:bookmarkEnd w:id="5"/>
            <w:r w:rsidRPr="00892173">
              <w:rPr>
                <w:b/>
                <w:bCs/>
              </w:rPr>
              <w:t>TD</w:t>
            </w:r>
          </w:p>
          <w:p w:rsidR="00892173" w:rsidRPr="00892173" w:rsidRDefault="00892173" w:rsidP="00892173">
            <w:pPr>
              <w:jc w:val="center"/>
              <w:rPr>
                <w:b/>
                <w:bCs/>
              </w:rPr>
            </w:pPr>
            <w:r w:rsidRPr="00892173">
              <w:rPr>
                <w:b/>
                <w:bCs/>
              </w:rPr>
              <w:t>(Ref.: SG2-LS67)</w:t>
            </w:r>
          </w:p>
        </w:tc>
      </w:tr>
      <w:tr w:rsidR="00892173" w:rsidRPr="00892173" w:rsidTr="003F6975">
        <w:trPr>
          <w:cantSplit/>
        </w:trPr>
        <w:tc>
          <w:tcPr>
            <w:tcW w:w="1617" w:type="dxa"/>
            <w:gridSpan w:val="3"/>
          </w:tcPr>
          <w:p w:rsidR="00892173" w:rsidRPr="00892173" w:rsidRDefault="00892173" w:rsidP="0089217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89217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92173" w:rsidRPr="00892173" w:rsidRDefault="00892173" w:rsidP="00892173">
            <w:r w:rsidRPr="00892173">
              <w:t>ITU-T Study Group 2</w:t>
            </w:r>
          </w:p>
        </w:tc>
      </w:tr>
      <w:tr w:rsidR="00892173" w:rsidRPr="00892173" w:rsidTr="003F6975">
        <w:trPr>
          <w:cantSplit/>
        </w:trPr>
        <w:tc>
          <w:tcPr>
            <w:tcW w:w="1617" w:type="dxa"/>
            <w:gridSpan w:val="3"/>
          </w:tcPr>
          <w:p w:rsidR="00892173" w:rsidRPr="00892173" w:rsidRDefault="00892173" w:rsidP="00892173">
            <w:bookmarkStart w:id="9" w:name="dtitle1" w:colFirst="1" w:colLast="1"/>
            <w:bookmarkEnd w:id="8"/>
            <w:r w:rsidRPr="0089217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92173" w:rsidRPr="00892173" w:rsidRDefault="00892173" w:rsidP="00892173">
            <w:r w:rsidRPr="00892173">
              <w:t>LS on E.sup.fdr “Framework of disaster management for disaster relief systems”</w:t>
            </w:r>
          </w:p>
        </w:tc>
      </w:tr>
      <w:tr w:rsidR="00892173" w:rsidRPr="00892173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892173" w:rsidRPr="00892173" w:rsidRDefault="00892173" w:rsidP="00892173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9217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892173" w:rsidRPr="00892173" w:rsidRDefault="00892173" w:rsidP="00892173"/>
        </w:tc>
      </w:tr>
      <w:bookmarkEnd w:id="1"/>
      <w:bookmarkEnd w:id="10"/>
      <w:tr w:rsidR="00C056AD" w:rsidRPr="002A23C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056AD" w:rsidRPr="002A23CE" w:rsidRDefault="00047C1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2A23CE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C056AD" w:rsidRPr="002A23C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056AD" w:rsidRPr="002A23CE" w:rsidRDefault="00047C1B">
            <w:pPr>
              <w:pStyle w:val="LSForAction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2A23CE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-</w:t>
            </w:r>
          </w:p>
        </w:tc>
      </w:tr>
      <w:tr w:rsidR="00C056AD" w:rsidRPr="002A23C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056AD" w:rsidRPr="002A23CE" w:rsidRDefault="00DD338A">
            <w:pPr>
              <w:pStyle w:val="LSForComment"/>
              <w:rPr>
                <w:rFonts w:asciiTheme="majorBidi" w:eastAsia="MS Mincho" w:hAnsiTheme="majorBidi" w:cstheme="majorBidi"/>
                <w:szCs w:val="24"/>
                <w:lang w:eastAsia="ja-JP"/>
              </w:rPr>
            </w:pPr>
            <w:r w:rsidRPr="002A23CE">
              <w:rPr>
                <w:rFonts w:asciiTheme="majorBidi" w:eastAsia="MS Mincho" w:hAnsiTheme="majorBidi" w:cstheme="majorBidi"/>
                <w:szCs w:val="24"/>
                <w:lang w:eastAsia="ja-JP"/>
              </w:rPr>
              <w:t>SCV, CCV and ITU-R SG5</w:t>
            </w:r>
          </w:p>
        </w:tc>
      </w:tr>
      <w:tr w:rsidR="00C056AD" w:rsidRPr="002A23C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056AD" w:rsidRPr="002A23CE" w:rsidRDefault="00016D94">
            <w:pPr>
              <w:pStyle w:val="LSForInfo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2A23CE">
              <w:rPr>
                <w:rFonts w:asciiTheme="majorBidi" w:eastAsia="MS Mincho" w:hAnsiTheme="majorBidi" w:cstheme="majorBidi"/>
                <w:szCs w:val="24"/>
                <w:lang w:val="en-US" w:eastAsia="ja-JP"/>
              </w:rPr>
              <w:t>ITU-D SG2 Q5</w:t>
            </w:r>
          </w:p>
        </w:tc>
      </w:tr>
      <w:tr w:rsidR="00C056AD" w:rsidRPr="002A23C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</w:rPr>
              <w:t xml:space="preserve">ITU-T Study Group </w:t>
            </w:r>
            <w:r w:rsidRPr="002A23CE">
              <w:rPr>
                <w:rFonts w:asciiTheme="majorBidi" w:hAnsiTheme="majorBidi" w:cstheme="majorBidi"/>
                <w:lang w:val="en-US" w:eastAsia="zh-CN"/>
              </w:rPr>
              <w:t>2</w:t>
            </w:r>
            <w:r w:rsidR="00DD338A" w:rsidRPr="002A23CE">
              <w:rPr>
                <w:rFonts w:asciiTheme="majorBidi" w:hAnsiTheme="majorBidi" w:cstheme="majorBidi"/>
              </w:rPr>
              <w:t xml:space="preserve"> meeting (Geneva,</w:t>
            </w:r>
            <w:r w:rsidRPr="002A23CE">
              <w:rPr>
                <w:rFonts w:asciiTheme="majorBidi" w:hAnsiTheme="majorBidi" w:cstheme="majorBidi"/>
                <w:lang w:val="en-US" w:eastAsia="zh-CN"/>
              </w:rPr>
              <w:t xml:space="preserve"> </w:t>
            </w:r>
            <w:r w:rsidR="00DD338A" w:rsidRPr="002A23CE">
              <w:rPr>
                <w:rFonts w:asciiTheme="majorBidi" w:hAnsiTheme="majorBidi" w:cstheme="majorBidi"/>
              </w:rPr>
              <w:t>13 July 2018</w:t>
            </w:r>
            <w:r w:rsidRPr="002A23CE">
              <w:rPr>
                <w:rFonts w:asciiTheme="majorBidi" w:hAnsiTheme="majorBidi" w:cstheme="majorBidi"/>
              </w:rPr>
              <w:t>)</w:t>
            </w:r>
          </w:p>
        </w:tc>
      </w:tr>
      <w:tr w:rsidR="00C056AD" w:rsidRPr="002A23C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056AD" w:rsidRPr="002A23CE" w:rsidRDefault="00271AA6" w:rsidP="00271AA6">
            <w:pPr>
              <w:pStyle w:val="LSDeadline"/>
              <w:rPr>
                <w:rFonts w:asciiTheme="majorBidi" w:eastAsia="MS Mincho" w:hAnsiTheme="majorBidi" w:cstheme="majorBidi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Cs w:val="24"/>
                <w:lang w:val="en-US" w:eastAsia="ja-JP"/>
              </w:rPr>
              <w:t>31 January</w:t>
            </w:r>
            <w:r w:rsidR="00DD338A" w:rsidRPr="002A23CE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 xml:space="preserve"> 201</w:t>
            </w:r>
            <w:r w:rsidR="00DD338A" w:rsidRPr="002A23CE">
              <w:rPr>
                <w:rFonts w:asciiTheme="majorBidi" w:eastAsia="MS Mincho" w:hAnsiTheme="majorBidi" w:cstheme="majorBidi"/>
                <w:szCs w:val="24"/>
                <w:lang w:val="en-US" w:eastAsia="ja-JP"/>
              </w:rPr>
              <w:t>9</w:t>
            </w:r>
          </w:p>
        </w:tc>
      </w:tr>
      <w:tr w:rsidR="00C056AD" w:rsidRPr="002A23C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C056AD" w:rsidRPr="002A23CE" w:rsidRDefault="0017735C" w:rsidP="00815954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{92d79bdf-0147-457f-942d-d39a1ce0bf0a}"/>
                </w:placeholder>
                <w:text w:multiLine="1"/>
              </w:sdtPr>
              <w:sdtEndPr/>
              <w:sdtContent>
                <w:r w:rsidR="00B7291C" w:rsidRPr="002A23CE">
                  <w:rPr>
                    <w:rFonts w:asciiTheme="majorBidi" w:hAnsiTheme="majorBidi" w:cstheme="majorBidi"/>
                    <w:lang w:val="en-US" w:eastAsia="zh-CN"/>
                  </w:rPr>
                  <w:t>Hossam Abdelmaoula- Ebraheem</w:t>
                </w:r>
                <w:r w:rsidR="00B7291C" w:rsidRPr="002A23CE">
                  <w:rPr>
                    <w:rFonts w:asciiTheme="majorBidi" w:hAnsiTheme="majorBidi" w:cstheme="majorBidi"/>
                    <w:lang w:val="en-US" w:eastAsia="zh-CN"/>
                  </w:rPr>
                  <w:br/>
                  <w:t>NTRA</w:t>
                </w:r>
                <w:r w:rsidR="00B7291C" w:rsidRPr="002A23CE">
                  <w:rPr>
                    <w:rFonts w:asciiTheme="majorBidi" w:hAnsiTheme="majorBidi" w:cstheme="majorBidi"/>
                    <w:lang w:val="en-US" w:eastAsia="zh-CN"/>
                  </w:rPr>
                  <w:br/>
                  <w:t>Egypt</w:t>
                </w:r>
                <w:r w:rsidR="00B7291C" w:rsidRPr="002A23CE">
                  <w:rPr>
                    <w:rFonts w:asciiTheme="majorBidi" w:hAnsiTheme="majorBidi" w:cstheme="majorBidi"/>
                    <w:lang w:val="en-US" w:eastAsia="zh-CN"/>
                  </w:rPr>
                  <w:tab/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2140561428"/>
            <w:placeholder>
              <w:docPart w:val="{6d2dfa4a-baa8-422c-b826-90a71ff2c1c9}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57062955"/>
                <w:placeholder>
                  <w:docPart w:val="{3c993b57-0920-41ff-a21d-5c4e0ae78a52}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C056AD" w:rsidRPr="002A23CE" w:rsidRDefault="00B7291C" w:rsidP="00815954">
                    <w:pPr>
                      <w:rPr>
                        <w:rFonts w:asciiTheme="majorBidi" w:hAnsiTheme="majorBidi" w:cstheme="majorBidi"/>
                        <w:lang w:val="pt-BR"/>
                      </w:rPr>
                    </w:pPr>
                    <w:r w:rsidRPr="002A23CE">
                      <w:rPr>
                        <w:rFonts w:asciiTheme="majorBidi" w:hAnsiTheme="majorBidi" w:cstheme="majorBidi"/>
                      </w:rPr>
                      <w:t>T</w:t>
                    </w:r>
                    <w:r w:rsidRPr="002A23CE">
                      <w:rPr>
                        <w:rFonts w:asciiTheme="majorBidi" w:hAnsiTheme="majorBidi" w:cstheme="majorBidi"/>
                        <w:lang w:val="pt-BR"/>
                      </w:rPr>
                      <w:t xml:space="preserve">el: </w:t>
                    </w:r>
                    <w:r w:rsidRPr="002A23CE">
                      <w:rPr>
                        <w:rFonts w:asciiTheme="majorBidi" w:hAnsiTheme="majorBidi" w:cstheme="majorBidi"/>
                      </w:rPr>
                      <w:t>+20-100-5768374</w:t>
                    </w:r>
                    <w:r w:rsidRPr="002A23CE">
                      <w:rPr>
                        <w:rFonts w:asciiTheme="majorBidi" w:hAnsiTheme="majorBidi" w:cstheme="majorBidi"/>
                      </w:rPr>
                      <w:br/>
                      <w:t>Fax: +</w:t>
                    </w:r>
                    <w:r w:rsidRPr="002A23CE">
                      <w:rPr>
                        <w:rFonts w:asciiTheme="majorBidi" w:hAnsiTheme="majorBidi" w:cstheme="majorBidi"/>
                        <w:lang w:eastAsia="zh-CN"/>
                      </w:rPr>
                      <w:t>20-100-5546155</w:t>
                    </w:r>
                    <w:r w:rsidRPr="002A23CE">
                      <w:rPr>
                        <w:rFonts w:asciiTheme="majorBidi" w:hAnsiTheme="majorBidi" w:cstheme="majorBidi"/>
                        <w:lang w:val="en-US" w:eastAsia="zh-CN"/>
                      </w:rPr>
                      <w:br/>
                    </w:r>
                    <w:r w:rsidRPr="002A23CE">
                      <w:rPr>
                        <w:rFonts w:asciiTheme="majorBidi" w:hAnsiTheme="majorBidi" w:cstheme="majorBidi"/>
                        <w:lang w:val="en-US"/>
                      </w:rPr>
                      <w:t>Email:</w:t>
                    </w:r>
                    <w:r w:rsidRPr="002A23CE">
                      <w:rPr>
                        <w:rFonts w:asciiTheme="majorBidi" w:hAnsiTheme="majorBidi" w:cstheme="majorBidi"/>
                        <w:lang w:val="en-US"/>
                      </w:rPr>
                      <w:tab/>
                    </w:r>
                    <w:hyperlink r:id="rId7" w:history="1">
                      <w:r w:rsidR="002A23CE" w:rsidRPr="00385C17">
                        <w:rPr>
                          <w:rStyle w:val="Hyperlink"/>
                          <w:rFonts w:cstheme="majorBidi"/>
                          <w:lang w:eastAsia="zh-CN"/>
                        </w:rPr>
                        <w:t>habdelmaoula@tra.gov.eg</w:t>
                      </w:r>
                    </w:hyperlink>
                    <w:r w:rsidR="002A23CE">
                      <w:rPr>
                        <w:rFonts w:asciiTheme="majorBidi" w:hAnsiTheme="majorBidi" w:cstheme="majorBidi"/>
                        <w:lang w:eastAsia="zh-CN"/>
                      </w:rPr>
                      <w:t xml:space="preserve"> </w:t>
                    </w:r>
                  </w:p>
                </w:tc>
              </w:sdtContent>
            </w:sdt>
          </w:sdtContent>
        </w:sdt>
      </w:tr>
      <w:tr w:rsidR="00C056AD" w:rsidRPr="002A23C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C056AD" w:rsidRPr="002A23CE" w:rsidRDefault="0017735C" w:rsidP="00DD338A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en-US"/>
                </w:rPr>
                <w:alias w:val="ContactNameOrgCountry"/>
                <w:tag w:val="ContactNameOrgCountry"/>
                <w:id w:val="-1122000512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DD338A" w:rsidRPr="002A23CE">
                  <w:rPr>
                    <w:rFonts w:asciiTheme="majorBidi" w:hAnsiTheme="majorBidi" w:cstheme="majorBidi"/>
                    <w:lang w:val="en-US"/>
                  </w:rPr>
                  <w:t xml:space="preserve">Noriyuki Araki </w:t>
                </w:r>
                <w:r w:rsidR="00DD338A" w:rsidRPr="002A23CE">
                  <w:rPr>
                    <w:rFonts w:asciiTheme="majorBidi" w:hAnsiTheme="majorBidi" w:cstheme="majorBidi"/>
                    <w:lang w:val="en-US"/>
                  </w:rPr>
                  <w:br/>
                  <w:t xml:space="preserve">NTT </w:t>
                </w:r>
                <w:r w:rsidR="00DD338A" w:rsidRPr="002A23CE">
                  <w:rPr>
                    <w:rFonts w:asciiTheme="majorBidi" w:hAnsiTheme="majorBidi" w:cstheme="majorBidi"/>
                    <w:lang w:val="en-US"/>
                  </w:rPr>
                  <w:br/>
                  <w:t>Japan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1147749162"/>
            <w:placeholder>
              <w:docPart w:val="9CD8DEA6139347E38CA28E2838EF54D0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101383213"/>
                <w:placeholder>
                  <w:docPart w:val="BA1A9EA32F6F49EBBA38630271AB5E04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C056AD" w:rsidRPr="002A23CE" w:rsidRDefault="00047C1B" w:rsidP="00DD338A">
                    <w:pPr>
                      <w:rPr>
                        <w:rFonts w:asciiTheme="majorBidi" w:hAnsiTheme="majorBidi" w:cstheme="majorBidi"/>
                        <w:lang w:val="pt-BR"/>
                      </w:rPr>
                    </w:pPr>
                    <w:r w:rsidRPr="002A23CE">
                      <w:rPr>
                        <w:rFonts w:asciiTheme="majorBidi" w:hAnsiTheme="majorBidi" w:cstheme="majorBidi"/>
                        <w:lang w:val="pt-BR"/>
                      </w:rPr>
                      <w:t xml:space="preserve">Tel: </w:t>
                    </w:r>
                    <w:r w:rsidRPr="002A23CE">
                      <w:rPr>
                        <w:rFonts w:asciiTheme="majorBidi" w:hAnsiTheme="majorBidi" w:cstheme="majorBidi"/>
                        <w:lang w:val="en-US" w:eastAsia="zh-CN"/>
                      </w:rPr>
                      <w:t>+</w:t>
                    </w:r>
                    <w:r w:rsidR="00DD338A" w:rsidRPr="002A23CE">
                      <w:rPr>
                        <w:rFonts w:asciiTheme="majorBidi" w:eastAsia="MS Mincho" w:hAnsiTheme="majorBidi" w:cstheme="majorBidi"/>
                        <w:lang w:val="pt-BR"/>
                      </w:rPr>
                      <w:t>81-29-868-6365</w:t>
                    </w:r>
                    <w:r w:rsidRPr="002A23CE">
                      <w:rPr>
                        <w:rFonts w:asciiTheme="majorBidi" w:hAnsiTheme="majorBidi" w:cstheme="majorBidi"/>
                        <w:lang w:val="pt-BR"/>
                      </w:rPr>
                      <w:br/>
                      <w:t xml:space="preserve">E-mail: </w:t>
                    </w:r>
                    <w:hyperlink r:id="rId8" w:history="1">
                      <w:r w:rsidR="002A23CE" w:rsidRPr="00385C17">
                        <w:rPr>
                          <w:rStyle w:val="Hyperlink"/>
                          <w:rFonts w:eastAsia="MS Mincho" w:cstheme="majorBidi" w:hint="eastAsia"/>
                          <w:lang w:val="pt-BR"/>
                        </w:rPr>
                        <w:t>araki.noriyuki</w:t>
                      </w:r>
                      <w:r w:rsidR="002A23CE" w:rsidRPr="00385C17">
                        <w:rPr>
                          <w:rStyle w:val="Hyperlink"/>
                          <w:rFonts w:cstheme="majorBidi"/>
                          <w:lang w:val="pt-BR"/>
                        </w:rPr>
                        <w:t>@</w:t>
                      </w:r>
                      <w:r w:rsidR="002A23CE" w:rsidRPr="00385C17">
                        <w:rPr>
                          <w:rStyle w:val="Hyperlink"/>
                          <w:rFonts w:eastAsia="MS Mincho" w:cstheme="majorBidi" w:hint="eastAsia"/>
                          <w:lang w:val="pt-BR"/>
                        </w:rPr>
                        <w:t>lab.ntt.co.jp</w:t>
                      </w:r>
                    </w:hyperlink>
                    <w:r w:rsidR="002A23CE">
                      <w:rPr>
                        <w:rFonts w:asciiTheme="majorBidi" w:eastAsia="MS Mincho" w:hAnsiTheme="majorBidi" w:cstheme="majorBidi"/>
                        <w:lang w:val="pt-BR"/>
                      </w:rPr>
                      <w:t xml:space="preserve"> </w:t>
                    </w:r>
                  </w:p>
                </w:tc>
              </w:sdtContent>
            </w:sdt>
          </w:sdtContent>
        </w:sdt>
      </w:tr>
    </w:tbl>
    <w:p w:rsidR="00C056AD" w:rsidRPr="002A23CE" w:rsidRDefault="00C056AD">
      <w:pPr>
        <w:rPr>
          <w:rFonts w:asciiTheme="majorBidi" w:hAnsiTheme="majorBidi" w:cstheme="majorBidi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C056AD" w:rsidRPr="002A23CE">
        <w:trPr>
          <w:cantSplit/>
        </w:trPr>
        <w:tc>
          <w:tcPr>
            <w:tcW w:w="1641" w:type="dxa"/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C056AD" w:rsidRPr="002A23CE" w:rsidRDefault="0017735C" w:rsidP="00E01878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color w:val="00000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A23CE">
                  <w:rPr>
                    <w:rFonts w:asciiTheme="majorBidi" w:eastAsia="MS Mincho" w:hAnsiTheme="majorBidi" w:cstheme="majorBidi"/>
                    <w:color w:val="000000"/>
                  </w:rPr>
                  <w:t>Disaster relief;</w:t>
                </w:r>
                <w:r w:rsidR="00E01878" w:rsidRPr="002A23CE">
                  <w:rPr>
                    <w:rFonts w:asciiTheme="majorBidi" w:eastAsia="MS Mincho" w:hAnsiTheme="majorBidi" w:cstheme="majorBidi"/>
                    <w:color w:val="000000"/>
                  </w:rPr>
                  <w:t xml:space="preserve"> early warning</w:t>
                </w:r>
                <w:r w:rsidR="002A23CE">
                  <w:rPr>
                    <w:rFonts w:asciiTheme="majorBidi" w:eastAsia="MS Mincho" w:hAnsiTheme="majorBidi" w:cstheme="majorBidi"/>
                    <w:color w:val="000000"/>
                  </w:rPr>
                  <w:t>;</w:t>
                </w:r>
              </w:sdtContent>
            </w:sdt>
          </w:p>
        </w:tc>
      </w:tr>
      <w:tr w:rsidR="00C056AD" w:rsidRPr="002A23CE">
        <w:trPr>
          <w:cantSplit/>
        </w:trPr>
        <w:tc>
          <w:tcPr>
            <w:tcW w:w="1641" w:type="dxa"/>
          </w:tcPr>
          <w:p w:rsidR="00C056AD" w:rsidRPr="002A23CE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2A23CE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sdt>
          <w:sdtPr>
            <w:rPr>
              <w:rFonts w:asciiTheme="majorBidi" w:eastAsia="MS Mincho" w:hAnsiTheme="majorBidi" w:cstheme="majorBidi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C056AD" w:rsidRPr="002A23CE" w:rsidRDefault="00815954" w:rsidP="00DD338A">
                <w:pPr>
                  <w:rPr>
                    <w:rFonts w:asciiTheme="majorBidi" w:hAnsiTheme="majorBidi" w:cstheme="majorBidi"/>
                  </w:rPr>
                </w:pPr>
                <w:r w:rsidRPr="002A23CE">
                  <w:rPr>
                    <w:rFonts w:asciiTheme="majorBidi" w:eastAsia="MS Mincho" w:hAnsiTheme="majorBidi" w:cstheme="majorBidi"/>
                  </w:rPr>
                  <w:t>SG2 would like to share information about draft E.sup.fdr “Framework of disaster management for disaster relief systems”, and any comments are welcome.</w:t>
                </w:r>
              </w:p>
            </w:tc>
          </w:sdtContent>
        </w:sdt>
      </w:tr>
    </w:tbl>
    <w:p w:rsidR="00C056AD" w:rsidRPr="002A23CE" w:rsidRDefault="00C056AD">
      <w:pPr>
        <w:rPr>
          <w:rFonts w:asciiTheme="majorBidi" w:hAnsiTheme="majorBidi" w:cstheme="majorBidi"/>
        </w:rPr>
      </w:pPr>
    </w:p>
    <w:p w:rsidR="00C056AD" w:rsidRPr="002A23CE" w:rsidRDefault="00047C1B">
      <w:pPr>
        <w:spacing w:before="240"/>
        <w:ind w:right="91"/>
        <w:rPr>
          <w:rFonts w:asciiTheme="majorBidi" w:eastAsia="MS Mincho" w:hAnsiTheme="majorBidi" w:cstheme="majorBidi"/>
          <w:lang w:val="en-US"/>
        </w:rPr>
      </w:pPr>
      <w:r w:rsidRPr="002A23CE">
        <w:rPr>
          <w:rFonts w:asciiTheme="majorBidi" w:hAnsiTheme="majorBidi" w:cstheme="majorBidi"/>
        </w:rPr>
        <w:t xml:space="preserve">ITU-T Study Group 2 </w:t>
      </w:r>
      <w:r w:rsidRPr="002A23CE">
        <w:rPr>
          <w:rFonts w:asciiTheme="majorBidi" w:hAnsiTheme="majorBidi" w:cstheme="majorBidi"/>
          <w:lang w:val="en-US" w:eastAsia="zh-CN"/>
        </w:rPr>
        <w:t>would like to inform</w:t>
      </w:r>
      <w:r w:rsidRPr="002A23CE">
        <w:rPr>
          <w:rFonts w:asciiTheme="majorBidi" w:hAnsiTheme="majorBidi" w:cstheme="majorBidi"/>
        </w:rPr>
        <w:t xml:space="preserve"> </w:t>
      </w:r>
      <w:r w:rsidR="00016D94" w:rsidRPr="002A23CE">
        <w:rPr>
          <w:rFonts w:asciiTheme="majorBidi" w:eastAsia="MS Mincho" w:hAnsiTheme="majorBidi" w:cstheme="majorBidi"/>
          <w:lang w:val="en-US"/>
        </w:rPr>
        <w:t xml:space="preserve">SCV, CCV, </w:t>
      </w:r>
      <w:r w:rsidR="00815954" w:rsidRPr="002A23CE">
        <w:rPr>
          <w:rFonts w:asciiTheme="majorBidi" w:eastAsia="MS Mincho" w:hAnsiTheme="majorBidi" w:cstheme="majorBidi"/>
          <w:lang w:val="en-US"/>
        </w:rPr>
        <w:t>ITU-R SG5</w:t>
      </w:r>
      <w:r w:rsidRPr="002A23CE">
        <w:rPr>
          <w:rFonts w:asciiTheme="majorBidi" w:hAnsiTheme="majorBidi" w:cstheme="majorBidi"/>
          <w:lang w:val="en-US" w:eastAsia="zh-CN"/>
        </w:rPr>
        <w:t xml:space="preserve"> </w:t>
      </w:r>
      <w:r w:rsidR="00016D94" w:rsidRPr="002A23CE">
        <w:rPr>
          <w:rFonts w:asciiTheme="majorBidi" w:hAnsiTheme="majorBidi" w:cstheme="majorBidi"/>
          <w:lang w:val="en-US" w:eastAsia="zh-CN"/>
        </w:rPr>
        <w:t xml:space="preserve">and </w:t>
      </w:r>
      <w:r w:rsidR="00016D94" w:rsidRPr="002A23CE">
        <w:rPr>
          <w:rFonts w:asciiTheme="majorBidi" w:eastAsia="MS Mincho" w:hAnsiTheme="majorBidi" w:cstheme="majorBidi"/>
          <w:lang w:val="en-US"/>
        </w:rPr>
        <w:t xml:space="preserve">ITU-D SG2 Q5 </w:t>
      </w:r>
      <w:r w:rsidRPr="002A23CE">
        <w:rPr>
          <w:rFonts w:asciiTheme="majorBidi" w:hAnsiTheme="majorBidi" w:cstheme="majorBidi"/>
          <w:lang w:val="en-US" w:eastAsia="zh-CN"/>
        </w:rPr>
        <w:t xml:space="preserve">that </w:t>
      </w:r>
      <w:r w:rsidR="00815954" w:rsidRPr="002A23CE">
        <w:rPr>
          <w:rFonts w:asciiTheme="majorBidi" w:eastAsia="MS Mincho" w:hAnsiTheme="majorBidi" w:cstheme="majorBidi"/>
          <w:lang w:val="en-US"/>
        </w:rPr>
        <w:t>we started the work on E.sup.fdr “</w:t>
      </w:r>
      <w:r w:rsidR="00815954" w:rsidRPr="002A23CE">
        <w:rPr>
          <w:rFonts w:asciiTheme="majorBidi" w:eastAsia="MS Mincho" w:hAnsiTheme="majorBidi" w:cstheme="majorBidi"/>
        </w:rPr>
        <w:t xml:space="preserve">Framework of disaster management for disaster relief systems”. This draft new Supplement E.sup.fdr is based on the deliverable of FG-DR&amp;NRR, and SG2 has made progress on the draft, which includes overview of early warning and disaster relief systems, </w:t>
      </w:r>
      <w:r w:rsidR="00016D94" w:rsidRPr="002A23CE">
        <w:rPr>
          <w:rFonts w:asciiTheme="majorBidi" w:eastAsia="MS Mincho" w:hAnsiTheme="majorBidi" w:cstheme="majorBidi"/>
        </w:rPr>
        <w:t xml:space="preserve">relevant terms, </w:t>
      </w:r>
      <w:r w:rsidR="00815954" w:rsidRPr="002A23CE">
        <w:rPr>
          <w:rFonts w:asciiTheme="majorBidi" w:eastAsia="MS Mincho" w:hAnsiTheme="majorBidi" w:cstheme="majorBidi"/>
        </w:rPr>
        <w:t xml:space="preserve">several promising service/system for disaster relief </w:t>
      </w:r>
      <w:r w:rsidR="00016D94" w:rsidRPr="002A23CE">
        <w:rPr>
          <w:rFonts w:asciiTheme="majorBidi" w:eastAsia="MS Mincho" w:hAnsiTheme="majorBidi" w:cstheme="majorBidi"/>
        </w:rPr>
        <w:t>operation</w:t>
      </w:r>
      <w:r w:rsidR="00815954" w:rsidRPr="002A23CE">
        <w:rPr>
          <w:rFonts w:asciiTheme="majorBidi" w:eastAsia="MS Mincho" w:hAnsiTheme="majorBidi" w:cstheme="majorBidi"/>
        </w:rPr>
        <w:t>.</w:t>
      </w:r>
      <w:r w:rsidR="00815954" w:rsidRPr="002A23CE">
        <w:rPr>
          <w:rFonts w:asciiTheme="majorBidi" w:eastAsia="MS Mincho" w:hAnsiTheme="majorBidi" w:cstheme="majorBidi"/>
          <w:lang w:val="en-US"/>
        </w:rPr>
        <w:t xml:space="preserve"> T</w:t>
      </w:r>
      <w:r w:rsidRPr="002A23CE">
        <w:rPr>
          <w:rFonts w:asciiTheme="majorBidi" w:hAnsiTheme="majorBidi" w:cstheme="majorBidi"/>
          <w:lang w:val="en-US" w:eastAsia="zh-CN"/>
        </w:rPr>
        <w:t xml:space="preserve">he latest version can be found in </w:t>
      </w:r>
      <w:r w:rsidR="00F25243" w:rsidRPr="002A23CE">
        <w:rPr>
          <w:rFonts w:asciiTheme="majorBidi" w:hAnsiTheme="majorBidi" w:cstheme="majorBidi"/>
          <w:lang w:val="en-US" w:eastAsia="zh-CN"/>
        </w:rPr>
        <w:t>SG2-</w:t>
      </w:r>
      <w:r w:rsidR="00B7291C" w:rsidRPr="002A23CE">
        <w:rPr>
          <w:rFonts w:asciiTheme="majorBidi" w:hAnsiTheme="majorBidi" w:cstheme="majorBidi"/>
          <w:lang w:val="en-US" w:eastAsia="zh-CN"/>
        </w:rPr>
        <w:t>TD416-R2</w:t>
      </w:r>
      <w:r w:rsidR="008775E2" w:rsidRPr="002A23CE">
        <w:rPr>
          <w:rFonts w:asciiTheme="majorBidi" w:hAnsiTheme="majorBidi" w:cstheme="majorBidi"/>
          <w:lang w:val="en-US" w:eastAsia="zh-CN"/>
        </w:rPr>
        <w:t>/</w:t>
      </w:r>
      <w:r w:rsidRPr="002A23CE">
        <w:rPr>
          <w:rFonts w:asciiTheme="majorBidi" w:hAnsiTheme="majorBidi" w:cstheme="majorBidi"/>
          <w:lang w:val="en-US" w:eastAsia="zh-CN"/>
        </w:rPr>
        <w:t>GEN.</w:t>
      </w:r>
    </w:p>
    <w:p w:rsidR="00C056AD" w:rsidRPr="002A23CE" w:rsidRDefault="00815954">
      <w:pPr>
        <w:spacing w:before="240"/>
        <w:ind w:right="91"/>
        <w:rPr>
          <w:rFonts w:asciiTheme="majorBidi" w:hAnsiTheme="majorBidi" w:cstheme="majorBidi"/>
          <w:lang w:val="en-US" w:eastAsia="zh-CN"/>
        </w:rPr>
      </w:pPr>
      <w:r w:rsidRPr="002A23CE">
        <w:rPr>
          <w:rFonts w:asciiTheme="majorBidi" w:hAnsiTheme="majorBidi" w:cstheme="majorBidi"/>
          <w:lang w:val="en-US" w:eastAsia="zh-CN"/>
        </w:rPr>
        <w:t>SG2 w</w:t>
      </w:r>
      <w:r w:rsidRPr="002A23CE">
        <w:rPr>
          <w:rFonts w:asciiTheme="majorBidi" w:eastAsia="MS Mincho" w:hAnsiTheme="majorBidi" w:cstheme="majorBidi"/>
          <w:lang w:val="en-US"/>
        </w:rPr>
        <w:t xml:space="preserve">ould </w:t>
      </w:r>
      <w:r w:rsidRPr="002A23CE">
        <w:rPr>
          <w:rFonts w:asciiTheme="majorBidi" w:hAnsiTheme="majorBidi" w:cstheme="majorBidi"/>
          <w:lang w:val="en-US" w:eastAsia="zh-CN"/>
        </w:rPr>
        <w:t>appreciate</w:t>
      </w:r>
      <w:r w:rsidRPr="002A23CE">
        <w:rPr>
          <w:rFonts w:asciiTheme="majorBidi" w:eastAsia="MS Mincho" w:hAnsiTheme="majorBidi" w:cstheme="majorBidi"/>
          <w:lang w:val="en-US"/>
        </w:rPr>
        <w:t xml:space="preserve"> it</w:t>
      </w:r>
      <w:r w:rsidRPr="002A23CE">
        <w:rPr>
          <w:rFonts w:asciiTheme="majorBidi" w:hAnsiTheme="majorBidi" w:cstheme="majorBidi"/>
          <w:lang w:val="en-US" w:eastAsia="zh-CN"/>
        </w:rPr>
        <w:t xml:space="preserve"> if </w:t>
      </w:r>
      <w:r w:rsidRPr="002A23CE">
        <w:rPr>
          <w:rFonts w:asciiTheme="majorBidi" w:eastAsia="MS Mincho" w:hAnsiTheme="majorBidi" w:cstheme="majorBidi"/>
          <w:lang w:val="en-US"/>
        </w:rPr>
        <w:t>you</w:t>
      </w:r>
      <w:r w:rsidRPr="002A23CE">
        <w:rPr>
          <w:rFonts w:asciiTheme="majorBidi" w:hAnsiTheme="majorBidi" w:cstheme="majorBidi"/>
          <w:lang w:val="en-US" w:eastAsia="zh-CN"/>
        </w:rPr>
        <w:t xml:space="preserve"> c</w:t>
      </w:r>
      <w:r w:rsidRPr="002A23CE">
        <w:rPr>
          <w:rFonts w:asciiTheme="majorBidi" w:eastAsia="MS Mincho" w:hAnsiTheme="majorBidi" w:cstheme="majorBidi"/>
          <w:lang w:val="en-US"/>
        </w:rPr>
        <w:t>ould</w:t>
      </w:r>
      <w:r w:rsidR="00047C1B" w:rsidRPr="002A23CE">
        <w:rPr>
          <w:rFonts w:asciiTheme="majorBidi" w:hAnsiTheme="majorBidi" w:cstheme="majorBidi"/>
          <w:lang w:val="en-US" w:eastAsia="zh-CN"/>
        </w:rPr>
        <w:t xml:space="preserve"> provide your comments on our work.</w:t>
      </w:r>
    </w:p>
    <w:p w:rsidR="00C056AD" w:rsidRPr="002A23CE" w:rsidRDefault="00C056AD">
      <w:pPr>
        <w:rPr>
          <w:rFonts w:asciiTheme="majorBidi" w:eastAsia="MS Mincho" w:hAnsiTheme="majorBidi" w:cstheme="majorBidi"/>
          <w:highlight w:val="yellow"/>
          <w:lang w:val="en-US"/>
        </w:rPr>
      </w:pPr>
    </w:p>
    <w:p w:rsidR="000151B9" w:rsidRPr="002A23CE" w:rsidRDefault="000151B9">
      <w:pPr>
        <w:rPr>
          <w:rFonts w:asciiTheme="majorBidi" w:eastAsia="MS Mincho" w:hAnsiTheme="majorBidi" w:cstheme="majorBidi"/>
          <w:highlight w:val="yellow"/>
          <w:lang w:val="en-US"/>
        </w:rPr>
      </w:pPr>
      <w:r w:rsidRPr="002A23CE">
        <w:rPr>
          <w:rFonts w:asciiTheme="majorBidi" w:hAnsiTheme="majorBidi" w:cstheme="majorBidi"/>
          <w:lang w:val="en-US" w:eastAsia="zh-CN"/>
        </w:rPr>
        <w:t xml:space="preserve">Attachment: </w:t>
      </w:r>
      <w:r w:rsidR="00B7291C" w:rsidRPr="002A23CE">
        <w:rPr>
          <w:rFonts w:asciiTheme="majorBidi" w:hAnsiTheme="majorBidi" w:cstheme="majorBidi"/>
          <w:lang w:val="en-US" w:eastAsia="zh-CN"/>
        </w:rPr>
        <w:t>SG2-TD416-R2</w:t>
      </w:r>
      <w:r w:rsidR="008775E2" w:rsidRPr="002A23CE">
        <w:rPr>
          <w:rFonts w:asciiTheme="majorBidi" w:hAnsiTheme="majorBidi" w:cstheme="majorBidi"/>
          <w:lang w:val="en-US" w:eastAsia="zh-CN"/>
        </w:rPr>
        <w:t>/</w:t>
      </w:r>
      <w:r w:rsidR="00F25243" w:rsidRPr="002A23CE">
        <w:rPr>
          <w:rFonts w:asciiTheme="majorBidi" w:hAnsiTheme="majorBidi" w:cstheme="majorBidi"/>
          <w:lang w:val="en-US" w:eastAsia="zh-CN"/>
        </w:rPr>
        <w:t>GEN</w:t>
      </w:r>
      <w:r w:rsidR="009C1EF1">
        <w:rPr>
          <w:rFonts w:asciiTheme="majorBidi" w:hAnsiTheme="majorBidi" w:cstheme="majorBidi"/>
          <w:lang w:val="en-US" w:eastAsia="zh-CN"/>
        </w:rPr>
        <w:t xml:space="preserve"> “</w:t>
      </w:r>
      <w:r w:rsidR="009C1EF1" w:rsidRPr="009C1EF1">
        <w:rPr>
          <w:rFonts w:asciiTheme="majorBidi" w:hAnsiTheme="majorBidi" w:cstheme="majorBidi"/>
          <w:lang w:val="en-US" w:eastAsia="zh-CN"/>
        </w:rPr>
        <w:t>Latest draft E.sup.fdr</w:t>
      </w:r>
      <w:r w:rsidR="009C1EF1">
        <w:rPr>
          <w:rFonts w:asciiTheme="majorBidi" w:hAnsiTheme="majorBidi" w:cstheme="majorBidi"/>
          <w:lang w:val="en-US" w:eastAsia="zh-CN"/>
        </w:rPr>
        <w:t>”</w:t>
      </w:r>
    </w:p>
    <w:p w:rsidR="00C056AD" w:rsidRPr="002A23CE" w:rsidRDefault="00047C1B">
      <w:pPr>
        <w:jc w:val="center"/>
        <w:rPr>
          <w:rFonts w:asciiTheme="majorBidi" w:hAnsiTheme="majorBidi" w:cstheme="majorBidi"/>
          <w:lang w:val="en-US"/>
        </w:rPr>
      </w:pPr>
      <w:r w:rsidRPr="002A23CE">
        <w:rPr>
          <w:rFonts w:asciiTheme="majorBidi" w:hAnsiTheme="majorBidi" w:cstheme="majorBidi"/>
        </w:rPr>
        <w:t>_______________________</w:t>
      </w:r>
    </w:p>
    <w:sectPr w:rsidR="00C056AD" w:rsidRPr="002A23CE" w:rsidSect="00892173">
      <w:headerReference w:type="default" r:id="rId9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35C" w:rsidRDefault="0017735C">
      <w:pPr>
        <w:spacing w:before="0"/>
      </w:pPr>
      <w:r>
        <w:separator/>
      </w:r>
    </w:p>
  </w:endnote>
  <w:endnote w:type="continuationSeparator" w:id="0">
    <w:p w:rsidR="0017735C" w:rsidRDefault="001773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35C" w:rsidRDefault="0017735C">
      <w:pPr>
        <w:spacing w:before="0"/>
      </w:pPr>
      <w:r>
        <w:separator/>
      </w:r>
    </w:p>
  </w:footnote>
  <w:footnote w:type="continuationSeparator" w:id="0">
    <w:p w:rsidR="0017735C" w:rsidRDefault="001773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6AD" w:rsidRPr="00892173" w:rsidRDefault="00892173" w:rsidP="00892173">
    <w:pPr>
      <w:pStyle w:val="Header"/>
      <w:rPr>
        <w:sz w:val="18"/>
      </w:rPr>
    </w:pPr>
    <w:r w:rsidRPr="00892173">
      <w:rPr>
        <w:sz w:val="18"/>
      </w:rPr>
      <w:t xml:space="preserve">- </w:t>
    </w:r>
    <w:r w:rsidRPr="00892173">
      <w:rPr>
        <w:sz w:val="18"/>
      </w:rPr>
      <w:fldChar w:fldCharType="begin"/>
    </w:r>
    <w:r w:rsidRPr="00892173">
      <w:rPr>
        <w:sz w:val="18"/>
      </w:rPr>
      <w:instrText xml:space="preserve"> PAGE  \* MERGEFORMAT </w:instrText>
    </w:r>
    <w:r w:rsidRPr="00892173">
      <w:rPr>
        <w:sz w:val="18"/>
      </w:rPr>
      <w:fldChar w:fldCharType="separate"/>
    </w:r>
    <w:r>
      <w:rPr>
        <w:noProof/>
        <w:sz w:val="18"/>
      </w:rPr>
      <w:t>1</w:t>
    </w:r>
    <w:r w:rsidRPr="00892173">
      <w:rPr>
        <w:sz w:val="18"/>
      </w:rPr>
      <w:fldChar w:fldCharType="end"/>
    </w:r>
    <w:r w:rsidRPr="00892173">
      <w:rPr>
        <w:sz w:val="18"/>
      </w:rPr>
      <w:t xml:space="preserve"> -</w:t>
    </w:r>
  </w:p>
  <w:p w:rsidR="00892173" w:rsidRPr="00892173" w:rsidRDefault="00892173" w:rsidP="00892173">
    <w:pPr>
      <w:pStyle w:val="Header"/>
      <w:spacing w:after="240"/>
      <w:rPr>
        <w:sz w:val="18"/>
      </w:rPr>
    </w:pPr>
    <w:r w:rsidRPr="00892173">
      <w:rPr>
        <w:sz w:val="18"/>
      </w:rPr>
      <w:fldChar w:fldCharType="begin"/>
    </w:r>
    <w:r w:rsidRPr="00892173">
      <w:rPr>
        <w:sz w:val="18"/>
      </w:rPr>
      <w:instrText xml:space="preserve"> STYLEREF  Docnumber  </w:instrText>
    </w:r>
    <w:r w:rsidRPr="00892173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hyphenationZone w:val="283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0C8F"/>
    <w:rsid w:val="00014F69"/>
    <w:rsid w:val="000151B9"/>
    <w:rsid w:val="00016D94"/>
    <w:rsid w:val="000171DB"/>
    <w:rsid w:val="00023D9A"/>
    <w:rsid w:val="0003582E"/>
    <w:rsid w:val="00043D75"/>
    <w:rsid w:val="00047C1B"/>
    <w:rsid w:val="00057000"/>
    <w:rsid w:val="00061268"/>
    <w:rsid w:val="000640E0"/>
    <w:rsid w:val="0007374B"/>
    <w:rsid w:val="000966A8"/>
    <w:rsid w:val="000A5CA2"/>
    <w:rsid w:val="000C397B"/>
    <w:rsid w:val="000E6125"/>
    <w:rsid w:val="00113DBE"/>
    <w:rsid w:val="001200A6"/>
    <w:rsid w:val="001233C3"/>
    <w:rsid w:val="00124A40"/>
    <w:rsid w:val="001251DA"/>
    <w:rsid w:val="00125432"/>
    <w:rsid w:val="00136DDD"/>
    <w:rsid w:val="00137032"/>
    <w:rsid w:val="00137F40"/>
    <w:rsid w:val="00144BDF"/>
    <w:rsid w:val="00153995"/>
    <w:rsid w:val="00155DDC"/>
    <w:rsid w:val="00161830"/>
    <w:rsid w:val="0017735C"/>
    <w:rsid w:val="001851B9"/>
    <w:rsid w:val="001871EC"/>
    <w:rsid w:val="001A20C3"/>
    <w:rsid w:val="001A670F"/>
    <w:rsid w:val="001B692E"/>
    <w:rsid w:val="001B6A45"/>
    <w:rsid w:val="001C62B8"/>
    <w:rsid w:val="001D22D8"/>
    <w:rsid w:val="001D4296"/>
    <w:rsid w:val="001E4CD8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1AA6"/>
    <w:rsid w:val="00273E8C"/>
    <w:rsid w:val="002759E7"/>
    <w:rsid w:val="00277326"/>
    <w:rsid w:val="002836BB"/>
    <w:rsid w:val="002A11C4"/>
    <w:rsid w:val="002A23CE"/>
    <w:rsid w:val="002A26AF"/>
    <w:rsid w:val="002A399B"/>
    <w:rsid w:val="002B621C"/>
    <w:rsid w:val="002B64A9"/>
    <w:rsid w:val="002C26C0"/>
    <w:rsid w:val="002C2BC5"/>
    <w:rsid w:val="002E0407"/>
    <w:rsid w:val="002E3C52"/>
    <w:rsid w:val="002E79CB"/>
    <w:rsid w:val="002F6F2E"/>
    <w:rsid w:val="002F7F55"/>
    <w:rsid w:val="00302A0F"/>
    <w:rsid w:val="0030745F"/>
    <w:rsid w:val="00314630"/>
    <w:rsid w:val="0032090A"/>
    <w:rsid w:val="00321CDE"/>
    <w:rsid w:val="00324663"/>
    <w:rsid w:val="00333E15"/>
    <w:rsid w:val="00334BC9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025B2"/>
    <w:rsid w:val="00437150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A35D7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08D8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70DA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0B4C"/>
    <w:rsid w:val="00794F4F"/>
    <w:rsid w:val="007974BE"/>
    <w:rsid w:val="007A0916"/>
    <w:rsid w:val="007A0DFD"/>
    <w:rsid w:val="007A67D0"/>
    <w:rsid w:val="007C7122"/>
    <w:rsid w:val="007C7366"/>
    <w:rsid w:val="007D3F11"/>
    <w:rsid w:val="007E2C69"/>
    <w:rsid w:val="007E53E4"/>
    <w:rsid w:val="007E656A"/>
    <w:rsid w:val="007F3CAA"/>
    <w:rsid w:val="007F664D"/>
    <w:rsid w:val="00815954"/>
    <w:rsid w:val="00817E31"/>
    <w:rsid w:val="00835997"/>
    <w:rsid w:val="00837203"/>
    <w:rsid w:val="00842137"/>
    <w:rsid w:val="00853F5F"/>
    <w:rsid w:val="008623ED"/>
    <w:rsid w:val="00875AA6"/>
    <w:rsid w:val="008775E2"/>
    <w:rsid w:val="00880944"/>
    <w:rsid w:val="0089088E"/>
    <w:rsid w:val="00892173"/>
    <w:rsid w:val="00892297"/>
    <w:rsid w:val="008964D6"/>
    <w:rsid w:val="008B5123"/>
    <w:rsid w:val="008E0172"/>
    <w:rsid w:val="00915FDA"/>
    <w:rsid w:val="00936852"/>
    <w:rsid w:val="0094045D"/>
    <w:rsid w:val="009406B5"/>
    <w:rsid w:val="00946166"/>
    <w:rsid w:val="00983164"/>
    <w:rsid w:val="009972EF"/>
    <w:rsid w:val="009A2519"/>
    <w:rsid w:val="009A2AE3"/>
    <w:rsid w:val="009B5035"/>
    <w:rsid w:val="009C1EF1"/>
    <w:rsid w:val="009C3160"/>
    <w:rsid w:val="009E766E"/>
    <w:rsid w:val="009F1960"/>
    <w:rsid w:val="009F715E"/>
    <w:rsid w:val="009F7C63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D6B24"/>
    <w:rsid w:val="00B03236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291C"/>
    <w:rsid w:val="00B7786C"/>
    <w:rsid w:val="00B87F77"/>
    <w:rsid w:val="00B90AD6"/>
    <w:rsid w:val="00BA788A"/>
    <w:rsid w:val="00BB4983"/>
    <w:rsid w:val="00BB6BC2"/>
    <w:rsid w:val="00BB7597"/>
    <w:rsid w:val="00BC2AAB"/>
    <w:rsid w:val="00BC62E2"/>
    <w:rsid w:val="00C01735"/>
    <w:rsid w:val="00C056AD"/>
    <w:rsid w:val="00C33AEB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12F96"/>
    <w:rsid w:val="00D647EF"/>
    <w:rsid w:val="00D73137"/>
    <w:rsid w:val="00D977A2"/>
    <w:rsid w:val="00DA1D47"/>
    <w:rsid w:val="00DD338A"/>
    <w:rsid w:val="00DD50DE"/>
    <w:rsid w:val="00DE3062"/>
    <w:rsid w:val="00DE7098"/>
    <w:rsid w:val="00E01878"/>
    <w:rsid w:val="00E0581D"/>
    <w:rsid w:val="00E204DD"/>
    <w:rsid w:val="00E353EC"/>
    <w:rsid w:val="00E42E98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25243"/>
    <w:rsid w:val="00F30DE7"/>
    <w:rsid w:val="00F35F57"/>
    <w:rsid w:val="00F4632D"/>
    <w:rsid w:val="00F50467"/>
    <w:rsid w:val="00F562A0"/>
    <w:rsid w:val="00F57FA4"/>
    <w:rsid w:val="00F61FB0"/>
    <w:rsid w:val="00F67838"/>
    <w:rsid w:val="00F773CB"/>
    <w:rsid w:val="00FA02CB"/>
    <w:rsid w:val="00FA2177"/>
    <w:rsid w:val="00FA66EA"/>
    <w:rsid w:val="00FB0783"/>
    <w:rsid w:val="00FB7A8B"/>
    <w:rsid w:val="00FD439E"/>
    <w:rsid w:val="00FD76CB"/>
    <w:rsid w:val="00FE152B"/>
    <w:rsid w:val="00FE239E"/>
    <w:rsid w:val="00FF4546"/>
    <w:rsid w:val="00FF538F"/>
    <w:rsid w:val="00FF7509"/>
    <w:rsid w:val="06555AE8"/>
    <w:rsid w:val="151B659B"/>
    <w:rsid w:val="1B9B336B"/>
    <w:rsid w:val="287E6436"/>
    <w:rsid w:val="2A614399"/>
    <w:rsid w:val="2C87337C"/>
    <w:rsid w:val="33864AE3"/>
    <w:rsid w:val="3E753CBC"/>
    <w:rsid w:val="47915011"/>
    <w:rsid w:val="51B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74B386"/>
  <w15:docId w15:val="{DB27BD95-E7B5-4972-AAB8-4A73B819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unhideWhenUsed/>
    <w:qFormat/>
    <w:rPr>
      <w:color w:val="663399"/>
      <w:u w:val="non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s-cui-mrusb-selecteditem">
    <w:name w:val="ms-cui-mrusb-selecteditem"/>
    <w:basedOn w:val="DefaultParagraphFont"/>
    <w:qFormat/>
  </w:style>
  <w:style w:type="character" w:customStyle="1" w:styleId="ms-list-addnew-imgspan16">
    <w:name w:val="ms-list-addnew-imgspan16"/>
    <w:basedOn w:val="DefaultParagraphFont"/>
    <w:qFormat/>
  </w:style>
  <w:style w:type="character" w:customStyle="1" w:styleId="ms-offscreen">
    <w:name w:val="ms-offscreen"/>
    <w:basedOn w:val="DefaultParagraphFont"/>
    <w:qFormat/>
  </w:style>
  <w:style w:type="character" w:customStyle="1" w:styleId="ms-menu-hovarw4">
    <w:name w:val="ms-menu-hovarw4"/>
    <w:basedOn w:val="DefaultParagraphFont"/>
    <w:qFormat/>
  </w:style>
  <w:style w:type="character" w:customStyle="1" w:styleId="ms-navedit-itemspan">
    <w:name w:val="ms-navedit-itemspan"/>
    <w:basedOn w:val="DefaultParagraphFont"/>
    <w:qFormat/>
  </w:style>
  <w:style w:type="character" w:customStyle="1" w:styleId="ms-viewselector2">
    <w:name w:val="ms-viewselector2"/>
    <w:basedOn w:val="DefaultParagraphFont"/>
    <w:qFormat/>
  </w:style>
  <w:style w:type="character" w:customStyle="1" w:styleId="ms-viewselectorhover">
    <w:name w:val="ms-viewselectorhover"/>
    <w:basedOn w:val="DefaultParagraphFont"/>
    <w:qFormat/>
  </w:style>
  <w:style w:type="character" w:customStyle="1" w:styleId="ms-tasklistshortcutcalloutspan">
    <w:name w:val="ms-tasklistshortcutcalloutspan"/>
    <w:basedOn w:val="DefaultParagraphFont"/>
    <w:qFormat/>
  </w:style>
  <w:style w:type="character" w:customStyle="1" w:styleId="ms-featurestatustext">
    <w:name w:val="ms-featurestatustext"/>
    <w:basedOn w:val="DefaultParagraphFont"/>
    <w:qFormat/>
  </w:style>
  <w:style w:type="paragraph" w:customStyle="1" w:styleId="Style80">
    <w:name w:val="_Style 80"/>
    <w:basedOn w:val="Normal"/>
    <w:next w:val="Normal"/>
    <w:qFormat/>
    <w:pPr>
      <w:pBdr>
        <w:bottom w:val="single" w:sz="6" w:space="1" w:color="auto"/>
      </w:pBdr>
      <w:jc w:val="center"/>
    </w:pPr>
    <w:rPr>
      <w:rFonts w:ascii="Arial" w:eastAsia="SimSun"/>
      <w:vanish/>
      <w:sz w:val="16"/>
    </w:rPr>
  </w:style>
  <w:style w:type="paragraph" w:customStyle="1" w:styleId="Style81">
    <w:name w:val="_Style 81"/>
    <w:basedOn w:val="Normal"/>
    <w:next w:val="Normal"/>
    <w:qFormat/>
    <w:pPr>
      <w:pBdr>
        <w:top w:val="single" w:sz="6" w:space="1" w:color="auto"/>
      </w:pBdr>
      <w:jc w:val="center"/>
    </w:pPr>
    <w:rPr>
      <w:rFonts w:ascii="Arial" w:eastAsia="SimSun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ki.noriyuki@lab.ntt.co.j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habdelmaoula@tra.gov.e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660FB" w:rsidRDefault="005660FB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660FB" w:rsidRDefault="005660FB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5660FB" w:rsidRDefault="005660FB">
          <w:pPr>
            <w:pStyle w:val="0CF14200784F43C2887C69D46375BF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5660FB" w:rsidRDefault="005660FB">
          <w:pPr>
            <w:pStyle w:val="9CD8DEA6139347E38CA28E2838EF54D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A1A9EA32F6F49EBBA38630271AB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824DD-B6A7-4F30-AB76-88AB9AEA23D0}"/>
      </w:docPartPr>
      <w:docPartBody>
        <w:p w:rsidR="005660FB" w:rsidRDefault="005660FB">
          <w:pPr>
            <w:pStyle w:val="BA1A9EA32F6F49EBBA38630271AB5E0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92d79bdf-0147-457f-942d-d39a1ce0bf0a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79BDF-0147-457F-942D-D39A1CE0BF0A}"/>
      </w:docPartPr>
      <w:docPartBody>
        <w:p w:rsidR="005660FB" w:rsidRDefault="005660FB">
          <w:pPr>
            <w:pStyle w:val="0CF14200784F43C2887C69D46375BF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d2dfa4a-baa8-422c-b826-90a71ff2c1c9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DFA4A-BAA8-422C-B826-90A71FF2C1C9}"/>
      </w:docPartPr>
      <w:docPartBody>
        <w:p w:rsidR="005660FB" w:rsidRDefault="005660FB">
          <w:pPr>
            <w:pStyle w:val="9CD8DEA6139347E38CA28E2838EF54D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3c993b57-0920-41ff-a21d-5c4e0ae78a52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93B57-0920-41FF-A21D-5C4E0AE78A52}"/>
      </w:docPartPr>
      <w:docPartBody>
        <w:p w:rsidR="005660FB" w:rsidRDefault="005660FB">
          <w:pPr>
            <w:pStyle w:val="BA1A9EA32F6F49EBBA38630271AB5E04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bordersDoNotSurroundHeader/>
  <w:bordersDoNotSurroundFooter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</w:compat>
  <w:rsids>
    <w:rsidRoot w:val="006431B1"/>
    <w:rsid w:val="000277EB"/>
    <w:rsid w:val="00037F0A"/>
    <w:rsid w:val="00050609"/>
    <w:rsid w:val="00061607"/>
    <w:rsid w:val="000728C9"/>
    <w:rsid w:val="000E25BB"/>
    <w:rsid w:val="001A1C4C"/>
    <w:rsid w:val="002507CD"/>
    <w:rsid w:val="00256D54"/>
    <w:rsid w:val="002A0AE4"/>
    <w:rsid w:val="002D1EA1"/>
    <w:rsid w:val="002D6447"/>
    <w:rsid w:val="00300983"/>
    <w:rsid w:val="00325284"/>
    <w:rsid w:val="00325869"/>
    <w:rsid w:val="00371A9C"/>
    <w:rsid w:val="003962CD"/>
    <w:rsid w:val="003B491B"/>
    <w:rsid w:val="003C1E76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26431"/>
    <w:rsid w:val="00530F07"/>
    <w:rsid w:val="005660FB"/>
    <w:rsid w:val="005B0AEB"/>
    <w:rsid w:val="005B38F3"/>
    <w:rsid w:val="005F6CD5"/>
    <w:rsid w:val="0061653B"/>
    <w:rsid w:val="006431B1"/>
    <w:rsid w:val="00695F5E"/>
    <w:rsid w:val="006D2486"/>
    <w:rsid w:val="006F6568"/>
    <w:rsid w:val="00726DDE"/>
    <w:rsid w:val="00731377"/>
    <w:rsid w:val="00732444"/>
    <w:rsid w:val="00747A76"/>
    <w:rsid w:val="00760477"/>
    <w:rsid w:val="0079733B"/>
    <w:rsid w:val="00841C9F"/>
    <w:rsid w:val="008D554D"/>
    <w:rsid w:val="00904FAB"/>
    <w:rsid w:val="00947D8D"/>
    <w:rsid w:val="00992675"/>
    <w:rsid w:val="009A4B03"/>
    <w:rsid w:val="009B5889"/>
    <w:rsid w:val="009F2F69"/>
    <w:rsid w:val="00A3586C"/>
    <w:rsid w:val="00A65845"/>
    <w:rsid w:val="00A8359E"/>
    <w:rsid w:val="00AB0F92"/>
    <w:rsid w:val="00AD49AA"/>
    <w:rsid w:val="00AF3CAC"/>
    <w:rsid w:val="00B603E6"/>
    <w:rsid w:val="00B82802"/>
    <w:rsid w:val="00BA4759"/>
    <w:rsid w:val="00BF10DB"/>
    <w:rsid w:val="00BF3BC1"/>
    <w:rsid w:val="00BF4BA9"/>
    <w:rsid w:val="00C02C21"/>
    <w:rsid w:val="00C7519D"/>
    <w:rsid w:val="00D13A99"/>
    <w:rsid w:val="00D352FB"/>
    <w:rsid w:val="00D40096"/>
    <w:rsid w:val="00D447DF"/>
    <w:rsid w:val="00D677E6"/>
    <w:rsid w:val="00D9369E"/>
    <w:rsid w:val="00DA4EEF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C2362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qFormat/>
    <w:rPr>
      <w:sz w:val="22"/>
      <w:szCs w:val="22"/>
      <w:lang w:val="en-US"/>
    </w:rPr>
  </w:style>
  <w:style w:type="paragraph" w:customStyle="1" w:styleId="4943F25BF38C456CB9E4BF9CF14B59A5">
    <w:name w:val="4943F25BF38C456CB9E4BF9CF14B59A5"/>
    <w:rPr>
      <w:sz w:val="22"/>
      <w:szCs w:val="22"/>
      <w:lang w:val="en-US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/>
    </w:rPr>
  </w:style>
  <w:style w:type="paragraph" w:customStyle="1" w:styleId="824E3C955CBF4A329B1AA45F443B5F3C">
    <w:name w:val="824E3C955CBF4A329B1AA45F443B5F3C"/>
    <w:rPr>
      <w:sz w:val="22"/>
      <w:szCs w:val="22"/>
      <w:lang w:val="en-US"/>
    </w:rPr>
  </w:style>
  <w:style w:type="paragraph" w:customStyle="1" w:styleId="642614C8ED9B487A8FB693FB5CBFABE3">
    <w:name w:val="642614C8ED9B487A8FB693FB5CBFABE3"/>
    <w:rPr>
      <w:sz w:val="22"/>
      <w:szCs w:val="22"/>
      <w:lang w:val="en-US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/>
    </w:rPr>
  </w:style>
  <w:style w:type="paragraph" w:customStyle="1" w:styleId="5CBD7EBD69124F0EAED39EC086BEB0EA">
    <w:name w:val="5CBD7EBD69124F0EAED39EC086BEB0EA"/>
    <w:rPr>
      <w:sz w:val="22"/>
      <w:szCs w:val="22"/>
      <w:lang w:val="en-US"/>
    </w:rPr>
  </w:style>
  <w:style w:type="paragraph" w:customStyle="1" w:styleId="96B519FF3E2B4EB2BE745E1BB58721D6">
    <w:name w:val="96B519FF3E2B4EB2BE745E1BB58721D6"/>
    <w:qFormat/>
    <w:rPr>
      <w:sz w:val="22"/>
      <w:szCs w:val="22"/>
      <w:lang w:val="en-US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BA1A9EA32F6F49EBBA38630271AB5E04">
    <w:name w:val="BA1A9EA32F6F49EBBA38630271AB5E04"/>
    <w:qFormat/>
    <w:pPr>
      <w:spacing w:after="200" w:line="276" w:lineRule="auto"/>
    </w:pPr>
    <w:rPr>
      <w:sz w:val="22"/>
      <w:szCs w:val="22"/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on E.sup.fdr “Framework of disaster management for disaster relief systems”</vt:lpstr>
      <vt:lpstr>Issues to be clarifies as regards as regards GSMA Technical Specifications on EIDs</vt:lpstr>
    </vt:vector>
  </TitlesOfParts>
  <Manager>ITU-T</Manager>
  <Company>International Telecommunication Union (ITU)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E.sup.fdr “Framework of disaster management for disaster relief systems”</dc:title>
  <dc:creator>ITU-T Study Group 2</dc:creator>
  <cp:keywords>Disaster relief; early warning;</cp:keywords>
  <dc:description>IPR-TD84  For: Virtual, 23 November 2018_x000d_Document date: _x000d_Saved by ITU51011766 at 18:36:11 on 24/07/2018</dc:description>
  <cp:lastModifiedBy>TSB-AC</cp:lastModifiedBy>
  <cp:revision>4</cp:revision>
  <cp:lastPrinted>2016-12-23T12:52:00Z</cp:lastPrinted>
  <dcterms:created xsi:type="dcterms:W3CDTF">2018-07-24T16:36:00Z</dcterms:created>
  <dcterms:modified xsi:type="dcterms:W3CDTF">2018-11-09T08:56:00Z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IPR-TD84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</vt:lpwstr>
  </property>
  <property fmtid="{D5CDD505-2E9C-101B-9397-08002B2CF9AE}" pid="6" name="Docdest">
    <vt:lpwstr>Virtual, 23 November 2018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2052-10.1.0.6930</vt:lpwstr>
  </property>
</Properties>
</file>