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756"/>
        <w:gridCol w:w="573"/>
        <w:gridCol w:w="3240"/>
        <w:gridCol w:w="1998"/>
        <w:gridCol w:w="2835"/>
      </w:tblGrid>
      <w:tr w:rsidR="00777A95" w:rsidRPr="00EA186B" w:rsidTr="00DC514A">
        <w:trPr>
          <w:cantSplit/>
        </w:trPr>
        <w:tc>
          <w:tcPr>
            <w:tcW w:w="4987" w:type="dxa"/>
            <w:gridSpan w:val="4"/>
          </w:tcPr>
          <w:p w:rsidR="00777A95" w:rsidRPr="00EA186B" w:rsidRDefault="00777A95" w:rsidP="00EA0EF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4833" w:type="dxa"/>
            <w:gridSpan w:val="2"/>
          </w:tcPr>
          <w:p w:rsidR="00777A95" w:rsidRPr="00777A95" w:rsidRDefault="00777A95" w:rsidP="00DA0145">
            <w:pPr>
              <w:pStyle w:val="Docnumber"/>
            </w:pPr>
            <w:r w:rsidRPr="00777A95">
              <w:t xml:space="preserve">SCV </w:t>
            </w:r>
          </w:p>
        </w:tc>
      </w:tr>
      <w:tr w:rsidR="00777A95" w:rsidRPr="00EA186B" w:rsidTr="00DC514A">
        <w:trPr>
          <w:cantSplit/>
          <w:trHeight w:val="461"/>
        </w:trPr>
        <w:tc>
          <w:tcPr>
            <w:tcW w:w="4987" w:type="dxa"/>
            <w:gridSpan w:val="4"/>
            <w:vMerge w:val="restart"/>
            <w:tcBorders>
              <w:bottom w:val="nil"/>
            </w:tcBorders>
          </w:tcPr>
          <w:p w:rsidR="00777A95" w:rsidRDefault="00777A95" w:rsidP="00DA014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:rsidR="00777A95" w:rsidRPr="00777A95" w:rsidRDefault="00777A95" w:rsidP="00DA0145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4833" w:type="dxa"/>
            <w:gridSpan w:val="2"/>
            <w:tcBorders>
              <w:bottom w:val="nil"/>
            </w:tcBorders>
          </w:tcPr>
          <w:p w:rsidR="00777A95" w:rsidRPr="00EA186B" w:rsidRDefault="00DA0145" w:rsidP="00582841">
            <w:pPr>
              <w:pStyle w:val="Docnumber"/>
            </w:pPr>
            <w:r w:rsidRPr="00777A95">
              <w:t xml:space="preserve">TD </w:t>
            </w:r>
            <w:r w:rsidR="00314926">
              <w:t>6</w:t>
            </w:r>
            <w:r w:rsidR="00582841">
              <w:t>8</w:t>
            </w:r>
            <w:r w:rsidRPr="00777A95">
              <w:t xml:space="preserve">    </w:t>
            </w:r>
          </w:p>
        </w:tc>
      </w:tr>
      <w:tr w:rsidR="00777A95" w:rsidRPr="00EA186B" w:rsidTr="00DC514A">
        <w:trPr>
          <w:cantSplit/>
          <w:trHeight w:val="355"/>
        </w:trPr>
        <w:tc>
          <w:tcPr>
            <w:tcW w:w="4987" w:type="dxa"/>
            <w:gridSpan w:val="4"/>
            <w:vMerge/>
            <w:tcBorders>
              <w:bottom w:val="single" w:sz="12" w:space="0" w:color="auto"/>
            </w:tcBorders>
          </w:tcPr>
          <w:p w:rsidR="00777A95" w:rsidRPr="00EA186B" w:rsidRDefault="00777A95" w:rsidP="00EA0EF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4833" w:type="dxa"/>
            <w:gridSpan w:val="2"/>
            <w:tcBorders>
              <w:bottom w:val="single" w:sz="12" w:space="0" w:color="auto"/>
            </w:tcBorders>
          </w:tcPr>
          <w:p w:rsidR="00777A95" w:rsidRPr="00EA186B" w:rsidRDefault="00777A95" w:rsidP="002154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777A95" w:rsidRPr="00EA186B" w:rsidTr="00DC514A">
        <w:trPr>
          <w:cantSplit/>
          <w:trHeight w:val="357"/>
        </w:trPr>
        <w:tc>
          <w:tcPr>
            <w:tcW w:w="1747" w:type="dxa"/>
            <w:gridSpan w:val="3"/>
          </w:tcPr>
          <w:p w:rsidR="00777A95" w:rsidRPr="00EA186B" w:rsidRDefault="00777A95" w:rsidP="00EA0EF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:rsidR="00777A95" w:rsidRPr="00EA186B" w:rsidRDefault="00777A95" w:rsidP="00EA0EF5"/>
        </w:tc>
        <w:tc>
          <w:tcPr>
            <w:tcW w:w="4833" w:type="dxa"/>
            <w:gridSpan w:val="2"/>
          </w:tcPr>
          <w:p w:rsidR="00777A95" w:rsidRPr="00EA186B" w:rsidRDefault="006F4A96" w:rsidP="00582841">
            <w:pPr>
              <w:jc w:val="right"/>
            </w:pPr>
            <w:r>
              <w:t xml:space="preserve">Virtual meeting, </w:t>
            </w:r>
            <w:r w:rsidR="00582841">
              <w:t>1</w:t>
            </w:r>
            <w:r w:rsidR="00777A95">
              <w:t xml:space="preserve"> </w:t>
            </w:r>
            <w:r w:rsidR="00582841">
              <w:t>June</w:t>
            </w:r>
            <w:r w:rsidR="00314926">
              <w:t xml:space="preserve"> </w:t>
            </w:r>
            <w:r w:rsidR="00777A95" w:rsidRPr="00EA186B">
              <w:t>201</w:t>
            </w:r>
            <w:r w:rsidR="00582841">
              <w:t>8</w:t>
            </w:r>
          </w:p>
        </w:tc>
      </w:tr>
      <w:tr w:rsidR="00777A95" w:rsidRPr="00EA186B" w:rsidTr="00DC514A">
        <w:trPr>
          <w:cantSplit/>
          <w:trHeight w:val="357"/>
        </w:trPr>
        <w:tc>
          <w:tcPr>
            <w:tcW w:w="9820" w:type="dxa"/>
            <w:gridSpan w:val="6"/>
          </w:tcPr>
          <w:p w:rsidR="00777A95" w:rsidRPr="00EA186B" w:rsidRDefault="00777A95" w:rsidP="00EA0EF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777A95" w:rsidRPr="00EA186B" w:rsidTr="00DC514A">
        <w:trPr>
          <w:cantSplit/>
          <w:trHeight w:val="357"/>
        </w:trPr>
        <w:tc>
          <w:tcPr>
            <w:tcW w:w="1747" w:type="dxa"/>
            <w:gridSpan w:val="3"/>
          </w:tcPr>
          <w:p w:rsidR="00777A95" w:rsidRPr="00EA186B" w:rsidRDefault="00777A95" w:rsidP="00EA0EF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073" w:type="dxa"/>
            <w:gridSpan w:val="3"/>
          </w:tcPr>
          <w:p w:rsidR="00777A95" w:rsidRPr="00EA186B" w:rsidRDefault="00777A95" w:rsidP="00DA0145">
            <w:r>
              <w:t>SCV Secretariat</w:t>
            </w:r>
            <w:r w:rsidR="00F86216">
              <w:t xml:space="preserve"> / CCV Secretariat</w:t>
            </w:r>
          </w:p>
        </w:tc>
      </w:tr>
      <w:tr w:rsidR="00777A95" w:rsidRPr="00EA186B" w:rsidTr="00DC514A">
        <w:trPr>
          <w:cantSplit/>
          <w:trHeight w:val="357"/>
        </w:trPr>
        <w:tc>
          <w:tcPr>
            <w:tcW w:w="1747" w:type="dxa"/>
            <w:gridSpan w:val="3"/>
            <w:tcBorders>
              <w:bottom w:val="single" w:sz="12" w:space="0" w:color="auto"/>
            </w:tcBorders>
          </w:tcPr>
          <w:p w:rsidR="00777A95" w:rsidRPr="00EA186B" w:rsidRDefault="00777A95" w:rsidP="00EA0EF5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073" w:type="dxa"/>
            <w:gridSpan w:val="3"/>
            <w:tcBorders>
              <w:bottom w:val="single" w:sz="12" w:space="0" w:color="auto"/>
            </w:tcBorders>
          </w:tcPr>
          <w:p w:rsidR="00777A95" w:rsidRPr="00EA186B" w:rsidRDefault="00276448" w:rsidP="00465047">
            <w:pPr>
              <w:spacing w:after="120"/>
            </w:pPr>
            <w:r>
              <w:t>A</w:t>
            </w:r>
            <w:r w:rsidR="00777A95">
              <w:t>genda of the meeting</w:t>
            </w:r>
          </w:p>
        </w:tc>
      </w:tr>
      <w:bookmarkEnd w:id="1"/>
      <w:bookmarkEnd w:id="8"/>
      <w:tr w:rsidR="00777A95" w:rsidTr="00DC51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82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95" w:rsidRDefault="00777A95" w:rsidP="00F86216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lang w:eastAsia="ja-JP"/>
              </w:rPr>
              <w:t>Meeting starts at</w:t>
            </w:r>
            <w:r w:rsidRPr="00EB32FA">
              <w:rPr>
                <w:lang w:eastAsia="ja-JP"/>
              </w:rPr>
              <w:t xml:space="preserve"> 1</w:t>
            </w:r>
            <w:r w:rsidR="00F86216">
              <w:rPr>
                <w:lang w:eastAsia="ja-JP"/>
              </w:rPr>
              <w:t>4</w:t>
            </w:r>
            <w:r w:rsidRPr="00EB32FA">
              <w:rPr>
                <w:lang w:eastAsia="ja-JP"/>
              </w:rPr>
              <w:t>:</w:t>
            </w:r>
            <w:r w:rsidR="00465047">
              <w:rPr>
                <w:lang w:eastAsia="ja-JP"/>
              </w:rPr>
              <w:t>0</w:t>
            </w:r>
            <w:r>
              <w:rPr>
                <w:lang w:eastAsia="ja-JP"/>
              </w:rPr>
              <w:t>0</w:t>
            </w:r>
            <w:r w:rsidRPr="00EB32FA">
              <w:rPr>
                <w:lang w:eastAsia="ja-JP"/>
              </w:rPr>
              <w:t xml:space="preserve"> hours</w:t>
            </w:r>
            <w:r>
              <w:rPr>
                <w:lang w:eastAsia="ja-JP"/>
              </w:rPr>
              <w:t xml:space="preserve"> (Geneva time)</w:t>
            </w:r>
            <w:r w:rsidR="00314926">
              <w:rPr>
                <w:lang w:eastAsia="ja-JP"/>
              </w:rPr>
              <w:br/>
            </w:r>
            <w:r w:rsidR="00314926">
              <w:rPr>
                <w:lang w:eastAsia="zh-CN"/>
              </w:rPr>
              <w:t>Participants in Geneva can join the meeting in Room M-416</w:t>
            </w:r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18" w:type="dxa"/>
          </w:tcPr>
          <w:p w:rsidR="00F95E37" w:rsidRPr="00EB32FA" w:rsidRDefault="00F95E37" w:rsidP="00103EDA">
            <w:pPr>
              <w:rPr>
                <w:lang w:eastAsia="ja-JP"/>
              </w:rPr>
            </w:pPr>
          </w:p>
        </w:tc>
        <w:tc>
          <w:tcPr>
            <w:tcW w:w="756" w:type="dxa"/>
          </w:tcPr>
          <w:p w:rsidR="00F95E37" w:rsidRPr="00EB32FA" w:rsidRDefault="00F95E37" w:rsidP="00103EDA">
            <w:pPr>
              <w:rPr>
                <w:lang w:eastAsia="ja-JP"/>
              </w:rPr>
            </w:pPr>
          </w:p>
        </w:tc>
        <w:tc>
          <w:tcPr>
            <w:tcW w:w="5811" w:type="dxa"/>
            <w:gridSpan w:val="3"/>
          </w:tcPr>
          <w:p w:rsidR="00F95E37" w:rsidRPr="00EB32FA" w:rsidRDefault="00F95E37" w:rsidP="00103EDA">
            <w:pPr>
              <w:ind w:right="709"/>
            </w:pPr>
          </w:p>
        </w:tc>
        <w:tc>
          <w:tcPr>
            <w:tcW w:w="2835" w:type="dxa"/>
          </w:tcPr>
          <w:p w:rsidR="00F95E37" w:rsidRPr="00EB32FA" w:rsidRDefault="00F95E37" w:rsidP="00103EDA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EB32FA" w:rsidRDefault="00F95E37" w:rsidP="00103EDA">
            <w:r w:rsidRPr="00EB32FA">
              <w:rPr>
                <w:b/>
              </w:rPr>
              <w:t>1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pPr>
              <w:ind w:right="709"/>
            </w:pPr>
            <w:r w:rsidRPr="00EB32FA">
              <w:t>Opening of the meeting</w:t>
            </w:r>
          </w:p>
        </w:tc>
        <w:tc>
          <w:tcPr>
            <w:tcW w:w="2835" w:type="dxa"/>
          </w:tcPr>
          <w:p w:rsidR="00F95E37" w:rsidRPr="00EB32FA" w:rsidRDefault="00F95E37" w:rsidP="00103EDA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EB32FA" w:rsidRDefault="00F95E37" w:rsidP="00103EDA">
            <w:r w:rsidRPr="00EB32FA">
              <w:rPr>
                <w:b/>
              </w:rPr>
              <w:t>2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pPr>
              <w:ind w:left="26"/>
            </w:pPr>
            <w:r w:rsidRPr="00EB32FA">
              <w:t>Approval of the agenda</w:t>
            </w:r>
            <w:r>
              <w:t xml:space="preserve"> (this document)</w:t>
            </w:r>
          </w:p>
        </w:tc>
        <w:tc>
          <w:tcPr>
            <w:tcW w:w="2835" w:type="dxa"/>
          </w:tcPr>
          <w:p w:rsidR="00F95E37" w:rsidRPr="00EB32FA" w:rsidRDefault="00F95E37" w:rsidP="00461BF0">
            <w:pPr>
              <w:tabs>
                <w:tab w:val="left" w:pos="1764"/>
              </w:tabs>
              <w:ind w:left="-15" w:firstLine="15"/>
              <w:jc w:val="center"/>
            </w:pPr>
            <w:r>
              <w:t>CCV</w:t>
            </w:r>
            <w:r w:rsidRPr="00EB32FA">
              <w:t>/ADM/</w:t>
            </w:r>
            <w:r w:rsidR="00461BF0">
              <w:t>7</w:t>
            </w:r>
            <w:r>
              <w:br/>
            </w:r>
            <w:r w:rsidRPr="00E66E77">
              <w:t xml:space="preserve">SCV TD </w:t>
            </w:r>
            <w:r>
              <w:t>6</w:t>
            </w:r>
            <w:r w:rsidR="008000DA">
              <w:t>8</w:t>
            </w:r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EB32FA" w:rsidRDefault="00F95E37" w:rsidP="00103ED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</w:tcPr>
          <w:p w:rsidR="00F95E37" w:rsidRPr="00EB32FA" w:rsidRDefault="00F95E37" w:rsidP="00103EDA">
            <w:pPr>
              <w:rPr>
                <w:b/>
              </w:rPr>
            </w:pPr>
          </w:p>
        </w:tc>
        <w:tc>
          <w:tcPr>
            <w:tcW w:w="5811" w:type="dxa"/>
            <w:gridSpan w:val="3"/>
          </w:tcPr>
          <w:p w:rsidR="00F95E37" w:rsidRPr="00EB32FA" w:rsidRDefault="00F95E37" w:rsidP="00103EDA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CCV/SCV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2835" w:type="dxa"/>
          </w:tcPr>
          <w:p w:rsidR="00F95E37" w:rsidRPr="00EB32FA" w:rsidRDefault="00F95E37" w:rsidP="00461BF0">
            <w:pPr>
              <w:ind w:left="-15" w:firstLine="15"/>
              <w:jc w:val="center"/>
              <w:rPr>
                <w:lang w:eastAsia="ja-JP"/>
              </w:rPr>
            </w:pPr>
            <w:r w:rsidRPr="007E1276">
              <w:t>CCV/</w:t>
            </w:r>
            <w:hyperlink r:id="rId11" w:history="1">
              <w:r w:rsidR="00461BF0" w:rsidRPr="00461BF0">
                <w:rPr>
                  <w:rStyle w:val="Hyperlink"/>
                </w:rPr>
                <w:t>39</w:t>
              </w:r>
            </w:hyperlink>
            <w:r>
              <w:t xml:space="preserve"> </w:t>
            </w:r>
            <w:r w:rsidRPr="0049519A">
              <w:t xml:space="preserve">(+ </w:t>
            </w:r>
            <w:r w:rsidRPr="00297E79">
              <w:t xml:space="preserve">Add. </w:t>
            </w:r>
            <w:hyperlink r:id="rId12" w:history="1">
              <w:r w:rsidRPr="00461BF0">
                <w:rPr>
                  <w:rStyle w:val="Hyperlink"/>
                </w:rPr>
                <w:t>1</w:t>
              </w:r>
            </w:hyperlink>
            <w:r w:rsidRPr="0049519A">
              <w:t>)</w:t>
            </w:r>
            <w:r w:rsidRPr="007E1276">
              <w:t>,</w:t>
            </w:r>
            <w:r>
              <w:br/>
            </w:r>
            <w:r w:rsidRPr="007E1276">
              <w:t>SCV </w:t>
            </w:r>
            <w:r w:rsidRPr="0071235A">
              <w:t>TD</w:t>
            </w:r>
            <w:r>
              <w:t xml:space="preserve"> </w:t>
            </w:r>
            <w:hyperlink r:id="rId13" w:history="1">
              <w:r w:rsidRPr="008000DA">
                <w:rPr>
                  <w:rStyle w:val="Hyperlink"/>
                </w:rPr>
                <w:t>6</w:t>
              </w:r>
              <w:r w:rsidR="008000DA" w:rsidRPr="008000DA">
                <w:rPr>
                  <w:rStyle w:val="Hyperlink"/>
                </w:rPr>
                <w:t>7</w:t>
              </w:r>
            </w:hyperlink>
            <w:r w:rsidR="008000DA">
              <w:t xml:space="preserve"> (</w:t>
            </w:r>
            <w:r w:rsidRPr="00892D58">
              <w:t xml:space="preserve">+ Add. </w:t>
            </w:r>
            <w:hyperlink r:id="rId14" w:history="1">
              <w:r w:rsidRPr="008000DA">
                <w:rPr>
                  <w:rStyle w:val="Hyperlink"/>
                </w:rPr>
                <w:t>1</w:t>
              </w:r>
            </w:hyperlink>
            <w:r w:rsidR="008000DA" w:rsidRPr="0049519A">
              <w:t>)</w:t>
            </w:r>
            <w:hyperlink r:id="rId15" w:history="1"/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C451A3" w:rsidRDefault="00F95E37" w:rsidP="00103EDA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756" w:type="dxa"/>
          </w:tcPr>
          <w:p w:rsidR="00F95E37" w:rsidRPr="00C451A3" w:rsidRDefault="00F95E37" w:rsidP="00103EDA"/>
        </w:tc>
        <w:tc>
          <w:tcPr>
            <w:tcW w:w="5811" w:type="dxa"/>
            <w:gridSpan w:val="3"/>
          </w:tcPr>
          <w:p w:rsidR="00F95E37" w:rsidRPr="00C451A3" w:rsidRDefault="00F95E37" w:rsidP="00103EDA">
            <w:r w:rsidRPr="00AB1EDD">
              <w:t>Review of input documents and follow-up actions</w:t>
            </w:r>
          </w:p>
        </w:tc>
        <w:tc>
          <w:tcPr>
            <w:tcW w:w="2835" w:type="dxa"/>
          </w:tcPr>
          <w:p w:rsidR="00F95E37" w:rsidRPr="00774EDA" w:rsidRDefault="00F95E37" w:rsidP="00103EDA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F95E37" w:rsidRDefault="00F95E37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 w:rsidR="00E53A00">
              <w:rPr>
                <w:b/>
              </w:rPr>
              <w:t>1</w:t>
            </w:r>
          </w:p>
        </w:tc>
        <w:tc>
          <w:tcPr>
            <w:tcW w:w="5811" w:type="dxa"/>
            <w:gridSpan w:val="3"/>
          </w:tcPr>
          <w:p w:rsidR="00F95E37" w:rsidRPr="009C6369" w:rsidRDefault="00F95E37" w:rsidP="00103ED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0545C4">
              <w:rPr>
                <w:color w:val="000000"/>
              </w:rPr>
              <w:t>roadband defin</w:t>
            </w:r>
            <w:r>
              <w:rPr>
                <w:color w:val="000000"/>
              </w:rPr>
              <w:t>iti</w:t>
            </w:r>
            <w:r w:rsidRPr="000545C4">
              <w:rPr>
                <w:color w:val="000000"/>
              </w:rPr>
              <w:t>on</w:t>
            </w:r>
          </w:p>
        </w:tc>
        <w:tc>
          <w:tcPr>
            <w:tcW w:w="2835" w:type="dxa"/>
          </w:tcPr>
          <w:p w:rsidR="008000DA" w:rsidRPr="002B4AE4" w:rsidRDefault="00F95E37" w:rsidP="00D73DB9">
            <w:pPr>
              <w:ind w:left="-15" w:firstLine="15"/>
              <w:jc w:val="center"/>
              <w:rPr>
                <w:lang w:eastAsia="ja-JP"/>
              </w:rPr>
            </w:pPr>
            <w:r w:rsidRPr="002B4AE4">
              <w:rPr>
                <w:lang w:eastAsia="ja-JP"/>
              </w:rPr>
              <w:t xml:space="preserve">SCV TD </w:t>
            </w:r>
            <w:hyperlink r:id="rId16" w:history="1">
              <w:r w:rsidR="008000DA" w:rsidRPr="008000DA">
                <w:rPr>
                  <w:rStyle w:val="Hyperlink"/>
                  <w:lang w:eastAsia="ja-JP"/>
                </w:rPr>
                <w:t>70</w:t>
              </w:r>
            </w:hyperlink>
            <w:r w:rsidR="00DD7B40">
              <w:rPr>
                <w:rStyle w:val="Hyperlink"/>
                <w:lang w:eastAsia="ja-JP"/>
              </w:rPr>
              <w:t xml:space="preserve"> (CCV/</w:t>
            </w:r>
            <w:hyperlink r:id="rId17" w:history="1">
              <w:r w:rsidR="00DD7B40" w:rsidRPr="00AF38B2">
                <w:rPr>
                  <w:rStyle w:val="Hyperlink"/>
                  <w:lang w:eastAsia="ja-JP"/>
                </w:rPr>
                <w:t>40</w:t>
              </w:r>
            </w:hyperlink>
            <w:r w:rsidR="00DD7B40">
              <w:rPr>
                <w:rStyle w:val="Hyperlink"/>
                <w:lang w:eastAsia="ja-JP"/>
              </w:rPr>
              <w:t>)</w:t>
            </w:r>
            <w:r w:rsidR="00D73DB9">
              <w:rPr>
                <w:lang w:eastAsia="ja-JP"/>
              </w:rPr>
              <w:br/>
            </w:r>
            <w:r w:rsidRPr="0058454C">
              <w:t>SCV</w:t>
            </w:r>
            <w:r>
              <w:t xml:space="preserve"> TD </w:t>
            </w:r>
            <w:hyperlink r:id="rId18" w:history="1">
              <w:r w:rsidR="008000DA" w:rsidRPr="008000DA">
                <w:rPr>
                  <w:rStyle w:val="Hyperlink"/>
                </w:rPr>
                <w:t>72</w:t>
              </w:r>
            </w:hyperlink>
            <w:r w:rsidR="00D73DB9">
              <w:br/>
            </w:r>
            <w:r w:rsidR="008000DA" w:rsidRPr="0058454C">
              <w:t>SCV</w:t>
            </w:r>
            <w:r w:rsidR="008000DA">
              <w:t xml:space="preserve"> TD </w:t>
            </w:r>
            <w:hyperlink r:id="rId19" w:history="1">
              <w:r w:rsidR="008000DA" w:rsidRPr="008000DA">
                <w:rPr>
                  <w:rStyle w:val="Hyperlink"/>
                </w:rPr>
                <w:t>76</w:t>
              </w:r>
            </w:hyperlink>
            <w:r w:rsidR="00D73DB9">
              <w:br/>
            </w:r>
            <w:r w:rsidR="008000DA" w:rsidRPr="0058454C">
              <w:t>SCV</w:t>
            </w:r>
            <w:r w:rsidR="008000DA">
              <w:t xml:space="preserve"> TD </w:t>
            </w:r>
            <w:hyperlink r:id="rId20" w:history="1">
              <w:r w:rsidR="008000DA" w:rsidRPr="0062048B">
                <w:rPr>
                  <w:rStyle w:val="Hyperlink"/>
                </w:rPr>
                <w:t>80</w:t>
              </w:r>
            </w:hyperlink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F95E37" w:rsidRPr="00B451FE" w:rsidRDefault="00F95E37">
            <w:pPr>
              <w:rPr>
                <w:b/>
                <w:bCs/>
                <w:highlight w:val="yellow"/>
              </w:rPr>
            </w:pPr>
            <w:r w:rsidRPr="00B451FE">
              <w:rPr>
                <w:b/>
                <w:bCs/>
              </w:rPr>
              <w:t>4.</w:t>
            </w:r>
            <w:r w:rsidR="000E09E9">
              <w:rPr>
                <w:b/>
                <w:bCs/>
              </w:rPr>
              <w:t>2</w:t>
            </w:r>
          </w:p>
        </w:tc>
        <w:tc>
          <w:tcPr>
            <w:tcW w:w="5811" w:type="dxa"/>
            <w:gridSpan w:val="3"/>
          </w:tcPr>
          <w:p w:rsidR="00F95E37" w:rsidRPr="00B451FE" w:rsidRDefault="00F95E37" w:rsidP="003D5FC6">
            <w:pPr>
              <w:rPr>
                <w:highlight w:val="yellow"/>
              </w:rPr>
            </w:pPr>
            <w:r>
              <w:t>SCV v</w:t>
            </w:r>
            <w:r w:rsidR="003D5FC6">
              <w:t>ocabulary rapporteur</w:t>
            </w:r>
            <w:r w:rsidRPr="00B451FE">
              <w:t xml:space="preserve"> </w:t>
            </w:r>
            <w:r w:rsidR="003D5FC6">
              <w:t>for ITU-T SG15</w:t>
            </w:r>
          </w:p>
        </w:tc>
        <w:tc>
          <w:tcPr>
            <w:tcW w:w="2835" w:type="dxa"/>
          </w:tcPr>
          <w:p w:rsidR="00F95E37" w:rsidRPr="002B4AE4" w:rsidRDefault="00F95E37" w:rsidP="003D5FC6">
            <w:pPr>
              <w:jc w:val="center"/>
            </w:pPr>
            <w:r w:rsidRPr="002B4AE4">
              <w:t xml:space="preserve">SCV-TD </w:t>
            </w:r>
            <w:hyperlink r:id="rId21" w:history="1">
              <w:r w:rsidR="003D5FC6" w:rsidRPr="003D5FC6">
                <w:rPr>
                  <w:rStyle w:val="Hyperlink"/>
                </w:rPr>
                <w:t>73</w:t>
              </w:r>
            </w:hyperlink>
          </w:p>
        </w:tc>
      </w:tr>
      <w:tr w:rsidR="003D5FC6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3D5FC6" w:rsidRPr="00703E06" w:rsidRDefault="003D5FC6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3D5FC6" w:rsidRPr="00B451FE" w:rsidRDefault="003D5FC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0E09E9">
              <w:rPr>
                <w:b/>
                <w:bCs/>
              </w:rPr>
              <w:t>3</w:t>
            </w:r>
          </w:p>
        </w:tc>
        <w:tc>
          <w:tcPr>
            <w:tcW w:w="5811" w:type="dxa"/>
            <w:gridSpan w:val="3"/>
          </w:tcPr>
          <w:p w:rsidR="003D5FC6" w:rsidRDefault="003D5FC6" w:rsidP="003D5FC6">
            <w:r>
              <w:t>ITU-D representatives to ITU CCT</w:t>
            </w:r>
          </w:p>
        </w:tc>
        <w:tc>
          <w:tcPr>
            <w:tcW w:w="2835" w:type="dxa"/>
          </w:tcPr>
          <w:p w:rsidR="003D5FC6" w:rsidRPr="002B4AE4" w:rsidRDefault="003D5FC6">
            <w:pPr>
              <w:jc w:val="center"/>
            </w:pPr>
            <w:r>
              <w:t xml:space="preserve">SCV-TD </w:t>
            </w:r>
            <w:hyperlink r:id="rId22" w:history="1">
              <w:r w:rsidRPr="003D5FC6">
                <w:rPr>
                  <w:rStyle w:val="Hyperlink"/>
                </w:rPr>
                <w:t>74</w:t>
              </w:r>
            </w:hyperlink>
            <w:r w:rsidR="00E53A00">
              <w:rPr>
                <w:rStyle w:val="Hyperlink"/>
              </w:rPr>
              <w:br/>
            </w:r>
            <w:r>
              <w:t>CCV/</w:t>
            </w:r>
            <w:hyperlink r:id="rId23" w:history="1">
              <w:r w:rsidR="00E53A00" w:rsidRPr="00A3496E">
                <w:rPr>
                  <w:rStyle w:val="Hyperlink"/>
                </w:rPr>
                <w:t>43</w:t>
              </w:r>
            </w:hyperlink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F95E37" w:rsidRPr="00B451FE" w:rsidRDefault="00F95E37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0E09E9">
              <w:rPr>
                <w:b/>
                <w:bCs/>
              </w:rPr>
              <w:t>4</w:t>
            </w:r>
          </w:p>
        </w:tc>
        <w:tc>
          <w:tcPr>
            <w:tcW w:w="5811" w:type="dxa"/>
            <w:gridSpan w:val="3"/>
          </w:tcPr>
          <w:p w:rsidR="00F95E37" w:rsidRDefault="00F95E37" w:rsidP="00103EDA">
            <w:r w:rsidRPr="00943029">
              <w:t>ITU-T SG13 new terms and definitions</w:t>
            </w:r>
          </w:p>
        </w:tc>
        <w:tc>
          <w:tcPr>
            <w:tcW w:w="2835" w:type="dxa"/>
          </w:tcPr>
          <w:p w:rsidR="00285C02" w:rsidRPr="002B4AE4" w:rsidRDefault="00F95E37" w:rsidP="00D73DB9">
            <w:pPr>
              <w:jc w:val="center"/>
            </w:pPr>
            <w:r w:rsidRPr="002B4AE4">
              <w:t xml:space="preserve">SCV-TD </w:t>
            </w:r>
            <w:hyperlink r:id="rId24" w:history="1">
              <w:r w:rsidRPr="00285C02">
                <w:rPr>
                  <w:rStyle w:val="Hyperlink"/>
                </w:rPr>
                <w:t>6</w:t>
              </w:r>
              <w:r w:rsidR="00285C02" w:rsidRPr="00285C02">
                <w:rPr>
                  <w:rStyle w:val="Hyperlink"/>
                </w:rPr>
                <w:t>9</w:t>
              </w:r>
            </w:hyperlink>
            <w:r w:rsidR="00D73DB9">
              <w:br/>
            </w:r>
            <w:r w:rsidR="00285C02">
              <w:t xml:space="preserve">SCV-TD </w:t>
            </w:r>
            <w:hyperlink r:id="rId25" w:history="1">
              <w:r w:rsidR="00285C02" w:rsidRPr="008000DA">
                <w:rPr>
                  <w:rStyle w:val="Hyperlink"/>
                </w:rPr>
                <w:t>72</w:t>
              </w:r>
            </w:hyperlink>
            <w:r w:rsidR="00D73DB9">
              <w:br/>
            </w:r>
            <w:r w:rsidR="00285C02">
              <w:t xml:space="preserve">SCV-TD </w:t>
            </w:r>
            <w:hyperlink r:id="rId26" w:history="1">
              <w:r w:rsidR="00285C02" w:rsidRPr="00285C02">
                <w:rPr>
                  <w:rStyle w:val="Hyperlink"/>
                </w:rPr>
                <w:t>75</w:t>
              </w:r>
            </w:hyperlink>
            <w:r w:rsidR="00D73DB9">
              <w:br/>
            </w:r>
            <w:r w:rsidR="00285C02">
              <w:t xml:space="preserve">SCV-TD </w:t>
            </w:r>
            <w:hyperlink r:id="rId27" w:history="1">
              <w:r w:rsidR="00285C02" w:rsidRPr="00285C02">
                <w:rPr>
                  <w:rStyle w:val="Hyperlink"/>
                </w:rPr>
                <w:t>78</w:t>
              </w:r>
            </w:hyperlink>
            <w:r w:rsidR="00D73DB9">
              <w:br/>
            </w:r>
            <w:r w:rsidR="00285C02">
              <w:t xml:space="preserve">SCV-TD </w:t>
            </w:r>
            <w:hyperlink r:id="rId28" w:history="1">
              <w:r w:rsidR="00285C02" w:rsidRPr="0062048B">
                <w:rPr>
                  <w:rStyle w:val="Hyperlink"/>
                </w:rPr>
                <w:t>79</w:t>
              </w:r>
            </w:hyperlink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F95E37" w:rsidRDefault="00F95E37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0E09E9">
              <w:rPr>
                <w:b/>
                <w:bCs/>
              </w:rPr>
              <w:t>5</w:t>
            </w:r>
          </w:p>
        </w:tc>
        <w:tc>
          <w:tcPr>
            <w:tcW w:w="5811" w:type="dxa"/>
            <w:gridSpan w:val="3"/>
          </w:tcPr>
          <w:p w:rsidR="00F95E37" w:rsidRPr="0049519A" w:rsidRDefault="00285C02" w:rsidP="00103EDA">
            <w:r w:rsidRPr="00285C02">
              <w:t>Digital Financial Services (DFS) Glossary</w:t>
            </w:r>
          </w:p>
        </w:tc>
        <w:tc>
          <w:tcPr>
            <w:tcW w:w="2835" w:type="dxa"/>
          </w:tcPr>
          <w:p w:rsidR="00F95E37" w:rsidRPr="002B4AE4" w:rsidRDefault="00285C02" w:rsidP="00103EDA">
            <w:pPr>
              <w:jc w:val="center"/>
            </w:pPr>
            <w:r>
              <w:t xml:space="preserve">SCV-TD </w:t>
            </w:r>
            <w:hyperlink r:id="rId29" w:history="1">
              <w:r w:rsidRPr="00285C02">
                <w:rPr>
                  <w:rStyle w:val="Hyperlink"/>
                </w:rPr>
                <w:t>77</w:t>
              </w:r>
            </w:hyperlink>
          </w:p>
        </w:tc>
      </w:tr>
      <w:tr w:rsidR="00DC514A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DC514A" w:rsidRPr="00703E06" w:rsidRDefault="00DC514A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DC514A" w:rsidRDefault="00DC514A">
            <w:pPr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5811" w:type="dxa"/>
            <w:gridSpan w:val="3"/>
          </w:tcPr>
          <w:p w:rsidR="00DC514A" w:rsidRPr="00285C02" w:rsidRDefault="00DC514A" w:rsidP="00DC514A">
            <w:r>
              <w:t>Contribution form Russian Federation on n</w:t>
            </w:r>
            <w:r w:rsidRPr="00DC514A">
              <w:t>ew terms and definitions in SG20 work</w:t>
            </w:r>
          </w:p>
        </w:tc>
        <w:tc>
          <w:tcPr>
            <w:tcW w:w="2835" w:type="dxa"/>
          </w:tcPr>
          <w:p w:rsidR="00DC514A" w:rsidRDefault="00DC514A" w:rsidP="00DC514A">
            <w:pPr>
              <w:jc w:val="center"/>
            </w:pPr>
            <w:r>
              <w:t>SCV-C-</w:t>
            </w:r>
            <w:hyperlink r:id="rId30" w:history="1">
              <w:r w:rsidRPr="00A84B4D">
                <w:rPr>
                  <w:rStyle w:val="Hyperlink"/>
                </w:rPr>
                <w:t>001</w:t>
              </w:r>
            </w:hyperlink>
            <w:r>
              <w:br/>
              <w:t>SCV-C-</w:t>
            </w:r>
            <w:hyperlink r:id="rId31" w:history="1">
              <w:r w:rsidRPr="00A84B4D">
                <w:rPr>
                  <w:rStyle w:val="Hyperlink"/>
                </w:rPr>
                <w:t>001An1</w:t>
              </w:r>
            </w:hyperlink>
            <w:bookmarkStart w:id="9" w:name="_GoBack"/>
            <w:bookmarkEnd w:id="9"/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F95E37" w:rsidRPr="00B451FE" w:rsidRDefault="00F95E37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C514A">
              <w:rPr>
                <w:b/>
                <w:bCs/>
              </w:rPr>
              <w:t>7</w:t>
            </w:r>
          </w:p>
        </w:tc>
        <w:tc>
          <w:tcPr>
            <w:tcW w:w="5811" w:type="dxa"/>
            <w:gridSpan w:val="3"/>
          </w:tcPr>
          <w:p w:rsidR="00F95E37" w:rsidRDefault="00285C02" w:rsidP="00727C85">
            <w:r>
              <w:t>T</w:t>
            </w:r>
            <w:r w:rsidRPr="00285C02">
              <w:t>erms and definitions database</w:t>
            </w:r>
            <w:r w:rsidR="00727C85">
              <w:t xml:space="preserve"> – Functionality </w:t>
            </w:r>
          </w:p>
        </w:tc>
        <w:tc>
          <w:tcPr>
            <w:tcW w:w="2835" w:type="dxa"/>
          </w:tcPr>
          <w:p w:rsidR="00F95E37" w:rsidRPr="002B4AE4" w:rsidRDefault="00285C02" w:rsidP="00103EDA">
            <w:pPr>
              <w:jc w:val="center"/>
            </w:pPr>
            <w:r>
              <w:t xml:space="preserve">SCV-TD </w:t>
            </w:r>
            <w:hyperlink r:id="rId32" w:history="1">
              <w:r w:rsidRPr="00285C02">
                <w:rPr>
                  <w:rStyle w:val="Hyperlink"/>
                </w:rPr>
                <w:t>71</w:t>
              </w:r>
            </w:hyperlink>
            <w:r w:rsidR="00AF38B2">
              <w:rPr>
                <w:rStyle w:val="Hyperlink"/>
              </w:rPr>
              <w:t xml:space="preserve"> (CCV/</w:t>
            </w:r>
            <w:hyperlink r:id="rId33" w:history="1">
              <w:r w:rsidR="00AF38B2" w:rsidRPr="00AF38B2">
                <w:rPr>
                  <w:rStyle w:val="Hyperlink"/>
                </w:rPr>
                <w:t>41</w:t>
              </w:r>
            </w:hyperlink>
            <w:r w:rsidR="00AF38B2">
              <w:rPr>
                <w:rStyle w:val="Hyperlink"/>
              </w:rPr>
              <w:t>)</w:t>
            </w:r>
          </w:p>
        </w:tc>
      </w:tr>
      <w:tr w:rsidR="00EF3C2B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EF3C2B" w:rsidRPr="00703E06" w:rsidRDefault="00EF3C2B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EF3C2B" w:rsidRDefault="00EF3C2B" w:rsidP="00EF3C2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C514A">
              <w:rPr>
                <w:b/>
                <w:bCs/>
              </w:rPr>
              <w:t>8</w:t>
            </w:r>
          </w:p>
        </w:tc>
        <w:tc>
          <w:tcPr>
            <w:tcW w:w="5811" w:type="dxa"/>
            <w:gridSpan w:val="3"/>
          </w:tcPr>
          <w:p w:rsidR="00EF3C2B" w:rsidRDefault="00EF3C2B" w:rsidP="00727C85">
            <w:r w:rsidRPr="000E09E9">
              <w:t>Proposal to add broadcasting terms to the database</w:t>
            </w:r>
          </w:p>
        </w:tc>
        <w:tc>
          <w:tcPr>
            <w:tcW w:w="2835" w:type="dxa"/>
          </w:tcPr>
          <w:p w:rsidR="00EF3C2B" w:rsidRDefault="00EF3C2B" w:rsidP="00103EDA">
            <w:pPr>
              <w:jc w:val="center"/>
            </w:pPr>
            <w:r>
              <w:t>CCV/</w:t>
            </w:r>
            <w:hyperlink r:id="rId34" w:history="1">
              <w:r w:rsidRPr="005B55F0">
                <w:rPr>
                  <w:rStyle w:val="Hyperlink"/>
                </w:rPr>
                <w:t>42</w:t>
              </w:r>
            </w:hyperlink>
          </w:p>
        </w:tc>
      </w:tr>
      <w:tr w:rsidR="00A8024A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A8024A" w:rsidRPr="00703E06" w:rsidRDefault="00A8024A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A8024A" w:rsidRDefault="00A8024A" w:rsidP="00EF3C2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C514A">
              <w:rPr>
                <w:b/>
                <w:bCs/>
              </w:rPr>
              <w:t>9</w:t>
            </w:r>
          </w:p>
        </w:tc>
        <w:tc>
          <w:tcPr>
            <w:tcW w:w="5811" w:type="dxa"/>
            <w:gridSpan w:val="3"/>
          </w:tcPr>
          <w:p w:rsidR="00A8024A" w:rsidRPr="000E09E9" w:rsidRDefault="00A8024A">
            <w:r w:rsidRPr="00A8024A">
              <w:t>Candidacy for Vice-Chairman of the CCV</w:t>
            </w:r>
          </w:p>
        </w:tc>
        <w:tc>
          <w:tcPr>
            <w:tcW w:w="2835" w:type="dxa"/>
          </w:tcPr>
          <w:p w:rsidR="00A8024A" w:rsidRDefault="00A8024A" w:rsidP="00103EDA">
            <w:pPr>
              <w:jc w:val="center"/>
            </w:pPr>
            <w:r>
              <w:t>CCV/</w:t>
            </w:r>
            <w:hyperlink r:id="rId35" w:history="1">
              <w:r w:rsidRPr="00A8024A">
                <w:rPr>
                  <w:rStyle w:val="Hyperlink"/>
                </w:rPr>
                <w:t>44</w:t>
              </w:r>
            </w:hyperlink>
          </w:p>
        </w:tc>
      </w:tr>
      <w:tr w:rsidR="008F4E66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8F4E66" w:rsidRPr="00703E06" w:rsidRDefault="008F4E66" w:rsidP="00103EDA">
            <w:pPr>
              <w:rPr>
                <w:highlight w:val="yellow"/>
              </w:rPr>
            </w:pPr>
          </w:p>
        </w:tc>
        <w:tc>
          <w:tcPr>
            <w:tcW w:w="756" w:type="dxa"/>
          </w:tcPr>
          <w:p w:rsidR="008F4E66" w:rsidRDefault="008F4E66" w:rsidP="00EF3C2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C514A">
              <w:rPr>
                <w:b/>
                <w:bCs/>
              </w:rPr>
              <w:t>10</w:t>
            </w:r>
          </w:p>
        </w:tc>
        <w:tc>
          <w:tcPr>
            <w:tcW w:w="5811" w:type="dxa"/>
            <w:gridSpan w:val="3"/>
          </w:tcPr>
          <w:p w:rsidR="008F4E66" w:rsidRPr="00A8024A" w:rsidRDefault="008F4E66" w:rsidP="008F4E66">
            <w:r w:rsidRPr="008F4E66">
              <w:t xml:space="preserve">Draft revision of </w:t>
            </w:r>
            <w:r>
              <w:t xml:space="preserve">PP </w:t>
            </w:r>
            <w:r w:rsidRPr="008F4E66">
              <w:t>Resolution 154</w:t>
            </w:r>
          </w:p>
        </w:tc>
        <w:tc>
          <w:tcPr>
            <w:tcW w:w="2835" w:type="dxa"/>
          </w:tcPr>
          <w:p w:rsidR="008F4E66" w:rsidRDefault="008F4E66" w:rsidP="00103EDA">
            <w:pPr>
              <w:jc w:val="center"/>
            </w:pPr>
            <w:r>
              <w:t>CCV/</w:t>
            </w:r>
            <w:hyperlink r:id="rId36" w:history="1">
              <w:r w:rsidRPr="008F4E66">
                <w:rPr>
                  <w:rStyle w:val="Hyperlink"/>
                </w:rPr>
                <w:t>45</w:t>
              </w:r>
            </w:hyperlink>
          </w:p>
        </w:tc>
      </w:tr>
      <w:tr w:rsidR="00F95E37" w:rsidRPr="00EB32FA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EB32FA" w:rsidRDefault="00F95E37" w:rsidP="00103EDA">
            <w:r>
              <w:rPr>
                <w:b/>
                <w:lang w:eastAsia="ja-JP"/>
              </w:rPr>
              <w:t>5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r>
              <w:t>ITU terminology database – follow-up</w:t>
            </w:r>
          </w:p>
        </w:tc>
        <w:tc>
          <w:tcPr>
            <w:tcW w:w="2835" w:type="dxa"/>
          </w:tcPr>
          <w:p w:rsidR="00F95E37" w:rsidRPr="002B4AE4" w:rsidRDefault="00F95E37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 w:rsidRPr="002B4AE4">
              <w:t>CCV/</w:t>
            </w:r>
            <w:hyperlink r:id="rId37" w:history="1">
              <w:r w:rsidRPr="002B4AE4">
                <w:rPr>
                  <w:rStyle w:val="Hyperlink"/>
                </w:rPr>
                <w:t>4(Rev.</w:t>
              </w:r>
              <w:r w:rsidR="00BE7F13">
                <w:rPr>
                  <w:rStyle w:val="Hyperlink"/>
                </w:rPr>
                <w:t>6</w:t>
              </w:r>
              <w:r w:rsidRPr="002B4AE4">
                <w:rPr>
                  <w:rStyle w:val="Hyperlink"/>
                </w:rPr>
                <w:t>)</w:t>
              </w:r>
            </w:hyperlink>
          </w:p>
        </w:tc>
      </w:tr>
      <w:tr w:rsidR="00F95E37" w:rsidRPr="00B451FE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FA1361" w:rsidRDefault="00F95E37" w:rsidP="00103EDA">
            <w:pPr>
              <w:rPr>
                <w:b/>
                <w:lang w:eastAsia="ja-JP"/>
              </w:rPr>
            </w:pPr>
            <w:r>
              <w:lastRenderedPageBreak/>
              <w:br w:type="page"/>
            </w:r>
            <w:r>
              <w:rPr>
                <w:b/>
                <w:lang w:eastAsia="ja-JP"/>
              </w:rPr>
              <w:t>6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r>
              <w:t xml:space="preserve">Next </w:t>
            </w:r>
            <w:r w:rsidRPr="00AB1EDD">
              <w:t>SCV-CCV conference call meeting</w:t>
            </w:r>
          </w:p>
        </w:tc>
        <w:tc>
          <w:tcPr>
            <w:tcW w:w="2835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95E37" w:rsidRPr="00B451FE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FA1361" w:rsidRDefault="00F95E37" w:rsidP="00103EDA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r w:rsidRPr="00EB32FA">
              <w:t>Any other business</w:t>
            </w:r>
          </w:p>
        </w:tc>
        <w:tc>
          <w:tcPr>
            <w:tcW w:w="2835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95E37" w:rsidRPr="00B451FE" w:rsidTr="00DC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8" w:type="dxa"/>
          </w:tcPr>
          <w:p w:rsidR="00F95E37" w:rsidRPr="005F208B" w:rsidRDefault="00F95E37" w:rsidP="00103EDA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756" w:type="dxa"/>
          </w:tcPr>
          <w:p w:rsidR="00F95E37" w:rsidRPr="00EB32FA" w:rsidRDefault="00F95E37" w:rsidP="00103EDA"/>
        </w:tc>
        <w:tc>
          <w:tcPr>
            <w:tcW w:w="5811" w:type="dxa"/>
            <w:gridSpan w:val="3"/>
          </w:tcPr>
          <w:p w:rsidR="00F95E37" w:rsidRPr="00EB32FA" w:rsidRDefault="00F95E37" w:rsidP="00103EDA">
            <w:r w:rsidRPr="005F208B">
              <w:t>Closing remarks</w:t>
            </w:r>
          </w:p>
        </w:tc>
        <w:tc>
          <w:tcPr>
            <w:tcW w:w="2835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</w:tbl>
    <w:p w:rsidR="00762E0E" w:rsidRPr="00EA186B" w:rsidRDefault="00EA186B" w:rsidP="00EA186B">
      <w:pPr>
        <w:jc w:val="center"/>
      </w:pPr>
      <w:r>
        <w:t>________________</w:t>
      </w:r>
    </w:p>
    <w:sectPr w:rsidR="00762E0E" w:rsidRPr="00EA186B" w:rsidSect="00EA186B">
      <w:headerReference w:type="default" r:id="rId38"/>
      <w:footerReference w:type="first" r:id="rId3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23" w:rsidRDefault="00823B23">
      <w:r>
        <w:separator/>
      </w:r>
    </w:p>
  </w:endnote>
  <w:endnote w:type="continuationSeparator" w:id="0">
    <w:p w:rsidR="00823B23" w:rsidRDefault="008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3716"/>
    </w:tblGrid>
    <w:tr w:rsidR="00EA186B" w:rsidRPr="00EA186B" w:rsidTr="00D73DB9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:rsidR="00EA186B" w:rsidRPr="00EA186B" w:rsidRDefault="00EA186B" w:rsidP="00DE37F1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 xml:space="preserve">Rim </w:t>
          </w:r>
          <w:proofErr w:type="spellStart"/>
          <w:r w:rsidR="00EA4087">
            <w:rPr>
              <w:sz w:val="18"/>
              <w:szCs w:val="18"/>
              <w:lang w:val="en-US"/>
            </w:rPr>
            <w:t>Belhaj</w:t>
          </w:r>
          <w:proofErr w:type="spellEnd"/>
        </w:p>
        <w:p w:rsidR="00F11F46" w:rsidRPr="008B0403" w:rsidRDefault="00EA4087" w:rsidP="00465047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</w:p>
      </w:tc>
      <w:tc>
        <w:tcPr>
          <w:tcW w:w="3716" w:type="dxa"/>
          <w:tcBorders>
            <w:top w:val="single" w:sz="12" w:space="0" w:color="auto"/>
          </w:tcBorders>
        </w:tcPr>
        <w:p w:rsidR="00EA186B" w:rsidRPr="00EA186B" w:rsidRDefault="00EA186B" w:rsidP="00465047">
          <w:pPr>
            <w:rPr>
              <w:sz w:val="22"/>
            </w:rPr>
          </w:pPr>
        </w:p>
      </w:tc>
    </w:tr>
    <w:bookmarkEnd w:id="10"/>
    <w:bookmarkEnd w:id="11"/>
  </w:tbl>
  <w:p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23" w:rsidRDefault="00823B23">
      <w:r>
        <w:separator/>
      </w:r>
    </w:p>
  </w:footnote>
  <w:footnote w:type="continuationSeparator" w:id="0">
    <w:p w:rsidR="00823B23" w:rsidRDefault="0082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E" w:rsidRPr="00EA186B" w:rsidRDefault="00EA186B" w:rsidP="00EA186B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A84B4D">
      <w:rPr>
        <w:noProof/>
      </w:rPr>
      <w:t>2</w:t>
    </w:r>
    <w:r w:rsidRPr="00EA186B">
      <w:fldChar w:fldCharType="end"/>
    </w:r>
    <w:r w:rsidRPr="00EA186B">
      <w:t xml:space="preserve"> -</w:t>
    </w:r>
  </w:p>
  <w:p w:rsidR="00EA186B" w:rsidRPr="00EA186B" w:rsidRDefault="00EA186B" w:rsidP="00EA186B">
    <w:pPr>
      <w:pStyle w:val="Header"/>
      <w:spacing w:after="240"/>
    </w:pPr>
    <w:r w:rsidRPr="00EA186B">
      <w:fldChar w:fldCharType="begin"/>
    </w:r>
    <w:r w:rsidRPr="00EA186B">
      <w:instrText xml:space="preserve"> STYLEREF  Docnumber  </w:instrText>
    </w:r>
    <w:r w:rsidRPr="00EA186B">
      <w:fldChar w:fldCharType="separate"/>
    </w:r>
    <w:r w:rsidR="00A84B4D">
      <w:rPr>
        <w:noProof/>
      </w:rPr>
      <w:t>TD 68</w:t>
    </w:r>
    <w:r w:rsidRPr="00EA186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56F77"/>
    <w:rsid w:val="00084B84"/>
    <w:rsid w:val="0009108E"/>
    <w:rsid w:val="000B2408"/>
    <w:rsid w:val="000C3211"/>
    <w:rsid w:val="000C4A51"/>
    <w:rsid w:val="000E09E9"/>
    <w:rsid w:val="000E64DC"/>
    <w:rsid w:val="00124225"/>
    <w:rsid w:val="00152764"/>
    <w:rsid w:val="001D5BE3"/>
    <w:rsid w:val="001F0D3C"/>
    <w:rsid w:val="001F5399"/>
    <w:rsid w:val="00204F3A"/>
    <w:rsid w:val="002154DB"/>
    <w:rsid w:val="00233232"/>
    <w:rsid w:val="00233DC3"/>
    <w:rsid w:val="00276448"/>
    <w:rsid w:val="002818B0"/>
    <w:rsid w:val="00285C02"/>
    <w:rsid w:val="0029477E"/>
    <w:rsid w:val="002C33CB"/>
    <w:rsid w:val="002F246C"/>
    <w:rsid w:val="002F405D"/>
    <w:rsid w:val="002F673A"/>
    <w:rsid w:val="003044AB"/>
    <w:rsid w:val="003146A3"/>
    <w:rsid w:val="00314926"/>
    <w:rsid w:val="0032245D"/>
    <w:rsid w:val="00324072"/>
    <w:rsid w:val="00360AB9"/>
    <w:rsid w:val="0038005C"/>
    <w:rsid w:val="003D5FC6"/>
    <w:rsid w:val="003F3440"/>
    <w:rsid w:val="00461BF0"/>
    <w:rsid w:val="00465047"/>
    <w:rsid w:val="00474864"/>
    <w:rsid w:val="00495F14"/>
    <w:rsid w:val="004A15B2"/>
    <w:rsid w:val="004A57D8"/>
    <w:rsid w:val="004C4137"/>
    <w:rsid w:val="004C65E5"/>
    <w:rsid w:val="004D29A5"/>
    <w:rsid w:val="005000EF"/>
    <w:rsid w:val="005228C6"/>
    <w:rsid w:val="00524035"/>
    <w:rsid w:val="00570A65"/>
    <w:rsid w:val="00576977"/>
    <w:rsid w:val="00582841"/>
    <w:rsid w:val="005A36C5"/>
    <w:rsid w:val="005B376C"/>
    <w:rsid w:val="005B55F0"/>
    <w:rsid w:val="005B7166"/>
    <w:rsid w:val="005D02FE"/>
    <w:rsid w:val="005F64E9"/>
    <w:rsid w:val="005F7B9D"/>
    <w:rsid w:val="006119E5"/>
    <w:rsid w:val="0062048B"/>
    <w:rsid w:val="006344D8"/>
    <w:rsid w:val="00671E6B"/>
    <w:rsid w:val="006A011C"/>
    <w:rsid w:val="006A4E51"/>
    <w:rsid w:val="006B685E"/>
    <w:rsid w:val="006D484F"/>
    <w:rsid w:val="006D51DD"/>
    <w:rsid w:val="006E6312"/>
    <w:rsid w:val="006E6FAE"/>
    <w:rsid w:val="006F4A96"/>
    <w:rsid w:val="00727C85"/>
    <w:rsid w:val="00731758"/>
    <w:rsid w:val="0073708A"/>
    <w:rsid w:val="007607CF"/>
    <w:rsid w:val="00762E0E"/>
    <w:rsid w:val="00777A95"/>
    <w:rsid w:val="007A7005"/>
    <w:rsid w:val="008000DA"/>
    <w:rsid w:val="00801AD8"/>
    <w:rsid w:val="00820169"/>
    <w:rsid w:val="00823B23"/>
    <w:rsid w:val="00862C21"/>
    <w:rsid w:val="00881B74"/>
    <w:rsid w:val="008953C7"/>
    <w:rsid w:val="008B0403"/>
    <w:rsid w:val="008D7CFA"/>
    <w:rsid w:val="008E0266"/>
    <w:rsid w:val="008E503D"/>
    <w:rsid w:val="008F114A"/>
    <w:rsid w:val="008F4E66"/>
    <w:rsid w:val="009105A1"/>
    <w:rsid w:val="00946669"/>
    <w:rsid w:val="009857B9"/>
    <w:rsid w:val="0099460C"/>
    <w:rsid w:val="009E1279"/>
    <w:rsid w:val="00A3496E"/>
    <w:rsid w:val="00A52092"/>
    <w:rsid w:val="00A54EDE"/>
    <w:rsid w:val="00A8024A"/>
    <w:rsid w:val="00A84B4D"/>
    <w:rsid w:val="00AA11DA"/>
    <w:rsid w:val="00AB682F"/>
    <w:rsid w:val="00AC1D04"/>
    <w:rsid w:val="00AE41B0"/>
    <w:rsid w:val="00AF15F6"/>
    <w:rsid w:val="00AF38B2"/>
    <w:rsid w:val="00B052DF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E7C13"/>
    <w:rsid w:val="00BE7F13"/>
    <w:rsid w:val="00C45ED8"/>
    <w:rsid w:val="00C51AEE"/>
    <w:rsid w:val="00C53DD8"/>
    <w:rsid w:val="00C73D56"/>
    <w:rsid w:val="00C73E3A"/>
    <w:rsid w:val="00C802B1"/>
    <w:rsid w:val="00CC3C9A"/>
    <w:rsid w:val="00CC506D"/>
    <w:rsid w:val="00CD4572"/>
    <w:rsid w:val="00CE2927"/>
    <w:rsid w:val="00CE7899"/>
    <w:rsid w:val="00CF5C62"/>
    <w:rsid w:val="00D10AFA"/>
    <w:rsid w:val="00D308B1"/>
    <w:rsid w:val="00D31995"/>
    <w:rsid w:val="00D44616"/>
    <w:rsid w:val="00D64E1B"/>
    <w:rsid w:val="00D73B56"/>
    <w:rsid w:val="00D73DB9"/>
    <w:rsid w:val="00D870AE"/>
    <w:rsid w:val="00D90E82"/>
    <w:rsid w:val="00DA0145"/>
    <w:rsid w:val="00DA392A"/>
    <w:rsid w:val="00DB34CD"/>
    <w:rsid w:val="00DC1755"/>
    <w:rsid w:val="00DC514A"/>
    <w:rsid w:val="00DD7B40"/>
    <w:rsid w:val="00DE2863"/>
    <w:rsid w:val="00E1189A"/>
    <w:rsid w:val="00E367CF"/>
    <w:rsid w:val="00E36D23"/>
    <w:rsid w:val="00E53A00"/>
    <w:rsid w:val="00E56984"/>
    <w:rsid w:val="00E576DB"/>
    <w:rsid w:val="00E76920"/>
    <w:rsid w:val="00E81949"/>
    <w:rsid w:val="00E97EE0"/>
    <w:rsid w:val="00EA186B"/>
    <w:rsid w:val="00EA4087"/>
    <w:rsid w:val="00EC08E4"/>
    <w:rsid w:val="00ED2E9B"/>
    <w:rsid w:val="00EF3C2B"/>
    <w:rsid w:val="00EF5A68"/>
    <w:rsid w:val="00EF70A4"/>
    <w:rsid w:val="00F11F46"/>
    <w:rsid w:val="00F15A26"/>
    <w:rsid w:val="00F4072C"/>
    <w:rsid w:val="00F44641"/>
    <w:rsid w:val="00F86216"/>
    <w:rsid w:val="00F95E37"/>
    <w:rsid w:val="00FA1361"/>
    <w:rsid w:val="00FC5E4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%2067.docx" TargetMode="External"/><Relationship Id="rId18" Type="http://schemas.openxmlformats.org/officeDocument/2006/relationships/hyperlink" Target="https://www.itu.int/en/ITU-T/committees/scv/Documents/SCV-TD%2072.docx" TargetMode="External"/><Relationship Id="rId26" Type="http://schemas.openxmlformats.org/officeDocument/2006/relationships/hyperlink" Target="https://www.itu.int/en/ITU-T/committees/scv/Documents/SCV-TD%2075.docx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committees/scv/Documents/SCV-TD%2073.docx" TargetMode="External"/><Relationship Id="rId34" Type="http://schemas.openxmlformats.org/officeDocument/2006/relationships/hyperlink" Target="https://www.itu.int/md/R15-CCV-C-004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dologin_md.asp?lang=en&amp;id=R15-CCV-C-0039!A1!MSW-E" TargetMode="External"/><Relationship Id="rId17" Type="http://schemas.openxmlformats.org/officeDocument/2006/relationships/hyperlink" Target="https://www.itu.int/md/R15-CCV-C-0040/en" TargetMode="External"/><Relationship Id="rId25" Type="http://schemas.openxmlformats.org/officeDocument/2006/relationships/hyperlink" Target="https://www.itu.int/en/ITU-T/committees/scv/Documents/SCV-TD%2072.docx" TargetMode="External"/><Relationship Id="rId33" Type="http://schemas.openxmlformats.org/officeDocument/2006/relationships/hyperlink" Target="https://www.itu.int/md/R15-CCV-C-0041/en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%2070.docx" TargetMode="External"/><Relationship Id="rId20" Type="http://schemas.openxmlformats.org/officeDocument/2006/relationships/hyperlink" Target="https://www.itu.int/en/ITU-T/committees/scv/Documents/SCV-TD%2080.docx" TargetMode="External"/><Relationship Id="rId29" Type="http://schemas.openxmlformats.org/officeDocument/2006/relationships/hyperlink" Target="https://www.itu.int/en/ITU-T/committees/scv/Documents/SCV-TD%2077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5-CCV-C-0039/en" TargetMode="External"/><Relationship Id="rId24" Type="http://schemas.openxmlformats.org/officeDocument/2006/relationships/hyperlink" Target="https://www.itu.int/en/ITU-T/committees/scv/Documents/SCV-TD%2069.docx" TargetMode="External"/><Relationship Id="rId32" Type="http://schemas.openxmlformats.org/officeDocument/2006/relationships/hyperlink" Target="https://www.itu.int/en/ITU-T/committees/scv/Documents/SCV-TD%2071.docx" TargetMode="External"/><Relationship Id="rId37" Type="http://schemas.openxmlformats.org/officeDocument/2006/relationships/hyperlink" Target="http://www.itu.int/md/R15-CCV-C-0004/en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committees/scv/Documents/SCV-TD29%20-%20Meeting%20report.pdf" TargetMode="External"/><Relationship Id="rId23" Type="http://schemas.openxmlformats.org/officeDocument/2006/relationships/hyperlink" Target="https://www.itu.int/md/R15-CCV-C-0043/en" TargetMode="External"/><Relationship Id="rId28" Type="http://schemas.openxmlformats.org/officeDocument/2006/relationships/hyperlink" Target="https://www.itu.int/en/ITU-T/committees/scv/Documents/SCV-TD%2079.docx" TargetMode="External"/><Relationship Id="rId36" Type="http://schemas.openxmlformats.org/officeDocument/2006/relationships/hyperlink" Target="https://www.itu.int/md/R15-CCV-C-0045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%2076.docx" TargetMode="External"/><Relationship Id="rId31" Type="http://schemas.openxmlformats.org/officeDocument/2006/relationships/hyperlink" Target="https://www.itu.int/en/ITU-T/committees/scv/Documents/SCV-%d0%a1-001An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%2067Add1.docx" TargetMode="External"/><Relationship Id="rId22" Type="http://schemas.openxmlformats.org/officeDocument/2006/relationships/hyperlink" Target="https://www.itu.int/en/ITU-T/committees/scv/Documents/SCV-TD%2074.docx" TargetMode="External"/><Relationship Id="rId27" Type="http://schemas.openxmlformats.org/officeDocument/2006/relationships/hyperlink" Target="https://www.itu.int/en/ITU-T/committees/scv/Documents/SCV-TD%2078.docx" TargetMode="External"/><Relationship Id="rId30" Type="http://schemas.openxmlformats.org/officeDocument/2006/relationships/hyperlink" Target="https://www.itu.int/en/ITU-T/committees/scv/Documents/SCV-%d0%a1-001.docx" TargetMode="External"/><Relationship Id="rId35" Type="http://schemas.openxmlformats.org/officeDocument/2006/relationships/hyperlink" Target="https://www.itu.int/md/R15-CCV-C-004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8EF10-76B1-427D-9FDE-CC5A4685E170}"/>
</file>

<file path=customXml/itemProps2.xml><?xml version="1.0" encoding="utf-8"?>
<ds:datastoreItem xmlns:ds="http://schemas.openxmlformats.org/officeDocument/2006/customXml" ds:itemID="{74697794-90EA-4F45-AF93-FBC4E3079876}"/>
</file>

<file path=customXml/itemProps3.xml><?xml version="1.0" encoding="utf-8"?>
<ds:datastoreItem xmlns:ds="http://schemas.openxmlformats.org/officeDocument/2006/customXml" ds:itemID="{4D9E6ECE-BCEA-487E-9305-9792560CC192}"/>
</file>

<file path=customXml/itemProps4.xml><?xml version="1.0" encoding="utf-8"?>
<ds:datastoreItem xmlns:ds="http://schemas.openxmlformats.org/officeDocument/2006/customXml" ds:itemID="{5C79CDF2-A274-4EC2-9EAB-3892868E625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113</TotalTime>
  <Pages>2</Pages>
  <Words>554</Words>
  <Characters>3060</Characters>
  <Application>Microsoft Office Word</Application>
  <DocSecurity>0</DocSecurity>
  <Lines>127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meeting</vt:lpstr>
    </vt:vector>
  </TitlesOfParts>
  <Manager>ITU-T</Manager>
  <Company>International Telecommunication Union (ITU)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meeting</dc:title>
  <dc:creator>SCV Secretariat / CCV Secretariat</dc:creator>
  <cp:keywords/>
  <dc:description>TD 62  For: Virtual meeting, 23 November 2017_x000d_Document date: _x000d_Saved by ITU51011766 at 12:13:38 on 22/11/2017</dc:description>
  <cp:lastModifiedBy>TSB-AC</cp:lastModifiedBy>
  <cp:revision>5</cp:revision>
  <cp:lastPrinted>2015-06-03T10:03:00Z</cp:lastPrinted>
  <dcterms:created xsi:type="dcterms:W3CDTF">2018-05-29T07:32:00Z</dcterms:created>
  <dcterms:modified xsi:type="dcterms:W3CDTF">2018-05-29T14:37:00Z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62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23 November 2017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