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FB" w:rsidRDefault="00824DFB" w:rsidP="001F77A4">
      <w:pPr>
        <w:jc w:val="center"/>
        <w:rPr>
          <w:rFonts w:eastAsia="Batang" w:cs="Times New Roman"/>
          <w:b/>
          <w:noProof/>
          <w:sz w:val="24"/>
          <w:szCs w:val="24"/>
          <w:lang w:bidi="th-TH"/>
        </w:rPr>
      </w:pPr>
      <w:r w:rsidRPr="00824DFB">
        <w:rPr>
          <w:rFonts w:eastAsia="Batang" w:cs="Times New Roman"/>
          <w:b/>
          <w:noProof/>
          <w:sz w:val="24"/>
          <w:szCs w:val="24"/>
          <w:lang w:eastAsia="zh-CN"/>
        </w:rPr>
        <w:drawing>
          <wp:anchor distT="0" distB="0" distL="114300" distR="114300" simplePos="0" relativeHeight="251672576" behindDoc="0" locked="0" layoutInCell="1" allowOverlap="1" wp14:anchorId="2260A880" wp14:editId="712D0B2B">
            <wp:simplePos x="0" y="0"/>
            <wp:positionH relativeFrom="column">
              <wp:posOffset>-276225</wp:posOffset>
            </wp:positionH>
            <wp:positionV relativeFrom="paragraph">
              <wp:posOffset>-514350</wp:posOffset>
            </wp:positionV>
            <wp:extent cx="6524625" cy="2367166"/>
            <wp:effectExtent l="0" t="0" r="0" b="0"/>
            <wp:wrapNone/>
            <wp:docPr id="14" name="Picture 14" descr="C:\Users\ubeda\Documents\2015\ITU\Events\2016\11 Symposium on ICT, Environment and CC-21April 2016\Banner\hd__E_Web_Banner_39404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beda\Documents\2015\ITU\Events\2016\11 Symposium on ICT, Environment and CC-21April 2016\Banner\hd__E_Web_Banner_394042_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4625" cy="2367166"/>
                    </a:xfrm>
                    <a:prstGeom prst="rect">
                      <a:avLst/>
                    </a:prstGeom>
                    <a:noFill/>
                    <a:ln>
                      <a:noFill/>
                    </a:ln>
                  </pic:spPr>
                </pic:pic>
              </a:graphicData>
            </a:graphic>
          </wp:anchor>
        </w:drawing>
      </w:r>
    </w:p>
    <w:p w:rsidR="00824DFB" w:rsidRDefault="00824DFB" w:rsidP="001F77A4">
      <w:pPr>
        <w:jc w:val="center"/>
        <w:rPr>
          <w:rFonts w:eastAsia="Batang" w:cs="Times New Roman"/>
          <w:b/>
          <w:noProof/>
          <w:sz w:val="24"/>
          <w:szCs w:val="24"/>
          <w:lang w:bidi="th-TH"/>
        </w:rPr>
      </w:pPr>
    </w:p>
    <w:p w:rsidR="00824DFB" w:rsidRDefault="00824DFB" w:rsidP="001F77A4">
      <w:pPr>
        <w:jc w:val="center"/>
        <w:rPr>
          <w:rFonts w:eastAsia="Batang" w:cs="Times New Roman"/>
          <w:b/>
          <w:noProof/>
          <w:sz w:val="24"/>
          <w:szCs w:val="24"/>
          <w:lang w:bidi="th-TH"/>
        </w:rPr>
      </w:pPr>
    </w:p>
    <w:p w:rsidR="00824DFB" w:rsidRDefault="00824DFB" w:rsidP="001F77A4">
      <w:pPr>
        <w:jc w:val="center"/>
        <w:rPr>
          <w:rFonts w:eastAsia="Batang" w:cs="Times New Roman"/>
          <w:b/>
          <w:noProof/>
          <w:sz w:val="24"/>
          <w:szCs w:val="24"/>
          <w:lang w:bidi="th-TH"/>
        </w:rPr>
      </w:pPr>
    </w:p>
    <w:p w:rsidR="00824DFB" w:rsidRDefault="00824DFB" w:rsidP="001F77A4">
      <w:pPr>
        <w:jc w:val="center"/>
        <w:rPr>
          <w:rFonts w:eastAsia="Batang" w:cs="Times New Roman"/>
          <w:b/>
          <w:noProof/>
          <w:sz w:val="24"/>
          <w:szCs w:val="24"/>
          <w:lang w:bidi="th-TH"/>
        </w:rPr>
      </w:pPr>
    </w:p>
    <w:p w:rsidR="00824DFB" w:rsidRDefault="00824DFB" w:rsidP="001F77A4">
      <w:pPr>
        <w:jc w:val="center"/>
        <w:rPr>
          <w:rFonts w:eastAsia="Batang" w:cs="Times New Roman"/>
          <w:b/>
          <w:noProof/>
          <w:sz w:val="24"/>
          <w:szCs w:val="24"/>
          <w:lang w:bidi="th-TH"/>
        </w:rPr>
      </w:pPr>
    </w:p>
    <w:p w:rsidR="00824DFB" w:rsidRDefault="00824DFB" w:rsidP="001F77A4">
      <w:pPr>
        <w:jc w:val="center"/>
        <w:rPr>
          <w:rFonts w:eastAsia="Batang" w:cs="Times New Roman"/>
          <w:b/>
          <w:noProof/>
          <w:sz w:val="24"/>
          <w:szCs w:val="24"/>
          <w:lang w:bidi="th-TH"/>
        </w:rPr>
      </w:pPr>
    </w:p>
    <w:p w:rsidR="001F77A4" w:rsidRPr="00BF3A60" w:rsidRDefault="00824DFB" w:rsidP="001F77A4">
      <w:pPr>
        <w:jc w:val="center"/>
        <w:rPr>
          <w:rFonts w:eastAsia="Batang" w:cs="Times New Roman"/>
          <w:b/>
          <w:noProof/>
          <w:sz w:val="24"/>
          <w:szCs w:val="24"/>
          <w:lang w:bidi="th-TH"/>
        </w:rPr>
      </w:pPr>
      <w:r>
        <w:rPr>
          <w:rFonts w:eastAsia="Batang" w:cs="Times New Roman"/>
          <w:b/>
          <w:noProof/>
          <w:sz w:val="24"/>
          <w:szCs w:val="24"/>
          <w:lang w:bidi="th-TH"/>
        </w:rPr>
        <w:t>Practical information</w:t>
      </w:r>
      <w:r w:rsidR="001F77A4">
        <w:rPr>
          <w:rFonts w:eastAsia="Batang" w:cs="Times New Roman"/>
          <w:b/>
          <w:noProof/>
          <w:sz w:val="24"/>
          <w:szCs w:val="24"/>
          <w:lang w:bidi="th-TH"/>
        </w:rPr>
        <w:t xml:space="preserve"> </w:t>
      </w:r>
      <w:r>
        <w:rPr>
          <w:rFonts w:eastAsia="Batang" w:cs="Times New Roman"/>
          <w:b/>
          <w:noProof/>
          <w:sz w:val="24"/>
          <w:szCs w:val="24"/>
          <w:lang w:bidi="th-TH"/>
        </w:rPr>
        <w:br/>
        <w:t>11</w:t>
      </w:r>
      <w:r w:rsidRPr="00824DFB">
        <w:rPr>
          <w:rFonts w:eastAsia="Batang" w:cs="Times New Roman"/>
          <w:b/>
          <w:noProof/>
          <w:sz w:val="24"/>
          <w:szCs w:val="24"/>
          <w:vertAlign w:val="superscript"/>
          <w:lang w:bidi="th-TH"/>
        </w:rPr>
        <w:t>th</w:t>
      </w:r>
      <w:r>
        <w:rPr>
          <w:rFonts w:eastAsia="Batang" w:cs="Times New Roman"/>
          <w:b/>
          <w:noProof/>
          <w:sz w:val="24"/>
          <w:szCs w:val="24"/>
          <w:lang w:bidi="th-TH"/>
        </w:rPr>
        <w:t xml:space="preserve"> ITU Symposium on ICT, Environment and Climate Change</w:t>
      </w:r>
    </w:p>
    <w:p w:rsidR="00324448" w:rsidRPr="00BF3A60" w:rsidRDefault="00824DFB" w:rsidP="00257C0D">
      <w:pPr>
        <w:jc w:val="center"/>
        <w:rPr>
          <w:rFonts w:eastAsia="Batang" w:cs="Angsana New"/>
          <w:b/>
          <w:noProof/>
          <w:sz w:val="24"/>
          <w:szCs w:val="24"/>
          <w:lang w:bidi="th-TH"/>
        </w:rPr>
      </w:pPr>
      <w:r>
        <w:rPr>
          <w:rFonts w:eastAsia="Batang" w:cs="Angsana New"/>
          <w:b/>
          <w:noProof/>
          <w:sz w:val="24"/>
          <w:szCs w:val="24"/>
          <w:lang w:bidi="th-TH"/>
        </w:rPr>
        <w:t>21</w:t>
      </w:r>
      <w:r w:rsidR="00396877">
        <w:rPr>
          <w:rFonts w:eastAsia="Batang" w:cs="Angsana New"/>
          <w:b/>
          <w:noProof/>
          <w:sz w:val="24"/>
          <w:szCs w:val="24"/>
          <w:lang w:bidi="th-TH"/>
        </w:rPr>
        <w:t xml:space="preserve"> April 2016</w:t>
      </w:r>
    </w:p>
    <w:p w:rsidR="00324448" w:rsidRPr="00BF3A60" w:rsidRDefault="00324448" w:rsidP="009C4651">
      <w:pPr>
        <w:pStyle w:val="ListParagraph"/>
        <w:numPr>
          <w:ilvl w:val="0"/>
          <w:numId w:val="20"/>
        </w:numPr>
        <w:spacing w:after="0" w:line="0" w:lineRule="atLeast"/>
        <w:ind w:hanging="720"/>
        <w:jc w:val="both"/>
        <w:rPr>
          <w:rFonts w:cs="Times New Roman"/>
          <w:b/>
          <w:sz w:val="24"/>
          <w:szCs w:val="24"/>
        </w:rPr>
      </w:pPr>
      <w:r w:rsidRPr="00BF3A60">
        <w:rPr>
          <w:rFonts w:cs="Times New Roman"/>
          <w:b/>
          <w:sz w:val="24"/>
          <w:szCs w:val="24"/>
        </w:rPr>
        <w:t>MEETING VENUE</w:t>
      </w:r>
    </w:p>
    <w:p w:rsidR="001D4B0B" w:rsidRPr="00BF3A60" w:rsidRDefault="009227DC" w:rsidP="009C4651">
      <w:pPr>
        <w:spacing w:before="120" w:after="120" w:line="0" w:lineRule="atLeast"/>
        <w:jc w:val="both"/>
        <w:rPr>
          <w:rFonts w:cs="Times New Roman"/>
          <w:sz w:val="24"/>
          <w:szCs w:val="24"/>
        </w:rPr>
      </w:pPr>
      <w:r w:rsidRPr="00BF3A60">
        <w:rPr>
          <w:rFonts w:cs="Times New Roman"/>
          <w:sz w:val="24"/>
          <w:szCs w:val="24"/>
        </w:rPr>
        <w:t>1.1</w:t>
      </w:r>
      <w:r w:rsidRPr="00BF3A60">
        <w:rPr>
          <w:rFonts w:cs="Times New Roman"/>
          <w:sz w:val="24"/>
          <w:szCs w:val="24"/>
        </w:rPr>
        <w:tab/>
      </w:r>
      <w:r w:rsidR="007414A1" w:rsidRPr="00BF3A60">
        <w:rPr>
          <w:rFonts w:cs="Times New Roman"/>
          <w:sz w:val="24"/>
          <w:szCs w:val="24"/>
        </w:rPr>
        <w:t xml:space="preserve">The meeting will take place at the </w:t>
      </w:r>
      <w:r w:rsidR="000C17A7" w:rsidRPr="00BF3A60">
        <w:rPr>
          <w:rFonts w:cs="Times New Roman"/>
          <w:b/>
          <w:sz w:val="24"/>
          <w:szCs w:val="24"/>
        </w:rPr>
        <w:t>Renaissance Kuala Lumpur Hotel</w:t>
      </w:r>
      <w:r w:rsidR="001D4B0B" w:rsidRPr="00BF3A60">
        <w:rPr>
          <w:rFonts w:cs="Times New Roman"/>
          <w:b/>
          <w:sz w:val="24"/>
          <w:szCs w:val="24"/>
        </w:rPr>
        <w:t>, Malaysia</w:t>
      </w:r>
      <w:r w:rsidR="001D4B0B" w:rsidRPr="00BF3A60">
        <w:rPr>
          <w:rFonts w:cs="Times New Roman"/>
          <w:sz w:val="24"/>
          <w:szCs w:val="24"/>
        </w:rPr>
        <w:t>.</w:t>
      </w:r>
    </w:p>
    <w:p w:rsidR="00D96DAF" w:rsidRPr="00BF3A60" w:rsidRDefault="000C17A7" w:rsidP="009C4651">
      <w:pPr>
        <w:spacing w:after="0" w:line="0" w:lineRule="atLeast"/>
        <w:jc w:val="both"/>
        <w:rPr>
          <w:rFonts w:cs="Times New Roman"/>
          <w:sz w:val="24"/>
          <w:szCs w:val="24"/>
        </w:rPr>
      </w:pPr>
      <w:r w:rsidRPr="00BF3A60">
        <w:rPr>
          <w:rFonts w:cs="Times New Roman"/>
          <w:sz w:val="24"/>
          <w:szCs w:val="24"/>
        </w:rPr>
        <w:t>1.2</w:t>
      </w:r>
      <w:r w:rsidRPr="00BF3A60">
        <w:rPr>
          <w:rFonts w:cs="Times New Roman"/>
          <w:sz w:val="24"/>
          <w:szCs w:val="24"/>
        </w:rPr>
        <w:tab/>
        <w:t>The a</w:t>
      </w:r>
      <w:r w:rsidR="00D96DAF" w:rsidRPr="00BF3A60">
        <w:rPr>
          <w:rFonts w:cs="Times New Roman"/>
          <w:sz w:val="24"/>
          <w:szCs w:val="24"/>
        </w:rPr>
        <w:t xml:space="preserve">ddress </w:t>
      </w:r>
      <w:r w:rsidR="00DD4FB9" w:rsidRPr="00BF3A60">
        <w:rPr>
          <w:rFonts w:cs="Times New Roman"/>
          <w:sz w:val="24"/>
          <w:szCs w:val="24"/>
        </w:rPr>
        <w:t>is</w:t>
      </w:r>
      <w:r w:rsidR="00D96DAF" w:rsidRPr="00BF3A60">
        <w:rPr>
          <w:rFonts w:cs="Times New Roman"/>
          <w:sz w:val="24"/>
          <w:szCs w:val="24"/>
        </w:rPr>
        <w:t xml:space="preserve"> as follow:</w:t>
      </w:r>
    </w:p>
    <w:p w:rsidR="00DD4FB9" w:rsidRPr="009C4651" w:rsidRDefault="000C17A7" w:rsidP="009C4651">
      <w:pPr>
        <w:spacing w:before="120" w:after="0" w:line="0" w:lineRule="atLeast"/>
        <w:ind w:firstLine="709"/>
        <w:jc w:val="both"/>
        <w:rPr>
          <w:rFonts w:cs="Times New Roman"/>
          <w:sz w:val="24"/>
          <w:szCs w:val="24"/>
        </w:rPr>
      </w:pPr>
      <w:r w:rsidRPr="00BF3A60">
        <w:rPr>
          <w:rFonts w:cs="Times New Roman"/>
          <w:b/>
          <w:sz w:val="24"/>
          <w:szCs w:val="24"/>
        </w:rPr>
        <w:t>Renaissance Kuala Lumpur Hotel</w:t>
      </w:r>
    </w:p>
    <w:p w:rsidR="00DD4FB9" w:rsidRPr="009C4651" w:rsidRDefault="000C17A7" w:rsidP="009C4651">
      <w:pPr>
        <w:spacing w:after="0" w:line="0" w:lineRule="atLeast"/>
        <w:ind w:firstLine="709"/>
        <w:jc w:val="both"/>
        <w:rPr>
          <w:rFonts w:cs="Times New Roman"/>
          <w:sz w:val="24"/>
          <w:szCs w:val="24"/>
        </w:rPr>
      </w:pPr>
      <w:r w:rsidRPr="009C4651">
        <w:rPr>
          <w:rFonts w:cs="Times New Roman"/>
          <w:sz w:val="24"/>
          <w:szCs w:val="24"/>
        </w:rPr>
        <w:t xml:space="preserve">Corner of Jalan Sultan Ismail and Jalan Ampang, </w:t>
      </w:r>
    </w:p>
    <w:p w:rsidR="000C17A7" w:rsidRPr="009C4651" w:rsidRDefault="000C17A7" w:rsidP="009C4651">
      <w:pPr>
        <w:spacing w:after="0" w:line="0" w:lineRule="atLeast"/>
        <w:ind w:firstLine="709"/>
        <w:jc w:val="both"/>
        <w:rPr>
          <w:rFonts w:cs="Times New Roman"/>
          <w:sz w:val="24"/>
          <w:szCs w:val="24"/>
        </w:rPr>
      </w:pPr>
      <w:r w:rsidRPr="009C4651">
        <w:rPr>
          <w:rFonts w:cs="Times New Roman"/>
          <w:sz w:val="24"/>
          <w:szCs w:val="24"/>
        </w:rPr>
        <w:t xml:space="preserve">50450 Kuala Lumpur, </w:t>
      </w:r>
    </w:p>
    <w:p w:rsidR="00DD4FB9" w:rsidRDefault="000C17A7" w:rsidP="00DB043A">
      <w:pPr>
        <w:spacing w:after="240" w:line="0" w:lineRule="atLeast"/>
        <w:ind w:firstLine="709"/>
        <w:jc w:val="both"/>
        <w:rPr>
          <w:rFonts w:cs="Times New Roman"/>
          <w:sz w:val="24"/>
          <w:szCs w:val="24"/>
        </w:rPr>
      </w:pPr>
      <w:r w:rsidRPr="009C4651">
        <w:rPr>
          <w:rFonts w:cs="Times New Roman"/>
          <w:sz w:val="24"/>
          <w:szCs w:val="24"/>
        </w:rPr>
        <w:t>Malaysia</w:t>
      </w:r>
    </w:p>
    <w:p w:rsidR="00B5488E" w:rsidRPr="009C4651" w:rsidRDefault="007414A1" w:rsidP="00180EBA">
      <w:pPr>
        <w:pStyle w:val="ListParagraph"/>
        <w:numPr>
          <w:ilvl w:val="0"/>
          <w:numId w:val="20"/>
        </w:numPr>
        <w:spacing w:after="0" w:line="0" w:lineRule="atLeast"/>
        <w:ind w:hanging="720"/>
        <w:jc w:val="both"/>
        <w:rPr>
          <w:rFonts w:cs="Times New Roman"/>
          <w:b/>
          <w:sz w:val="24"/>
          <w:szCs w:val="24"/>
        </w:rPr>
      </w:pPr>
      <w:r w:rsidRPr="009C4651">
        <w:rPr>
          <w:rFonts w:cs="Times New Roman"/>
          <w:b/>
          <w:sz w:val="24"/>
          <w:szCs w:val="24"/>
        </w:rPr>
        <w:t>HOTEL ACCOMMODATION</w:t>
      </w:r>
    </w:p>
    <w:p w:rsidR="00494CFF" w:rsidRPr="009C4651" w:rsidRDefault="009227DC" w:rsidP="001E4DA7">
      <w:pPr>
        <w:pStyle w:val="ListParagraph"/>
        <w:snapToGrid w:val="0"/>
        <w:spacing w:before="120" w:after="120" w:line="0" w:lineRule="atLeast"/>
        <w:ind w:left="709" w:hanging="709"/>
        <w:contextualSpacing w:val="0"/>
        <w:jc w:val="both"/>
        <w:rPr>
          <w:rStyle w:val="Hyperlink"/>
          <w:rFonts w:cs="Cambria"/>
          <w:color w:val="auto"/>
          <w:sz w:val="24"/>
        </w:rPr>
      </w:pPr>
      <w:r w:rsidRPr="009C4651">
        <w:rPr>
          <w:rFonts w:cs="Times New Roman"/>
          <w:sz w:val="24"/>
          <w:szCs w:val="24"/>
        </w:rPr>
        <w:t>2.1</w:t>
      </w:r>
      <w:r w:rsidRPr="009C4651">
        <w:rPr>
          <w:rFonts w:cs="Times New Roman"/>
          <w:sz w:val="24"/>
          <w:szCs w:val="24"/>
        </w:rPr>
        <w:tab/>
      </w:r>
      <w:r w:rsidR="00EB4CEA" w:rsidRPr="009C4651">
        <w:rPr>
          <w:rFonts w:cs="Times New Roman"/>
          <w:sz w:val="24"/>
          <w:szCs w:val="24"/>
        </w:rPr>
        <w:t xml:space="preserve">Special rates have been negotiated by the host for </w:t>
      </w:r>
      <w:r w:rsidR="00FA4F24" w:rsidRPr="009C4651">
        <w:rPr>
          <w:rFonts w:cs="Times New Roman"/>
          <w:sz w:val="24"/>
          <w:szCs w:val="24"/>
        </w:rPr>
        <w:t xml:space="preserve">all </w:t>
      </w:r>
      <w:r w:rsidR="00EB4CEA" w:rsidRPr="009C4651">
        <w:rPr>
          <w:rFonts w:cs="Times New Roman"/>
          <w:sz w:val="24"/>
          <w:szCs w:val="24"/>
        </w:rPr>
        <w:t xml:space="preserve">participants to stay at the </w:t>
      </w:r>
      <w:r w:rsidR="000C17A7" w:rsidRPr="009C4651">
        <w:rPr>
          <w:rFonts w:cs="Times New Roman"/>
          <w:b/>
          <w:sz w:val="24"/>
          <w:szCs w:val="24"/>
        </w:rPr>
        <w:t>Renaissance Kuala Lumpur Hotel</w:t>
      </w:r>
      <w:r w:rsidR="001D4B0B" w:rsidRPr="009C4651">
        <w:rPr>
          <w:rFonts w:cs="Times New Roman"/>
          <w:b/>
          <w:sz w:val="24"/>
          <w:szCs w:val="24"/>
        </w:rPr>
        <w:t xml:space="preserve">, </w:t>
      </w:r>
      <w:r w:rsidR="000C17A7" w:rsidRPr="009C4651">
        <w:rPr>
          <w:rFonts w:cs="Times New Roman"/>
          <w:b/>
          <w:sz w:val="24"/>
          <w:szCs w:val="24"/>
        </w:rPr>
        <w:t>Malaysia</w:t>
      </w:r>
      <w:r w:rsidR="00FA4F24" w:rsidRPr="009C4651">
        <w:rPr>
          <w:rFonts w:cs="Times New Roman"/>
          <w:sz w:val="24"/>
          <w:szCs w:val="24"/>
        </w:rPr>
        <w:t>.</w:t>
      </w:r>
      <w:r w:rsidR="00EB4CEA" w:rsidRPr="009C4651">
        <w:rPr>
          <w:rFonts w:cs="Times New Roman"/>
          <w:sz w:val="24"/>
          <w:szCs w:val="24"/>
        </w:rPr>
        <w:t xml:space="preserve"> </w:t>
      </w:r>
      <w:r w:rsidR="001E4DA7">
        <w:rPr>
          <w:rFonts w:cs="Times New Roman"/>
          <w:sz w:val="24"/>
          <w:szCs w:val="24"/>
        </w:rPr>
        <w:t>A</w:t>
      </w:r>
      <w:r w:rsidR="001E4DA7" w:rsidRPr="009C4651">
        <w:rPr>
          <w:rFonts w:cs="Times New Roman"/>
          <w:sz w:val="24"/>
          <w:szCs w:val="24"/>
        </w:rPr>
        <w:t xml:space="preserve"> </w:t>
      </w:r>
      <w:r w:rsidR="007414A1" w:rsidRPr="009C4651">
        <w:rPr>
          <w:rFonts w:cs="Times New Roman"/>
          <w:sz w:val="24"/>
          <w:szCs w:val="24"/>
        </w:rPr>
        <w:t>separate list of h</w:t>
      </w:r>
      <w:r w:rsidR="00B5488E" w:rsidRPr="009C4651">
        <w:rPr>
          <w:rFonts w:cs="Times New Roman"/>
          <w:sz w:val="24"/>
          <w:szCs w:val="24"/>
        </w:rPr>
        <w:t xml:space="preserve">otels </w:t>
      </w:r>
      <w:r w:rsidR="00125EA3" w:rsidRPr="009C4651">
        <w:rPr>
          <w:rFonts w:cs="Times New Roman"/>
          <w:sz w:val="24"/>
          <w:szCs w:val="24"/>
        </w:rPr>
        <w:t xml:space="preserve">for participant’s consideration </w:t>
      </w:r>
      <w:r w:rsidR="00E9189E" w:rsidRPr="009C4651">
        <w:rPr>
          <w:rFonts w:cs="Times New Roman"/>
          <w:sz w:val="24"/>
          <w:szCs w:val="24"/>
        </w:rPr>
        <w:t>will</w:t>
      </w:r>
      <w:r w:rsidR="00FA4F24" w:rsidRPr="009C4651">
        <w:rPr>
          <w:rFonts w:cs="Times New Roman"/>
          <w:sz w:val="24"/>
          <w:szCs w:val="24"/>
        </w:rPr>
        <w:t xml:space="preserve"> also</w:t>
      </w:r>
      <w:r w:rsidR="0000224B" w:rsidRPr="009C4651">
        <w:rPr>
          <w:rFonts w:cs="Times New Roman"/>
          <w:sz w:val="24"/>
          <w:szCs w:val="24"/>
        </w:rPr>
        <w:t xml:space="preserve"> be</w:t>
      </w:r>
      <w:r w:rsidR="00125EA3" w:rsidRPr="009C4651">
        <w:rPr>
          <w:rFonts w:cs="Times New Roman"/>
          <w:sz w:val="24"/>
          <w:szCs w:val="24"/>
        </w:rPr>
        <w:t xml:space="preserve"> uploaded here: </w:t>
      </w:r>
    </w:p>
    <w:p w:rsidR="00494CFF" w:rsidRPr="005362F0" w:rsidRDefault="00622D85" w:rsidP="00DB043A">
      <w:pPr>
        <w:pStyle w:val="ListParagraph"/>
        <w:autoSpaceDE w:val="0"/>
        <w:autoSpaceDN w:val="0"/>
        <w:adjustRightInd w:val="0"/>
        <w:snapToGrid w:val="0"/>
        <w:spacing w:before="120" w:after="0" w:line="0" w:lineRule="atLeast"/>
        <w:ind w:left="629" w:firstLine="79"/>
        <w:contextualSpacing w:val="0"/>
        <w:jc w:val="both"/>
        <w:rPr>
          <w:rFonts w:cs="Times New Roman"/>
          <w:sz w:val="20"/>
          <w:szCs w:val="20"/>
        </w:rPr>
      </w:pPr>
      <w:hyperlink r:id="rId12" w:history="1">
        <w:r w:rsidR="00096412" w:rsidRPr="005362F0">
          <w:rPr>
            <w:rStyle w:val="Hyperlink"/>
            <w:sz w:val="20"/>
            <w:szCs w:val="20"/>
          </w:rPr>
          <w:t>http://www.itu.int/en/ITU-T/studygroups/2013-2016/05/Documents/List_of_Recommended_Hotels.docx</w:t>
        </w:r>
      </w:hyperlink>
      <w:r w:rsidR="00096412" w:rsidRPr="005362F0">
        <w:rPr>
          <w:sz w:val="20"/>
          <w:szCs w:val="20"/>
        </w:rPr>
        <w:t xml:space="preserve"> </w:t>
      </w:r>
      <w:r w:rsidR="00494CFF" w:rsidRPr="005362F0">
        <w:rPr>
          <w:rFonts w:cs="Times New Roman"/>
          <w:sz w:val="20"/>
          <w:szCs w:val="20"/>
        </w:rPr>
        <w:t xml:space="preserve"> </w:t>
      </w:r>
      <w:r w:rsidR="00096412" w:rsidRPr="005362F0">
        <w:rPr>
          <w:rFonts w:cs="Times New Roman"/>
          <w:sz w:val="20"/>
          <w:szCs w:val="20"/>
        </w:rPr>
        <w:t xml:space="preserve"> </w:t>
      </w:r>
    </w:p>
    <w:p w:rsidR="00B5488E" w:rsidRPr="009C4651" w:rsidRDefault="00B5488E" w:rsidP="009C4651">
      <w:pPr>
        <w:spacing w:before="120" w:line="0" w:lineRule="atLeast"/>
        <w:ind w:left="630" w:firstLine="80"/>
        <w:jc w:val="both"/>
        <w:rPr>
          <w:rFonts w:cs="Times New Roman"/>
          <w:sz w:val="24"/>
          <w:szCs w:val="24"/>
        </w:rPr>
      </w:pPr>
      <w:r w:rsidRPr="009C4651">
        <w:rPr>
          <w:rFonts w:cs="Times New Roman"/>
          <w:sz w:val="24"/>
          <w:szCs w:val="24"/>
        </w:rPr>
        <w:t>P</w:t>
      </w:r>
      <w:r w:rsidR="007414A1" w:rsidRPr="009C4651">
        <w:rPr>
          <w:rFonts w:cs="Times New Roman"/>
          <w:sz w:val="24"/>
          <w:szCs w:val="24"/>
        </w:rPr>
        <w:t>articipants are responsible for meeting the</w:t>
      </w:r>
      <w:r w:rsidR="00DD4FB9" w:rsidRPr="009C4651">
        <w:rPr>
          <w:rFonts w:cs="Times New Roman"/>
          <w:sz w:val="24"/>
          <w:szCs w:val="24"/>
        </w:rPr>
        <w:t xml:space="preserve"> cost</w:t>
      </w:r>
      <w:r w:rsidR="007414A1" w:rsidRPr="009C4651">
        <w:rPr>
          <w:rFonts w:cs="Times New Roman"/>
          <w:sz w:val="24"/>
          <w:szCs w:val="24"/>
        </w:rPr>
        <w:t xml:space="preserve"> </w:t>
      </w:r>
      <w:r w:rsidR="00DD4FB9" w:rsidRPr="009C4651">
        <w:rPr>
          <w:rFonts w:cs="Times New Roman"/>
          <w:sz w:val="24"/>
          <w:szCs w:val="24"/>
        </w:rPr>
        <w:t xml:space="preserve">of their </w:t>
      </w:r>
      <w:r w:rsidR="007414A1" w:rsidRPr="009C4651">
        <w:rPr>
          <w:rFonts w:cs="Times New Roman"/>
          <w:sz w:val="24"/>
          <w:szCs w:val="24"/>
        </w:rPr>
        <w:t>accommodation.</w:t>
      </w:r>
    </w:p>
    <w:p w:rsidR="00D96DAF" w:rsidRPr="009C4651" w:rsidRDefault="000C17A7" w:rsidP="009C4651">
      <w:pPr>
        <w:spacing w:line="0" w:lineRule="atLeast"/>
        <w:jc w:val="both"/>
        <w:rPr>
          <w:rFonts w:cs="Times New Roman"/>
          <w:sz w:val="24"/>
          <w:szCs w:val="24"/>
        </w:rPr>
      </w:pPr>
      <w:r w:rsidRPr="009C4651">
        <w:rPr>
          <w:rFonts w:cs="Times New Roman"/>
          <w:sz w:val="24"/>
          <w:szCs w:val="24"/>
        </w:rPr>
        <w:t>2.2</w:t>
      </w:r>
      <w:r w:rsidRPr="009C4651">
        <w:rPr>
          <w:rFonts w:cs="Times New Roman"/>
          <w:sz w:val="24"/>
          <w:szCs w:val="24"/>
        </w:rPr>
        <w:tab/>
        <w:t>The hotel a</w:t>
      </w:r>
      <w:r w:rsidR="00D96DAF" w:rsidRPr="009C4651">
        <w:rPr>
          <w:rFonts w:cs="Times New Roman"/>
          <w:sz w:val="24"/>
          <w:szCs w:val="24"/>
        </w:rPr>
        <w:t xml:space="preserve">ddress </w:t>
      </w:r>
      <w:r w:rsidR="00DD4FB9" w:rsidRPr="009C4651">
        <w:rPr>
          <w:rFonts w:cs="Times New Roman"/>
          <w:sz w:val="24"/>
          <w:szCs w:val="24"/>
        </w:rPr>
        <w:t>is</w:t>
      </w:r>
      <w:r w:rsidR="00D96DAF" w:rsidRPr="009C4651">
        <w:rPr>
          <w:rFonts w:cs="Times New Roman"/>
          <w:sz w:val="24"/>
          <w:szCs w:val="24"/>
        </w:rPr>
        <w:t xml:space="preserve"> as follow:</w:t>
      </w:r>
    </w:p>
    <w:p w:rsidR="000C17A7" w:rsidRPr="009C4651" w:rsidRDefault="000C17A7" w:rsidP="009C4651">
      <w:pPr>
        <w:spacing w:after="0" w:line="0" w:lineRule="atLeast"/>
        <w:ind w:firstLine="709"/>
        <w:jc w:val="both"/>
        <w:rPr>
          <w:rFonts w:cs="Times New Roman"/>
          <w:sz w:val="24"/>
          <w:szCs w:val="24"/>
        </w:rPr>
      </w:pPr>
      <w:r w:rsidRPr="009C4651">
        <w:rPr>
          <w:rFonts w:cs="Times New Roman"/>
          <w:b/>
          <w:sz w:val="24"/>
          <w:szCs w:val="24"/>
        </w:rPr>
        <w:t>Renaissance Kuala Lumpur Hotel</w:t>
      </w:r>
    </w:p>
    <w:p w:rsidR="000C17A7" w:rsidRPr="009C4651" w:rsidRDefault="000C17A7" w:rsidP="009C4651">
      <w:pPr>
        <w:spacing w:after="0" w:line="0" w:lineRule="atLeast"/>
        <w:ind w:firstLine="709"/>
        <w:jc w:val="both"/>
        <w:rPr>
          <w:rFonts w:cs="Times New Roman"/>
          <w:sz w:val="24"/>
          <w:szCs w:val="24"/>
        </w:rPr>
      </w:pPr>
      <w:r w:rsidRPr="009C4651">
        <w:rPr>
          <w:rFonts w:cs="Times New Roman"/>
          <w:sz w:val="24"/>
          <w:szCs w:val="24"/>
        </w:rPr>
        <w:t xml:space="preserve">Corner of Jalan Sultan Ismail and Jalan Ampang, </w:t>
      </w:r>
    </w:p>
    <w:p w:rsidR="000C17A7" w:rsidRPr="009C4651" w:rsidRDefault="000C17A7" w:rsidP="009C4651">
      <w:pPr>
        <w:spacing w:after="0" w:line="0" w:lineRule="atLeast"/>
        <w:ind w:firstLine="709"/>
        <w:jc w:val="both"/>
        <w:rPr>
          <w:rFonts w:cs="Times New Roman"/>
          <w:sz w:val="24"/>
          <w:szCs w:val="24"/>
        </w:rPr>
      </w:pPr>
      <w:r w:rsidRPr="009C4651">
        <w:rPr>
          <w:rFonts w:cs="Times New Roman"/>
          <w:sz w:val="24"/>
          <w:szCs w:val="24"/>
        </w:rPr>
        <w:t xml:space="preserve">50450 Kuala Lumpur, </w:t>
      </w:r>
    </w:p>
    <w:p w:rsidR="000C17A7" w:rsidRPr="009C4651" w:rsidRDefault="000C17A7" w:rsidP="009C4651">
      <w:pPr>
        <w:spacing w:line="0" w:lineRule="atLeast"/>
        <w:ind w:firstLine="709"/>
        <w:jc w:val="both"/>
        <w:rPr>
          <w:rFonts w:cs="Times New Roman"/>
          <w:sz w:val="24"/>
          <w:szCs w:val="24"/>
        </w:rPr>
      </w:pPr>
      <w:r w:rsidRPr="009C4651">
        <w:rPr>
          <w:rFonts w:cs="Times New Roman"/>
          <w:sz w:val="24"/>
          <w:szCs w:val="24"/>
        </w:rPr>
        <w:t>Malaysia</w:t>
      </w:r>
    </w:p>
    <w:p w:rsidR="009227DC" w:rsidRDefault="00D96DAF" w:rsidP="00DB043A">
      <w:pPr>
        <w:autoSpaceDE w:val="0"/>
        <w:autoSpaceDN w:val="0"/>
        <w:adjustRightInd w:val="0"/>
        <w:spacing w:after="240" w:line="0" w:lineRule="atLeast"/>
        <w:ind w:left="709" w:hanging="709"/>
        <w:jc w:val="both"/>
        <w:rPr>
          <w:rFonts w:cs="Cambria"/>
          <w:color w:val="000000"/>
          <w:sz w:val="24"/>
          <w:szCs w:val="24"/>
        </w:rPr>
      </w:pPr>
      <w:r w:rsidRPr="009C4651">
        <w:rPr>
          <w:rFonts w:cs="Cambria"/>
          <w:color w:val="000000"/>
          <w:sz w:val="24"/>
          <w:szCs w:val="24"/>
        </w:rPr>
        <w:t>2.3</w:t>
      </w:r>
      <w:r w:rsidR="009227DC" w:rsidRPr="009C4651">
        <w:rPr>
          <w:rFonts w:cs="Cambria"/>
          <w:color w:val="000000"/>
          <w:sz w:val="24"/>
          <w:szCs w:val="24"/>
        </w:rPr>
        <w:tab/>
        <w:t xml:space="preserve">Participants will be responsible for making their </w:t>
      </w:r>
      <w:r w:rsidR="009227DC" w:rsidRPr="009C4651">
        <w:rPr>
          <w:rFonts w:cs="Cambria"/>
          <w:color w:val="000000"/>
          <w:sz w:val="24"/>
          <w:szCs w:val="24"/>
          <w:u w:val="single"/>
        </w:rPr>
        <w:t>own transfer</w:t>
      </w:r>
      <w:r w:rsidR="00DD4FB9">
        <w:rPr>
          <w:rFonts w:cs="Cambria"/>
          <w:color w:val="000000"/>
          <w:sz w:val="24"/>
          <w:szCs w:val="24"/>
          <w:u w:val="single"/>
        </w:rPr>
        <w:t xml:space="preserve">s </w:t>
      </w:r>
      <w:r w:rsidR="009227DC" w:rsidRPr="009C4651">
        <w:rPr>
          <w:rFonts w:cs="Cambria"/>
          <w:color w:val="000000"/>
          <w:sz w:val="24"/>
          <w:szCs w:val="24"/>
          <w:u w:val="single"/>
        </w:rPr>
        <w:t>arrangements</w:t>
      </w:r>
      <w:r w:rsidR="009227DC" w:rsidRPr="009C4651">
        <w:rPr>
          <w:rFonts w:cs="Cambria"/>
          <w:color w:val="000000"/>
          <w:sz w:val="24"/>
          <w:szCs w:val="24"/>
        </w:rPr>
        <w:t xml:space="preserve"> from their respective hotels to the meeting venue if staying in hotels outside of the list of recommended hotels. </w:t>
      </w:r>
    </w:p>
    <w:p w:rsidR="004833B3" w:rsidRPr="009C4651" w:rsidRDefault="004833B3" w:rsidP="00DB043A">
      <w:pPr>
        <w:autoSpaceDE w:val="0"/>
        <w:autoSpaceDN w:val="0"/>
        <w:adjustRightInd w:val="0"/>
        <w:spacing w:after="240" w:line="0" w:lineRule="atLeast"/>
        <w:ind w:left="709" w:hanging="709"/>
        <w:jc w:val="both"/>
        <w:rPr>
          <w:rFonts w:cs="Cambria"/>
          <w:color w:val="000000"/>
          <w:sz w:val="24"/>
          <w:szCs w:val="24"/>
        </w:rPr>
      </w:pPr>
      <w:r>
        <w:rPr>
          <w:rFonts w:cs="Cambria"/>
          <w:color w:val="000000"/>
          <w:sz w:val="24"/>
          <w:szCs w:val="24"/>
        </w:rPr>
        <w:lastRenderedPageBreak/>
        <w:t>2.4</w:t>
      </w:r>
      <w:r>
        <w:rPr>
          <w:rFonts w:cs="Cambria"/>
          <w:color w:val="000000"/>
          <w:sz w:val="24"/>
          <w:szCs w:val="24"/>
        </w:rPr>
        <w:tab/>
      </w:r>
      <w:r w:rsidR="00E83664">
        <w:rPr>
          <w:rFonts w:cs="Cambria"/>
          <w:color w:val="000000"/>
          <w:sz w:val="24"/>
          <w:szCs w:val="24"/>
        </w:rPr>
        <w:t>Kindly note that reservation made beyond the given deadline will not be guaranteed a room and the special rates arranged by the hosts.</w:t>
      </w:r>
    </w:p>
    <w:p w:rsidR="0098198F" w:rsidRPr="00180EBA" w:rsidRDefault="00257C0D" w:rsidP="00180EBA">
      <w:pPr>
        <w:pStyle w:val="ListParagraph"/>
        <w:numPr>
          <w:ilvl w:val="0"/>
          <w:numId w:val="20"/>
        </w:numPr>
        <w:spacing w:after="0" w:line="0" w:lineRule="atLeast"/>
        <w:ind w:hanging="720"/>
        <w:jc w:val="both"/>
        <w:rPr>
          <w:rFonts w:cs="Times New Roman"/>
          <w:b/>
          <w:sz w:val="24"/>
          <w:szCs w:val="24"/>
        </w:rPr>
      </w:pPr>
      <w:r w:rsidRPr="00180EBA">
        <w:rPr>
          <w:rFonts w:cs="Times New Roman"/>
          <w:b/>
          <w:sz w:val="24"/>
          <w:szCs w:val="24"/>
        </w:rPr>
        <w:t>VISA</w:t>
      </w:r>
    </w:p>
    <w:p w:rsidR="00D74859" w:rsidRPr="009C4651" w:rsidRDefault="009227DC" w:rsidP="009C4651">
      <w:pPr>
        <w:pStyle w:val="ListParagraph"/>
        <w:autoSpaceDE w:val="0"/>
        <w:autoSpaceDN w:val="0"/>
        <w:adjustRightInd w:val="0"/>
        <w:snapToGrid w:val="0"/>
        <w:spacing w:before="240" w:after="0" w:line="0" w:lineRule="atLeast"/>
        <w:ind w:left="630" w:hanging="630"/>
        <w:contextualSpacing w:val="0"/>
        <w:jc w:val="both"/>
        <w:rPr>
          <w:rFonts w:cs="Cambria"/>
          <w:sz w:val="24"/>
          <w:szCs w:val="24"/>
        </w:rPr>
      </w:pPr>
      <w:r w:rsidRPr="009C4651">
        <w:rPr>
          <w:rFonts w:cs="Cambria"/>
          <w:sz w:val="24"/>
          <w:szCs w:val="24"/>
        </w:rPr>
        <w:t>3.1</w:t>
      </w:r>
      <w:r w:rsidRPr="009C4651">
        <w:rPr>
          <w:rFonts w:cs="Cambria"/>
          <w:sz w:val="24"/>
          <w:szCs w:val="24"/>
        </w:rPr>
        <w:tab/>
      </w:r>
      <w:r w:rsidR="00D74859" w:rsidRPr="009C4651">
        <w:rPr>
          <w:rFonts w:cs="Cambria"/>
          <w:sz w:val="24"/>
          <w:szCs w:val="24"/>
        </w:rPr>
        <w:t xml:space="preserve">All travelers to Malaysia must be in possession of a valid passport issued and recognised by their governments. </w:t>
      </w:r>
      <w:r w:rsidR="00D74859" w:rsidRPr="009C4651">
        <w:rPr>
          <w:rFonts w:cs="Cambria"/>
          <w:color w:val="000000"/>
          <w:sz w:val="24"/>
          <w:szCs w:val="24"/>
        </w:rPr>
        <w:t>If a visa is required, participants are requested to obtain this official document prior to travelling to Malaysia.</w:t>
      </w:r>
      <w:r w:rsidR="00F970CF" w:rsidRPr="009C4651">
        <w:rPr>
          <w:rFonts w:cs="Cambria"/>
          <w:color w:val="000000"/>
          <w:sz w:val="24"/>
          <w:szCs w:val="24"/>
        </w:rPr>
        <w:t xml:space="preserve"> </w:t>
      </w:r>
      <w:r w:rsidR="00D74859" w:rsidRPr="009C4651">
        <w:rPr>
          <w:rFonts w:cs="Cambria"/>
          <w:sz w:val="24"/>
          <w:szCs w:val="24"/>
        </w:rPr>
        <w:t>Visas are issued at Malaysian Representative Offices abroad.</w:t>
      </w:r>
      <w:r w:rsidR="00F970CF" w:rsidRPr="009C4651">
        <w:rPr>
          <w:rFonts w:cs="Cambria"/>
          <w:color w:val="000000"/>
          <w:sz w:val="24"/>
          <w:szCs w:val="24"/>
        </w:rPr>
        <w:t xml:space="preserve"> Should a support letter is required, kindly submit your request to </w:t>
      </w:r>
      <w:r w:rsidR="00494CFF" w:rsidRPr="009C4651">
        <w:rPr>
          <w:rFonts w:cs="Cambria"/>
          <w:b/>
          <w:color w:val="000000"/>
          <w:sz w:val="24"/>
          <w:szCs w:val="24"/>
        </w:rPr>
        <w:t>Mr David Rowbin</w:t>
      </w:r>
      <w:r w:rsidR="00494CFF" w:rsidRPr="009C4651">
        <w:rPr>
          <w:rFonts w:cs="Cambria"/>
          <w:color w:val="000000"/>
          <w:sz w:val="24"/>
          <w:szCs w:val="24"/>
        </w:rPr>
        <w:t xml:space="preserve"> at </w:t>
      </w:r>
      <w:hyperlink r:id="rId13" w:history="1">
        <w:r w:rsidR="00622D85" w:rsidRPr="004247B7">
          <w:rPr>
            <w:rStyle w:val="Hyperlink"/>
            <w:rFonts w:cs="Cambria"/>
            <w:sz w:val="24"/>
            <w:szCs w:val="24"/>
          </w:rPr>
          <w:t>david.rowbin@kkmm.gov.my</w:t>
        </w:r>
      </w:hyperlink>
      <w:r w:rsidR="00622D85">
        <w:rPr>
          <w:rFonts w:cs="Cambria"/>
          <w:color w:val="000000"/>
          <w:sz w:val="24"/>
          <w:szCs w:val="24"/>
        </w:rPr>
        <w:t xml:space="preserve"> by </w:t>
      </w:r>
      <w:r w:rsidR="00622D85" w:rsidRPr="00622D85">
        <w:rPr>
          <w:rFonts w:cs="Cambria"/>
          <w:b/>
          <w:bCs/>
          <w:color w:val="000000"/>
          <w:sz w:val="24"/>
          <w:szCs w:val="24"/>
        </w:rPr>
        <w:t>23 MARCH 2016</w:t>
      </w:r>
      <w:bookmarkStart w:id="0" w:name="_GoBack"/>
      <w:bookmarkEnd w:id="0"/>
      <w:r w:rsidR="00F970CF" w:rsidRPr="009C4651">
        <w:rPr>
          <w:rFonts w:cs="Cambria"/>
          <w:color w:val="000000"/>
          <w:sz w:val="24"/>
          <w:szCs w:val="24"/>
        </w:rPr>
        <w:t>.</w:t>
      </w:r>
    </w:p>
    <w:p w:rsidR="007569C6" w:rsidRPr="009C4651" w:rsidRDefault="009227DC" w:rsidP="009C4651">
      <w:pPr>
        <w:pStyle w:val="ListParagraph"/>
        <w:autoSpaceDE w:val="0"/>
        <w:autoSpaceDN w:val="0"/>
        <w:adjustRightInd w:val="0"/>
        <w:snapToGrid w:val="0"/>
        <w:spacing w:before="120" w:after="0" w:line="0" w:lineRule="atLeast"/>
        <w:ind w:left="629" w:hanging="629"/>
        <w:contextualSpacing w:val="0"/>
        <w:jc w:val="both"/>
        <w:rPr>
          <w:rFonts w:cs="Cambria"/>
          <w:color w:val="000000"/>
          <w:sz w:val="24"/>
          <w:szCs w:val="24"/>
        </w:rPr>
      </w:pPr>
      <w:r w:rsidRPr="009C4651">
        <w:rPr>
          <w:rFonts w:cs="Cambria"/>
          <w:sz w:val="24"/>
          <w:szCs w:val="24"/>
        </w:rPr>
        <w:t>3.2</w:t>
      </w:r>
      <w:r w:rsidRPr="009C4651">
        <w:rPr>
          <w:rFonts w:cs="Cambria"/>
          <w:sz w:val="24"/>
          <w:szCs w:val="24"/>
        </w:rPr>
        <w:tab/>
      </w:r>
      <w:r w:rsidR="00D74859" w:rsidRPr="009C4651">
        <w:rPr>
          <w:rFonts w:cs="Cambria"/>
          <w:sz w:val="24"/>
          <w:szCs w:val="24"/>
        </w:rPr>
        <w:t xml:space="preserve">The duration for the visitor’s visa varies for different countries. Participants </w:t>
      </w:r>
      <w:r w:rsidR="00D74859" w:rsidRPr="009C4651">
        <w:rPr>
          <w:rFonts w:cs="Cambria"/>
          <w:color w:val="000000"/>
          <w:sz w:val="24"/>
          <w:szCs w:val="24"/>
        </w:rPr>
        <w:t xml:space="preserve">are advised to refer to the </w:t>
      </w:r>
      <w:r w:rsidR="00DD4FB9" w:rsidRPr="009C4651">
        <w:rPr>
          <w:rFonts w:cs="Cambria"/>
          <w:color w:val="000000"/>
          <w:sz w:val="24"/>
          <w:szCs w:val="24"/>
        </w:rPr>
        <w:t xml:space="preserve">types </w:t>
      </w:r>
      <w:r w:rsidR="00D74859" w:rsidRPr="009C4651">
        <w:rPr>
          <w:rFonts w:cs="Cambria"/>
          <w:color w:val="000000"/>
          <w:sz w:val="24"/>
          <w:szCs w:val="24"/>
        </w:rPr>
        <w:t xml:space="preserve">of Visa web site of the Immigration Department of Malaysia </w:t>
      </w:r>
      <w:r w:rsidR="007569C6" w:rsidRPr="009C4651">
        <w:rPr>
          <w:rFonts w:cs="Cambria"/>
          <w:color w:val="000000"/>
          <w:sz w:val="24"/>
          <w:szCs w:val="24"/>
        </w:rPr>
        <w:t>which can be found at the link below:</w:t>
      </w:r>
    </w:p>
    <w:p w:rsidR="00D74859" w:rsidRPr="009C4651" w:rsidRDefault="00396877" w:rsidP="009C4651">
      <w:pPr>
        <w:pStyle w:val="ListParagraph"/>
        <w:autoSpaceDE w:val="0"/>
        <w:autoSpaceDN w:val="0"/>
        <w:adjustRightInd w:val="0"/>
        <w:snapToGrid w:val="0"/>
        <w:spacing w:after="0" w:line="0" w:lineRule="atLeast"/>
        <w:ind w:left="629" w:hanging="62"/>
        <w:contextualSpacing w:val="0"/>
        <w:jc w:val="both"/>
        <w:rPr>
          <w:rFonts w:cs="Cambria"/>
          <w:color w:val="000000"/>
          <w:sz w:val="24"/>
          <w:szCs w:val="24"/>
        </w:rPr>
      </w:pPr>
      <w:r>
        <w:tab/>
      </w:r>
      <w:hyperlink r:id="rId14" w:history="1">
        <w:r w:rsidR="00D74859" w:rsidRPr="009C4651">
          <w:rPr>
            <w:rStyle w:val="Hyperlink"/>
            <w:rFonts w:cs="Cambria"/>
            <w:sz w:val="24"/>
            <w:szCs w:val="24"/>
          </w:rPr>
          <w:t>http://www.imi.gov.my/index.php/en/main-services/visa/types-of-visa</w:t>
        </w:r>
      </w:hyperlink>
    </w:p>
    <w:p w:rsidR="007569C6" w:rsidRPr="009C4651" w:rsidRDefault="009227DC" w:rsidP="009C4651">
      <w:pPr>
        <w:pStyle w:val="ListParagraph"/>
        <w:autoSpaceDE w:val="0"/>
        <w:autoSpaceDN w:val="0"/>
        <w:adjustRightInd w:val="0"/>
        <w:snapToGrid w:val="0"/>
        <w:spacing w:before="120" w:after="0" w:line="0" w:lineRule="atLeast"/>
        <w:ind w:left="629" w:hanging="629"/>
        <w:contextualSpacing w:val="0"/>
        <w:jc w:val="both"/>
        <w:rPr>
          <w:rFonts w:cs="Cambria"/>
          <w:color w:val="000000"/>
          <w:sz w:val="24"/>
          <w:szCs w:val="24"/>
        </w:rPr>
      </w:pPr>
      <w:r w:rsidRPr="009C4651">
        <w:rPr>
          <w:rFonts w:cs="Cambria"/>
          <w:sz w:val="24"/>
          <w:szCs w:val="24"/>
        </w:rPr>
        <w:t>3.3</w:t>
      </w:r>
      <w:r w:rsidRPr="009C4651">
        <w:rPr>
          <w:rFonts w:cs="Cambria"/>
          <w:sz w:val="24"/>
          <w:szCs w:val="24"/>
        </w:rPr>
        <w:tab/>
      </w:r>
      <w:r w:rsidR="00D74859" w:rsidRPr="009C4651">
        <w:rPr>
          <w:rFonts w:cs="Cambria"/>
          <w:sz w:val="24"/>
          <w:szCs w:val="24"/>
        </w:rPr>
        <w:t xml:space="preserve">Visa fees varies for different countries. </w:t>
      </w:r>
      <w:r w:rsidR="00D74859" w:rsidRPr="009C4651">
        <w:rPr>
          <w:rFonts w:cs="Cambria"/>
          <w:color w:val="000000"/>
          <w:sz w:val="24"/>
          <w:szCs w:val="24"/>
        </w:rPr>
        <w:t xml:space="preserve">Participants are advised to refer to the Visa fees web site of the Immigration Department of Malaysia </w:t>
      </w:r>
      <w:r w:rsidR="007569C6" w:rsidRPr="009C4651">
        <w:rPr>
          <w:rFonts w:cs="Cambria"/>
          <w:color w:val="000000"/>
          <w:sz w:val="24"/>
          <w:szCs w:val="24"/>
        </w:rPr>
        <w:t>which can be found at the link below:</w:t>
      </w:r>
    </w:p>
    <w:p w:rsidR="00D74859" w:rsidRPr="009C4651" w:rsidRDefault="00396877" w:rsidP="009C4651">
      <w:pPr>
        <w:pStyle w:val="ListParagraph"/>
        <w:autoSpaceDE w:val="0"/>
        <w:autoSpaceDN w:val="0"/>
        <w:adjustRightInd w:val="0"/>
        <w:snapToGrid w:val="0"/>
        <w:spacing w:after="0" w:line="0" w:lineRule="atLeast"/>
        <w:ind w:left="629" w:hanging="62"/>
        <w:contextualSpacing w:val="0"/>
        <w:jc w:val="both"/>
        <w:rPr>
          <w:rStyle w:val="Hyperlink"/>
          <w:sz w:val="24"/>
        </w:rPr>
      </w:pPr>
      <w:r>
        <w:tab/>
      </w:r>
      <w:hyperlink r:id="rId15" w:history="1">
        <w:r w:rsidR="00D74859" w:rsidRPr="009C4651">
          <w:rPr>
            <w:rStyle w:val="Hyperlink"/>
            <w:rFonts w:cs="Cambria"/>
            <w:sz w:val="24"/>
            <w:szCs w:val="24"/>
          </w:rPr>
          <w:t>http://www.imi.gov.my/index.php/en/main-services/visa/visa-fees</w:t>
        </w:r>
      </w:hyperlink>
    </w:p>
    <w:p w:rsidR="007569C6" w:rsidRPr="009C4651" w:rsidRDefault="009227DC" w:rsidP="009C4651">
      <w:pPr>
        <w:pStyle w:val="ListParagraph"/>
        <w:autoSpaceDE w:val="0"/>
        <w:autoSpaceDN w:val="0"/>
        <w:adjustRightInd w:val="0"/>
        <w:snapToGrid w:val="0"/>
        <w:spacing w:before="120" w:after="0" w:line="0" w:lineRule="atLeast"/>
        <w:ind w:left="629" w:hanging="629"/>
        <w:contextualSpacing w:val="0"/>
        <w:jc w:val="both"/>
        <w:rPr>
          <w:rFonts w:cs="Cambria"/>
          <w:color w:val="000000"/>
          <w:sz w:val="24"/>
          <w:szCs w:val="24"/>
        </w:rPr>
      </w:pPr>
      <w:r w:rsidRPr="009C4651">
        <w:rPr>
          <w:rFonts w:cs="Cambria"/>
          <w:color w:val="000000"/>
          <w:sz w:val="24"/>
          <w:szCs w:val="24"/>
        </w:rPr>
        <w:t>3.4</w:t>
      </w:r>
      <w:r w:rsidRPr="009C4651">
        <w:rPr>
          <w:rFonts w:cs="Cambria"/>
          <w:color w:val="000000"/>
          <w:sz w:val="24"/>
          <w:szCs w:val="24"/>
        </w:rPr>
        <w:tab/>
      </w:r>
      <w:r w:rsidR="00D74859" w:rsidRPr="009C4651">
        <w:rPr>
          <w:rFonts w:cs="Cambria"/>
          <w:color w:val="000000"/>
          <w:sz w:val="24"/>
          <w:szCs w:val="24"/>
        </w:rPr>
        <w:t xml:space="preserve">For </w:t>
      </w:r>
      <w:r w:rsidRPr="009C4651">
        <w:rPr>
          <w:rFonts w:cs="Cambria"/>
          <w:color w:val="000000"/>
          <w:sz w:val="24"/>
          <w:szCs w:val="24"/>
        </w:rPr>
        <w:t xml:space="preserve">further </w:t>
      </w:r>
      <w:r w:rsidR="00D74859" w:rsidRPr="009C4651">
        <w:rPr>
          <w:rFonts w:cs="Cambria"/>
          <w:color w:val="000000"/>
          <w:sz w:val="24"/>
          <w:szCs w:val="24"/>
        </w:rPr>
        <w:t xml:space="preserve">details of visa requirements, participants are advised to refer to the visa requirement web site of the Immigration Department of Malaysia </w:t>
      </w:r>
      <w:r w:rsidR="007569C6" w:rsidRPr="009C4651">
        <w:rPr>
          <w:rFonts w:cs="Cambria"/>
          <w:color w:val="000000"/>
          <w:sz w:val="24"/>
          <w:szCs w:val="24"/>
        </w:rPr>
        <w:t>which can be found at the link below:</w:t>
      </w:r>
    </w:p>
    <w:p w:rsidR="00D74859" w:rsidRDefault="00396877" w:rsidP="009C4651">
      <w:pPr>
        <w:autoSpaceDE w:val="0"/>
        <w:autoSpaceDN w:val="0"/>
        <w:adjustRightInd w:val="0"/>
        <w:snapToGrid w:val="0"/>
        <w:spacing w:after="0" w:line="0" w:lineRule="atLeast"/>
        <w:ind w:left="629" w:hanging="62"/>
        <w:jc w:val="both"/>
        <w:rPr>
          <w:rFonts w:cs="Cambria"/>
          <w:color w:val="000000"/>
          <w:sz w:val="24"/>
          <w:szCs w:val="24"/>
        </w:rPr>
      </w:pPr>
      <w:r>
        <w:tab/>
      </w:r>
      <w:hyperlink r:id="rId16" w:history="1">
        <w:r w:rsidR="00D74859" w:rsidRPr="009C4651">
          <w:rPr>
            <w:rStyle w:val="Hyperlink"/>
            <w:rFonts w:cs="Cambria"/>
            <w:sz w:val="24"/>
            <w:szCs w:val="24"/>
          </w:rPr>
          <w:t>http://www.imi.gov.my/index.php/en/main-services/visa/visa-requirement-by-country</w:t>
        </w:r>
      </w:hyperlink>
      <w:r w:rsidR="00D74859" w:rsidRPr="009C4651">
        <w:rPr>
          <w:rFonts w:cs="Cambria"/>
          <w:color w:val="000000"/>
          <w:sz w:val="24"/>
          <w:szCs w:val="24"/>
        </w:rPr>
        <w:t xml:space="preserve"> </w:t>
      </w:r>
    </w:p>
    <w:p w:rsidR="00180EBA" w:rsidRPr="009C4651" w:rsidRDefault="00180EBA" w:rsidP="009C4651">
      <w:pPr>
        <w:autoSpaceDE w:val="0"/>
        <w:autoSpaceDN w:val="0"/>
        <w:adjustRightInd w:val="0"/>
        <w:snapToGrid w:val="0"/>
        <w:spacing w:after="0" w:line="0" w:lineRule="atLeast"/>
        <w:ind w:left="629" w:hanging="62"/>
        <w:jc w:val="both"/>
        <w:rPr>
          <w:sz w:val="24"/>
          <w:szCs w:val="24"/>
        </w:rPr>
      </w:pPr>
    </w:p>
    <w:p w:rsidR="003A2548" w:rsidRPr="00180EBA" w:rsidRDefault="00E06F5C" w:rsidP="00180EBA">
      <w:pPr>
        <w:pStyle w:val="ListParagraph"/>
        <w:numPr>
          <w:ilvl w:val="0"/>
          <w:numId w:val="20"/>
        </w:numPr>
        <w:spacing w:after="0" w:line="0" w:lineRule="atLeast"/>
        <w:ind w:hanging="720"/>
        <w:jc w:val="both"/>
        <w:rPr>
          <w:rFonts w:cs="Times New Roman"/>
          <w:b/>
          <w:sz w:val="24"/>
          <w:szCs w:val="24"/>
        </w:rPr>
      </w:pPr>
      <w:r w:rsidRPr="00180EBA">
        <w:rPr>
          <w:rFonts w:cs="Times New Roman"/>
          <w:b/>
          <w:sz w:val="24"/>
          <w:szCs w:val="24"/>
        </w:rPr>
        <w:t>REGISTRATION</w:t>
      </w:r>
    </w:p>
    <w:p w:rsidR="007569C6" w:rsidRPr="009C4651" w:rsidRDefault="009227DC" w:rsidP="009C4651">
      <w:pPr>
        <w:pStyle w:val="ListParagraph"/>
        <w:autoSpaceDE w:val="0"/>
        <w:autoSpaceDN w:val="0"/>
        <w:adjustRightInd w:val="0"/>
        <w:snapToGrid w:val="0"/>
        <w:spacing w:before="120" w:after="0" w:line="0" w:lineRule="atLeast"/>
        <w:ind w:left="629" w:hanging="629"/>
        <w:contextualSpacing w:val="0"/>
        <w:jc w:val="both"/>
        <w:rPr>
          <w:rFonts w:cs="Cambria"/>
          <w:color w:val="000000"/>
          <w:sz w:val="24"/>
          <w:szCs w:val="24"/>
        </w:rPr>
      </w:pPr>
      <w:r w:rsidRPr="009C4651">
        <w:rPr>
          <w:rFonts w:cs="Cambria"/>
          <w:color w:val="000000"/>
          <w:sz w:val="24"/>
          <w:szCs w:val="24"/>
        </w:rPr>
        <w:t>4.1</w:t>
      </w:r>
      <w:r w:rsidRPr="009C4651">
        <w:rPr>
          <w:rFonts w:cs="Cambria"/>
          <w:color w:val="000000"/>
          <w:sz w:val="24"/>
          <w:szCs w:val="24"/>
        </w:rPr>
        <w:tab/>
      </w:r>
      <w:r w:rsidR="00E61173" w:rsidRPr="009C4651">
        <w:rPr>
          <w:rFonts w:cs="Cambria"/>
          <w:color w:val="000000"/>
          <w:sz w:val="24"/>
          <w:szCs w:val="24"/>
        </w:rPr>
        <w:t xml:space="preserve">All participants are required to register prior to attending this meeting. Participants are encouraged to complete and submit an online registration which can be accessed </w:t>
      </w:r>
      <w:r w:rsidR="007569C6" w:rsidRPr="009C4651">
        <w:rPr>
          <w:rFonts w:cs="Cambria"/>
          <w:color w:val="000000"/>
          <w:sz w:val="24"/>
          <w:szCs w:val="24"/>
        </w:rPr>
        <w:t>from the link below</w:t>
      </w:r>
      <w:r w:rsidR="00E61173" w:rsidRPr="009C4651">
        <w:rPr>
          <w:rFonts w:cs="Cambria"/>
          <w:color w:val="000000"/>
          <w:sz w:val="24"/>
          <w:szCs w:val="24"/>
        </w:rPr>
        <w:t>:</w:t>
      </w:r>
    </w:p>
    <w:p w:rsidR="006B61D7" w:rsidRDefault="00622D85" w:rsidP="004A51E8">
      <w:pPr>
        <w:pStyle w:val="ListParagraph"/>
        <w:autoSpaceDE w:val="0"/>
        <w:autoSpaceDN w:val="0"/>
        <w:adjustRightInd w:val="0"/>
        <w:snapToGrid w:val="0"/>
        <w:spacing w:before="120" w:after="0" w:line="0" w:lineRule="atLeast"/>
        <w:ind w:left="629" w:hanging="62"/>
        <w:contextualSpacing w:val="0"/>
        <w:jc w:val="both"/>
        <w:rPr>
          <w:rStyle w:val="Hyperlink"/>
          <w:sz w:val="24"/>
        </w:rPr>
      </w:pPr>
      <w:hyperlink r:id="rId17" w:history="1">
        <w:r w:rsidR="006B61D7" w:rsidRPr="00F80299">
          <w:rPr>
            <w:rStyle w:val="Hyperlink"/>
            <w:sz w:val="24"/>
          </w:rPr>
          <w:t>http://www.itu.int/online/regsys/ITU-T/misc/edrs.registration.form?_eventid=3000845</w:t>
        </w:r>
      </w:hyperlink>
    </w:p>
    <w:p w:rsidR="004A51E8" w:rsidRDefault="004A51E8" w:rsidP="004A51E8">
      <w:pPr>
        <w:pStyle w:val="ListParagraph"/>
        <w:autoSpaceDE w:val="0"/>
        <w:autoSpaceDN w:val="0"/>
        <w:adjustRightInd w:val="0"/>
        <w:snapToGrid w:val="0"/>
        <w:spacing w:before="120" w:after="0" w:line="0" w:lineRule="atLeast"/>
        <w:ind w:left="629" w:hanging="62"/>
        <w:contextualSpacing w:val="0"/>
        <w:jc w:val="both"/>
        <w:rPr>
          <w:rFonts w:cs="Cambria"/>
          <w:color w:val="000000"/>
          <w:sz w:val="24"/>
          <w:szCs w:val="24"/>
        </w:rPr>
      </w:pPr>
      <w:r>
        <w:rPr>
          <w:rFonts w:cs="Cambria"/>
          <w:color w:val="000000"/>
          <w:sz w:val="24"/>
          <w:szCs w:val="24"/>
        </w:rPr>
        <w:t>To attend the 11</w:t>
      </w:r>
      <w:r w:rsidRPr="004A51E8">
        <w:rPr>
          <w:rFonts w:cs="Cambria"/>
          <w:color w:val="000000"/>
          <w:sz w:val="24"/>
          <w:szCs w:val="24"/>
          <w:vertAlign w:val="superscript"/>
        </w:rPr>
        <w:t>th</w:t>
      </w:r>
      <w:r>
        <w:rPr>
          <w:rFonts w:cs="Cambria"/>
          <w:color w:val="000000"/>
          <w:sz w:val="24"/>
          <w:szCs w:val="24"/>
        </w:rPr>
        <w:t xml:space="preserve"> </w:t>
      </w:r>
      <w:r w:rsidRPr="004A51E8">
        <w:rPr>
          <w:rFonts w:cs="Cambria"/>
          <w:color w:val="000000"/>
          <w:sz w:val="24"/>
          <w:szCs w:val="24"/>
        </w:rPr>
        <w:t>ITU Symposium on ICT, Environment and Climate Change</w:t>
      </w:r>
      <w:r>
        <w:rPr>
          <w:rFonts w:cs="Cambria"/>
          <w:color w:val="000000"/>
          <w:sz w:val="24"/>
          <w:szCs w:val="24"/>
        </w:rPr>
        <w:t>, please register</w:t>
      </w:r>
      <w:r w:rsidR="00396877">
        <w:rPr>
          <w:rFonts w:cs="Cambria"/>
          <w:color w:val="000000"/>
          <w:sz w:val="24"/>
          <w:szCs w:val="24"/>
        </w:rPr>
        <w:t xml:space="preserve"> </w:t>
      </w:r>
      <w:r>
        <w:rPr>
          <w:rFonts w:cs="Cambria"/>
          <w:color w:val="000000"/>
          <w:sz w:val="24"/>
          <w:szCs w:val="24"/>
        </w:rPr>
        <w:t>at:</w:t>
      </w:r>
    </w:p>
    <w:p w:rsidR="00180EBA" w:rsidRPr="009C4651" w:rsidRDefault="00622D85" w:rsidP="004A51E8">
      <w:pPr>
        <w:pStyle w:val="ListParagraph"/>
        <w:autoSpaceDE w:val="0"/>
        <w:autoSpaceDN w:val="0"/>
        <w:adjustRightInd w:val="0"/>
        <w:snapToGrid w:val="0"/>
        <w:spacing w:before="120" w:after="0" w:line="0" w:lineRule="atLeast"/>
        <w:ind w:left="629" w:hanging="62"/>
        <w:contextualSpacing w:val="0"/>
        <w:jc w:val="both"/>
        <w:rPr>
          <w:rFonts w:cs="Cambria"/>
          <w:color w:val="000000"/>
          <w:sz w:val="24"/>
          <w:szCs w:val="24"/>
        </w:rPr>
      </w:pPr>
      <w:hyperlink r:id="rId18" w:history="1">
        <w:r w:rsidR="004833B3" w:rsidRPr="00710F3C">
          <w:rPr>
            <w:rStyle w:val="Hyperlink"/>
            <w:rFonts w:cs="Cambria"/>
            <w:sz w:val="24"/>
            <w:szCs w:val="24"/>
          </w:rPr>
          <w:t>http://www.itu.int/online/regsys/ITU-T/misc/edrs.registration.form?_eventid=3000846</w:t>
        </w:r>
      </w:hyperlink>
      <w:r w:rsidR="004833B3">
        <w:rPr>
          <w:rFonts w:cs="Cambria"/>
          <w:color w:val="000000"/>
          <w:sz w:val="24"/>
          <w:szCs w:val="24"/>
        </w:rPr>
        <w:t xml:space="preserve"> </w:t>
      </w:r>
    </w:p>
    <w:p w:rsidR="004833B3" w:rsidRDefault="00E61173" w:rsidP="009C4651">
      <w:pPr>
        <w:pStyle w:val="ListParagraph"/>
        <w:autoSpaceDE w:val="0"/>
        <w:autoSpaceDN w:val="0"/>
        <w:adjustRightInd w:val="0"/>
        <w:snapToGrid w:val="0"/>
        <w:spacing w:before="120" w:after="0" w:line="0" w:lineRule="atLeast"/>
        <w:ind w:left="629" w:hanging="62"/>
        <w:contextualSpacing w:val="0"/>
        <w:jc w:val="both"/>
        <w:rPr>
          <w:rFonts w:cs="Cambria"/>
          <w:color w:val="000000"/>
          <w:sz w:val="24"/>
          <w:szCs w:val="24"/>
        </w:rPr>
      </w:pPr>
      <w:r w:rsidRPr="009C4651">
        <w:rPr>
          <w:rFonts w:cs="Cambria"/>
          <w:color w:val="000000"/>
          <w:sz w:val="24"/>
          <w:szCs w:val="24"/>
        </w:rPr>
        <w:t>Kindly refer to the instruction</w:t>
      </w:r>
      <w:r w:rsidR="00DD4FB9" w:rsidRPr="009C4651">
        <w:rPr>
          <w:rFonts w:cs="Cambria"/>
          <w:color w:val="000000"/>
          <w:sz w:val="24"/>
          <w:szCs w:val="24"/>
        </w:rPr>
        <w:t>s</w:t>
      </w:r>
      <w:r w:rsidRPr="009C4651">
        <w:rPr>
          <w:rFonts w:cs="Cambria"/>
          <w:color w:val="000000"/>
          <w:sz w:val="24"/>
          <w:szCs w:val="24"/>
        </w:rPr>
        <w:t xml:space="preserve"> on the website to complete the registration.</w:t>
      </w:r>
    </w:p>
    <w:p w:rsidR="004833B3" w:rsidRPr="004833B3" w:rsidRDefault="004833B3" w:rsidP="004833B3">
      <w:pPr>
        <w:pStyle w:val="ListParagraph"/>
        <w:autoSpaceDE w:val="0"/>
        <w:autoSpaceDN w:val="0"/>
        <w:adjustRightInd w:val="0"/>
        <w:snapToGrid w:val="0"/>
        <w:spacing w:after="0" w:line="0" w:lineRule="atLeast"/>
        <w:ind w:left="629" w:hanging="62"/>
        <w:contextualSpacing w:val="0"/>
        <w:jc w:val="both"/>
        <w:rPr>
          <w:rFonts w:cs="Cambria"/>
          <w:color w:val="000000"/>
          <w:sz w:val="24"/>
          <w:szCs w:val="24"/>
        </w:rPr>
      </w:pPr>
    </w:p>
    <w:p w:rsidR="00CF0533" w:rsidRPr="00180EBA" w:rsidRDefault="00CF0533" w:rsidP="00180EBA">
      <w:pPr>
        <w:pStyle w:val="ListParagraph"/>
        <w:numPr>
          <w:ilvl w:val="0"/>
          <w:numId w:val="20"/>
        </w:numPr>
        <w:spacing w:after="0" w:line="0" w:lineRule="atLeast"/>
        <w:ind w:hanging="720"/>
        <w:jc w:val="both"/>
        <w:rPr>
          <w:rFonts w:cs="Times New Roman"/>
          <w:b/>
          <w:sz w:val="24"/>
          <w:szCs w:val="24"/>
        </w:rPr>
      </w:pPr>
      <w:r w:rsidRPr="00180EBA">
        <w:rPr>
          <w:rFonts w:cs="Times New Roman"/>
          <w:b/>
          <w:sz w:val="24"/>
          <w:szCs w:val="24"/>
        </w:rPr>
        <w:t>AIR TRAVEL</w:t>
      </w:r>
    </w:p>
    <w:p w:rsidR="00CF0533" w:rsidRDefault="009227DC" w:rsidP="009C4651">
      <w:pPr>
        <w:autoSpaceDE w:val="0"/>
        <w:autoSpaceDN w:val="0"/>
        <w:adjustRightInd w:val="0"/>
        <w:snapToGrid w:val="0"/>
        <w:spacing w:before="120" w:after="0" w:line="0" w:lineRule="atLeast"/>
        <w:ind w:left="629" w:hanging="629"/>
        <w:jc w:val="both"/>
        <w:rPr>
          <w:rFonts w:cs="Cambria"/>
          <w:color w:val="000000"/>
          <w:sz w:val="24"/>
          <w:szCs w:val="24"/>
        </w:rPr>
      </w:pPr>
      <w:r w:rsidRPr="009C4651">
        <w:rPr>
          <w:rFonts w:cs="Cambria"/>
          <w:color w:val="000000"/>
          <w:sz w:val="24"/>
          <w:szCs w:val="24"/>
        </w:rPr>
        <w:t>5.1</w:t>
      </w:r>
      <w:r w:rsidRPr="009C4651">
        <w:rPr>
          <w:rFonts w:cs="Cambria"/>
          <w:color w:val="000000"/>
          <w:sz w:val="24"/>
          <w:szCs w:val="24"/>
        </w:rPr>
        <w:tab/>
      </w:r>
      <w:r w:rsidR="00CF0533" w:rsidRPr="009C4651">
        <w:rPr>
          <w:rFonts w:cs="Cambria"/>
          <w:color w:val="000000"/>
          <w:sz w:val="24"/>
          <w:szCs w:val="24"/>
        </w:rPr>
        <w:t>The Kuala Lumpur International Airport (KLIA)</w:t>
      </w:r>
      <w:r w:rsidR="00D96DAF" w:rsidRPr="009C4651">
        <w:rPr>
          <w:rFonts w:cs="Cambria"/>
          <w:color w:val="000000"/>
          <w:sz w:val="24"/>
          <w:szCs w:val="24"/>
        </w:rPr>
        <w:t xml:space="preserve"> and Kuala Lumpur International Airport 2 (klia2) </w:t>
      </w:r>
      <w:r w:rsidR="00CF0533" w:rsidRPr="009C4651">
        <w:rPr>
          <w:rFonts w:cs="Cambria"/>
          <w:color w:val="000000"/>
          <w:sz w:val="24"/>
          <w:szCs w:val="24"/>
        </w:rPr>
        <w:t xml:space="preserve">is located at the top of the southern corridor of Peninsular Malaysia, bordering the states of Selangor and Negeri Sembilan. Situated in the Sepang district, it is approximately 50km from the capital city, Kuala Lumpur. </w:t>
      </w:r>
    </w:p>
    <w:p w:rsidR="00824DFB" w:rsidRDefault="00824DFB">
      <w:pPr>
        <w:rPr>
          <w:rFonts w:cs="Cambria"/>
          <w:color w:val="000000"/>
          <w:sz w:val="24"/>
          <w:szCs w:val="24"/>
        </w:rPr>
      </w:pPr>
      <w:r>
        <w:rPr>
          <w:rFonts w:cs="Cambria"/>
          <w:color w:val="000000"/>
          <w:sz w:val="24"/>
          <w:szCs w:val="24"/>
        </w:rPr>
        <w:br w:type="page"/>
      </w:r>
    </w:p>
    <w:p w:rsidR="00F970CF" w:rsidRPr="00180EBA" w:rsidRDefault="00F970CF" w:rsidP="00180EBA">
      <w:pPr>
        <w:pStyle w:val="ListParagraph"/>
        <w:numPr>
          <w:ilvl w:val="0"/>
          <w:numId w:val="20"/>
        </w:numPr>
        <w:spacing w:after="0" w:line="0" w:lineRule="atLeast"/>
        <w:ind w:hanging="720"/>
        <w:jc w:val="both"/>
        <w:rPr>
          <w:rFonts w:cs="Times New Roman"/>
          <w:b/>
          <w:sz w:val="24"/>
          <w:szCs w:val="24"/>
        </w:rPr>
      </w:pPr>
      <w:r w:rsidRPr="00180EBA">
        <w:rPr>
          <w:rFonts w:cs="Times New Roman"/>
          <w:b/>
          <w:sz w:val="24"/>
          <w:szCs w:val="24"/>
        </w:rPr>
        <w:lastRenderedPageBreak/>
        <w:t>CUSTOMS</w:t>
      </w:r>
    </w:p>
    <w:p w:rsidR="000C17A7" w:rsidRPr="009C4651" w:rsidRDefault="009227DC" w:rsidP="009C4651">
      <w:pPr>
        <w:autoSpaceDE w:val="0"/>
        <w:autoSpaceDN w:val="0"/>
        <w:adjustRightInd w:val="0"/>
        <w:snapToGrid w:val="0"/>
        <w:spacing w:before="120" w:after="0" w:line="0" w:lineRule="atLeast"/>
        <w:ind w:left="629" w:hanging="629"/>
        <w:jc w:val="both"/>
        <w:rPr>
          <w:rFonts w:cs="Cambria"/>
          <w:color w:val="000000"/>
          <w:sz w:val="24"/>
          <w:szCs w:val="24"/>
        </w:rPr>
      </w:pPr>
      <w:r w:rsidRPr="009C4651">
        <w:rPr>
          <w:rFonts w:cs="Cambria"/>
          <w:color w:val="000000"/>
          <w:sz w:val="24"/>
          <w:szCs w:val="24"/>
        </w:rPr>
        <w:t>6.1</w:t>
      </w:r>
      <w:r w:rsidRPr="009C4651">
        <w:rPr>
          <w:rFonts w:cs="Cambria"/>
          <w:color w:val="000000"/>
          <w:sz w:val="24"/>
          <w:szCs w:val="24"/>
        </w:rPr>
        <w:tab/>
      </w:r>
      <w:r w:rsidR="00300C6F" w:rsidRPr="0000677F">
        <w:rPr>
          <w:rFonts w:cs="Cambria"/>
          <w:color w:val="000000"/>
          <w:sz w:val="24"/>
          <w:szCs w:val="24"/>
        </w:rPr>
        <w:t>T</w:t>
      </w:r>
      <w:r w:rsidR="00C67384" w:rsidRPr="009C4651">
        <w:rPr>
          <w:rFonts w:cs="Cambria"/>
          <w:color w:val="000000"/>
          <w:sz w:val="24"/>
          <w:szCs w:val="24"/>
        </w:rPr>
        <w:t xml:space="preserve">ravelers entering Malaysia are required to declare all dutiable or prohibited goods in their possession. Failure to declare dutiable or prohibited goods or making false declaration is an offence. Further information concerning dutiable goods can be found </w:t>
      </w:r>
      <w:r w:rsidR="000C17A7" w:rsidRPr="009C4651">
        <w:rPr>
          <w:rFonts w:cs="Cambria"/>
          <w:color w:val="000000"/>
          <w:sz w:val="24"/>
          <w:szCs w:val="24"/>
        </w:rPr>
        <w:t>at the link below</w:t>
      </w:r>
      <w:r w:rsidR="00C67384" w:rsidRPr="009C4651">
        <w:rPr>
          <w:rFonts w:cs="Cambria"/>
          <w:color w:val="000000"/>
          <w:sz w:val="24"/>
          <w:szCs w:val="24"/>
        </w:rPr>
        <w:t xml:space="preserve">: </w:t>
      </w:r>
    </w:p>
    <w:p w:rsidR="00C67384" w:rsidRPr="009C4651" w:rsidRDefault="00396877" w:rsidP="009C4651">
      <w:pPr>
        <w:autoSpaceDE w:val="0"/>
        <w:autoSpaceDN w:val="0"/>
        <w:adjustRightInd w:val="0"/>
        <w:snapToGrid w:val="0"/>
        <w:spacing w:before="120" w:after="0" w:line="0" w:lineRule="atLeast"/>
        <w:ind w:left="629" w:hanging="62"/>
        <w:jc w:val="both"/>
        <w:rPr>
          <w:rFonts w:cs="Cambria"/>
          <w:color w:val="000000"/>
          <w:sz w:val="24"/>
          <w:szCs w:val="24"/>
        </w:rPr>
      </w:pPr>
      <w:r>
        <w:tab/>
      </w:r>
      <w:hyperlink r:id="rId19" w:history="1">
        <w:r w:rsidR="000C17A7" w:rsidRPr="009C4651">
          <w:rPr>
            <w:rStyle w:val="Hyperlink"/>
            <w:rFonts w:cs="Cambria"/>
            <w:sz w:val="24"/>
            <w:szCs w:val="24"/>
          </w:rPr>
          <w:t>http://www.customs.gov.my/ms/tp/Pages/tp_tg.aspx</w:t>
        </w:r>
      </w:hyperlink>
      <w:r w:rsidR="000C17A7" w:rsidRPr="009C4651">
        <w:rPr>
          <w:rFonts w:cs="Cambria"/>
          <w:color w:val="000000"/>
          <w:sz w:val="24"/>
          <w:szCs w:val="24"/>
        </w:rPr>
        <w:t xml:space="preserve"> </w:t>
      </w:r>
    </w:p>
    <w:p w:rsidR="00C67384" w:rsidRPr="009C4651" w:rsidRDefault="009227DC" w:rsidP="009C4651">
      <w:pPr>
        <w:autoSpaceDE w:val="0"/>
        <w:autoSpaceDN w:val="0"/>
        <w:adjustRightInd w:val="0"/>
        <w:snapToGrid w:val="0"/>
        <w:spacing w:before="120" w:after="0" w:line="0" w:lineRule="atLeast"/>
        <w:ind w:left="629" w:hanging="629"/>
        <w:jc w:val="both"/>
        <w:rPr>
          <w:rFonts w:cs="Cambria"/>
          <w:color w:val="000000"/>
          <w:sz w:val="24"/>
          <w:szCs w:val="24"/>
        </w:rPr>
      </w:pPr>
      <w:r w:rsidRPr="00DB043A">
        <w:rPr>
          <w:rFonts w:cs="Cambria"/>
          <w:color w:val="000000"/>
          <w:sz w:val="24"/>
          <w:szCs w:val="24"/>
        </w:rPr>
        <w:t>6.</w:t>
      </w:r>
      <w:r w:rsidR="00396877" w:rsidRPr="00DB043A">
        <w:rPr>
          <w:rFonts w:cs="Cambria"/>
          <w:color w:val="000000"/>
          <w:sz w:val="24"/>
          <w:szCs w:val="24"/>
        </w:rPr>
        <w:t>2</w:t>
      </w:r>
      <w:r w:rsidRPr="009C4651">
        <w:rPr>
          <w:rFonts w:cs="Cambria"/>
          <w:color w:val="000000"/>
          <w:sz w:val="24"/>
          <w:szCs w:val="24"/>
        </w:rPr>
        <w:tab/>
      </w:r>
      <w:r w:rsidR="00C67384" w:rsidRPr="009C4651">
        <w:rPr>
          <w:rFonts w:cs="Cambria"/>
          <w:color w:val="000000"/>
          <w:sz w:val="24"/>
          <w:szCs w:val="24"/>
        </w:rPr>
        <w:t>Travelers who visit Malaysia for a period of not less than 72 hours are eligible for specified amount of customs duties exemption.</w:t>
      </w:r>
    </w:p>
    <w:p w:rsidR="00C67384" w:rsidRPr="009C4651" w:rsidRDefault="009227DC" w:rsidP="009C4651">
      <w:pPr>
        <w:autoSpaceDE w:val="0"/>
        <w:autoSpaceDN w:val="0"/>
        <w:adjustRightInd w:val="0"/>
        <w:snapToGrid w:val="0"/>
        <w:spacing w:before="120" w:after="0" w:line="0" w:lineRule="atLeast"/>
        <w:ind w:left="629" w:hanging="629"/>
        <w:jc w:val="both"/>
        <w:rPr>
          <w:rFonts w:cs="Cambria"/>
          <w:color w:val="000000"/>
          <w:sz w:val="24"/>
          <w:szCs w:val="24"/>
        </w:rPr>
      </w:pPr>
      <w:r w:rsidRPr="00DB043A">
        <w:rPr>
          <w:rFonts w:cs="Cambria"/>
          <w:color w:val="000000"/>
          <w:sz w:val="24"/>
          <w:szCs w:val="24"/>
        </w:rPr>
        <w:t>6.</w:t>
      </w:r>
      <w:r w:rsidR="00396877" w:rsidRPr="00DB043A">
        <w:rPr>
          <w:rFonts w:cs="Cambria"/>
          <w:color w:val="000000"/>
          <w:sz w:val="24"/>
          <w:szCs w:val="24"/>
        </w:rPr>
        <w:t>3</w:t>
      </w:r>
      <w:r w:rsidRPr="009C4651">
        <w:rPr>
          <w:rFonts w:cs="Cambria"/>
          <w:color w:val="000000"/>
          <w:sz w:val="24"/>
          <w:szCs w:val="24"/>
        </w:rPr>
        <w:tab/>
      </w:r>
      <w:r w:rsidR="00C67384" w:rsidRPr="009C4651">
        <w:rPr>
          <w:rFonts w:cs="Cambria"/>
          <w:color w:val="000000"/>
          <w:sz w:val="24"/>
          <w:szCs w:val="24"/>
        </w:rPr>
        <w:t>Green Lane is for travelers with "Nothing to Declare" (non-dutiable and non-prohibited goods). Otherwise the travelers have to proceed to the Red Lane and declare the goods.</w:t>
      </w:r>
    </w:p>
    <w:p w:rsidR="00C67384" w:rsidRDefault="009227DC" w:rsidP="009C4651">
      <w:pPr>
        <w:autoSpaceDE w:val="0"/>
        <w:autoSpaceDN w:val="0"/>
        <w:adjustRightInd w:val="0"/>
        <w:snapToGrid w:val="0"/>
        <w:spacing w:before="120" w:after="0" w:line="0" w:lineRule="atLeast"/>
        <w:ind w:left="629" w:hanging="629"/>
        <w:jc w:val="both"/>
        <w:rPr>
          <w:rFonts w:cs="Cambria"/>
          <w:color w:val="000000"/>
          <w:sz w:val="24"/>
          <w:szCs w:val="24"/>
        </w:rPr>
      </w:pPr>
      <w:r w:rsidRPr="00DB043A">
        <w:rPr>
          <w:rFonts w:cs="Cambria"/>
          <w:color w:val="000000"/>
          <w:sz w:val="24"/>
          <w:szCs w:val="24"/>
        </w:rPr>
        <w:t>6.</w:t>
      </w:r>
      <w:r w:rsidR="00396877" w:rsidRPr="00DB043A">
        <w:rPr>
          <w:rFonts w:cs="Cambria"/>
          <w:color w:val="000000"/>
          <w:sz w:val="24"/>
          <w:szCs w:val="24"/>
        </w:rPr>
        <w:t>4</w:t>
      </w:r>
      <w:r w:rsidRPr="009C4651">
        <w:rPr>
          <w:rFonts w:cs="Cambria"/>
          <w:color w:val="000000"/>
          <w:sz w:val="24"/>
          <w:szCs w:val="24"/>
        </w:rPr>
        <w:tab/>
      </w:r>
      <w:r w:rsidR="00C67384" w:rsidRPr="009C4651">
        <w:rPr>
          <w:rFonts w:cs="Cambria"/>
          <w:color w:val="000000"/>
          <w:sz w:val="24"/>
          <w:szCs w:val="24"/>
        </w:rPr>
        <w:t>Under Customs Act 1967, offender is liable to a maximum fine of RM 100,000 / jail term not exceeding  3 years for the  first offence and RM 500,000 / jail term not exceeding 5 years for subsequent offence.</w:t>
      </w:r>
    </w:p>
    <w:p w:rsidR="00396877" w:rsidRDefault="00396877">
      <w:pPr>
        <w:rPr>
          <w:rFonts w:cs="Cambria"/>
          <w:color w:val="000000"/>
          <w:sz w:val="24"/>
          <w:szCs w:val="24"/>
        </w:rPr>
      </w:pPr>
    </w:p>
    <w:p w:rsidR="00CF0533" w:rsidRPr="00180EBA" w:rsidRDefault="00CF0533" w:rsidP="00180EBA">
      <w:pPr>
        <w:pStyle w:val="ListParagraph"/>
        <w:numPr>
          <w:ilvl w:val="0"/>
          <w:numId w:val="20"/>
        </w:numPr>
        <w:spacing w:after="0" w:line="0" w:lineRule="atLeast"/>
        <w:ind w:hanging="720"/>
        <w:jc w:val="both"/>
        <w:rPr>
          <w:rFonts w:cs="Times New Roman"/>
          <w:b/>
          <w:sz w:val="24"/>
          <w:szCs w:val="24"/>
        </w:rPr>
      </w:pPr>
      <w:r w:rsidRPr="00180EBA">
        <w:rPr>
          <w:rFonts w:cs="Times New Roman"/>
          <w:b/>
          <w:sz w:val="24"/>
          <w:szCs w:val="24"/>
        </w:rPr>
        <w:t>TRANSPORT</w:t>
      </w:r>
    </w:p>
    <w:p w:rsidR="00FE402B" w:rsidRPr="009C4651" w:rsidRDefault="00300C6F" w:rsidP="00300C6F">
      <w:pPr>
        <w:autoSpaceDE w:val="0"/>
        <w:autoSpaceDN w:val="0"/>
        <w:adjustRightInd w:val="0"/>
        <w:snapToGrid w:val="0"/>
        <w:spacing w:before="120" w:after="0" w:line="0" w:lineRule="atLeast"/>
        <w:ind w:left="629" w:hanging="629"/>
        <w:jc w:val="both"/>
        <w:rPr>
          <w:rFonts w:cs="Cambria"/>
          <w:b/>
          <w:sz w:val="24"/>
          <w:szCs w:val="24"/>
        </w:rPr>
      </w:pPr>
      <w:r>
        <w:rPr>
          <w:rFonts w:cs="Cambria"/>
          <w:color w:val="000000"/>
          <w:sz w:val="24"/>
          <w:szCs w:val="24"/>
        </w:rPr>
        <w:tab/>
      </w:r>
      <w:r w:rsidR="00E547CA" w:rsidRPr="009C4651">
        <w:rPr>
          <w:rFonts w:cs="Cambria"/>
          <w:color w:val="000000"/>
          <w:sz w:val="24"/>
          <w:szCs w:val="24"/>
        </w:rPr>
        <w:t xml:space="preserve">Participants are responsible </w:t>
      </w:r>
      <w:r w:rsidR="00D96DAF" w:rsidRPr="009C4651">
        <w:rPr>
          <w:rFonts w:cs="Cambria"/>
          <w:color w:val="000000"/>
          <w:sz w:val="24"/>
          <w:szCs w:val="24"/>
        </w:rPr>
        <w:t>for arranging</w:t>
      </w:r>
      <w:r w:rsidR="00E547CA" w:rsidRPr="009C4651">
        <w:rPr>
          <w:rFonts w:cs="Cambria"/>
          <w:color w:val="000000"/>
          <w:sz w:val="24"/>
          <w:szCs w:val="24"/>
        </w:rPr>
        <w:t xml:space="preserve"> their own airport transfer from </w:t>
      </w:r>
      <w:r w:rsidR="00D96DAF" w:rsidRPr="009C4651">
        <w:rPr>
          <w:rFonts w:cs="Cambria"/>
          <w:color w:val="000000"/>
          <w:sz w:val="24"/>
          <w:szCs w:val="24"/>
        </w:rPr>
        <w:t xml:space="preserve">KLIA or </w:t>
      </w:r>
      <w:r w:rsidR="00DD4FB9" w:rsidRPr="009C4651">
        <w:rPr>
          <w:rFonts w:cs="Cambria"/>
          <w:color w:val="000000"/>
          <w:sz w:val="24"/>
          <w:szCs w:val="24"/>
        </w:rPr>
        <w:t xml:space="preserve">klia </w:t>
      </w:r>
      <w:r w:rsidR="00D96DAF" w:rsidRPr="009C4651">
        <w:rPr>
          <w:rFonts w:cs="Cambria"/>
          <w:color w:val="000000"/>
          <w:sz w:val="24"/>
          <w:szCs w:val="24"/>
        </w:rPr>
        <w:t>2</w:t>
      </w:r>
      <w:r>
        <w:rPr>
          <w:rFonts w:cs="Cambria"/>
          <w:color w:val="000000"/>
          <w:sz w:val="24"/>
          <w:szCs w:val="24"/>
        </w:rPr>
        <w:t xml:space="preserve"> to </w:t>
      </w:r>
      <w:r w:rsidR="00E547CA" w:rsidRPr="009C4651">
        <w:rPr>
          <w:rFonts w:cs="Cambria"/>
          <w:color w:val="000000"/>
          <w:sz w:val="24"/>
          <w:szCs w:val="24"/>
        </w:rPr>
        <w:t>the</w:t>
      </w:r>
      <w:r w:rsidR="00DD4FB9" w:rsidRPr="009C4651">
        <w:rPr>
          <w:rFonts w:cs="Cambria"/>
          <w:color w:val="000000"/>
          <w:sz w:val="24"/>
          <w:szCs w:val="24"/>
        </w:rPr>
        <w:t>ir</w:t>
      </w:r>
      <w:r w:rsidR="00E547CA" w:rsidRPr="009C4651">
        <w:rPr>
          <w:rFonts w:cs="Cambria"/>
          <w:color w:val="000000"/>
          <w:sz w:val="24"/>
          <w:szCs w:val="24"/>
        </w:rPr>
        <w:t xml:space="preserve"> Hotel</w:t>
      </w:r>
      <w:r w:rsidR="00DD4FB9" w:rsidRPr="009C4651">
        <w:rPr>
          <w:rFonts w:cs="Cambria"/>
          <w:color w:val="000000"/>
          <w:sz w:val="24"/>
          <w:szCs w:val="24"/>
        </w:rPr>
        <w:t xml:space="preserve"> in</w:t>
      </w:r>
      <w:r w:rsidR="00E547CA" w:rsidRPr="009C4651">
        <w:rPr>
          <w:rFonts w:cs="Cambria"/>
          <w:color w:val="000000"/>
          <w:sz w:val="24"/>
          <w:szCs w:val="24"/>
        </w:rPr>
        <w:t xml:space="preserve"> Kuala Lumpur.</w:t>
      </w:r>
    </w:p>
    <w:p w:rsidR="00CF0533" w:rsidRPr="009C4651" w:rsidRDefault="00300C6F" w:rsidP="00300C6F">
      <w:pPr>
        <w:autoSpaceDE w:val="0"/>
        <w:autoSpaceDN w:val="0"/>
        <w:adjustRightInd w:val="0"/>
        <w:snapToGrid w:val="0"/>
        <w:spacing w:before="120" w:after="0" w:line="0" w:lineRule="atLeast"/>
        <w:ind w:left="629" w:hanging="629"/>
        <w:jc w:val="both"/>
        <w:rPr>
          <w:rFonts w:cs="Cambria"/>
          <w:sz w:val="24"/>
          <w:szCs w:val="24"/>
        </w:rPr>
      </w:pPr>
      <w:r>
        <w:rPr>
          <w:rFonts w:cs="Cambria"/>
          <w:sz w:val="24"/>
          <w:szCs w:val="24"/>
        </w:rPr>
        <w:tab/>
      </w:r>
      <w:r w:rsidR="00BE197F">
        <w:rPr>
          <w:rFonts w:cs="Cambria"/>
          <w:sz w:val="24"/>
          <w:szCs w:val="24"/>
        </w:rPr>
        <w:t>The fo</w:t>
      </w:r>
      <w:r w:rsidR="00E547CA" w:rsidRPr="009C4651">
        <w:rPr>
          <w:rFonts w:cs="Cambria"/>
          <w:sz w:val="24"/>
          <w:szCs w:val="24"/>
        </w:rPr>
        <w:t xml:space="preserve">llowing </w:t>
      </w:r>
      <w:r w:rsidR="00CF0533" w:rsidRPr="009C4651">
        <w:rPr>
          <w:rFonts w:cs="Cambria"/>
          <w:sz w:val="24"/>
          <w:szCs w:val="24"/>
        </w:rPr>
        <w:t xml:space="preserve">airport transfer </w:t>
      </w:r>
      <w:r w:rsidR="00E547CA" w:rsidRPr="009C4651">
        <w:rPr>
          <w:rFonts w:cs="Cambria"/>
          <w:sz w:val="24"/>
          <w:szCs w:val="24"/>
        </w:rPr>
        <w:t>options are available for participants</w:t>
      </w:r>
      <w:r w:rsidR="00DD4FB9" w:rsidRPr="009C4651">
        <w:rPr>
          <w:rFonts w:cs="Cambria"/>
          <w:sz w:val="24"/>
          <w:szCs w:val="24"/>
        </w:rPr>
        <w:t>’</w:t>
      </w:r>
      <w:r w:rsidR="00E547CA" w:rsidRPr="009C4651">
        <w:rPr>
          <w:rFonts w:cs="Cambria"/>
          <w:sz w:val="24"/>
          <w:szCs w:val="24"/>
        </w:rPr>
        <w:t xml:space="preserve"> consideration:</w:t>
      </w:r>
    </w:p>
    <w:p w:rsidR="00CF0533" w:rsidRPr="009C4651" w:rsidRDefault="00BE197F" w:rsidP="00300C6F">
      <w:pPr>
        <w:autoSpaceDE w:val="0"/>
        <w:autoSpaceDN w:val="0"/>
        <w:adjustRightInd w:val="0"/>
        <w:snapToGrid w:val="0"/>
        <w:spacing w:before="120" w:after="0" w:line="0" w:lineRule="atLeast"/>
        <w:ind w:left="629" w:hanging="629"/>
        <w:jc w:val="both"/>
        <w:rPr>
          <w:rFonts w:cs="Cambria"/>
          <w:bCs/>
          <w:sz w:val="24"/>
          <w:szCs w:val="24"/>
        </w:rPr>
      </w:pPr>
      <w:r w:rsidRPr="009C4651">
        <w:rPr>
          <w:rFonts w:cs="Cambria"/>
          <w:bCs/>
          <w:sz w:val="24"/>
          <w:szCs w:val="24"/>
        </w:rPr>
        <w:t>7.1</w:t>
      </w:r>
      <w:r w:rsidRPr="009C4651">
        <w:rPr>
          <w:rFonts w:cs="Cambria"/>
          <w:bCs/>
          <w:sz w:val="24"/>
          <w:szCs w:val="24"/>
        </w:rPr>
        <w:tab/>
      </w:r>
      <w:r w:rsidR="00CF0533" w:rsidRPr="009C4651">
        <w:rPr>
          <w:rFonts w:cs="Cambria"/>
          <w:bCs/>
          <w:sz w:val="24"/>
          <w:szCs w:val="24"/>
        </w:rPr>
        <w:t>Airport Limousine:</w:t>
      </w:r>
    </w:p>
    <w:p w:rsidR="00CF0533" w:rsidRPr="009C4651" w:rsidRDefault="00EE1CA8" w:rsidP="007F0E0D">
      <w:pPr>
        <w:autoSpaceDE w:val="0"/>
        <w:autoSpaceDN w:val="0"/>
        <w:adjustRightInd w:val="0"/>
        <w:snapToGrid w:val="0"/>
        <w:spacing w:before="120" w:after="0" w:line="0" w:lineRule="atLeast"/>
        <w:ind w:left="709"/>
        <w:jc w:val="both"/>
        <w:rPr>
          <w:rFonts w:cs="Cambria"/>
          <w:sz w:val="24"/>
          <w:szCs w:val="24"/>
        </w:rPr>
      </w:pPr>
      <w:r w:rsidRPr="009C4651">
        <w:rPr>
          <w:rFonts w:cs="Cambria"/>
          <w:sz w:val="24"/>
          <w:szCs w:val="24"/>
        </w:rPr>
        <w:t>7.</w:t>
      </w:r>
      <w:r w:rsidR="00BE197F">
        <w:rPr>
          <w:rFonts w:cs="Cambria"/>
          <w:sz w:val="24"/>
          <w:szCs w:val="24"/>
        </w:rPr>
        <w:t>1</w:t>
      </w:r>
      <w:r w:rsidRPr="009C4651">
        <w:rPr>
          <w:rFonts w:cs="Cambria"/>
          <w:sz w:val="24"/>
          <w:szCs w:val="24"/>
        </w:rPr>
        <w:t>.1</w:t>
      </w:r>
      <w:r w:rsidRPr="009C4651">
        <w:rPr>
          <w:rFonts w:cs="Cambria"/>
          <w:sz w:val="24"/>
          <w:szCs w:val="24"/>
        </w:rPr>
        <w:tab/>
      </w:r>
      <w:r w:rsidR="00CF0533" w:rsidRPr="009C4651">
        <w:rPr>
          <w:rFonts w:cs="Cambria"/>
          <w:sz w:val="24"/>
          <w:szCs w:val="24"/>
        </w:rPr>
        <w:t>This service is operated on a pre-paid coupon basis which can be purchased at the Limousine Counter in the International Arrival Hall and is available 24 hours a day.  The journey time from KLIA</w:t>
      </w:r>
      <w:r w:rsidR="00D96DAF" w:rsidRPr="009C4651">
        <w:rPr>
          <w:rFonts w:cs="Cambria"/>
          <w:sz w:val="24"/>
          <w:szCs w:val="24"/>
        </w:rPr>
        <w:t xml:space="preserve"> &amp; klia 2</w:t>
      </w:r>
      <w:r w:rsidR="00CF0533" w:rsidRPr="009C4651">
        <w:rPr>
          <w:rFonts w:cs="Cambria"/>
          <w:sz w:val="24"/>
          <w:szCs w:val="24"/>
        </w:rPr>
        <w:t xml:space="preserve"> to </w:t>
      </w:r>
      <w:r w:rsidR="00DD4FB9" w:rsidRPr="009C4651">
        <w:rPr>
          <w:rFonts w:cs="Cambria"/>
          <w:sz w:val="24"/>
          <w:szCs w:val="24"/>
        </w:rPr>
        <w:t xml:space="preserve">the </w:t>
      </w:r>
      <w:r w:rsidR="00CF0533" w:rsidRPr="009C4651">
        <w:rPr>
          <w:rFonts w:cs="Cambria"/>
          <w:sz w:val="24"/>
          <w:szCs w:val="24"/>
        </w:rPr>
        <w:t>meeting venue (Kuala Lumpur) is around 1 hour.</w:t>
      </w:r>
    </w:p>
    <w:p w:rsidR="00D96DAF" w:rsidRPr="009C4651" w:rsidRDefault="00D96DAF" w:rsidP="007F0E0D">
      <w:pPr>
        <w:autoSpaceDE w:val="0"/>
        <w:autoSpaceDN w:val="0"/>
        <w:adjustRightInd w:val="0"/>
        <w:snapToGrid w:val="0"/>
        <w:spacing w:before="120" w:after="0" w:line="0" w:lineRule="atLeast"/>
        <w:ind w:firstLine="709"/>
        <w:jc w:val="both"/>
        <w:rPr>
          <w:rFonts w:cs="Cambria"/>
          <w:sz w:val="24"/>
          <w:szCs w:val="24"/>
        </w:rPr>
      </w:pPr>
      <w:r w:rsidRPr="009C4651">
        <w:rPr>
          <w:rFonts w:cs="Cambria"/>
          <w:sz w:val="24"/>
          <w:szCs w:val="24"/>
        </w:rPr>
        <w:t>7</w:t>
      </w:r>
      <w:r w:rsidR="00BE197F">
        <w:rPr>
          <w:rFonts w:cs="Cambria"/>
          <w:sz w:val="24"/>
          <w:szCs w:val="24"/>
        </w:rPr>
        <w:t>.1.2</w:t>
      </w:r>
      <w:r w:rsidRPr="009C4651">
        <w:rPr>
          <w:rFonts w:cs="Cambria"/>
          <w:sz w:val="24"/>
          <w:szCs w:val="24"/>
        </w:rPr>
        <w:tab/>
      </w:r>
      <w:r w:rsidR="00CF0533" w:rsidRPr="009C4651">
        <w:rPr>
          <w:rFonts w:cs="Cambria"/>
          <w:sz w:val="24"/>
          <w:szCs w:val="24"/>
        </w:rPr>
        <w:t xml:space="preserve">One way fare: </w:t>
      </w:r>
      <w:r w:rsidR="00CF0533" w:rsidRPr="009C4651">
        <w:rPr>
          <w:rFonts w:cs="Cambria"/>
          <w:sz w:val="24"/>
          <w:szCs w:val="24"/>
        </w:rPr>
        <w:tab/>
      </w:r>
    </w:p>
    <w:p w:rsidR="00CF0533" w:rsidRPr="009C4651" w:rsidRDefault="00D96DAF" w:rsidP="007F0E0D">
      <w:pPr>
        <w:pStyle w:val="ListParagraph"/>
        <w:numPr>
          <w:ilvl w:val="2"/>
          <w:numId w:val="18"/>
        </w:numPr>
        <w:autoSpaceDE w:val="0"/>
        <w:autoSpaceDN w:val="0"/>
        <w:adjustRightInd w:val="0"/>
        <w:snapToGrid w:val="0"/>
        <w:spacing w:after="0" w:line="0" w:lineRule="atLeast"/>
        <w:ind w:left="1609" w:firstLine="0"/>
        <w:contextualSpacing w:val="0"/>
        <w:jc w:val="both"/>
        <w:rPr>
          <w:rFonts w:cs="Cambria"/>
          <w:sz w:val="24"/>
          <w:szCs w:val="24"/>
        </w:rPr>
      </w:pPr>
      <w:r w:rsidRPr="009C4651">
        <w:rPr>
          <w:rFonts w:cs="Cambria"/>
          <w:sz w:val="24"/>
          <w:szCs w:val="24"/>
        </w:rPr>
        <w:t xml:space="preserve">Budget limousine: </w:t>
      </w:r>
      <w:r w:rsidR="00CF0533" w:rsidRPr="009C4651">
        <w:rPr>
          <w:rFonts w:cs="Cambria"/>
          <w:sz w:val="24"/>
          <w:szCs w:val="24"/>
        </w:rPr>
        <w:t xml:space="preserve">USD </w:t>
      </w:r>
      <w:r w:rsidR="00E547CA" w:rsidRPr="009C4651">
        <w:rPr>
          <w:rFonts w:cs="Cambria"/>
          <w:sz w:val="24"/>
          <w:szCs w:val="24"/>
        </w:rPr>
        <w:t>25</w:t>
      </w:r>
      <w:r w:rsidRPr="009C4651">
        <w:rPr>
          <w:rFonts w:cs="Cambria"/>
          <w:sz w:val="24"/>
          <w:szCs w:val="24"/>
        </w:rPr>
        <w:t>.00</w:t>
      </w:r>
      <w:r w:rsidR="00E547CA" w:rsidRPr="009C4651">
        <w:rPr>
          <w:rFonts w:cs="Cambria"/>
          <w:sz w:val="24"/>
          <w:szCs w:val="24"/>
        </w:rPr>
        <w:t xml:space="preserve"> </w:t>
      </w:r>
      <w:r w:rsidR="00CF0533" w:rsidRPr="009C4651">
        <w:rPr>
          <w:rFonts w:cs="Cambria"/>
          <w:sz w:val="24"/>
          <w:szCs w:val="24"/>
        </w:rPr>
        <w:t xml:space="preserve">(RM100.00) </w:t>
      </w:r>
    </w:p>
    <w:p w:rsidR="00CF0533" w:rsidRPr="009C4651" w:rsidRDefault="00D96DAF" w:rsidP="007F0E0D">
      <w:pPr>
        <w:pStyle w:val="ListParagraph"/>
        <w:numPr>
          <w:ilvl w:val="2"/>
          <w:numId w:val="18"/>
        </w:numPr>
        <w:autoSpaceDE w:val="0"/>
        <w:autoSpaceDN w:val="0"/>
        <w:adjustRightInd w:val="0"/>
        <w:snapToGrid w:val="0"/>
        <w:spacing w:after="0" w:line="0" w:lineRule="atLeast"/>
        <w:ind w:left="2149" w:hanging="540"/>
        <w:contextualSpacing w:val="0"/>
        <w:jc w:val="both"/>
        <w:rPr>
          <w:rFonts w:cs="Cambria"/>
          <w:sz w:val="24"/>
          <w:szCs w:val="24"/>
        </w:rPr>
      </w:pPr>
      <w:r w:rsidRPr="009C4651">
        <w:rPr>
          <w:rFonts w:cs="Cambria"/>
          <w:sz w:val="24"/>
          <w:szCs w:val="24"/>
        </w:rPr>
        <w:t xml:space="preserve">Premier limousine: </w:t>
      </w:r>
      <w:r w:rsidR="00CF0533" w:rsidRPr="009C4651">
        <w:rPr>
          <w:rFonts w:cs="Cambria"/>
          <w:sz w:val="24"/>
          <w:szCs w:val="24"/>
        </w:rPr>
        <w:t xml:space="preserve">USD </w:t>
      </w:r>
      <w:r w:rsidR="00E547CA" w:rsidRPr="009C4651">
        <w:rPr>
          <w:rFonts w:cs="Cambria"/>
          <w:sz w:val="24"/>
          <w:szCs w:val="24"/>
        </w:rPr>
        <w:t>35</w:t>
      </w:r>
      <w:r w:rsidRPr="009C4651">
        <w:rPr>
          <w:rFonts w:cs="Cambria"/>
          <w:sz w:val="24"/>
          <w:szCs w:val="24"/>
        </w:rPr>
        <w:t>.00</w:t>
      </w:r>
      <w:r w:rsidR="00E547CA" w:rsidRPr="009C4651">
        <w:rPr>
          <w:rFonts w:cs="Cambria"/>
          <w:sz w:val="24"/>
          <w:szCs w:val="24"/>
        </w:rPr>
        <w:t xml:space="preserve"> </w:t>
      </w:r>
      <w:r w:rsidR="00CF0533" w:rsidRPr="009C4651">
        <w:rPr>
          <w:rFonts w:cs="Cambria"/>
          <w:sz w:val="24"/>
          <w:szCs w:val="24"/>
        </w:rPr>
        <w:t xml:space="preserve">(RM150.00) </w:t>
      </w:r>
    </w:p>
    <w:p w:rsidR="000C17A7" w:rsidRPr="009C4651" w:rsidRDefault="00D96DAF" w:rsidP="007F0E0D">
      <w:pPr>
        <w:autoSpaceDE w:val="0"/>
        <w:autoSpaceDN w:val="0"/>
        <w:adjustRightInd w:val="0"/>
        <w:snapToGrid w:val="0"/>
        <w:spacing w:before="120" w:after="0" w:line="0" w:lineRule="atLeast"/>
        <w:ind w:firstLine="709"/>
        <w:jc w:val="both"/>
        <w:rPr>
          <w:rFonts w:cs="Cambria"/>
          <w:sz w:val="24"/>
          <w:szCs w:val="24"/>
        </w:rPr>
      </w:pPr>
      <w:r w:rsidRPr="009C4651">
        <w:rPr>
          <w:rFonts w:cs="Cambria"/>
          <w:sz w:val="24"/>
          <w:szCs w:val="24"/>
        </w:rPr>
        <w:t>7.</w:t>
      </w:r>
      <w:r w:rsidR="00BE197F">
        <w:rPr>
          <w:rFonts w:cs="Cambria"/>
          <w:sz w:val="24"/>
          <w:szCs w:val="24"/>
        </w:rPr>
        <w:t>1</w:t>
      </w:r>
      <w:r w:rsidRPr="009C4651">
        <w:rPr>
          <w:rFonts w:cs="Cambria"/>
          <w:sz w:val="24"/>
          <w:szCs w:val="24"/>
        </w:rPr>
        <w:t>.3</w:t>
      </w:r>
      <w:r w:rsidRPr="009C4651">
        <w:rPr>
          <w:rFonts w:cs="Cambria"/>
          <w:sz w:val="24"/>
          <w:szCs w:val="24"/>
        </w:rPr>
        <w:tab/>
      </w:r>
      <w:r w:rsidR="00CF0533" w:rsidRPr="009C4651">
        <w:rPr>
          <w:rFonts w:cs="Cambria"/>
          <w:sz w:val="24"/>
          <w:szCs w:val="24"/>
        </w:rPr>
        <w:t xml:space="preserve">For more information please refer to </w:t>
      </w:r>
      <w:r w:rsidR="00977EDA" w:rsidRPr="009C4651">
        <w:rPr>
          <w:rFonts w:cs="Cambria"/>
          <w:sz w:val="24"/>
          <w:szCs w:val="24"/>
        </w:rPr>
        <w:t xml:space="preserve">the </w:t>
      </w:r>
      <w:r w:rsidR="00CF0533" w:rsidRPr="009C4651">
        <w:rPr>
          <w:rFonts w:cs="Cambria"/>
          <w:sz w:val="24"/>
          <w:szCs w:val="24"/>
        </w:rPr>
        <w:t>link</w:t>
      </w:r>
      <w:r w:rsidR="00977EDA" w:rsidRPr="009C4651">
        <w:rPr>
          <w:rFonts w:cs="Cambria"/>
          <w:sz w:val="24"/>
          <w:szCs w:val="24"/>
        </w:rPr>
        <w:t xml:space="preserve"> below:</w:t>
      </w:r>
      <w:r w:rsidR="00CF0533" w:rsidRPr="009C4651">
        <w:rPr>
          <w:rFonts w:cs="Cambria"/>
          <w:sz w:val="24"/>
          <w:szCs w:val="24"/>
        </w:rPr>
        <w:t xml:space="preserve"> </w:t>
      </w:r>
    </w:p>
    <w:p w:rsidR="00CF0533" w:rsidRPr="009C4651" w:rsidRDefault="00622D85">
      <w:pPr>
        <w:autoSpaceDE w:val="0"/>
        <w:autoSpaceDN w:val="0"/>
        <w:adjustRightInd w:val="0"/>
        <w:snapToGrid w:val="0"/>
        <w:spacing w:before="120" w:after="0" w:line="0" w:lineRule="atLeast"/>
        <w:ind w:firstLine="709"/>
        <w:jc w:val="both"/>
        <w:rPr>
          <w:rStyle w:val="Hyperlink"/>
          <w:sz w:val="24"/>
        </w:rPr>
      </w:pPr>
      <w:hyperlink r:id="rId20" w:history="1">
        <w:r w:rsidR="00CF0533" w:rsidRPr="009C4651">
          <w:rPr>
            <w:rStyle w:val="Hyperlink"/>
            <w:rFonts w:cs="Cambria"/>
            <w:sz w:val="24"/>
            <w:szCs w:val="24"/>
          </w:rPr>
          <w:t>http://www.airportlimo.my/content.php</w:t>
        </w:r>
      </w:hyperlink>
      <w:r w:rsidR="00CF0533" w:rsidRPr="009C4651">
        <w:rPr>
          <w:rStyle w:val="Hyperlink"/>
          <w:sz w:val="24"/>
        </w:rPr>
        <w:t xml:space="preserve">  </w:t>
      </w:r>
    </w:p>
    <w:p w:rsidR="00075C4E" w:rsidRPr="009C4651" w:rsidRDefault="00EE1CA8" w:rsidP="009C4651">
      <w:pPr>
        <w:autoSpaceDE w:val="0"/>
        <w:autoSpaceDN w:val="0"/>
        <w:adjustRightInd w:val="0"/>
        <w:snapToGrid w:val="0"/>
        <w:spacing w:before="120" w:after="0" w:line="0" w:lineRule="atLeast"/>
        <w:jc w:val="both"/>
        <w:rPr>
          <w:rFonts w:cs="Cambria"/>
          <w:bCs/>
          <w:sz w:val="24"/>
          <w:szCs w:val="24"/>
        </w:rPr>
      </w:pPr>
      <w:r w:rsidRPr="009C4651">
        <w:rPr>
          <w:rFonts w:cs="Cambria"/>
          <w:bCs/>
          <w:sz w:val="24"/>
          <w:szCs w:val="24"/>
        </w:rPr>
        <w:t>7.</w:t>
      </w:r>
      <w:r w:rsidR="00EC35BB">
        <w:rPr>
          <w:rFonts w:cs="Cambria"/>
          <w:bCs/>
          <w:sz w:val="24"/>
          <w:szCs w:val="24"/>
        </w:rPr>
        <w:t>2</w:t>
      </w:r>
      <w:r w:rsidRPr="009C4651">
        <w:rPr>
          <w:rFonts w:cs="Cambria"/>
          <w:bCs/>
          <w:sz w:val="24"/>
          <w:szCs w:val="24"/>
        </w:rPr>
        <w:tab/>
      </w:r>
      <w:r w:rsidR="00075C4E" w:rsidRPr="009C4651">
        <w:rPr>
          <w:rFonts w:cs="Cambria"/>
          <w:bCs/>
          <w:sz w:val="24"/>
          <w:szCs w:val="24"/>
        </w:rPr>
        <w:t>KLIA Ekspress (ERL)</w:t>
      </w:r>
      <w:r w:rsidR="00EC35BB">
        <w:rPr>
          <w:rFonts w:cs="Cambria"/>
          <w:bCs/>
          <w:sz w:val="24"/>
          <w:szCs w:val="24"/>
        </w:rPr>
        <w:t>:</w:t>
      </w:r>
    </w:p>
    <w:p w:rsidR="00075C4E" w:rsidRPr="009C4651" w:rsidRDefault="00075C4E" w:rsidP="009C4651">
      <w:pPr>
        <w:autoSpaceDE w:val="0"/>
        <w:autoSpaceDN w:val="0"/>
        <w:adjustRightInd w:val="0"/>
        <w:snapToGrid w:val="0"/>
        <w:spacing w:before="120" w:after="0" w:line="0" w:lineRule="atLeast"/>
        <w:ind w:left="709"/>
        <w:jc w:val="both"/>
        <w:rPr>
          <w:rFonts w:cs="Cambria"/>
          <w:sz w:val="24"/>
          <w:szCs w:val="24"/>
        </w:rPr>
      </w:pPr>
      <w:r w:rsidRPr="009C4651">
        <w:rPr>
          <w:rFonts w:cs="Cambria"/>
          <w:sz w:val="24"/>
          <w:szCs w:val="24"/>
        </w:rPr>
        <w:t xml:space="preserve">The Express Rail Link (ERL) is a high speed rail link between KLIA and KL Sentral Station. Trains are available every 20 minutes and </w:t>
      </w:r>
      <w:r w:rsidR="000C17A7" w:rsidRPr="009C4651">
        <w:rPr>
          <w:rFonts w:cs="Cambria"/>
          <w:sz w:val="24"/>
          <w:szCs w:val="24"/>
        </w:rPr>
        <w:tab/>
      </w:r>
      <w:r w:rsidRPr="009C4651">
        <w:rPr>
          <w:rFonts w:cs="Cambria"/>
          <w:sz w:val="24"/>
          <w:szCs w:val="24"/>
        </w:rPr>
        <w:t>the journey time from KLIA to KL Sentral is 30 minutes.  From KL Sentral Station, passengers may purchase coupons at the Taxi Counter to their respective hotels. One way fare is approximately USD</w:t>
      </w:r>
      <w:r w:rsidR="00D96DAF" w:rsidRPr="009C4651">
        <w:rPr>
          <w:rFonts w:cs="Cambria"/>
          <w:sz w:val="24"/>
          <w:szCs w:val="24"/>
        </w:rPr>
        <w:t>13.00</w:t>
      </w:r>
      <w:r w:rsidRPr="009C4651">
        <w:rPr>
          <w:rFonts w:cs="Cambria"/>
          <w:sz w:val="24"/>
          <w:szCs w:val="24"/>
        </w:rPr>
        <w:t xml:space="preserve"> (RM</w:t>
      </w:r>
      <w:r w:rsidR="00D96DAF" w:rsidRPr="009C4651">
        <w:rPr>
          <w:rFonts w:cs="Cambria"/>
          <w:sz w:val="24"/>
          <w:szCs w:val="24"/>
        </w:rPr>
        <w:t>5</w:t>
      </w:r>
      <w:r w:rsidRPr="009C4651">
        <w:rPr>
          <w:rFonts w:cs="Cambria"/>
          <w:sz w:val="24"/>
          <w:szCs w:val="24"/>
        </w:rPr>
        <w:t>5.00).</w:t>
      </w:r>
    </w:p>
    <w:p w:rsidR="000C17A7" w:rsidRPr="009C4651" w:rsidRDefault="00075C4E" w:rsidP="009C4651">
      <w:pPr>
        <w:autoSpaceDE w:val="0"/>
        <w:autoSpaceDN w:val="0"/>
        <w:adjustRightInd w:val="0"/>
        <w:snapToGrid w:val="0"/>
        <w:spacing w:before="120" w:after="0" w:line="0" w:lineRule="atLeast"/>
        <w:ind w:left="284" w:firstLine="425"/>
        <w:jc w:val="both"/>
        <w:rPr>
          <w:rFonts w:cs="Cambria"/>
          <w:sz w:val="24"/>
          <w:szCs w:val="24"/>
        </w:rPr>
      </w:pPr>
      <w:r w:rsidRPr="009C4651">
        <w:rPr>
          <w:rFonts w:cs="Cambria"/>
          <w:sz w:val="24"/>
          <w:szCs w:val="24"/>
        </w:rPr>
        <w:t xml:space="preserve">For more information please refer to </w:t>
      </w:r>
      <w:r w:rsidR="000C17A7" w:rsidRPr="009C4651">
        <w:rPr>
          <w:rFonts w:cs="Cambria"/>
          <w:sz w:val="24"/>
          <w:szCs w:val="24"/>
        </w:rPr>
        <w:t>the</w:t>
      </w:r>
      <w:r w:rsidRPr="009C4651">
        <w:rPr>
          <w:rFonts w:cs="Cambria"/>
          <w:sz w:val="24"/>
          <w:szCs w:val="24"/>
        </w:rPr>
        <w:t xml:space="preserve"> link</w:t>
      </w:r>
      <w:r w:rsidR="000C17A7" w:rsidRPr="009C4651">
        <w:rPr>
          <w:rFonts w:cs="Cambria"/>
          <w:sz w:val="24"/>
          <w:szCs w:val="24"/>
        </w:rPr>
        <w:t xml:space="preserve"> below:</w:t>
      </w:r>
    </w:p>
    <w:p w:rsidR="00824DFB" w:rsidRDefault="00622D85" w:rsidP="009C4651">
      <w:pPr>
        <w:autoSpaceDE w:val="0"/>
        <w:autoSpaceDN w:val="0"/>
        <w:adjustRightInd w:val="0"/>
        <w:snapToGrid w:val="0"/>
        <w:spacing w:before="120" w:after="0" w:line="0" w:lineRule="atLeast"/>
        <w:ind w:left="284" w:firstLine="425"/>
        <w:jc w:val="both"/>
        <w:rPr>
          <w:rFonts w:cs="Cambria"/>
          <w:color w:val="70AD47"/>
          <w:sz w:val="24"/>
          <w:szCs w:val="24"/>
        </w:rPr>
      </w:pPr>
      <w:hyperlink r:id="rId21" w:history="1">
        <w:r w:rsidR="00075C4E" w:rsidRPr="009C4651">
          <w:rPr>
            <w:rStyle w:val="Hyperlink"/>
            <w:rFonts w:cs="Cambria"/>
            <w:sz w:val="24"/>
            <w:szCs w:val="24"/>
          </w:rPr>
          <w:t>http://www.kliaekspres.com/</w:t>
        </w:r>
      </w:hyperlink>
      <w:r w:rsidR="00075C4E" w:rsidRPr="009C4651">
        <w:rPr>
          <w:rFonts w:cs="Cambria"/>
          <w:color w:val="70AD47"/>
          <w:sz w:val="24"/>
          <w:szCs w:val="24"/>
        </w:rPr>
        <w:t xml:space="preserve"> </w:t>
      </w:r>
    </w:p>
    <w:p w:rsidR="00824DFB" w:rsidRDefault="00824DFB">
      <w:pPr>
        <w:rPr>
          <w:rFonts w:cs="Cambria"/>
          <w:color w:val="70AD47"/>
          <w:sz w:val="24"/>
          <w:szCs w:val="24"/>
        </w:rPr>
      </w:pPr>
      <w:r>
        <w:rPr>
          <w:rFonts w:cs="Cambria"/>
          <w:color w:val="70AD47"/>
          <w:sz w:val="24"/>
          <w:szCs w:val="24"/>
        </w:rPr>
        <w:br w:type="page"/>
      </w:r>
    </w:p>
    <w:p w:rsidR="00CF0533" w:rsidRPr="009C4651" w:rsidRDefault="00EE1CA8" w:rsidP="009C4651">
      <w:pPr>
        <w:autoSpaceDE w:val="0"/>
        <w:autoSpaceDN w:val="0"/>
        <w:adjustRightInd w:val="0"/>
        <w:snapToGrid w:val="0"/>
        <w:spacing w:before="120" w:after="0" w:line="0" w:lineRule="atLeast"/>
        <w:jc w:val="both"/>
        <w:rPr>
          <w:rFonts w:cs="Cambria"/>
          <w:bCs/>
          <w:sz w:val="24"/>
          <w:szCs w:val="24"/>
        </w:rPr>
      </w:pPr>
      <w:r w:rsidRPr="009C4651">
        <w:rPr>
          <w:rFonts w:cs="Cambria"/>
          <w:bCs/>
          <w:sz w:val="24"/>
          <w:szCs w:val="24"/>
        </w:rPr>
        <w:lastRenderedPageBreak/>
        <w:t>7.</w:t>
      </w:r>
      <w:r w:rsidR="00EC35BB">
        <w:rPr>
          <w:rFonts w:cs="Cambria"/>
          <w:bCs/>
          <w:sz w:val="24"/>
          <w:szCs w:val="24"/>
        </w:rPr>
        <w:t>3</w:t>
      </w:r>
      <w:r w:rsidRPr="009C4651">
        <w:rPr>
          <w:rFonts w:cs="Cambria"/>
          <w:bCs/>
          <w:sz w:val="24"/>
          <w:szCs w:val="24"/>
        </w:rPr>
        <w:tab/>
      </w:r>
      <w:r w:rsidR="00CF0533" w:rsidRPr="009C4651">
        <w:rPr>
          <w:rFonts w:cs="Cambria"/>
          <w:bCs/>
          <w:sz w:val="24"/>
          <w:szCs w:val="24"/>
        </w:rPr>
        <w:t>Airport Coach</w:t>
      </w:r>
      <w:r w:rsidR="00EC35BB">
        <w:rPr>
          <w:rFonts w:cs="Cambria"/>
          <w:bCs/>
          <w:sz w:val="24"/>
          <w:szCs w:val="24"/>
        </w:rPr>
        <w:t>:</w:t>
      </w:r>
    </w:p>
    <w:p w:rsidR="00C42405" w:rsidRPr="009C4651" w:rsidRDefault="008B3087" w:rsidP="009C4651">
      <w:pPr>
        <w:autoSpaceDE w:val="0"/>
        <w:autoSpaceDN w:val="0"/>
        <w:adjustRightInd w:val="0"/>
        <w:snapToGrid w:val="0"/>
        <w:spacing w:before="120" w:after="0" w:line="0" w:lineRule="atLeast"/>
        <w:ind w:left="709"/>
        <w:jc w:val="both"/>
        <w:rPr>
          <w:rFonts w:cs="Cambria"/>
          <w:sz w:val="24"/>
          <w:szCs w:val="24"/>
        </w:rPr>
      </w:pPr>
      <w:r w:rsidRPr="009C4651">
        <w:rPr>
          <w:rFonts w:cs="Cambria"/>
          <w:sz w:val="24"/>
          <w:szCs w:val="24"/>
        </w:rPr>
        <w:t xml:space="preserve">Various buses at KLIA provide travelers with transportation to </w:t>
      </w:r>
      <w:r w:rsidR="00C42405" w:rsidRPr="009C4651">
        <w:rPr>
          <w:rFonts w:cs="Cambria"/>
          <w:sz w:val="24"/>
          <w:szCs w:val="24"/>
        </w:rPr>
        <w:t>KL Sentral, Kuala Lumpur</w:t>
      </w:r>
      <w:r w:rsidRPr="009C4651">
        <w:rPr>
          <w:rFonts w:cs="Cambria"/>
          <w:sz w:val="24"/>
          <w:szCs w:val="24"/>
        </w:rPr>
        <w:t>.</w:t>
      </w:r>
      <w:r w:rsidR="00C42405" w:rsidRPr="009C4651">
        <w:rPr>
          <w:rFonts w:cs="Cambria"/>
          <w:sz w:val="24"/>
          <w:szCs w:val="24"/>
        </w:rPr>
        <w:t xml:space="preserve"> From KL Sentral, traveler</w:t>
      </w:r>
      <w:r w:rsidR="00EC35BB">
        <w:rPr>
          <w:rFonts w:cs="Cambria"/>
          <w:sz w:val="24"/>
          <w:szCs w:val="24"/>
        </w:rPr>
        <w:t>s</w:t>
      </w:r>
      <w:r w:rsidR="00C42405" w:rsidRPr="009C4651">
        <w:rPr>
          <w:rFonts w:cs="Cambria"/>
          <w:sz w:val="24"/>
          <w:szCs w:val="24"/>
        </w:rPr>
        <w:t xml:space="preserve"> will be required to catch a taxi or the Monorail to reach the</w:t>
      </w:r>
      <w:r w:rsidR="00EC35BB">
        <w:rPr>
          <w:rFonts w:cs="Cambria"/>
          <w:sz w:val="24"/>
          <w:szCs w:val="24"/>
        </w:rPr>
        <w:t>ir</w:t>
      </w:r>
      <w:r w:rsidR="00C42405" w:rsidRPr="009C4651">
        <w:rPr>
          <w:rFonts w:cs="Cambria"/>
          <w:sz w:val="24"/>
          <w:szCs w:val="24"/>
        </w:rPr>
        <w:t xml:space="preserve"> hotel.</w:t>
      </w:r>
      <w:r w:rsidRPr="009C4651">
        <w:rPr>
          <w:rFonts w:cs="Cambria"/>
          <w:sz w:val="24"/>
          <w:szCs w:val="24"/>
        </w:rPr>
        <w:t xml:space="preserve"> </w:t>
      </w:r>
      <w:r w:rsidR="00C42405" w:rsidRPr="009C4651">
        <w:rPr>
          <w:rFonts w:cs="Cambria"/>
          <w:sz w:val="24"/>
          <w:szCs w:val="24"/>
        </w:rPr>
        <w:t>Basic direction</w:t>
      </w:r>
      <w:r w:rsidR="00977EDA" w:rsidRPr="009C4651">
        <w:rPr>
          <w:rFonts w:cs="Cambria"/>
          <w:sz w:val="24"/>
          <w:szCs w:val="24"/>
        </w:rPr>
        <w:t>al</w:t>
      </w:r>
      <w:r w:rsidR="00C42405" w:rsidRPr="009C4651">
        <w:rPr>
          <w:rFonts w:cs="Cambria"/>
          <w:sz w:val="24"/>
          <w:szCs w:val="24"/>
        </w:rPr>
        <w:t xml:space="preserve"> guide is shown below:</w:t>
      </w:r>
    </w:p>
    <w:p w:rsidR="00C42405" w:rsidRDefault="00494CFF" w:rsidP="00CF0533">
      <w:pPr>
        <w:autoSpaceDE w:val="0"/>
        <w:autoSpaceDN w:val="0"/>
        <w:adjustRightInd w:val="0"/>
        <w:spacing w:after="0" w:line="360" w:lineRule="auto"/>
        <w:jc w:val="both"/>
        <w:rPr>
          <w:rFonts w:ascii="Cambria" w:hAnsi="Cambria" w:cs="Cambria"/>
          <w:sz w:val="28"/>
          <w:szCs w:val="24"/>
        </w:rPr>
      </w:pPr>
      <w:r w:rsidRPr="005E4898">
        <w:rPr>
          <w:rFonts w:ascii="Cambria" w:hAnsi="Cambria" w:cs="Cambria"/>
          <w:noProof/>
          <w:sz w:val="28"/>
          <w:szCs w:val="24"/>
          <w:lang w:eastAsia="zh-CN"/>
        </w:rPr>
        <mc:AlternateContent>
          <mc:Choice Requires="wps">
            <w:drawing>
              <wp:anchor distT="0" distB="0" distL="114300" distR="114300" simplePos="0" relativeHeight="251663360" behindDoc="0" locked="0" layoutInCell="1" allowOverlap="1" wp14:anchorId="170CE830" wp14:editId="5BD871A7">
                <wp:simplePos x="0" y="0"/>
                <wp:positionH relativeFrom="column">
                  <wp:posOffset>4157330</wp:posOffset>
                </wp:positionH>
                <wp:positionV relativeFrom="paragraph">
                  <wp:posOffset>90465</wp:posOffset>
                </wp:positionV>
                <wp:extent cx="1757045" cy="685800"/>
                <wp:effectExtent l="19050" t="19050" r="14605" b="19050"/>
                <wp:wrapNone/>
                <wp:docPr id="3" name="Rectangle 3"/>
                <wp:cNvGraphicFramePr/>
                <a:graphic xmlns:a="http://schemas.openxmlformats.org/drawingml/2006/main">
                  <a:graphicData uri="http://schemas.microsoft.com/office/word/2010/wordprocessingShape">
                    <wps:wsp>
                      <wps:cNvSpPr/>
                      <wps:spPr>
                        <a:xfrm>
                          <a:off x="0" y="0"/>
                          <a:ext cx="1757045" cy="6858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FEAFF" id="Rectangle 3" o:spid="_x0000_s1026" style="position:absolute;margin-left:327.35pt;margin-top:7.1pt;width:138.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" filled="f" strokecolor="#1f4d78 [1604]" strokeweight="3pt"/>
            </w:pict>
          </mc:Fallback>
        </mc:AlternateContent>
      </w:r>
      <w:r w:rsidR="00977EDA" w:rsidRPr="005E4898">
        <w:rPr>
          <w:rFonts w:ascii="Cambria" w:hAnsi="Cambria" w:cs="Cambria"/>
          <w:noProof/>
          <w:sz w:val="28"/>
          <w:szCs w:val="24"/>
          <w:lang w:eastAsia="zh-CN"/>
        </w:rPr>
        <mc:AlternateContent>
          <mc:Choice Requires="wps">
            <w:drawing>
              <wp:anchor distT="0" distB="0" distL="114300" distR="114300" simplePos="0" relativeHeight="251671552" behindDoc="0" locked="0" layoutInCell="1" allowOverlap="1" wp14:anchorId="6C0E620B" wp14:editId="53C16BD7">
                <wp:simplePos x="0" y="0"/>
                <wp:positionH relativeFrom="column">
                  <wp:posOffset>4277802</wp:posOffset>
                </wp:positionH>
                <wp:positionV relativeFrom="paragraph">
                  <wp:posOffset>170015</wp:posOffset>
                </wp:positionV>
                <wp:extent cx="1574358" cy="556012"/>
                <wp:effectExtent l="0" t="0" r="6985" b="0"/>
                <wp:wrapNone/>
                <wp:docPr id="8" name="Text Box 8"/>
                <wp:cNvGraphicFramePr/>
                <a:graphic xmlns:a="http://schemas.openxmlformats.org/drawingml/2006/main">
                  <a:graphicData uri="http://schemas.microsoft.com/office/word/2010/wordprocessingShape">
                    <wps:wsp>
                      <wps:cNvSpPr txBox="1"/>
                      <wps:spPr>
                        <a:xfrm>
                          <a:off x="0" y="0"/>
                          <a:ext cx="1574358" cy="556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5C4E" w:rsidRPr="005650A6" w:rsidRDefault="00977EDA" w:rsidP="005E4898">
                            <w:pPr>
                              <w:jc w:val="center"/>
                              <w:rPr>
                                <w:b/>
                                <w:sz w:val="28"/>
                                <w:szCs w:val="26"/>
                              </w:rPr>
                            </w:pPr>
                            <w:r w:rsidRPr="005650A6">
                              <w:rPr>
                                <w:b/>
                                <w:sz w:val="28"/>
                                <w:szCs w:val="26"/>
                              </w:rPr>
                              <w:t>Renaissance Kuala Lumpur 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E620B" id="_x0000_t202" coordsize="21600,21600" o:spt="202" path="m,l,21600r21600,l21600,xe">
                <v:stroke joinstyle="miter"/>
                <v:path gradientshapeok="t" o:connecttype="rect"/>
              </v:shapetype>
              <v:shape id="Text Box 8" o:spid="_x0000_s1026" type="#_x0000_t202" style="position:absolute;left:0;text-align:left;margin-left:336.85pt;margin-top:13.4pt;width:123.95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" fillcolor="white [3201]" stroked="f" strokeweight=".5pt">
                <v:textbox>
                  <w:txbxContent>
                    <w:p w:rsidR="00075C4E" w:rsidRPr="005650A6" w:rsidRDefault="00977EDA" w:rsidP="005E4898">
                      <w:pPr>
                        <w:jc w:val="center"/>
                        <w:rPr>
                          <w:b/>
                          <w:sz w:val="28"/>
                          <w:szCs w:val="26"/>
                        </w:rPr>
                      </w:pPr>
                      <w:r w:rsidRPr="005650A6">
                        <w:rPr>
                          <w:b/>
                          <w:sz w:val="28"/>
                          <w:szCs w:val="26"/>
                        </w:rPr>
                        <w:t>Renaissance Kuala Lumpur Hotel</w:t>
                      </w:r>
                    </w:p>
                  </w:txbxContent>
                </v:textbox>
              </v:shape>
            </w:pict>
          </mc:Fallback>
        </mc:AlternateContent>
      </w:r>
      <w:r w:rsidR="00EE1CA8" w:rsidRPr="005E4898">
        <w:rPr>
          <w:rFonts w:ascii="Cambria" w:hAnsi="Cambria" w:cs="Cambria"/>
          <w:noProof/>
          <w:sz w:val="28"/>
          <w:szCs w:val="24"/>
          <w:lang w:eastAsia="zh-CN"/>
        </w:rPr>
        <mc:AlternateContent>
          <mc:Choice Requires="wps">
            <w:drawing>
              <wp:anchor distT="0" distB="0" distL="114300" distR="114300" simplePos="0" relativeHeight="251661312" behindDoc="0" locked="0" layoutInCell="1" allowOverlap="1" wp14:anchorId="609D8CD3" wp14:editId="54F36916">
                <wp:simplePos x="0" y="0"/>
                <wp:positionH relativeFrom="column">
                  <wp:posOffset>2333625</wp:posOffset>
                </wp:positionH>
                <wp:positionV relativeFrom="paragraph">
                  <wp:posOffset>90805</wp:posOffset>
                </wp:positionV>
                <wp:extent cx="1371600" cy="68580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1371600" cy="6858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DDF9" id="Rectangle 2" o:spid="_x0000_s1026" style="position:absolute;margin-left:183.75pt;margin-top:7.15pt;width:10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" filled="f" strokecolor="#1f4d78 [1604]" strokeweight="3pt"/>
            </w:pict>
          </mc:Fallback>
        </mc:AlternateContent>
      </w:r>
      <w:r w:rsidR="00EE1CA8" w:rsidRPr="005E4898">
        <w:rPr>
          <w:rFonts w:ascii="Cambria" w:hAnsi="Cambria" w:cs="Cambria"/>
          <w:noProof/>
          <w:sz w:val="28"/>
          <w:szCs w:val="24"/>
          <w:lang w:eastAsia="zh-CN"/>
        </w:rPr>
        <mc:AlternateContent>
          <mc:Choice Requires="wps">
            <w:drawing>
              <wp:anchor distT="0" distB="0" distL="114300" distR="114300" simplePos="0" relativeHeight="251659264" behindDoc="0" locked="0" layoutInCell="1" allowOverlap="1" wp14:anchorId="193D6325" wp14:editId="1C1B0DF6">
                <wp:simplePos x="0" y="0"/>
                <wp:positionH relativeFrom="column">
                  <wp:posOffset>504825</wp:posOffset>
                </wp:positionH>
                <wp:positionV relativeFrom="paragraph">
                  <wp:posOffset>90805</wp:posOffset>
                </wp:positionV>
                <wp:extent cx="1371600" cy="68580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1371600" cy="6858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4ACC4" id="Rectangle 1" o:spid="_x0000_s1026" style="position:absolute;margin-left:39.75pt;margin-top:7.15pt;width:10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" filled="f" strokecolor="#1f4d78 [1604]" strokeweight="3pt"/>
            </w:pict>
          </mc:Fallback>
        </mc:AlternateContent>
      </w:r>
      <w:r w:rsidR="00EE1CA8" w:rsidRPr="005E4898">
        <w:rPr>
          <w:rFonts w:ascii="Cambria" w:hAnsi="Cambria" w:cs="Cambria"/>
          <w:noProof/>
          <w:sz w:val="28"/>
          <w:szCs w:val="24"/>
          <w:lang w:eastAsia="zh-CN"/>
        </w:rPr>
        <mc:AlternateContent>
          <mc:Choice Requires="wps">
            <w:drawing>
              <wp:anchor distT="0" distB="0" distL="114300" distR="114300" simplePos="0" relativeHeight="251664384" behindDoc="0" locked="0" layoutInCell="1" allowOverlap="1" wp14:anchorId="6E0F3A17" wp14:editId="0E20D1BE">
                <wp:simplePos x="0" y="0"/>
                <wp:positionH relativeFrom="column">
                  <wp:posOffset>1990725</wp:posOffset>
                </wp:positionH>
                <wp:positionV relativeFrom="paragraph">
                  <wp:posOffset>319405</wp:posOffset>
                </wp:positionV>
                <wp:extent cx="228600" cy="228600"/>
                <wp:effectExtent l="0" t="19050" r="38100" b="38100"/>
                <wp:wrapNone/>
                <wp:docPr id="4" name="Right Arrow 4"/>
                <wp:cNvGraphicFramePr/>
                <a:graphic xmlns:a="http://schemas.openxmlformats.org/drawingml/2006/main">
                  <a:graphicData uri="http://schemas.microsoft.com/office/word/2010/wordprocessingShape">
                    <wps:wsp>
                      <wps:cNvSpPr/>
                      <wps:spPr>
                        <a:xfrm>
                          <a:off x="0" y="0"/>
                          <a:ext cx="228600" cy="2286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F970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56.75pt;margin-top:25.1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" adj="10800" fillcolor="red" strokecolor="#1f4d78 [1604]" strokeweight="1pt"/>
            </w:pict>
          </mc:Fallback>
        </mc:AlternateContent>
      </w:r>
      <w:r w:rsidR="00EE1CA8" w:rsidRPr="005E4898">
        <w:rPr>
          <w:rFonts w:ascii="Cambria" w:hAnsi="Cambria" w:cs="Cambria"/>
          <w:noProof/>
          <w:sz w:val="28"/>
          <w:szCs w:val="24"/>
          <w:lang w:eastAsia="zh-CN"/>
        </w:rPr>
        <mc:AlternateContent>
          <mc:Choice Requires="wps">
            <w:drawing>
              <wp:anchor distT="0" distB="0" distL="114300" distR="114300" simplePos="0" relativeHeight="251667456" behindDoc="0" locked="0" layoutInCell="1" allowOverlap="1" wp14:anchorId="2652E4A0" wp14:editId="23E4731C">
                <wp:simplePos x="0" y="0"/>
                <wp:positionH relativeFrom="column">
                  <wp:posOffset>619125</wp:posOffset>
                </wp:positionH>
                <wp:positionV relativeFrom="paragraph">
                  <wp:posOffset>208280</wp:posOffset>
                </wp:positionV>
                <wp:extent cx="1143000" cy="4533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1143000" cy="453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5C4E" w:rsidRPr="005650A6" w:rsidRDefault="00075C4E" w:rsidP="00075C4E">
                            <w:pPr>
                              <w:jc w:val="center"/>
                              <w:rPr>
                                <w:b/>
                                <w:sz w:val="28"/>
                              </w:rPr>
                            </w:pPr>
                            <w:r w:rsidRPr="005650A6">
                              <w:rPr>
                                <w:b/>
                                <w:sz w:val="28"/>
                              </w:rPr>
                              <w:t>KLIA/KLIA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2E4A0" id="Text Box 6" o:spid="_x0000_s1027" type="#_x0000_t202" style="position:absolute;left:0;text-align:left;margin-left:48.75pt;margin-top:16.4pt;width:90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" fillcolor="white [3201]" stroked="f" strokeweight=".5pt">
                <v:textbox>
                  <w:txbxContent>
                    <w:p w:rsidR="00075C4E" w:rsidRPr="005650A6" w:rsidRDefault="00075C4E" w:rsidP="00075C4E">
                      <w:pPr>
                        <w:jc w:val="center"/>
                        <w:rPr>
                          <w:b/>
                          <w:sz w:val="28"/>
                        </w:rPr>
                      </w:pPr>
                      <w:r w:rsidRPr="005650A6">
                        <w:rPr>
                          <w:b/>
                          <w:sz w:val="28"/>
                        </w:rPr>
                        <w:t>KLIA/KLIA 2</w:t>
                      </w:r>
                    </w:p>
                  </w:txbxContent>
                </v:textbox>
              </v:shape>
            </w:pict>
          </mc:Fallback>
        </mc:AlternateContent>
      </w:r>
      <w:r w:rsidR="00EE1CA8" w:rsidRPr="005E4898">
        <w:rPr>
          <w:rFonts w:ascii="Cambria" w:hAnsi="Cambria" w:cs="Cambria"/>
          <w:noProof/>
          <w:sz w:val="28"/>
          <w:szCs w:val="24"/>
          <w:lang w:eastAsia="zh-CN"/>
        </w:rPr>
        <mc:AlternateContent>
          <mc:Choice Requires="wps">
            <w:drawing>
              <wp:anchor distT="0" distB="0" distL="114300" distR="114300" simplePos="0" relativeHeight="251669504" behindDoc="0" locked="0" layoutInCell="1" allowOverlap="1" wp14:anchorId="3C93553B" wp14:editId="6F5628F2">
                <wp:simplePos x="0" y="0"/>
                <wp:positionH relativeFrom="column">
                  <wp:posOffset>2449195</wp:posOffset>
                </wp:positionH>
                <wp:positionV relativeFrom="paragraph">
                  <wp:posOffset>210185</wp:posOffset>
                </wp:positionV>
                <wp:extent cx="1143000" cy="4533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143000" cy="453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5C4E" w:rsidRPr="005650A6" w:rsidRDefault="00075C4E" w:rsidP="005E4898">
                            <w:pPr>
                              <w:jc w:val="center"/>
                              <w:rPr>
                                <w:b/>
                                <w:sz w:val="28"/>
                              </w:rPr>
                            </w:pPr>
                            <w:r w:rsidRPr="005650A6">
                              <w:rPr>
                                <w:b/>
                                <w:sz w:val="28"/>
                              </w:rPr>
                              <w:t>KL Sentral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3553B" id="Text Box 7" o:spid="_x0000_s1028" type="#_x0000_t202" style="position:absolute;left:0;text-align:left;margin-left:192.85pt;margin-top:16.55pt;width:90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" fillcolor="white [3201]" stroked="f" strokeweight=".5pt">
                <v:textbox>
                  <w:txbxContent>
                    <w:p w:rsidR="00075C4E" w:rsidRPr="005650A6" w:rsidRDefault="00075C4E" w:rsidP="005E4898">
                      <w:pPr>
                        <w:jc w:val="center"/>
                        <w:rPr>
                          <w:b/>
                          <w:sz w:val="28"/>
                        </w:rPr>
                      </w:pPr>
                      <w:r w:rsidRPr="005650A6">
                        <w:rPr>
                          <w:b/>
                          <w:sz w:val="28"/>
                        </w:rPr>
                        <w:t xml:space="preserve">KL </w:t>
                      </w:r>
                      <w:proofErr w:type="spellStart"/>
                      <w:r w:rsidRPr="005650A6">
                        <w:rPr>
                          <w:b/>
                          <w:sz w:val="28"/>
                        </w:rPr>
                        <w:t>Sentral</w:t>
                      </w:r>
                      <w:proofErr w:type="spellEnd"/>
                    </w:p>
                  </w:txbxContent>
                </v:textbox>
              </v:shape>
            </w:pict>
          </mc:Fallback>
        </mc:AlternateContent>
      </w:r>
    </w:p>
    <w:p w:rsidR="00C42405" w:rsidRDefault="00075C4E" w:rsidP="00CF0533">
      <w:pPr>
        <w:autoSpaceDE w:val="0"/>
        <w:autoSpaceDN w:val="0"/>
        <w:adjustRightInd w:val="0"/>
        <w:spacing w:after="0" w:line="360" w:lineRule="auto"/>
        <w:jc w:val="both"/>
        <w:rPr>
          <w:rFonts w:ascii="Cambria" w:hAnsi="Cambria" w:cs="Cambria"/>
          <w:sz w:val="28"/>
          <w:szCs w:val="24"/>
        </w:rPr>
      </w:pPr>
      <w:r w:rsidRPr="005E4898">
        <w:rPr>
          <w:rFonts w:ascii="Cambria" w:hAnsi="Cambria" w:cs="Cambria"/>
          <w:noProof/>
          <w:sz w:val="28"/>
          <w:szCs w:val="24"/>
          <w:lang w:eastAsia="zh-CN"/>
        </w:rPr>
        <mc:AlternateContent>
          <mc:Choice Requires="wps">
            <w:drawing>
              <wp:anchor distT="0" distB="0" distL="114300" distR="114300" simplePos="0" relativeHeight="251666432" behindDoc="0" locked="0" layoutInCell="1" allowOverlap="1" wp14:anchorId="3AEBBAFF" wp14:editId="16265D25">
                <wp:simplePos x="0" y="0"/>
                <wp:positionH relativeFrom="column">
                  <wp:posOffset>3819525</wp:posOffset>
                </wp:positionH>
                <wp:positionV relativeFrom="paragraph">
                  <wp:posOffset>6350</wp:posOffset>
                </wp:positionV>
                <wp:extent cx="228600" cy="228600"/>
                <wp:effectExtent l="0" t="19050" r="38100" b="38100"/>
                <wp:wrapNone/>
                <wp:docPr id="5" name="Right Arrow 5"/>
                <wp:cNvGraphicFramePr/>
                <a:graphic xmlns:a="http://schemas.openxmlformats.org/drawingml/2006/main">
                  <a:graphicData uri="http://schemas.microsoft.com/office/word/2010/wordprocessingShape">
                    <wps:wsp>
                      <wps:cNvSpPr/>
                      <wps:spPr>
                        <a:xfrm>
                          <a:off x="0" y="0"/>
                          <a:ext cx="228600" cy="22860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1B3650" id="Right Arrow 5" o:spid="_x0000_s1026" type="#_x0000_t13" style="position:absolute;margin-left:300.75pt;margin-top:.5pt;width:1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" adj="10800" fillcolor="red" strokecolor="#1f4d78 [1604]" strokeweight="1pt"/>
            </w:pict>
          </mc:Fallback>
        </mc:AlternateContent>
      </w:r>
    </w:p>
    <w:p w:rsidR="001F30A7" w:rsidRDefault="001F30A7" w:rsidP="008B3087">
      <w:pPr>
        <w:autoSpaceDE w:val="0"/>
        <w:autoSpaceDN w:val="0"/>
        <w:adjustRightInd w:val="0"/>
        <w:spacing w:after="0" w:line="360" w:lineRule="auto"/>
        <w:jc w:val="both"/>
        <w:rPr>
          <w:rFonts w:cs="Cambria"/>
          <w:sz w:val="24"/>
          <w:szCs w:val="24"/>
        </w:rPr>
      </w:pPr>
    </w:p>
    <w:p w:rsidR="008B3087" w:rsidRPr="009C4651" w:rsidRDefault="00D96DAF" w:rsidP="008B3087">
      <w:pPr>
        <w:autoSpaceDE w:val="0"/>
        <w:autoSpaceDN w:val="0"/>
        <w:adjustRightInd w:val="0"/>
        <w:spacing w:after="0" w:line="360" w:lineRule="auto"/>
        <w:jc w:val="both"/>
        <w:rPr>
          <w:rFonts w:cs="Cambria"/>
          <w:sz w:val="24"/>
          <w:szCs w:val="24"/>
        </w:rPr>
      </w:pPr>
      <w:r w:rsidRPr="009C4651">
        <w:rPr>
          <w:rFonts w:cs="Cambria"/>
          <w:sz w:val="24"/>
          <w:szCs w:val="24"/>
        </w:rPr>
        <w:t>7.</w:t>
      </w:r>
      <w:r w:rsidR="00EC35BB" w:rsidRPr="009C4651">
        <w:rPr>
          <w:rFonts w:cs="Cambria"/>
          <w:sz w:val="24"/>
          <w:szCs w:val="24"/>
        </w:rPr>
        <w:t>4</w:t>
      </w:r>
      <w:r w:rsidRPr="009C4651">
        <w:rPr>
          <w:rFonts w:cs="Cambria"/>
          <w:sz w:val="24"/>
          <w:szCs w:val="24"/>
        </w:rPr>
        <w:tab/>
        <w:t>Coach Service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
        <w:gridCol w:w="1393"/>
        <w:gridCol w:w="2051"/>
        <w:gridCol w:w="1965"/>
        <w:gridCol w:w="1786"/>
        <w:gridCol w:w="1655"/>
      </w:tblGrid>
      <w:tr w:rsidR="00644248" w:rsidRPr="00EE1CA8" w:rsidTr="005E4898">
        <w:trPr>
          <w:trHeight w:val="425"/>
          <w:tblHeader/>
        </w:trPr>
        <w:tc>
          <w:tcPr>
            <w:tcW w:w="267" w:type="pct"/>
            <w:vMerge w:val="restart"/>
            <w:shd w:val="clear" w:color="auto" w:fill="BDD6EE" w:themeFill="accent1" w:themeFillTint="66"/>
            <w:tcMar>
              <w:top w:w="150" w:type="dxa"/>
              <w:left w:w="75" w:type="dxa"/>
              <w:bottom w:w="150" w:type="dxa"/>
              <w:right w:w="75" w:type="dxa"/>
            </w:tcMar>
            <w:vAlign w:val="center"/>
            <w:hideMark/>
          </w:tcPr>
          <w:p w:rsidR="00644248" w:rsidRPr="009C4651" w:rsidRDefault="00644248" w:rsidP="005E4898">
            <w:pPr>
              <w:autoSpaceDE w:val="0"/>
              <w:autoSpaceDN w:val="0"/>
              <w:adjustRightInd w:val="0"/>
              <w:spacing w:after="0" w:line="360" w:lineRule="auto"/>
              <w:jc w:val="center"/>
              <w:rPr>
                <w:rFonts w:cs="Cambria"/>
                <w:b/>
                <w:bCs/>
                <w:szCs w:val="24"/>
              </w:rPr>
            </w:pPr>
            <w:r w:rsidRPr="009C4651">
              <w:rPr>
                <w:rFonts w:cs="Cambria"/>
                <w:b/>
                <w:bCs/>
                <w:szCs w:val="24"/>
              </w:rPr>
              <w:t>No</w:t>
            </w:r>
          </w:p>
        </w:tc>
        <w:tc>
          <w:tcPr>
            <w:tcW w:w="745" w:type="pct"/>
            <w:vMerge w:val="restart"/>
            <w:shd w:val="clear" w:color="auto" w:fill="BDD6EE" w:themeFill="accent1" w:themeFillTint="66"/>
            <w:tcMar>
              <w:top w:w="150" w:type="dxa"/>
              <w:left w:w="75" w:type="dxa"/>
              <w:bottom w:w="150" w:type="dxa"/>
              <w:right w:w="75" w:type="dxa"/>
            </w:tcMar>
            <w:vAlign w:val="center"/>
            <w:hideMark/>
          </w:tcPr>
          <w:p w:rsidR="00644248" w:rsidRPr="009C4651" w:rsidRDefault="00644248" w:rsidP="005E4898">
            <w:pPr>
              <w:autoSpaceDE w:val="0"/>
              <w:autoSpaceDN w:val="0"/>
              <w:adjustRightInd w:val="0"/>
              <w:spacing w:after="0" w:line="360" w:lineRule="auto"/>
              <w:jc w:val="center"/>
              <w:rPr>
                <w:rFonts w:cs="Cambria"/>
                <w:b/>
                <w:bCs/>
                <w:szCs w:val="24"/>
              </w:rPr>
            </w:pPr>
            <w:r w:rsidRPr="009C4651">
              <w:rPr>
                <w:rFonts w:cs="Cambria"/>
                <w:b/>
                <w:bCs/>
                <w:szCs w:val="24"/>
              </w:rPr>
              <w:t>Services</w:t>
            </w:r>
          </w:p>
        </w:tc>
        <w:tc>
          <w:tcPr>
            <w:tcW w:w="1097" w:type="pct"/>
            <w:vMerge w:val="restart"/>
            <w:shd w:val="clear" w:color="auto" w:fill="BDD6EE" w:themeFill="accent1" w:themeFillTint="66"/>
            <w:tcMar>
              <w:top w:w="150" w:type="dxa"/>
              <w:left w:w="75" w:type="dxa"/>
              <w:bottom w:w="150" w:type="dxa"/>
              <w:right w:w="75" w:type="dxa"/>
            </w:tcMar>
            <w:vAlign w:val="center"/>
            <w:hideMark/>
          </w:tcPr>
          <w:p w:rsidR="00644248" w:rsidRPr="009C4651" w:rsidRDefault="00644248" w:rsidP="005E4898">
            <w:pPr>
              <w:autoSpaceDE w:val="0"/>
              <w:autoSpaceDN w:val="0"/>
              <w:adjustRightInd w:val="0"/>
              <w:spacing w:after="0" w:line="360" w:lineRule="auto"/>
              <w:jc w:val="center"/>
              <w:rPr>
                <w:rFonts w:cs="Cambria"/>
                <w:b/>
                <w:bCs/>
                <w:szCs w:val="24"/>
              </w:rPr>
            </w:pPr>
            <w:r w:rsidRPr="009C4651">
              <w:rPr>
                <w:rFonts w:cs="Cambria"/>
                <w:b/>
                <w:bCs/>
                <w:szCs w:val="24"/>
              </w:rPr>
              <w:t>Routes</w:t>
            </w:r>
          </w:p>
        </w:tc>
        <w:tc>
          <w:tcPr>
            <w:tcW w:w="1051" w:type="pct"/>
            <w:vMerge w:val="restart"/>
            <w:shd w:val="clear" w:color="auto" w:fill="BDD6EE" w:themeFill="accent1" w:themeFillTint="66"/>
            <w:tcMar>
              <w:top w:w="150" w:type="dxa"/>
              <w:left w:w="75" w:type="dxa"/>
              <w:bottom w:w="150" w:type="dxa"/>
              <w:right w:w="75" w:type="dxa"/>
            </w:tcMar>
            <w:vAlign w:val="center"/>
            <w:hideMark/>
          </w:tcPr>
          <w:p w:rsidR="00644248" w:rsidRPr="009C4651" w:rsidRDefault="00644248" w:rsidP="005E4898">
            <w:pPr>
              <w:autoSpaceDE w:val="0"/>
              <w:autoSpaceDN w:val="0"/>
              <w:adjustRightInd w:val="0"/>
              <w:spacing w:after="0" w:line="360" w:lineRule="auto"/>
              <w:jc w:val="center"/>
              <w:rPr>
                <w:rFonts w:cs="Cambria"/>
                <w:b/>
                <w:bCs/>
                <w:szCs w:val="24"/>
              </w:rPr>
            </w:pPr>
            <w:r w:rsidRPr="009C4651">
              <w:rPr>
                <w:rFonts w:cs="Cambria"/>
                <w:b/>
                <w:bCs/>
                <w:szCs w:val="24"/>
              </w:rPr>
              <w:t>Fare</w:t>
            </w:r>
          </w:p>
        </w:tc>
        <w:tc>
          <w:tcPr>
            <w:tcW w:w="1840" w:type="pct"/>
            <w:gridSpan w:val="2"/>
            <w:shd w:val="clear" w:color="auto" w:fill="BDD6EE" w:themeFill="accent1" w:themeFillTint="66"/>
            <w:tcMar>
              <w:top w:w="150" w:type="dxa"/>
              <w:left w:w="75" w:type="dxa"/>
              <w:bottom w:w="150" w:type="dxa"/>
              <w:right w:w="75" w:type="dxa"/>
            </w:tcMar>
            <w:vAlign w:val="center"/>
            <w:hideMark/>
          </w:tcPr>
          <w:p w:rsidR="00644248" w:rsidRPr="009C4651" w:rsidRDefault="00644248" w:rsidP="005E4898">
            <w:pPr>
              <w:autoSpaceDE w:val="0"/>
              <w:autoSpaceDN w:val="0"/>
              <w:adjustRightInd w:val="0"/>
              <w:spacing w:after="0" w:line="360" w:lineRule="auto"/>
              <w:jc w:val="center"/>
              <w:rPr>
                <w:rFonts w:cs="Cambria"/>
                <w:b/>
                <w:bCs/>
                <w:szCs w:val="24"/>
              </w:rPr>
            </w:pPr>
            <w:r w:rsidRPr="009C4651">
              <w:rPr>
                <w:rFonts w:cs="Cambria"/>
                <w:b/>
                <w:bCs/>
                <w:szCs w:val="24"/>
              </w:rPr>
              <w:t>Operation Time</w:t>
            </w:r>
            <w:r w:rsidRPr="009C4651">
              <w:rPr>
                <w:rFonts w:cs="Cambria"/>
                <w:b/>
                <w:bCs/>
                <w:szCs w:val="24"/>
              </w:rPr>
              <w:br/>
              <w:t>(24 Hours)</w:t>
            </w:r>
          </w:p>
        </w:tc>
      </w:tr>
      <w:tr w:rsidR="00644248" w:rsidRPr="00EE1CA8" w:rsidTr="005E4898">
        <w:trPr>
          <w:trHeight w:val="143"/>
          <w:tblHeader/>
        </w:trPr>
        <w:tc>
          <w:tcPr>
            <w:tcW w:w="267" w:type="pct"/>
            <w:vMerge/>
            <w:shd w:val="clear" w:color="auto" w:fill="auto"/>
            <w:vAlign w:val="center"/>
            <w:hideMark/>
          </w:tcPr>
          <w:p w:rsidR="00644248" w:rsidRPr="009C4651" w:rsidRDefault="00644248" w:rsidP="008B3087">
            <w:pPr>
              <w:autoSpaceDE w:val="0"/>
              <w:autoSpaceDN w:val="0"/>
              <w:adjustRightInd w:val="0"/>
              <w:spacing w:after="0" w:line="360" w:lineRule="auto"/>
              <w:jc w:val="both"/>
              <w:rPr>
                <w:rFonts w:cs="Cambria"/>
                <w:b/>
                <w:bCs/>
                <w:szCs w:val="24"/>
              </w:rPr>
            </w:pPr>
          </w:p>
        </w:tc>
        <w:tc>
          <w:tcPr>
            <w:tcW w:w="745" w:type="pct"/>
            <w:vMerge/>
            <w:shd w:val="clear" w:color="auto" w:fill="auto"/>
            <w:vAlign w:val="center"/>
            <w:hideMark/>
          </w:tcPr>
          <w:p w:rsidR="00644248" w:rsidRPr="009C4651" w:rsidRDefault="00644248" w:rsidP="008B3087">
            <w:pPr>
              <w:autoSpaceDE w:val="0"/>
              <w:autoSpaceDN w:val="0"/>
              <w:adjustRightInd w:val="0"/>
              <w:spacing w:after="0" w:line="360" w:lineRule="auto"/>
              <w:jc w:val="both"/>
              <w:rPr>
                <w:rFonts w:cs="Cambria"/>
                <w:b/>
                <w:bCs/>
                <w:szCs w:val="24"/>
              </w:rPr>
            </w:pPr>
          </w:p>
        </w:tc>
        <w:tc>
          <w:tcPr>
            <w:tcW w:w="1097" w:type="pct"/>
            <w:vMerge/>
            <w:shd w:val="clear" w:color="auto" w:fill="auto"/>
            <w:vAlign w:val="center"/>
            <w:hideMark/>
          </w:tcPr>
          <w:p w:rsidR="00644248" w:rsidRPr="009C4651" w:rsidRDefault="00644248" w:rsidP="008B3087">
            <w:pPr>
              <w:autoSpaceDE w:val="0"/>
              <w:autoSpaceDN w:val="0"/>
              <w:adjustRightInd w:val="0"/>
              <w:spacing w:after="0" w:line="360" w:lineRule="auto"/>
              <w:jc w:val="both"/>
              <w:rPr>
                <w:rFonts w:cs="Cambria"/>
                <w:b/>
                <w:bCs/>
                <w:szCs w:val="24"/>
              </w:rPr>
            </w:pPr>
          </w:p>
        </w:tc>
        <w:tc>
          <w:tcPr>
            <w:tcW w:w="1051" w:type="pct"/>
            <w:vMerge/>
            <w:shd w:val="clear" w:color="auto" w:fill="auto"/>
            <w:vAlign w:val="center"/>
            <w:hideMark/>
          </w:tcPr>
          <w:p w:rsidR="00644248" w:rsidRPr="009C4651" w:rsidRDefault="00644248" w:rsidP="008B3087">
            <w:pPr>
              <w:autoSpaceDE w:val="0"/>
              <w:autoSpaceDN w:val="0"/>
              <w:adjustRightInd w:val="0"/>
              <w:spacing w:after="0" w:line="360" w:lineRule="auto"/>
              <w:jc w:val="both"/>
              <w:rPr>
                <w:rFonts w:cs="Cambria"/>
                <w:b/>
                <w:bCs/>
                <w:szCs w:val="24"/>
              </w:rPr>
            </w:pPr>
          </w:p>
        </w:tc>
        <w:tc>
          <w:tcPr>
            <w:tcW w:w="1840" w:type="pct"/>
            <w:gridSpan w:val="2"/>
            <w:shd w:val="clear" w:color="auto" w:fill="auto"/>
            <w:vAlign w:val="center"/>
            <w:hideMark/>
          </w:tcPr>
          <w:p w:rsidR="00644248" w:rsidRPr="009C4651" w:rsidRDefault="00644248" w:rsidP="008B3087">
            <w:pPr>
              <w:autoSpaceDE w:val="0"/>
              <w:autoSpaceDN w:val="0"/>
              <w:adjustRightInd w:val="0"/>
              <w:spacing w:after="0" w:line="360" w:lineRule="auto"/>
              <w:jc w:val="both"/>
              <w:rPr>
                <w:rFonts w:cs="Cambria"/>
                <w:b/>
                <w:bCs/>
                <w:szCs w:val="24"/>
              </w:rPr>
            </w:pPr>
            <w:r w:rsidRPr="009C4651">
              <w:rPr>
                <w:rFonts w:cs="Cambria"/>
                <w:b/>
                <w:bCs/>
                <w:szCs w:val="24"/>
              </w:rPr>
              <w:t>Departure (Departs Every 30 Minutes)</w:t>
            </w:r>
          </w:p>
        </w:tc>
      </w:tr>
      <w:tr w:rsidR="008B3087" w:rsidRPr="00EE1CA8" w:rsidTr="005E4898">
        <w:tc>
          <w:tcPr>
            <w:tcW w:w="267" w:type="pct"/>
            <w:shd w:val="clear" w:color="auto" w:fill="auto"/>
            <w:tcMar>
              <w:top w:w="150" w:type="dxa"/>
              <w:left w:w="60" w:type="dxa"/>
              <w:bottom w:w="150" w:type="dxa"/>
              <w:right w:w="60" w:type="dxa"/>
            </w:tcMar>
            <w:vAlign w:val="center"/>
            <w:hideMark/>
          </w:tcPr>
          <w:p w:rsidR="008B3087" w:rsidRPr="009C4651" w:rsidRDefault="008B3087" w:rsidP="008B3087">
            <w:pPr>
              <w:autoSpaceDE w:val="0"/>
              <w:autoSpaceDN w:val="0"/>
              <w:adjustRightInd w:val="0"/>
              <w:spacing w:after="0" w:line="360" w:lineRule="auto"/>
              <w:jc w:val="both"/>
              <w:rPr>
                <w:rFonts w:cs="Cambria"/>
                <w:b/>
                <w:szCs w:val="24"/>
              </w:rPr>
            </w:pPr>
            <w:r w:rsidRPr="009C4651">
              <w:rPr>
                <w:rFonts w:cs="Cambria"/>
                <w:b/>
                <w:szCs w:val="24"/>
              </w:rPr>
              <w:t>1</w:t>
            </w:r>
          </w:p>
        </w:tc>
        <w:tc>
          <w:tcPr>
            <w:tcW w:w="745" w:type="pct"/>
            <w:shd w:val="clear" w:color="auto" w:fill="auto"/>
            <w:tcMar>
              <w:top w:w="150" w:type="dxa"/>
              <w:left w:w="60" w:type="dxa"/>
              <w:bottom w:w="150" w:type="dxa"/>
              <w:right w:w="60" w:type="dxa"/>
            </w:tcMar>
            <w:vAlign w:val="center"/>
            <w:hideMark/>
          </w:tcPr>
          <w:p w:rsidR="008B3087" w:rsidRPr="009C4651" w:rsidRDefault="008B3087" w:rsidP="00300C6F">
            <w:pPr>
              <w:autoSpaceDE w:val="0"/>
              <w:autoSpaceDN w:val="0"/>
              <w:adjustRightInd w:val="0"/>
              <w:spacing w:after="0" w:line="276" w:lineRule="auto"/>
              <w:rPr>
                <w:rFonts w:cs="Cambria"/>
                <w:b/>
                <w:szCs w:val="24"/>
              </w:rPr>
            </w:pPr>
            <w:r w:rsidRPr="009C4651">
              <w:rPr>
                <w:rFonts w:cs="Cambria"/>
                <w:b/>
                <w:szCs w:val="24"/>
              </w:rPr>
              <w:t>Express Coach</w:t>
            </w:r>
          </w:p>
        </w:tc>
        <w:tc>
          <w:tcPr>
            <w:tcW w:w="1097" w:type="pct"/>
            <w:shd w:val="clear" w:color="auto" w:fill="auto"/>
            <w:tcMar>
              <w:top w:w="150" w:type="dxa"/>
              <w:left w:w="60" w:type="dxa"/>
              <w:bottom w:w="150" w:type="dxa"/>
              <w:right w:w="60" w:type="dxa"/>
            </w:tcMar>
            <w:vAlign w:val="center"/>
            <w:hideMark/>
          </w:tcPr>
          <w:p w:rsidR="008B3087" w:rsidRPr="009C4651" w:rsidRDefault="008B3087" w:rsidP="00300C6F">
            <w:pPr>
              <w:autoSpaceDE w:val="0"/>
              <w:autoSpaceDN w:val="0"/>
              <w:adjustRightInd w:val="0"/>
              <w:spacing w:after="0" w:line="276" w:lineRule="auto"/>
              <w:rPr>
                <w:rFonts w:cs="Cambria"/>
                <w:b/>
                <w:szCs w:val="24"/>
              </w:rPr>
            </w:pPr>
            <w:r w:rsidRPr="009C4651">
              <w:rPr>
                <w:rFonts w:cs="Cambria"/>
                <w:b/>
                <w:szCs w:val="24"/>
              </w:rPr>
              <w:t>KLIA to / from KL Sentral</w:t>
            </w:r>
          </w:p>
        </w:tc>
        <w:tc>
          <w:tcPr>
            <w:tcW w:w="1051" w:type="pct"/>
            <w:shd w:val="clear" w:color="auto" w:fill="auto"/>
            <w:tcMar>
              <w:top w:w="150" w:type="dxa"/>
              <w:left w:w="60" w:type="dxa"/>
              <w:bottom w:w="150" w:type="dxa"/>
              <w:right w:w="60" w:type="dxa"/>
            </w:tcMar>
            <w:hideMark/>
          </w:tcPr>
          <w:p w:rsidR="008B3087" w:rsidRPr="009C4651" w:rsidRDefault="008B3087" w:rsidP="00300C6F">
            <w:pPr>
              <w:autoSpaceDE w:val="0"/>
              <w:autoSpaceDN w:val="0"/>
              <w:adjustRightInd w:val="0"/>
              <w:spacing w:after="0" w:line="276" w:lineRule="auto"/>
              <w:rPr>
                <w:rFonts w:cs="Cambria"/>
                <w:szCs w:val="24"/>
              </w:rPr>
            </w:pPr>
            <w:r w:rsidRPr="009C4651">
              <w:rPr>
                <w:rFonts w:cs="Cambria"/>
                <w:b/>
                <w:bCs/>
                <w:szCs w:val="24"/>
              </w:rPr>
              <w:t>One Way</w:t>
            </w:r>
            <w:r w:rsidRPr="009C4651">
              <w:rPr>
                <w:rFonts w:cs="Cambria"/>
                <w:szCs w:val="24"/>
              </w:rPr>
              <w:br/>
              <w:t>Adult: RM10.00</w:t>
            </w:r>
            <w:r w:rsidRPr="009C4651">
              <w:rPr>
                <w:rFonts w:cs="Cambria"/>
                <w:szCs w:val="24"/>
              </w:rPr>
              <w:br/>
              <w:t>Child: RM6.00</w:t>
            </w:r>
            <w:r w:rsidRPr="009C4651">
              <w:rPr>
                <w:rFonts w:cs="Cambria"/>
                <w:szCs w:val="24"/>
              </w:rPr>
              <w:br/>
            </w:r>
            <w:r w:rsidRPr="009C4651">
              <w:rPr>
                <w:rFonts w:cs="Cambria"/>
                <w:szCs w:val="24"/>
              </w:rPr>
              <w:br/>
            </w:r>
            <w:r w:rsidRPr="009C4651">
              <w:rPr>
                <w:rFonts w:cs="Cambria"/>
                <w:b/>
                <w:bCs/>
                <w:szCs w:val="24"/>
              </w:rPr>
              <w:t>Return Trip</w:t>
            </w:r>
            <w:r w:rsidRPr="009C4651">
              <w:rPr>
                <w:rFonts w:cs="Cambria"/>
                <w:szCs w:val="24"/>
              </w:rPr>
              <w:br/>
              <w:t>Adult: RM18.00</w:t>
            </w:r>
            <w:r w:rsidRPr="009C4651">
              <w:rPr>
                <w:rFonts w:cs="Cambria"/>
                <w:szCs w:val="24"/>
              </w:rPr>
              <w:br/>
              <w:t>Child: RM10.00</w:t>
            </w:r>
          </w:p>
        </w:tc>
        <w:tc>
          <w:tcPr>
            <w:tcW w:w="955" w:type="pct"/>
            <w:shd w:val="clear" w:color="auto" w:fill="auto"/>
            <w:hideMark/>
          </w:tcPr>
          <w:p w:rsidR="008B3087" w:rsidRPr="009C4651" w:rsidRDefault="008B3087" w:rsidP="00300C6F">
            <w:pPr>
              <w:autoSpaceDE w:val="0"/>
              <w:autoSpaceDN w:val="0"/>
              <w:adjustRightInd w:val="0"/>
              <w:spacing w:after="0" w:line="276" w:lineRule="auto"/>
              <w:rPr>
                <w:rFonts w:cs="Cambria"/>
                <w:b/>
                <w:szCs w:val="24"/>
              </w:rPr>
            </w:pPr>
            <w:r w:rsidRPr="009C4651">
              <w:rPr>
                <w:rFonts w:cs="Cambria"/>
                <w:b/>
                <w:bCs/>
                <w:szCs w:val="24"/>
              </w:rPr>
              <w:t>FROM KL Sentral</w:t>
            </w:r>
          </w:p>
          <w:p w:rsidR="008B3087" w:rsidRPr="009C4651" w:rsidRDefault="008B3087" w:rsidP="00300C6F">
            <w:pPr>
              <w:autoSpaceDE w:val="0"/>
              <w:autoSpaceDN w:val="0"/>
              <w:adjustRightInd w:val="0"/>
              <w:spacing w:after="0" w:line="276" w:lineRule="auto"/>
              <w:rPr>
                <w:rFonts w:cs="Cambria"/>
                <w:szCs w:val="24"/>
              </w:rPr>
            </w:pPr>
            <w:r w:rsidRPr="009C4651">
              <w:rPr>
                <w:rFonts w:cs="Cambria"/>
                <w:szCs w:val="24"/>
              </w:rPr>
              <w:t>Start: 5.00am</w:t>
            </w:r>
            <w:r w:rsidRPr="009C4651">
              <w:rPr>
                <w:rFonts w:cs="Cambria"/>
                <w:szCs w:val="24"/>
              </w:rPr>
              <w:br/>
              <w:t>End: 12.00am</w:t>
            </w:r>
            <w:r w:rsidRPr="009C4651">
              <w:rPr>
                <w:rFonts w:cs="Cambria"/>
                <w:szCs w:val="24"/>
              </w:rPr>
              <w:br/>
            </w:r>
            <w:r w:rsidRPr="009C4651">
              <w:rPr>
                <w:rFonts w:cs="Cambria"/>
                <w:szCs w:val="24"/>
              </w:rPr>
              <w:br/>
              <w:t>Travelling Time:</w:t>
            </w:r>
            <w:r w:rsidRPr="009C4651">
              <w:rPr>
                <w:rFonts w:cs="Cambria"/>
                <w:szCs w:val="24"/>
              </w:rPr>
              <w:br/>
              <w:t>1 hour</w:t>
            </w:r>
          </w:p>
        </w:tc>
        <w:tc>
          <w:tcPr>
            <w:tcW w:w="885" w:type="pct"/>
            <w:shd w:val="clear" w:color="auto" w:fill="auto"/>
            <w:hideMark/>
          </w:tcPr>
          <w:p w:rsidR="008B3087" w:rsidRPr="009C4651" w:rsidRDefault="008B3087" w:rsidP="00300C6F">
            <w:pPr>
              <w:autoSpaceDE w:val="0"/>
              <w:autoSpaceDN w:val="0"/>
              <w:adjustRightInd w:val="0"/>
              <w:spacing w:after="0" w:line="276" w:lineRule="auto"/>
              <w:rPr>
                <w:rFonts w:cs="Cambria"/>
                <w:b/>
                <w:szCs w:val="24"/>
              </w:rPr>
            </w:pPr>
            <w:r w:rsidRPr="009C4651">
              <w:rPr>
                <w:rFonts w:cs="Cambria"/>
                <w:b/>
                <w:bCs/>
                <w:szCs w:val="24"/>
              </w:rPr>
              <w:t>FROM</w:t>
            </w:r>
            <w:r w:rsidR="00644248" w:rsidRPr="009C4651">
              <w:rPr>
                <w:rFonts w:cs="Cambria"/>
                <w:b/>
                <w:bCs/>
                <w:szCs w:val="24"/>
              </w:rPr>
              <w:t xml:space="preserve"> </w:t>
            </w:r>
            <w:r w:rsidRPr="009C4651">
              <w:rPr>
                <w:rFonts w:cs="Cambria"/>
                <w:b/>
                <w:bCs/>
                <w:szCs w:val="24"/>
              </w:rPr>
              <w:t>KLIA</w:t>
            </w:r>
          </w:p>
          <w:p w:rsidR="008B3087" w:rsidRPr="009C4651" w:rsidRDefault="008B3087" w:rsidP="00300C6F">
            <w:pPr>
              <w:autoSpaceDE w:val="0"/>
              <w:autoSpaceDN w:val="0"/>
              <w:adjustRightInd w:val="0"/>
              <w:spacing w:after="0" w:line="276" w:lineRule="auto"/>
              <w:rPr>
                <w:rFonts w:cs="Cambria"/>
                <w:szCs w:val="24"/>
              </w:rPr>
            </w:pPr>
            <w:r w:rsidRPr="009C4651">
              <w:rPr>
                <w:rFonts w:cs="Cambria"/>
                <w:szCs w:val="24"/>
              </w:rPr>
              <w:t>Start: 6.30am</w:t>
            </w:r>
            <w:r w:rsidRPr="009C4651">
              <w:rPr>
                <w:rFonts w:cs="Cambria"/>
                <w:szCs w:val="24"/>
              </w:rPr>
              <w:br/>
              <w:t>End: 12.30am</w:t>
            </w:r>
            <w:r w:rsidRPr="009C4651">
              <w:rPr>
                <w:rFonts w:cs="Cambria"/>
                <w:szCs w:val="24"/>
              </w:rPr>
              <w:br/>
            </w:r>
            <w:r w:rsidRPr="009C4651">
              <w:rPr>
                <w:rFonts w:cs="Cambria"/>
                <w:szCs w:val="24"/>
              </w:rPr>
              <w:br/>
              <w:t>Travelling Time:</w:t>
            </w:r>
            <w:r w:rsidRPr="009C4651">
              <w:rPr>
                <w:rFonts w:cs="Cambria"/>
                <w:szCs w:val="24"/>
              </w:rPr>
              <w:br/>
              <w:t>1 hour</w:t>
            </w:r>
          </w:p>
        </w:tc>
      </w:tr>
      <w:tr w:rsidR="00EE1CA8" w:rsidRPr="00EE1CA8" w:rsidTr="005E4898">
        <w:tc>
          <w:tcPr>
            <w:tcW w:w="267" w:type="pct"/>
            <w:shd w:val="clear" w:color="auto" w:fill="auto"/>
            <w:tcMar>
              <w:top w:w="150" w:type="dxa"/>
              <w:left w:w="60" w:type="dxa"/>
              <w:bottom w:w="150" w:type="dxa"/>
              <w:right w:w="60" w:type="dxa"/>
            </w:tcMar>
            <w:vAlign w:val="center"/>
          </w:tcPr>
          <w:p w:rsidR="00EE1CA8" w:rsidRPr="009C4651" w:rsidRDefault="00644248" w:rsidP="00EE1CA8">
            <w:pPr>
              <w:autoSpaceDE w:val="0"/>
              <w:autoSpaceDN w:val="0"/>
              <w:adjustRightInd w:val="0"/>
              <w:spacing w:after="0" w:line="360" w:lineRule="auto"/>
              <w:jc w:val="both"/>
              <w:rPr>
                <w:rFonts w:cs="Cambria"/>
                <w:b/>
                <w:szCs w:val="24"/>
              </w:rPr>
            </w:pPr>
            <w:r w:rsidRPr="009C4651">
              <w:rPr>
                <w:rFonts w:cs="Cambria"/>
                <w:b/>
                <w:szCs w:val="24"/>
              </w:rPr>
              <w:t>2</w:t>
            </w:r>
          </w:p>
        </w:tc>
        <w:tc>
          <w:tcPr>
            <w:tcW w:w="745" w:type="pct"/>
            <w:shd w:val="clear" w:color="auto" w:fill="auto"/>
            <w:tcMar>
              <w:top w:w="150" w:type="dxa"/>
              <w:left w:w="60" w:type="dxa"/>
              <w:bottom w:w="150" w:type="dxa"/>
              <w:right w:w="60" w:type="dxa"/>
            </w:tcMar>
            <w:vAlign w:val="center"/>
          </w:tcPr>
          <w:p w:rsidR="00EE1CA8" w:rsidRPr="009C4651" w:rsidRDefault="00EE1CA8" w:rsidP="00300C6F">
            <w:pPr>
              <w:autoSpaceDE w:val="0"/>
              <w:autoSpaceDN w:val="0"/>
              <w:adjustRightInd w:val="0"/>
              <w:spacing w:after="0" w:line="276" w:lineRule="auto"/>
              <w:rPr>
                <w:rFonts w:cs="Cambria"/>
                <w:b/>
                <w:szCs w:val="24"/>
              </w:rPr>
            </w:pPr>
            <w:r w:rsidRPr="009C4651">
              <w:rPr>
                <w:rFonts w:cs="Cambria"/>
                <w:b/>
                <w:bCs/>
                <w:szCs w:val="24"/>
              </w:rPr>
              <w:t>Airport Liner</w:t>
            </w:r>
          </w:p>
        </w:tc>
        <w:tc>
          <w:tcPr>
            <w:tcW w:w="1097" w:type="pct"/>
            <w:shd w:val="clear" w:color="auto" w:fill="auto"/>
            <w:tcMar>
              <w:top w:w="150" w:type="dxa"/>
              <w:left w:w="60" w:type="dxa"/>
              <w:bottom w:w="150" w:type="dxa"/>
              <w:right w:w="60" w:type="dxa"/>
            </w:tcMar>
            <w:vAlign w:val="center"/>
          </w:tcPr>
          <w:p w:rsidR="00EE1CA8" w:rsidRPr="009C4651" w:rsidRDefault="00EE1CA8" w:rsidP="00300C6F">
            <w:pPr>
              <w:autoSpaceDE w:val="0"/>
              <w:autoSpaceDN w:val="0"/>
              <w:adjustRightInd w:val="0"/>
              <w:spacing w:after="0" w:line="276" w:lineRule="auto"/>
              <w:rPr>
                <w:rFonts w:cs="Cambria"/>
                <w:b/>
                <w:szCs w:val="24"/>
              </w:rPr>
            </w:pPr>
            <w:r w:rsidRPr="009C4651">
              <w:rPr>
                <w:rFonts w:cs="Cambria"/>
                <w:b/>
                <w:bCs/>
                <w:szCs w:val="24"/>
              </w:rPr>
              <w:t>klia2 - KLIA</w:t>
            </w:r>
          </w:p>
        </w:tc>
        <w:tc>
          <w:tcPr>
            <w:tcW w:w="1051" w:type="pct"/>
            <w:shd w:val="clear" w:color="auto" w:fill="auto"/>
            <w:tcMar>
              <w:top w:w="150" w:type="dxa"/>
              <w:left w:w="60" w:type="dxa"/>
              <w:bottom w:w="150" w:type="dxa"/>
              <w:right w:w="60" w:type="dxa"/>
            </w:tcMar>
          </w:tcPr>
          <w:p w:rsidR="00EE1CA8" w:rsidRPr="009C4651" w:rsidRDefault="00EE1CA8" w:rsidP="00300C6F">
            <w:pPr>
              <w:autoSpaceDE w:val="0"/>
              <w:autoSpaceDN w:val="0"/>
              <w:adjustRightInd w:val="0"/>
              <w:spacing w:after="0" w:line="276" w:lineRule="auto"/>
              <w:rPr>
                <w:rFonts w:cs="Cambria"/>
                <w:b/>
                <w:bCs/>
                <w:szCs w:val="24"/>
              </w:rPr>
            </w:pPr>
            <w:r w:rsidRPr="009C4651">
              <w:rPr>
                <w:rFonts w:cs="Cambria"/>
                <w:b/>
                <w:bCs/>
                <w:szCs w:val="24"/>
              </w:rPr>
              <w:t>One Way</w:t>
            </w:r>
            <w:r w:rsidRPr="009C4651">
              <w:rPr>
                <w:rFonts w:cs="Cambria"/>
                <w:b/>
                <w:bCs/>
                <w:szCs w:val="24"/>
              </w:rPr>
              <w:br/>
            </w:r>
            <w:r w:rsidRPr="009C4651">
              <w:rPr>
                <w:rFonts w:cs="Cambria"/>
                <w:bCs/>
                <w:szCs w:val="24"/>
              </w:rPr>
              <w:t>Adult: RM3.00</w:t>
            </w:r>
            <w:r w:rsidRPr="009C4651">
              <w:rPr>
                <w:rFonts w:cs="Cambria"/>
                <w:bCs/>
                <w:szCs w:val="24"/>
              </w:rPr>
              <w:br/>
              <w:t>Child: RM1.50</w:t>
            </w:r>
          </w:p>
        </w:tc>
        <w:tc>
          <w:tcPr>
            <w:tcW w:w="955" w:type="pct"/>
            <w:shd w:val="clear" w:color="auto" w:fill="auto"/>
          </w:tcPr>
          <w:p w:rsidR="00EE1CA8" w:rsidRPr="009C4651" w:rsidRDefault="00EE1CA8" w:rsidP="00300C6F">
            <w:pPr>
              <w:spacing w:line="276" w:lineRule="auto"/>
              <w:rPr>
                <w:rFonts w:cs="Cambria"/>
                <w:b/>
                <w:bCs/>
                <w:szCs w:val="24"/>
              </w:rPr>
            </w:pPr>
            <w:r w:rsidRPr="009C4651">
              <w:rPr>
                <w:rFonts w:cs="Cambria"/>
                <w:b/>
                <w:bCs/>
                <w:szCs w:val="24"/>
              </w:rPr>
              <w:t>FROM klia2</w:t>
            </w:r>
          </w:p>
          <w:p w:rsidR="00EE1CA8" w:rsidRPr="009C4651" w:rsidRDefault="00EE1CA8" w:rsidP="00300C6F">
            <w:pPr>
              <w:autoSpaceDE w:val="0"/>
              <w:autoSpaceDN w:val="0"/>
              <w:adjustRightInd w:val="0"/>
              <w:spacing w:after="0" w:line="276" w:lineRule="auto"/>
              <w:rPr>
                <w:rFonts w:cs="Cambria"/>
                <w:bCs/>
                <w:szCs w:val="24"/>
              </w:rPr>
            </w:pPr>
            <w:r w:rsidRPr="009C4651">
              <w:rPr>
                <w:rFonts w:cs="Cambria"/>
                <w:bCs/>
                <w:szCs w:val="24"/>
              </w:rPr>
              <w:t>Start: 6.00am</w:t>
            </w:r>
            <w:r w:rsidRPr="009C4651">
              <w:rPr>
                <w:rFonts w:cs="Cambria"/>
                <w:bCs/>
                <w:szCs w:val="24"/>
              </w:rPr>
              <w:br/>
              <w:t>End: 12.00am</w:t>
            </w:r>
            <w:r w:rsidRPr="009C4651">
              <w:rPr>
                <w:rFonts w:cs="Cambria"/>
                <w:bCs/>
                <w:szCs w:val="24"/>
              </w:rPr>
              <w:br/>
            </w:r>
            <w:r w:rsidRPr="009C4651">
              <w:rPr>
                <w:rFonts w:cs="Cambria"/>
                <w:bCs/>
                <w:szCs w:val="24"/>
              </w:rPr>
              <w:br/>
              <w:t>Travelling Time:</w:t>
            </w:r>
            <w:r w:rsidRPr="009C4651">
              <w:rPr>
                <w:rFonts w:cs="Cambria"/>
                <w:bCs/>
                <w:szCs w:val="24"/>
              </w:rPr>
              <w:br/>
              <w:t>30 minutes</w:t>
            </w:r>
          </w:p>
        </w:tc>
        <w:tc>
          <w:tcPr>
            <w:tcW w:w="885" w:type="pct"/>
            <w:shd w:val="clear" w:color="auto" w:fill="auto"/>
          </w:tcPr>
          <w:p w:rsidR="00EE1CA8" w:rsidRPr="009C4651" w:rsidRDefault="00EE1CA8" w:rsidP="00300C6F">
            <w:pPr>
              <w:spacing w:line="276" w:lineRule="auto"/>
              <w:rPr>
                <w:rFonts w:cs="Cambria"/>
                <w:b/>
                <w:bCs/>
                <w:szCs w:val="24"/>
              </w:rPr>
            </w:pPr>
            <w:r w:rsidRPr="009C4651">
              <w:rPr>
                <w:rFonts w:cs="Cambria"/>
                <w:b/>
                <w:bCs/>
                <w:szCs w:val="24"/>
              </w:rPr>
              <w:t>FROM</w:t>
            </w:r>
            <w:r w:rsidR="00644248" w:rsidRPr="009C4651">
              <w:rPr>
                <w:rFonts w:cs="Cambria"/>
                <w:b/>
                <w:bCs/>
                <w:szCs w:val="24"/>
              </w:rPr>
              <w:t xml:space="preserve"> </w:t>
            </w:r>
            <w:r w:rsidRPr="009C4651">
              <w:rPr>
                <w:rFonts w:cs="Cambria"/>
                <w:b/>
                <w:bCs/>
                <w:szCs w:val="24"/>
              </w:rPr>
              <w:t>KLIA</w:t>
            </w:r>
          </w:p>
          <w:p w:rsidR="00EE1CA8" w:rsidRPr="009C4651" w:rsidRDefault="00EE1CA8" w:rsidP="00300C6F">
            <w:pPr>
              <w:autoSpaceDE w:val="0"/>
              <w:autoSpaceDN w:val="0"/>
              <w:adjustRightInd w:val="0"/>
              <w:spacing w:after="0" w:line="276" w:lineRule="auto"/>
              <w:rPr>
                <w:rFonts w:cs="Cambria"/>
                <w:bCs/>
                <w:szCs w:val="24"/>
              </w:rPr>
            </w:pPr>
            <w:r w:rsidRPr="009C4651">
              <w:rPr>
                <w:rFonts w:cs="Cambria"/>
                <w:bCs/>
                <w:szCs w:val="24"/>
              </w:rPr>
              <w:t>Start: 5.30am</w:t>
            </w:r>
            <w:r w:rsidRPr="009C4651">
              <w:rPr>
                <w:rFonts w:cs="Cambria"/>
                <w:bCs/>
                <w:szCs w:val="24"/>
              </w:rPr>
              <w:br/>
              <w:t>End: 11.40pm</w:t>
            </w:r>
            <w:r w:rsidRPr="009C4651">
              <w:rPr>
                <w:rFonts w:cs="Cambria"/>
                <w:bCs/>
                <w:szCs w:val="24"/>
              </w:rPr>
              <w:br/>
            </w:r>
            <w:r w:rsidRPr="009C4651">
              <w:rPr>
                <w:rFonts w:cs="Cambria"/>
                <w:bCs/>
                <w:szCs w:val="24"/>
              </w:rPr>
              <w:br/>
              <w:t>Travelling Time:</w:t>
            </w:r>
            <w:r w:rsidRPr="009C4651">
              <w:rPr>
                <w:rFonts w:cs="Cambria"/>
                <w:bCs/>
                <w:szCs w:val="24"/>
              </w:rPr>
              <w:br/>
              <w:t>30 minutes</w:t>
            </w:r>
          </w:p>
        </w:tc>
      </w:tr>
    </w:tbl>
    <w:p w:rsidR="004A51E8" w:rsidRDefault="004A51E8" w:rsidP="004A51E8">
      <w:pPr>
        <w:pStyle w:val="ListParagraph"/>
        <w:spacing w:after="0" w:line="0" w:lineRule="atLeast"/>
        <w:jc w:val="both"/>
        <w:rPr>
          <w:rFonts w:cs="Times New Roman"/>
          <w:b/>
          <w:sz w:val="24"/>
          <w:szCs w:val="24"/>
        </w:rPr>
      </w:pPr>
    </w:p>
    <w:p w:rsidR="00AE28D2" w:rsidRPr="00180EBA" w:rsidRDefault="00AE28D2" w:rsidP="00180EBA">
      <w:pPr>
        <w:pStyle w:val="ListParagraph"/>
        <w:numPr>
          <w:ilvl w:val="0"/>
          <w:numId w:val="20"/>
        </w:numPr>
        <w:spacing w:after="0" w:line="0" w:lineRule="atLeast"/>
        <w:ind w:hanging="720"/>
        <w:jc w:val="both"/>
        <w:rPr>
          <w:rFonts w:cs="Times New Roman"/>
          <w:b/>
          <w:sz w:val="24"/>
          <w:szCs w:val="24"/>
        </w:rPr>
      </w:pPr>
      <w:r w:rsidRPr="00180EBA">
        <w:rPr>
          <w:rFonts w:cs="Times New Roman"/>
          <w:b/>
          <w:sz w:val="24"/>
          <w:szCs w:val="24"/>
        </w:rPr>
        <w:t>CLIMATE</w:t>
      </w:r>
    </w:p>
    <w:p w:rsidR="00824DFB" w:rsidRDefault="004A51E8" w:rsidP="00DB043A">
      <w:pPr>
        <w:autoSpaceDE w:val="0"/>
        <w:autoSpaceDN w:val="0"/>
        <w:adjustRightInd w:val="0"/>
        <w:snapToGrid w:val="0"/>
        <w:spacing w:before="120" w:after="240" w:line="0" w:lineRule="atLeast"/>
        <w:ind w:left="720" w:hanging="720"/>
        <w:jc w:val="both"/>
        <w:rPr>
          <w:rFonts w:cs="Cambria"/>
          <w:color w:val="000000"/>
          <w:sz w:val="24"/>
          <w:szCs w:val="24"/>
        </w:rPr>
      </w:pPr>
      <w:r>
        <w:rPr>
          <w:rFonts w:cs="Cambria"/>
          <w:color w:val="000000"/>
          <w:sz w:val="24"/>
          <w:szCs w:val="24"/>
        </w:rPr>
        <w:t>8</w:t>
      </w:r>
      <w:r w:rsidR="00D96DAF" w:rsidRPr="009C4651">
        <w:rPr>
          <w:rFonts w:cs="Cambria"/>
          <w:color w:val="000000"/>
          <w:sz w:val="24"/>
          <w:szCs w:val="24"/>
        </w:rPr>
        <w:t>.1.</w:t>
      </w:r>
      <w:r w:rsidR="00D96DAF" w:rsidRPr="009C4651">
        <w:rPr>
          <w:rFonts w:cs="Cambria"/>
          <w:color w:val="000000"/>
          <w:sz w:val="24"/>
          <w:szCs w:val="24"/>
        </w:rPr>
        <w:tab/>
      </w:r>
      <w:r w:rsidR="00AE28D2" w:rsidRPr="009C4651">
        <w:rPr>
          <w:rFonts w:cs="Cambria"/>
          <w:color w:val="000000"/>
          <w:sz w:val="24"/>
          <w:szCs w:val="24"/>
        </w:rPr>
        <w:t>Kuala Lumpur enjoys a tropical rainforest climate.  Temperature in Kuala Lumpur varies a little from season to season since it is close to the equator. All through the year the city remains warm enough with the average high of 28°C -</w:t>
      </w:r>
      <w:r w:rsidR="00E37C2B" w:rsidRPr="009C4651">
        <w:rPr>
          <w:rFonts w:cs="Cambria"/>
          <w:color w:val="000000"/>
          <w:sz w:val="24"/>
          <w:szCs w:val="24"/>
        </w:rPr>
        <w:t xml:space="preserve"> </w:t>
      </w:r>
      <w:r w:rsidR="00AE28D2" w:rsidRPr="009C4651">
        <w:rPr>
          <w:rFonts w:cs="Cambria"/>
          <w:color w:val="000000"/>
          <w:sz w:val="24"/>
          <w:szCs w:val="24"/>
        </w:rPr>
        <w:t>32°C.  It gets a great level of precipitation all year round. After periods of heavy precipitation Kuala Lumpur may get somewhat colder.</w:t>
      </w:r>
    </w:p>
    <w:p w:rsidR="00824DFB" w:rsidRDefault="00824DFB">
      <w:pPr>
        <w:rPr>
          <w:rFonts w:cs="Cambria"/>
          <w:color w:val="000000"/>
          <w:sz w:val="24"/>
          <w:szCs w:val="24"/>
        </w:rPr>
      </w:pPr>
      <w:r>
        <w:rPr>
          <w:rFonts w:cs="Cambria"/>
          <w:color w:val="000000"/>
          <w:sz w:val="24"/>
          <w:szCs w:val="24"/>
        </w:rPr>
        <w:br w:type="page"/>
      </w:r>
    </w:p>
    <w:p w:rsidR="00AE28D2" w:rsidRPr="00180EBA" w:rsidRDefault="00AE28D2" w:rsidP="00180EBA">
      <w:pPr>
        <w:pStyle w:val="ListParagraph"/>
        <w:numPr>
          <w:ilvl w:val="0"/>
          <w:numId w:val="20"/>
        </w:numPr>
        <w:spacing w:after="0" w:line="0" w:lineRule="atLeast"/>
        <w:ind w:hanging="720"/>
        <w:jc w:val="both"/>
        <w:rPr>
          <w:rFonts w:cs="Times New Roman"/>
          <w:b/>
          <w:sz w:val="24"/>
          <w:szCs w:val="24"/>
        </w:rPr>
      </w:pPr>
      <w:r w:rsidRPr="00180EBA">
        <w:rPr>
          <w:rFonts w:cs="Times New Roman"/>
          <w:b/>
          <w:sz w:val="24"/>
          <w:szCs w:val="24"/>
        </w:rPr>
        <w:lastRenderedPageBreak/>
        <w:t>LOCAL TIME</w:t>
      </w:r>
    </w:p>
    <w:p w:rsidR="00AE28D2" w:rsidRDefault="004A51E8" w:rsidP="00DB043A">
      <w:pPr>
        <w:autoSpaceDE w:val="0"/>
        <w:autoSpaceDN w:val="0"/>
        <w:adjustRightInd w:val="0"/>
        <w:snapToGrid w:val="0"/>
        <w:spacing w:before="120" w:after="240" w:line="0" w:lineRule="atLeast"/>
        <w:ind w:left="720" w:hanging="720"/>
        <w:jc w:val="both"/>
        <w:rPr>
          <w:rFonts w:cs="Cambria"/>
          <w:color w:val="000000"/>
          <w:sz w:val="24"/>
          <w:szCs w:val="24"/>
        </w:rPr>
      </w:pPr>
      <w:r>
        <w:rPr>
          <w:rFonts w:cs="Cambria"/>
          <w:color w:val="000000"/>
          <w:sz w:val="24"/>
          <w:szCs w:val="24"/>
        </w:rPr>
        <w:t>9</w:t>
      </w:r>
      <w:r w:rsidR="00D96DAF" w:rsidRPr="009C4651">
        <w:rPr>
          <w:rFonts w:cs="Cambria"/>
          <w:color w:val="000000"/>
          <w:sz w:val="24"/>
          <w:szCs w:val="24"/>
        </w:rPr>
        <w:t>.1</w:t>
      </w:r>
      <w:r w:rsidR="00D96DAF" w:rsidRPr="009C4651">
        <w:rPr>
          <w:rFonts w:cs="Cambria"/>
          <w:color w:val="000000"/>
          <w:sz w:val="24"/>
          <w:szCs w:val="24"/>
        </w:rPr>
        <w:tab/>
      </w:r>
      <w:r w:rsidR="00AE28D2" w:rsidRPr="009C4651">
        <w:rPr>
          <w:rFonts w:cs="Cambria"/>
          <w:color w:val="000000"/>
          <w:sz w:val="24"/>
          <w:szCs w:val="24"/>
        </w:rPr>
        <w:t>GMT +</w:t>
      </w:r>
      <w:r w:rsidR="000768A5" w:rsidRPr="009C4651">
        <w:rPr>
          <w:rFonts w:cs="Cambria"/>
          <w:color w:val="000000"/>
          <w:sz w:val="24"/>
          <w:szCs w:val="24"/>
        </w:rPr>
        <w:t>0</w:t>
      </w:r>
      <w:r w:rsidR="00AE28D2" w:rsidRPr="009C4651">
        <w:rPr>
          <w:rFonts w:cs="Cambria"/>
          <w:color w:val="000000"/>
          <w:sz w:val="24"/>
          <w:szCs w:val="24"/>
        </w:rPr>
        <w:t>8</w:t>
      </w:r>
      <w:r w:rsidR="00B5488E" w:rsidRPr="009C4651">
        <w:rPr>
          <w:rFonts w:cs="Cambria"/>
          <w:color w:val="000000"/>
          <w:sz w:val="24"/>
          <w:szCs w:val="24"/>
        </w:rPr>
        <w:t>00</w:t>
      </w:r>
      <w:r w:rsidR="00AE28D2" w:rsidRPr="009C4651">
        <w:rPr>
          <w:rFonts w:cs="Cambria"/>
          <w:color w:val="000000"/>
          <w:sz w:val="24"/>
          <w:szCs w:val="24"/>
        </w:rPr>
        <w:t xml:space="preserve"> hours</w:t>
      </w:r>
    </w:p>
    <w:p w:rsidR="00AE28D2" w:rsidRPr="00180EBA" w:rsidRDefault="00AE28D2" w:rsidP="004A51E8">
      <w:pPr>
        <w:pStyle w:val="ListParagraph"/>
        <w:keepNext/>
        <w:keepLines/>
        <w:numPr>
          <w:ilvl w:val="0"/>
          <w:numId w:val="20"/>
        </w:numPr>
        <w:spacing w:after="0" w:line="0" w:lineRule="atLeast"/>
        <w:ind w:hanging="720"/>
        <w:jc w:val="both"/>
        <w:rPr>
          <w:rFonts w:cs="Times New Roman"/>
          <w:b/>
          <w:sz w:val="24"/>
          <w:szCs w:val="24"/>
        </w:rPr>
      </w:pPr>
      <w:r w:rsidRPr="00180EBA">
        <w:rPr>
          <w:rFonts w:cs="Times New Roman"/>
          <w:b/>
          <w:sz w:val="24"/>
          <w:szCs w:val="24"/>
        </w:rPr>
        <w:t>CURRENCY, BANKS AND CREDIT CARDS</w:t>
      </w:r>
    </w:p>
    <w:p w:rsidR="00AE28D2" w:rsidRPr="009C4651" w:rsidRDefault="004A51E8" w:rsidP="004A51E8">
      <w:pPr>
        <w:keepNext/>
        <w:keepLines/>
        <w:autoSpaceDE w:val="0"/>
        <w:autoSpaceDN w:val="0"/>
        <w:adjustRightInd w:val="0"/>
        <w:snapToGrid w:val="0"/>
        <w:spacing w:before="120" w:after="0" w:line="0" w:lineRule="atLeast"/>
        <w:ind w:left="720" w:hanging="720"/>
        <w:jc w:val="both"/>
        <w:rPr>
          <w:rFonts w:cs="Cambria"/>
          <w:color w:val="000000"/>
          <w:sz w:val="24"/>
          <w:szCs w:val="24"/>
        </w:rPr>
      </w:pPr>
      <w:r>
        <w:rPr>
          <w:rFonts w:cs="Cambria"/>
          <w:color w:val="000000"/>
          <w:sz w:val="24"/>
          <w:szCs w:val="24"/>
        </w:rPr>
        <w:t>10</w:t>
      </w:r>
      <w:r w:rsidR="00D96DAF" w:rsidRPr="009C4651">
        <w:rPr>
          <w:rFonts w:cs="Cambria"/>
          <w:color w:val="000000"/>
          <w:sz w:val="24"/>
          <w:szCs w:val="24"/>
        </w:rPr>
        <w:t>.1</w:t>
      </w:r>
      <w:r w:rsidR="00D96DAF" w:rsidRPr="009C4651">
        <w:rPr>
          <w:rFonts w:cs="Cambria"/>
          <w:color w:val="000000"/>
          <w:sz w:val="24"/>
          <w:szCs w:val="24"/>
        </w:rPr>
        <w:tab/>
      </w:r>
      <w:r w:rsidR="00AE28D2" w:rsidRPr="009C4651">
        <w:rPr>
          <w:rFonts w:cs="Cambria"/>
          <w:color w:val="000000"/>
          <w:sz w:val="24"/>
          <w:szCs w:val="24"/>
        </w:rPr>
        <w:t>The unit of currency is the Ringgit Malaysia (RM). The indicative exchange rate, as of June 2015 is:</w:t>
      </w:r>
    </w:p>
    <w:p w:rsidR="00AE28D2" w:rsidRPr="009C4651" w:rsidRDefault="000456D6" w:rsidP="004A51E8">
      <w:pPr>
        <w:keepNext/>
        <w:keepLines/>
        <w:autoSpaceDE w:val="0"/>
        <w:autoSpaceDN w:val="0"/>
        <w:adjustRightInd w:val="0"/>
        <w:snapToGrid w:val="0"/>
        <w:spacing w:after="0" w:line="0" w:lineRule="atLeast"/>
        <w:ind w:left="720" w:hanging="11"/>
        <w:jc w:val="both"/>
        <w:rPr>
          <w:rFonts w:cs="Cambria"/>
          <w:color w:val="000000"/>
          <w:sz w:val="24"/>
          <w:szCs w:val="24"/>
        </w:rPr>
      </w:pPr>
      <w:r w:rsidRPr="009C4651">
        <w:rPr>
          <w:rFonts w:cs="Cambria"/>
          <w:color w:val="000000"/>
          <w:sz w:val="24"/>
          <w:szCs w:val="24"/>
        </w:rPr>
        <w:t xml:space="preserve">USD </w:t>
      </w:r>
      <w:r w:rsidR="00AE28D2" w:rsidRPr="009C4651">
        <w:rPr>
          <w:rFonts w:cs="Cambria"/>
          <w:color w:val="000000"/>
          <w:sz w:val="24"/>
          <w:szCs w:val="24"/>
        </w:rPr>
        <w:t>1</w:t>
      </w:r>
      <w:r w:rsidR="00D96DAF" w:rsidRPr="009C4651">
        <w:rPr>
          <w:rFonts w:cs="Cambria"/>
          <w:color w:val="000000"/>
          <w:sz w:val="24"/>
          <w:szCs w:val="24"/>
        </w:rPr>
        <w:t xml:space="preserve">.00 </w:t>
      </w:r>
      <w:r w:rsidR="00AE28D2" w:rsidRPr="009C4651">
        <w:rPr>
          <w:rFonts w:cs="Cambria"/>
          <w:color w:val="000000"/>
          <w:sz w:val="24"/>
          <w:szCs w:val="24"/>
        </w:rPr>
        <w:t>= RM</w:t>
      </w:r>
      <w:r w:rsidR="006E3285" w:rsidRPr="009C4651">
        <w:rPr>
          <w:rFonts w:cs="Cambria"/>
          <w:color w:val="000000"/>
          <w:sz w:val="24"/>
          <w:szCs w:val="24"/>
        </w:rPr>
        <w:t xml:space="preserve"> </w:t>
      </w:r>
      <w:r w:rsidR="009227DC" w:rsidRPr="009C4651">
        <w:rPr>
          <w:rFonts w:cs="Cambria"/>
          <w:color w:val="000000"/>
          <w:sz w:val="24"/>
          <w:szCs w:val="24"/>
        </w:rPr>
        <w:t>4.39</w:t>
      </w:r>
      <w:r w:rsidRPr="009C4651">
        <w:rPr>
          <w:rFonts w:cs="Cambria"/>
          <w:color w:val="000000"/>
          <w:sz w:val="24"/>
          <w:szCs w:val="24"/>
        </w:rPr>
        <w:t>*</w:t>
      </w:r>
    </w:p>
    <w:p w:rsidR="00AE28D2" w:rsidRPr="009C4651" w:rsidRDefault="000456D6" w:rsidP="004A51E8">
      <w:pPr>
        <w:keepNext/>
        <w:keepLines/>
        <w:autoSpaceDE w:val="0"/>
        <w:autoSpaceDN w:val="0"/>
        <w:adjustRightInd w:val="0"/>
        <w:snapToGrid w:val="0"/>
        <w:spacing w:after="0" w:line="0" w:lineRule="atLeast"/>
        <w:ind w:left="720" w:hanging="11"/>
        <w:jc w:val="both"/>
        <w:rPr>
          <w:rFonts w:cs="Cambria"/>
          <w:color w:val="000000"/>
          <w:sz w:val="24"/>
          <w:szCs w:val="24"/>
        </w:rPr>
      </w:pPr>
      <w:r w:rsidRPr="009C4651">
        <w:rPr>
          <w:rFonts w:cs="Cambria"/>
          <w:color w:val="000000"/>
          <w:sz w:val="24"/>
          <w:szCs w:val="24"/>
        </w:rPr>
        <w:t xml:space="preserve">EURO </w:t>
      </w:r>
      <w:r w:rsidR="00AE28D2" w:rsidRPr="009C4651">
        <w:rPr>
          <w:rFonts w:cs="Cambria"/>
          <w:color w:val="000000"/>
          <w:sz w:val="24"/>
          <w:szCs w:val="24"/>
        </w:rPr>
        <w:t>1</w:t>
      </w:r>
      <w:r w:rsidRPr="009C4651">
        <w:rPr>
          <w:rFonts w:cs="Cambria"/>
          <w:color w:val="000000"/>
          <w:sz w:val="24"/>
          <w:szCs w:val="24"/>
        </w:rPr>
        <w:t>.00</w:t>
      </w:r>
      <w:r w:rsidR="00AE28D2" w:rsidRPr="009C4651">
        <w:rPr>
          <w:rFonts w:cs="Cambria"/>
          <w:color w:val="000000"/>
          <w:sz w:val="24"/>
          <w:szCs w:val="24"/>
        </w:rPr>
        <w:t xml:space="preserve"> = RM </w:t>
      </w:r>
      <w:r w:rsidR="006E3285" w:rsidRPr="009C4651">
        <w:rPr>
          <w:rFonts w:cs="Cambria"/>
          <w:color w:val="000000"/>
          <w:sz w:val="24"/>
          <w:szCs w:val="24"/>
        </w:rPr>
        <w:t>4.</w:t>
      </w:r>
      <w:r w:rsidR="009227DC" w:rsidRPr="009C4651">
        <w:rPr>
          <w:rFonts w:cs="Cambria"/>
          <w:color w:val="000000"/>
          <w:sz w:val="24"/>
          <w:szCs w:val="24"/>
        </w:rPr>
        <w:t>75</w:t>
      </w:r>
      <w:r w:rsidRPr="009C4651">
        <w:rPr>
          <w:rFonts w:cs="Cambria"/>
          <w:color w:val="000000"/>
          <w:sz w:val="24"/>
          <w:szCs w:val="24"/>
        </w:rPr>
        <w:t>*</w:t>
      </w:r>
    </w:p>
    <w:p w:rsidR="006E3285" w:rsidRPr="009C4651" w:rsidRDefault="000456D6" w:rsidP="004A51E8">
      <w:pPr>
        <w:keepNext/>
        <w:keepLines/>
        <w:autoSpaceDE w:val="0"/>
        <w:autoSpaceDN w:val="0"/>
        <w:adjustRightInd w:val="0"/>
        <w:snapToGrid w:val="0"/>
        <w:spacing w:after="0" w:line="0" w:lineRule="atLeast"/>
        <w:ind w:left="720" w:hanging="11"/>
        <w:jc w:val="both"/>
        <w:rPr>
          <w:rFonts w:cs="Cambria"/>
          <w:color w:val="000000"/>
          <w:sz w:val="24"/>
          <w:szCs w:val="24"/>
        </w:rPr>
      </w:pPr>
      <w:r w:rsidRPr="009C4651">
        <w:rPr>
          <w:rFonts w:cs="Cambria"/>
          <w:color w:val="000000"/>
          <w:sz w:val="24"/>
          <w:szCs w:val="24"/>
        </w:rPr>
        <w:t xml:space="preserve">Pound Sterling </w:t>
      </w:r>
      <w:r w:rsidR="00AE28D2" w:rsidRPr="009C4651">
        <w:rPr>
          <w:rFonts w:cs="Cambria"/>
          <w:color w:val="000000"/>
          <w:sz w:val="24"/>
          <w:szCs w:val="24"/>
        </w:rPr>
        <w:t>1</w:t>
      </w:r>
      <w:r w:rsidRPr="009C4651">
        <w:rPr>
          <w:rFonts w:cs="Cambria"/>
          <w:color w:val="000000"/>
          <w:sz w:val="24"/>
          <w:szCs w:val="24"/>
        </w:rPr>
        <w:t>.00</w:t>
      </w:r>
      <w:r w:rsidR="00AE28D2" w:rsidRPr="009C4651">
        <w:rPr>
          <w:rFonts w:cs="Cambria"/>
          <w:color w:val="000000"/>
          <w:sz w:val="24"/>
          <w:szCs w:val="24"/>
        </w:rPr>
        <w:t xml:space="preserve"> = RM </w:t>
      </w:r>
      <w:r w:rsidR="009227DC" w:rsidRPr="009C4651">
        <w:rPr>
          <w:rFonts w:cs="Cambria"/>
          <w:color w:val="000000"/>
          <w:sz w:val="24"/>
          <w:szCs w:val="24"/>
        </w:rPr>
        <w:t>6.35</w:t>
      </w:r>
      <w:r w:rsidRPr="009C4651">
        <w:rPr>
          <w:rFonts w:cs="Cambria"/>
          <w:color w:val="000000"/>
          <w:sz w:val="24"/>
          <w:szCs w:val="24"/>
        </w:rPr>
        <w:t>*</w:t>
      </w:r>
    </w:p>
    <w:p w:rsidR="00AE28D2" w:rsidRPr="009C4651" w:rsidRDefault="000456D6" w:rsidP="004A51E8">
      <w:pPr>
        <w:keepNext/>
        <w:keepLines/>
        <w:autoSpaceDE w:val="0"/>
        <w:autoSpaceDN w:val="0"/>
        <w:adjustRightInd w:val="0"/>
        <w:snapToGrid w:val="0"/>
        <w:spacing w:after="0" w:line="0" w:lineRule="atLeast"/>
        <w:ind w:left="720" w:hanging="11"/>
        <w:jc w:val="both"/>
        <w:rPr>
          <w:rFonts w:cs="Cambria"/>
          <w:i/>
          <w:color w:val="000000"/>
          <w:sz w:val="24"/>
          <w:szCs w:val="24"/>
        </w:rPr>
      </w:pPr>
      <w:r w:rsidRPr="009C4651">
        <w:rPr>
          <w:rFonts w:cs="Cambria"/>
          <w:i/>
          <w:color w:val="000000"/>
          <w:sz w:val="24"/>
          <w:szCs w:val="24"/>
        </w:rPr>
        <w:t>*</w:t>
      </w:r>
      <w:r w:rsidR="00AE28D2" w:rsidRPr="009C4651">
        <w:rPr>
          <w:rFonts w:cs="Cambria"/>
          <w:i/>
          <w:color w:val="000000"/>
          <w:sz w:val="24"/>
          <w:szCs w:val="24"/>
        </w:rPr>
        <w:t>Please note that these rates are subject to change</w:t>
      </w:r>
    </w:p>
    <w:p w:rsidR="000456D6" w:rsidRPr="009C4651" w:rsidRDefault="004A51E8" w:rsidP="009C4651">
      <w:pPr>
        <w:autoSpaceDE w:val="0"/>
        <w:autoSpaceDN w:val="0"/>
        <w:adjustRightInd w:val="0"/>
        <w:snapToGrid w:val="0"/>
        <w:spacing w:before="120" w:after="0" w:line="0" w:lineRule="atLeast"/>
        <w:ind w:left="720" w:hanging="720"/>
        <w:jc w:val="both"/>
        <w:rPr>
          <w:rFonts w:cs="Cambria"/>
          <w:color w:val="000000"/>
          <w:sz w:val="24"/>
          <w:szCs w:val="24"/>
        </w:rPr>
      </w:pPr>
      <w:r>
        <w:rPr>
          <w:rFonts w:cs="Cambria"/>
          <w:color w:val="000000"/>
          <w:sz w:val="24"/>
          <w:szCs w:val="24"/>
        </w:rPr>
        <w:t>10</w:t>
      </w:r>
      <w:r w:rsidR="000456D6" w:rsidRPr="009C4651">
        <w:rPr>
          <w:rFonts w:cs="Cambria"/>
          <w:color w:val="000000"/>
          <w:sz w:val="24"/>
          <w:szCs w:val="24"/>
        </w:rPr>
        <w:t>.2</w:t>
      </w:r>
      <w:r w:rsidR="000456D6" w:rsidRPr="009C4651">
        <w:rPr>
          <w:rFonts w:cs="Cambria"/>
          <w:color w:val="000000"/>
          <w:sz w:val="24"/>
          <w:szCs w:val="24"/>
        </w:rPr>
        <w:tab/>
        <w:t>Other Information:</w:t>
      </w:r>
    </w:p>
    <w:p w:rsidR="00AE28D2" w:rsidRPr="009C4651" w:rsidRDefault="00AE28D2" w:rsidP="009C4651">
      <w:pPr>
        <w:pStyle w:val="ListParagraph"/>
        <w:numPr>
          <w:ilvl w:val="0"/>
          <w:numId w:val="17"/>
        </w:numPr>
        <w:autoSpaceDE w:val="0"/>
        <w:autoSpaceDN w:val="0"/>
        <w:adjustRightInd w:val="0"/>
        <w:snapToGrid w:val="0"/>
        <w:spacing w:after="0" w:line="0" w:lineRule="atLeast"/>
        <w:contextualSpacing w:val="0"/>
        <w:jc w:val="both"/>
        <w:rPr>
          <w:rFonts w:cs="Cambria"/>
          <w:color w:val="000000"/>
          <w:sz w:val="24"/>
          <w:szCs w:val="24"/>
        </w:rPr>
      </w:pPr>
      <w:r w:rsidRPr="009C4651">
        <w:rPr>
          <w:rFonts w:cs="Cambria"/>
          <w:color w:val="000000"/>
          <w:sz w:val="24"/>
          <w:szCs w:val="24"/>
        </w:rPr>
        <w:t>Major international credit cards are widely accepted for transactions.</w:t>
      </w:r>
    </w:p>
    <w:p w:rsidR="00AE28D2" w:rsidRPr="009C4651" w:rsidRDefault="00AE28D2" w:rsidP="009C4651">
      <w:pPr>
        <w:pStyle w:val="ListParagraph"/>
        <w:numPr>
          <w:ilvl w:val="0"/>
          <w:numId w:val="17"/>
        </w:numPr>
        <w:autoSpaceDE w:val="0"/>
        <w:autoSpaceDN w:val="0"/>
        <w:adjustRightInd w:val="0"/>
        <w:snapToGrid w:val="0"/>
        <w:spacing w:after="0" w:line="0" w:lineRule="atLeast"/>
        <w:contextualSpacing w:val="0"/>
        <w:jc w:val="both"/>
        <w:rPr>
          <w:rFonts w:cs="Cambria"/>
          <w:color w:val="000000"/>
          <w:sz w:val="24"/>
          <w:szCs w:val="24"/>
        </w:rPr>
      </w:pPr>
      <w:r w:rsidRPr="009C4651">
        <w:rPr>
          <w:rFonts w:cs="Cambria"/>
          <w:color w:val="000000"/>
          <w:sz w:val="24"/>
          <w:szCs w:val="24"/>
        </w:rPr>
        <w:t>Banks are open from 0900hrs to 1600hrs Monday through Friday.</w:t>
      </w:r>
    </w:p>
    <w:p w:rsidR="000768A5" w:rsidRPr="009C4651" w:rsidRDefault="000768A5" w:rsidP="009C4651">
      <w:pPr>
        <w:pStyle w:val="ListParagraph"/>
        <w:numPr>
          <w:ilvl w:val="0"/>
          <w:numId w:val="17"/>
        </w:numPr>
        <w:snapToGrid w:val="0"/>
        <w:spacing w:after="0" w:line="0" w:lineRule="atLeast"/>
        <w:contextualSpacing w:val="0"/>
        <w:jc w:val="both"/>
        <w:rPr>
          <w:rFonts w:cs="Cambria"/>
          <w:color w:val="000000"/>
          <w:sz w:val="24"/>
          <w:szCs w:val="24"/>
        </w:rPr>
      </w:pPr>
      <w:r w:rsidRPr="009C4651">
        <w:rPr>
          <w:rFonts w:cs="Cambria"/>
          <w:color w:val="000000"/>
          <w:sz w:val="24"/>
          <w:szCs w:val="24"/>
        </w:rPr>
        <w:t>Participants are advised to consult their banks prior to arrival in order to confirm that their debit/credit/ATM cards will allow transactions in Malaysia.</w:t>
      </w:r>
    </w:p>
    <w:p w:rsidR="006E3285" w:rsidRPr="009C4651" w:rsidRDefault="00AE28D2" w:rsidP="009C4651">
      <w:pPr>
        <w:pStyle w:val="ListParagraph"/>
        <w:numPr>
          <w:ilvl w:val="0"/>
          <w:numId w:val="17"/>
        </w:numPr>
        <w:autoSpaceDE w:val="0"/>
        <w:autoSpaceDN w:val="0"/>
        <w:adjustRightInd w:val="0"/>
        <w:snapToGrid w:val="0"/>
        <w:spacing w:after="0" w:line="0" w:lineRule="atLeast"/>
        <w:contextualSpacing w:val="0"/>
        <w:jc w:val="both"/>
        <w:rPr>
          <w:rFonts w:cs="Cambria"/>
          <w:color w:val="000000"/>
          <w:sz w:val="24"/>
          <w:szCs w:val="24"/>
        </w:rPr>
      </w:pPr>
      <w:r w:rsidRPr="009C4651">
        <w:rPr>
          <w:rFonts w:cs="Cambria"/>
          <w:color w:val="000000"/>
          <w:sz w:val="24"/>
          <w:szCs w:val="24"/>
        </w:rPr>
        <w:t xml:space="preserve">Forex Bureaux </w:t>
      </w:r>
      <w:r w:rsidR="008D7D0D" w:rsidRPr="009C4651">
        <w:rPr>
          <w:rFonts w:cs="Cambria"/>
          <w:color w:val="000000"/>
          <w:sz w:val="24"/>
          <w:szCs w:val="24"/>
        </w:rPr>
        <w:t xml:space="preserve">are </w:t>
      </w:r>
      <w:r w:rsidRPr="009C4651">
        <w:rPr>
          <w:rFonts w:cs="Cambria"/>
          <w:color w:val="000000"/>
          <w:sz w:val="24"/>
          <w:szCs w:val="24"/>
        </w:rPr>
        <w:t>located in different parts of the city are</w:t>
      </w:r>
      <w:r w:rsidR="006E3285" w:rsidRPr="009C4651">
        <w:rPr>
          <w:rFonts w:cs="Cambria"/>
          <w:color w:val="000000"/>
          <w:sz w:val="24"/>
          <w:szCs w:val="24"/>
        </w:rPr>
        <w:t xml:space="preserve"> generally open from 9:00hrs to 18.30hrs Monday through Friday.</w:t>
      </w:r>
    </w:p>
    <w:p w:rsidR="000768A5" w:rsidRPr="009C4651" w:rsidRDefault="006E3285" w:rsidP="009C4651">
      <w:pPr>
        <w:pStyle w:val="ListParagraph"/>
        <w:numPr>
          <w:ilvl w:val="0"/>
          <w:numId w:val="17"/>
        </w:numPr>
        <w:snapToGrid w:val="0"/>
        <w:spacing w:after="0" w:line="0" w:lineRule="atLeast"/>
        <w:contextualSpacing w:val="0"/>
        <w:jc w:val="both"/>
        <w:rPr>
          <w:rFonts w:cs="Cambria"/>
          <w:color w:val="000000"/>
          <w:sz w:val="24"/>
          <w:szCs w:val="24"/>
        </w:rPr>
      </w:pPr>
      <w:r w:rsidRPr="009C4651">
        <w:rPr>
          <w:rFonts w:cs="Cambria"/>
          <w:color w:val="000000"/>
          <w:sz w:val="24"/>
          <w:szCs w:val="24"/>
        </w:rPr>
        <w:t xml:space="preserve">Major credit cards are widely accepted at hotels, restaurants, shops, etc. Visa, MasterCard, American Express, can be used at establishments, however, some restaurants and small shops accept cash payments only. </w:t>
      </w:r>
    </w:p>
    <w:p w:rsidR="00AE28D2" w:rsidRDefault="00AE28D2" w:rsidP="009C4651">
      <w:pPr>
        <w:pStyle w:val="ListParagraph"/>
        <w:numPr>
          <w:ilvl w:val="0"/>
          <w:numId w:val="17"/>
        </w:numPr>
        <w:autoSpaceDE w:val="0"/>
        <w:autoSpaceDN w:val="0"/>
        <w:adjustRightInd w:val="0"/>
        <w:snapToGrid w:val="0"/>
        <w:spacing w:after="0" w:line="0" w:lineRule="atLeast"/>
        <w:contextualSpacing w:val="0"/>
        <w:jc w:val="both"/>
        <w:rPr>
          <w:rFonts w:cs="Cambria"/>
          <w:color w:val="000000"/>
          <w:sz w:val="24"/>
          <w:szCs w:val="24"/>
        </w:rPr>
      </w:pPr>
      <w:r w:rsidRPr="009C4651">
        <w:rPr>
          <w:rFonts w:cs="Cambria"/>
          <w:color w:val="000000"/>
          <w:sz w:val="24"/>
          <w:szCs w:val="24"/>
        </w:rPr>
        <w:t>We also have money transfer services from Western Union and Money Gram in most banks.</w:t>
      </w:r>
    </w:p>
    <w:p w:rsidR="004A51E8" w:rsidRPr="009C4651" w:rsidRDefault="004A51E8" w:rsidP="004A51E8">
      <w:pPr>
        <w:pStyle w:val="ListParagraph"/>
        <w:autoSpaceDE w:val="0"/>
        <w:autoSpaceDN w:val="0"/>
        <w:adjustRightInd w:val="0"/>
        <w:snapToGrid w:val="0"/>
        <w:spacing w:after="0" w:line="0" w:lineRule="atLeast"/>
        <w:ind w:left="1080"/>
        <w:contextualSpacing w:val="0"/>
        <w:jc w:val="both"/>
        <w:rPr>
          <w:rFonts w:cs="Cambria"/>
          <w:color w:val="000000"/>
          <w:sz w:val="24"/>
          <w:szCs w:val="24"/>
        </w:rPr>
      </w:pPr>
    </w:p>
    <w:p w:rsidR="006E3285" w:rsidRPr="00180EBA" w:rsidRDefault="006E3285" w:rsidP="00180EBA">
      <w:pPr>
        <w:pStyle w:val="ListParagraph"/>
        <w:numPr>
          <w:ilvl w:val="0"/>
          <w:numId w:val="20"/>
        </w:numPr>
        <w:spacing w:after="0" w:line="0" w:lineRule="atLeast"/>
        <w:ind w:hanging="720"/>
        <w:jc w:val="both"/>
        <w:rPr>
          <w:rFonts w:cs="Times New Roman"/>
          <w:b/>
          <w:sz w:val="24"/>
          <w:szCs w:val="24"/>
        </w:rPr>
      </w:pPr>
      <w:r w:rsidRPr="00180EBA">
        <w:rPr>
          <w:rFonts w:cs="Times New Roman"/>
          <w:b/>
          <w:sz w:val="24"/>
          <w:szCs w:val="24"/>
        </w:rPr>
        <w:t>ELECTRICITY</w:t>
      </w:r>
    </w:p>
    <w:p w:rsidR="000768A5" w:rsidRPr="009C4651" w:rsidRDefault="004A51E8" w:rsidP="009C4651">
      <w:pPr>
        <w:autoSpaceDE w:val="0"/>
        <w:autoSpaceDN w:val="0"/>
        <w:adjustRightInd w:val="0"/>
        <w:snapToGrid w:val="0"/>
        <w:spacing w:before="120" w:after="0" w:line="0" w:lineRule="atLeast"/>
        <w:ind w:left="720" w:hanging="720"/>
        <w:jc w:val="both"/>
        <w:rPr>
          <w:rFonts w:cs="Cambria"/>
          <w:color w:val="000000"/>
          <w:sz w:val="24"/>
          <w:szCs w:val="24"/>
        </w:rPr>
      </w:pPr>
      <w:r>
        <w:rPr>
          <w:rFonts w:cs="Cambria"/>
          <w:color w:val="000000"/>
          <w:sz w:val="24"/>
          <w:szCs w:val="24"/>
        </w:rPr>
        <w:t>11</w:t>
      </w:r>
      <w:r w:rsidR="00D96DAF" w:rsidRPr="009C4651">
        <w:rPr>
          <w:rFonts w:cs="Cambria"/>
          <w:color w:val="000000"/>
          <w:sz w:val="24"/>
          <w:szCs w:val="24"/>
        </w:rPr>
        <w:t>.1</w:t>
      </w:r>
      <w:r w:rsidR="00D96DAF" w:rsidRPr="009C4651">
        <w:rPr>
          <w:rFonts w:cs="Cambria"/>
          <w:color w:val="000000"/>
          <w:sz w:val="24"/>
          <w:szCs w:val="24"/>
        </w:rPr>
        <w:tab/>
      </w:r>
      <w:r w:rsidR="006E3285" w:rsidRPr="009C4651">
        <w:rPr>
          <w:rFonts w:cs="Cambria"/>
          <w:color w:val="000000"/>
          <w:sz w:val="24"/>
          <w:szCs w:val="24"/>
        </w:rPr>
        <w:t xml:space="preserve">The standard supply is 220 volts, 50 Hz. Electrical sockets (outlets) in Malaysia are the "Type G" British BS-1363 type. </w:t>
      </w:r>
    </w:p>
    <w:p w:rsidR="006E3285" w:rsidRPr="009C4651" w:rsidRDefault="004A51E8" w:rsidP="009C4651">
      <w:pPr>
        <w:autoSpaceDE w:val="0"/>
        <w:autoSpaceDN w:val="0"/>
        <w:adjustRightInd w:val="0"/>
        <w:snapToGrid w:val="0"/>
        <w:spacing w:before="120" w:after="0" w:line="0" w:lineRule="atLeast"/>
        <w:ind w:left="720" w:hanging="720"/>
        <w:jc w:val="both"/>
        <w:rPr>
          <w:rFonts w:cs="Cambria"/>
          <w:color w:val="000000"/>
          <w:sz w:val="24"/>
          <w:szCs w:val="24"/>
        </w:rPr>
      </w:pPr>
      <w:r>
        <w:rPr>
          <w:rFonts w:cs="Cambria"/>
          <w:color w:val="000000"/>
          <w:sz w:val="24"/>
          <w:szCs w:val="24"/>
        </w:rPr>
        <w:t>11</w:t>
      </w:r>
      <w:r w:rsidR="00D96DAF" w:rsidRPr="009C4651">
        <w:rPr>
          <w:rFonts w:cs="Cambria"/>
          <w:color w:val="000000"/>
          <w:sz w:val="24"/>
          <w:szCs w:val="24"/>
        </w:rPr>
        <w:t>.2</w:t>
      </w:r>
      <w:r w:rsidR="00D96DAF" w:rsidRPr="009C4651">
        <w:rPr>
          <w:rFonts w:cs="Cambria"/>
          <w:color w:val="000000"/>
          <w:sz w:val="24"/>
          <w:szCs w:val="24"/>
        </w:rPr>
        <w:tab/>
      </w:r>
      <w:r w:rsidR="006E3285" w:rsidRPr="009C4651">
        <w:rPr>
          <w:rFonts w:cs="Cambria"/>
          <w:color w:val="000000"/>
          <w:sz w:val="24"/>
          <w:szCs w:val="24"/>
        </w:rPr>
        <w:t>Please bring the correct adapter for your equipment. The following electrical plugs are used in most hotels:</w:t>
      </w:r>
    </w:p>
    <w:p w:rsidR="00125EA3" w:rsidRDefault="006E3285" w:rsidP="005E4898">
      <w:pPr>
        <w:autoSpaceDE w:val="0"/>
        <w:autoSpaceDN w:val="0"/>
        <w:adjustRightInd w:val="0"/>
        <w:spacing w:after="0" w:line="360" w:lineRule="auto"/>
        <w:ind w:left="720" w:hanging="720"/>
        <w:jc w:val="center"/>
        <w:rPr>
          <w:rFonts w:ascii="Cambria" w:hAnsi="Cambria" w:cs="Cambria"/>
          <w:color w:val="000000"/>
          <w:sz w:val="28"/>
          <w:szCs w:val="24"/>
        </w:rPr>
      </w:pPr>
      <w:r w:rsidRPr="00B5488E">
        <w:rPr>
          <w:rFonts w:ascii="Times New Roman" w:eastAsia="Batang" w:hAnsi="Times New Roman" w:cs="Angsana New"/>
          <w:noProof/>
          <w:sz w:val="24"/>
          <w:lang w:eastAsia="zh-CN"/>
        </w:rPr>
        <w:drawing>
          <wp:inline distT="0" distB="0" distL="0" distR="0" wp14:anchorId="28BA75E5" wp14:editId="14499C00">
            <wp:extent cx="1033145" cy="474980"/>
            <wp:effectExtent l="0" t="0" r="0" b="1270"/>
            <wp:docPr id="11" name="Picture 11" descr="Description: 13A-PLUG-AND-SO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3A-PLUG-AND-SOCKE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3145" cy="474980"/>
                    </a:xfrm>
                    <a:prstGeom prst="rect">
                      <a:avLst/>
                    </a:prstGeom>
                    <a:noFill/>
                    <a:ln>
                      <a:noFill/>
                    </a:ln>
                  </pic:spPr>
                </pic:pic>
              </a:graphicData>
            </a:graphic>
          </wp:inline>
        </w:drawing>
      </w:r>
    </w:p>
    <w:p w:rsidR="004A51E8" w:rsidRDefault="004A51E8" w:rsidP="005E4898">
      <w:pPr>
        <w:autoSpaceDE w:val="0"/>
        <w:autoSpaceDN w:val="0"/>
        <w:adjustRightInd w:val="0"/>
        <w:spacing w:after="0" w:line="360" w:lineRule="auto"/>
        <w:ind w:left="720" w:hanging="720"/>
        <w:jc w:val="center"/>
        <w:rPr>
          <w:rFonts w:ascii="Cambria" w:hAnsi="Cambria" w:cs="Cambria"/>
          <w:color w:val="000000"/>
          <w:sz w:val="28"/>
          <w:szCs w:val="24"/>
        </w:rPr>
      </w:pPr>
    </w:p>
    <w:p w:rsidR="00C32A07" w:rsidRPr="00180EBA" w:rsidRDefault="00C32A07" w:rsidP="00180EBA">
      <w:pPr>
        <w:pStyle w:val="ListParagraph"/>
        <w:numPr>
          <w:ilvl w:val="0"/>
          <w:numId w:val="20"/>
        </w:numPr>
        <w:spacing w:after="0" w:line="0" w:lineRule="atLeast"/>
        <w:ind w:hanging="720"/>
        <w:jc w:val="both"/>
        <w:rPr>
          <w:rFonts w:cs="Times New Roman"/>
          <w:b/>
          <w:sz w:val="24"/>
          <w:szCs w:val="24"/>
        </w:rPr>
      </w:pPr>
      <w:r w:rsidRPr="00180EBA">
        <w:rPr>
          <w:rFonts w:cs="Times New Roman"/>
          <w:b/>
          <w:sz w:val="24"/>
          <w:szCs w:val="24"/>
        </w:rPr>
        <w:t xml:space="preserve">HEALTH INFORMATION </w:t>
      </w:r>
    </w:p>
    <w:p w:rsidR="000456D6" w:rsidRPr="009C4651" w:rsidRDefault="004A51E8" w:rsidP="009C4651">
      <w:pPr>
        <w:autoSpaceDE w:val="0"/>
        <w:autoSpaceDN w:val="0"/>
        <w:adjustRightInd w:val="0"/>
        <w:snapToGrid w:val="0"/>
        <w:spacing w:before="120" w:after="0" w:line="0" w:lineRule="atLeast"/>
        <w:ind w:left="720" w:hanging="720"/>
        <w:jc w:val="both"/>
        <w:rPr>
          <w:rFonts w:cs="Cambria"/>
          <w:color w:val="000000"/>
          <w:sz w:val="24"/>
          <w:szCs w:val="24"/>
        </w:rPr>
      </w:pPr>
      <w:r>
        <w:rPr>
          <w:rFonts w:cs="Cambria"/>
          <w:color w:val="000000"/>
          <w:sz w:val="24"/>
          <w:szCs w:val="24"/>
        </w:rPr>
        <w:t>12</w:t>
      </w:r>
      <w:r w:rsidR="00D96DAF" w:rsidRPr="009C4651">
        <w:rPr>
          <w:rFonts w:cs="Cambria"/>
          <w:color w:val="000000"/>
          <w:sz w:val="24"/>
          <w:szCs w:val="24"/>
        </w:rPr>
        <w:t>.1</w:t>
      </w:r>
      <w:r w:rsidR="00D96DAF" w:rsidRPr="009C4651">
        <w:rPr>
          <w:rFonts w:cs="Cambria"/>
          <w:color w:val="000000"/>
          <w:sz w:val="24"/>
          <w:szCs w:val="24"/>
        </w:rPr>
        <w:tab/>
      </w:r>
      <w:r w:rsidR="00625C6C" w:rsidRPr="009C4651">
        <w:rPr>
          <w:rFonts w:cs="Cambria"/>
          <w:color w:val="000000"/>
          <w:sz w:val="24"/>
          <w:szCs w:val="24"/>
        </w:rPr>
        <w:t>Yellow Fever certificate is required to be produced for certain countries upon arrival in Malaysia. Participants are advised to refer to the Visa Requirements by Country web site of the Immigration Department of Malaysia at</w:t>
      </w:r>
      <w:r w:rsidR="00977EDA" w:rsidRPr="009C4651">
        <w:rPr>
          <w:rFonts w:cs="Cambria"/>
          <w:color w:val="000000"/>
          <w:sz w:val="24"/>
          <w:szCs w:val="24"/>
        </w:rPr>
        <w:t xml:space="preserve"> the link below</w:t>
      </w:r>
      <w:r w:rsidR="000456D6" w:rsidRPr="009C4651">
        <w:rPr>
          <w:rFonts w:cs="Cambria"/>
          <w:color w:val="000000"/>
          <w:sz w:val="24"/>
          <w:szCs w:val="24"/>
        </w:rPr>
        <w:t>:</w:t>
      </w:r>
      <w:r w:rsidR="00625C6C" w:rsidRPr="009C4651">
        <w:rPr>
          <w:rFonts w:cs="Cambria"/>
          <w:color w:val="000000"/>
          <w:sz w:val="24"/>
          <w:szCs w:val="24"/>
        </w:rPr>
        <w:t xml:space="preserve"> </w:t>
      </w:r>
    </w:p>
    <w:p w:rsidR="00625C6C" w:rsidRPr="009C4651" w:rsidRDefault="00622D85" w:rsidP="009C4651">
      <w:pPr>
        <w:autoSpaceDE w:val="0"/>
        <w:autoSpaceDN w:val="0"/>
        <w:adjustRightInd w:val="0"/>
        <w:snapToGrid w:val="0"/>
        <w:spacing w:before="120" w:after="0" w:line="0" w:lineRule="atLeast"/>
        <w:ind w:firstLine="709"/>
        <w:jc w:val="both"/>
        <w:rPr>
          <w:rFonts w:cs="Cambria"/>
          <w:color w:val="000000"/>
          <w:sz w:val="24"/>
          <w:szCs w:val="24"/>
        </w:rPr>
      </w:pPr>
      <w:hyperlink r:id="rId23" w:history="1">
        <w:r w:rsidR="00625C6C" w:rsidRPr="009C4651">
          <w:rPr>
            <w:rStyle w:val="Hyperlink"/>
            <w:rFonts w:cs="Cambria"/>
            <w:sz w:val="24"/>
            <w:szCs w:val="24"/>
          </w:rPr>
          <w:t>http://www.imi.gov.my/index.php/en/main-services/visa/visa-requirement-by-country</w:t>
        </w:r>
      </w:hyperlink>
      <w:r w:rsidR="00625C6C" w:rsidRPr="009C4651">
        <w:rPr>
          <w:rFonts w:cs="Cambria"/>
          <w:color w:val="000000"/>
          <w:sz w:val="24"/>
          <w:szCs w:val="24"/>
        </w:rPr>
        <w:t xml:space="preserve"> </w:t>
      </w:r>
    </w:p>
    <w:p w:rsidR="00A3282B" w:rsidRDefault="004A51E8" w:rsidP="00DB043A">
      <w:pPr>
        <w:autoSpaceDE w:val="0"/>
        <w:autoSpaceDN w:val="0"/>
        <w:adjustRightInd w:val="0"/>
        <w:snapToGrid w:val="0"/>
        <w:spacing w:before="120" w:after="240" w:line="0" w:lineRule="atLeast"/>
        <w:ind w:left="720" w:hanging="720"/>
        <w:jc w:val="both"/>
        <w:rPr>
          <w:rFonts w:cs="Cambria"/>
          <w:color w:val="000000"/>
          <w:sz w:val="24"/>
          <w:szCs w:val="24"/>
        </w:rPr>
      </w:pPr>
      <w:r>
        <w:rPr>
          <w:rFonts w:cs="Cambria"/>
          <w:color w:val="000000"/>
          <w:sz w:val="24"/>
          <w:szCs w:val="24"/>
        </w:rPr>
        <w:t>12</w:t>
      </w:r>
      <w:r w:rsidR="00D96DAF" w:rsidRPr="009C4651">
        <w:rPr>
          <w:rFonts w:cs="Cambria"/>
          <w:color w:val="000000"/>
          <w:sz w:val="24"/>
          <w:szCs w:val="24"/>
        </w:rPr>
        <w:t>.2</w:t>
      </w:r>
      <w:r w:rsidR="00D96DAF" w:rsidRPr="009C4651">
        <w:rPr>
          <w:rFonts w:cs="Cambria"/>
          <w:color w:val="000000"/>
          <w:sz w:val="24"/>
          <w:szCs w:val="24"/>
        </w:rPr>
        <w:tab/>
      </w:r>
      <w:r w:rsidR="00C32A07" w:rsidRPr="009C4651">
        <w:rPr>
          <w:rFonts w:cs="Cambria"/>
          <w:color w:val="000000"/>
          <w:sz w:val="24"/>
          <w:szCs w:val="24"/>
        </w:rPr>
        <w:t xml:space="preserve">The nearest hospitals to all the selected hotels are the Kuala Lumpur General Hospital and Prince Court Hospital. Please contact the Concierge of the hotel should you require any medical assistance. </w:t>
      </w:r>
    </w:p>
    <w:p w:rsidR="00C32A07" w:rsidRPr="00180EBA" w:rsidRDefault="00C32A07" w:rsidP="004A51E8">
      <w:pPr>
        <w:pStyle w:val="ListParagraph"/>
        <w:keepNext/>
        <w:keepLines/>
        <w:numPr>
          <w:ilvl w:val="0"/>
          <w:numId w:val="20"/>
        </w:numPr>
        <w:spacing w:after="0" w:line="0" w:lineRule="atLeast"/>
        <w:ind w:hanging="720"/>
        <w:jc w:val="both"/>
        <w:rPr>
          <w:rFonts w:cs="Times New Roman"/>
          <w:b/>
          <w:sz w:val="24"/>
          <w:szCs w:val="24"/>
        </w:rPr>
      </w:pPr>
      <w:r w:rsidRPr="00180EBA">
        <w:rPr>
          <w:rFonts w:cs="Times New Roman"/>
          <w:b/>
          <w:sz w:val="24"/>
          <w:szCs w:val="24"/>
        </w:rPr>
        <w:t>SPECIAL NEEDS</w:t>
      </w:r>
    </w:p>
    <w:p w:rsidR="00915311" w:rsidRDefault="004A51E8" w:rsidP="00915311">
      <w:pPr>
        <w:keepNext/>
        <w:keepLines/>
        <w:autoSpaceDE w:val="0"/>
        <w:autoSpaceDN w:val="0"/>
        <w:adjustRightInd w:val="0"/>
        <w:snapToGrid w:val="0"/>
        <w:spacing w:before="120" w:after="240" w:line="0" w:lineRule="atLeast"/>
        <w:ind w:left="720" w:hanging="720"/>
        <w:jc w:val="both"/>
        <w:rPr>
          <w:rFonts w:cs="Cambria"/>
          <w:color w:val="000000"/>
          <w:sz w:val="24"/>
          <w:szCs w:val="24"/>
        </w:rPr>
      </w:pPr>
      <w:r>
        <w:rPr>
          <w:rFonts w:cs="Cambria"/>
          <w:color w:val="000000"/>
          <w:sz w:val="24"/>
          <w:szCs w:val="24"/>
        </w:rPr>
        <w:t>13</w:t>
      </w:r>
      <w:r w:rsidR="00D96DAF" w:rsidRPr="009C4651">
        <w:rPr>
          <w:rFonts w:cs="Cambria"/>
          <w:color w:val="000000"/>
          <w:sz w:val="24"/>
          <w:szCs w:val="24"/>
        </w:rPr>
        <w:t>.1</w:t>
      </w:r>
      <w:r w:rsidR="00D96DAF" w:rsidRPr="009C4651">
        <w:rPr>
          <w:rFonts w:cs="Cambria"/>
          <w:color w:val="000000"/>
          <w:sz w:val="24"/>
          <w:szCs w:val="24"/>
        </w:rPr>
        <w:tab/>
      </w:r>
      <w:r w:rsidR="00C32A07" w:rsidRPr="009C4651">
        <w:rPr>
          <w:rFonts w:cs="Cambria"/>
          <w:color w:val="000000"/>
          <w:sz w:val="24"/>
          <w:szCs w:val="24"/>
        </w:rPr>
        <w:t>The host is committed to ensure that all participants have a fruitful and pleasant stay in Kuala Lumpur. The participants are encouraged to e-mail</w:t>
      </w:r>
      <w:r w:rsidR="00C32A07" w:rsidRPr="009C4651">
        <w:rPr>
          <w:rFonts w:cs="Cambria"/>
          <w:sz w:val="24"/>
          <w:szCs w:val="24"/>
        </w:rPr>
        <w:t xml:space="preserve"> </w:t>
      </w:r>
      <w:r w:rsidR="000768A5" w:rsidRPr="009C4651">
        <w:rPr>
          <w:rFonts w:cs="Cambria"/>
          <w:sz w:val="24"/>
          <w:szCs w:val="24"/>
        </w:rPr>
        <w:t>the host country contact</w:t>
      </w:r>
      <w:r w:rsidR="00C32A07" w:rsidRPr="009C4651">
        <w:rPr>
          <w:rFonts w:cs="Cambria"/>
          <w:sz w:val="24"/>
          <w:szCs w:val="24"/>
        </w:rPr>
        <w:t xml:space="preserve"> with information regarding </w:t>
      </w:r>
      <w:r w:rsidR="00C32A07" w:rsidRPr="009C4651">
        <w:rPr>
          <w:rFonts w:cs="Cambria"/>
          <w:color w:val="000000"/>
          <w:sz w:val="24"/>
          <w:szCs w:val="24"/>
        </w:rPr>
        <w:t xml:space="preserve">handicap accessibility needs, dietary concerns and allergies, relevant medical issues, and any other special need requests which can be fulfilled by the </w:t>
      </w:r>
      <w:r w:rsidR="000768A5" w:rsidRPr="009C4651">
        <w:rPr>
          <w:rFonts w:cs="Cambria"/>
          <w:color w:val="000000"/>
          <w:sz w:val="24"/>
          <w:szCs w:val="24"/>
        </w:rPr>
        <w:t>host</w:t>
      </w:r>
      <w:r w:rsidR="00C32A07" w:rsidRPr="009C4651">
        <w:rPr>
          <w:rFonts w:cs="Cambria"/>
          <w:color w:val="000000"/>
          <w:sz w:val="24"/>
          <w:szCs w:val="24"/>
        </w:rPr>
        <w:t>.</w:t>
      </w:r>
    </w:p>
    <w:p w:rsidR="00C32A07" w:rsidRPr="009C4651" w:rsidRDefault="00C32A07" w:rsidP="00180EBA">
      <w:pPr>
        <w:pStyle w:val="ListParagraph"/>
        <w:numPr>
          <w:ilvl w:val="0"/>
          <w:numId w:val="20"/>
        </w:numPr>
        <w:spacing w:after="0" w:line="0" w:lineRule="atLeast"/>
        <w:ind w:hanging="720"/>
        <w:jc w:val="both"/>
        <w:rPr>
          <w:rFonts w:cs="Cambria"/>
          <w:b/>
          <w:color w:val="000000"/>
          <w:sz w:val="24"/>
          <w:szCs w:val="24"/>
        </w:rPr>
      </w:pPr>
      <w:r w:rsidRPr="00180EBA">
        <w:rPr>
          <w:rFonts w:cs="Times New Roman"/>
          <w:b/>
          <w:sz w:val="24"/>
          <w:szCs w:val="24"/>
        </w:rPr>
        <w:t>HOST COUNTRY CONTACT:</w:t>
      </w:r>
    </w:p>
    <w:p w:rsidR="00C32A07" w:rsidRPr="009C4651" w:rsidRDefault="00494CFF" w:rsidP="009C4651">
      <w:pPr>
        <w:autoSpaceDE w:val="0"/>
        <w:autoSpaceDN w:val="0"/>
        <w:adjustRightInd w:val="0"/>
        <w:snapToGrid w:val="0"/>
        <w:spacing w:before="120" w:after="0" w:line="0" w:lineRule="atLeast"/>
        <w:ind w:left="720"/>
        <w:rPr>
          <w:rFonts w:cs="Cambria"/>
          <w:b/>
          <w:color w:val="000000"/>
          <w:sz w:val="24"/>
          <w:szCs w:val="24"/>
        </w:rPr>
      </w:pPr>
      <w:r w:rsidRPr="009C4651">
        <w:rPr>
          <w:rFonts w:cs="Cambria"/>
          <w:b/>
          <w:color w:val="000000"/>
          <w:sz w:val="24"/>
          <w:szCs w:val="24"/>
        </w:rPr>
        <w:t>Ms</w:t>
      </w:r>
      <w:r w:rsidR="000E7C7D">
        <w:rPr>
          <w:rFonts w:cs="Cambria"/>
          <w:b/>
          <w:color w:val="000000"/>
          <w:sz w:val="24"/>
          <w:szCs w:val="24"/>
        </w:rPr>
        <w:t>.</w:t>
      </w:r>
      <w:r w:rsidRPr="009C4651">
        <w:rPr>
          <w:rFonts w:cs="Cambria"/>
          <w:b/>
          <w:color w:val="000000"/>
          <w:sz w:val="24"/>
          <w:szCs w:val="24"/>
        </w:rPr>
        <w:t xml:space="preserve"> Suhada Alias</w:t>
      </w:r>
    </w:p>
    <w:p w:rsidR="00C32A07" w:rsidRPr="009C4651" w:rsidRDefault="00494CFF" w:rsidP="009C4651">
      <w:pPr>
        <w:autoSpaceDE w:val="0"/>
        <w:autoSpaceDN w:val="0"/>
        <w:adjustRightInd w:val="0"/>
        <w:snapToGrid w:val="0"/>
        <w:spacing w:after="0" w:line="0" w:lineRule="atLeast"/>
        <w:ind w:left="720"/>
        <w:rPr>
          <w:rFonts w:cs="Cambria"/>
          <w:color w:val="000000"/>
          <w:sz w:val="24"/>
          <w:szCs w:val="24"/>
        </w:rPr>
      </w:pPr>
      <w:r w:rsidRPr="009C4651">
        <w:rPr>
          <w:rFonts w:cs="Cambria"/>
          <w:color w:val="000000"/>
          <w:sz w:val="24"/>
          <w:szCs w:val="24"/>
        </w:rPr>
        <w:t xml:space="preserve">Technology Development </w:t>
      </w:r>
      <w:r w:rsidR="00C32A07" w:rsidRPr="009C4651">
        <w:rPr>
          <w:rFonts w:cs="Cambria"/>
          <w:color w:val="000000"/>
          <w:sz w:val="24"/>
          <w:szCs w:val="24"/>
        </w:rPr>
        <w:t>Department</w:t>
      </w:r>
    </w:p>
    <w:p w:rsidR="00C32A07" w:rsidRPr="009C4651" w:rsidRDefault="00C32A07" w:rsidP="009C4651">
      <w:pPr>
        <w:autoSpaceDE w:val="0"/>
        <w:autoSpaceDN w:val="0"/>
        <w:adjustRightInd w:val="0"/>
        <w:snapToGrid w:val="0"/>
        <w:spacing w:after="0" w:line="0" w:lineRule="atLeast"/>
        <w:ind w:left="720"/>
        <w:rPr>
          <w:rFonts w:cs="Cambria"/>
          <w:color w:val="000000"/>
          <w:sz w:val="24"/>
          <w:szCs w:val="24"/>
        </w:rPr>
      </w:pPr>
      <w:r w:rsidRPr="009C4651">
        <w:rPr>
          <w:rFonts w:cs="Cambria"/>
          <w:color w:val="000000"/>
          <w:sz w:val="24"/>
          <w:szCs w:val="24"/>
        </w:rPr>
        <w:t>Malaysian Communication and Multimedia Commis</w:t>
      </w:r>
      <w:r w:rsidR="000768A5" w:rsidRPr="009C4651">
        <w:rPr>
          <w:rFonts w:cs="Cambria"/>
          <w:color w:val="000000"/>
          <w:sz w:val="24"/>
          <w:szCs w:val="24"/>
        </w:rPr>
        <w:t>s</w:t>
      </w:r>
      <w:r w:rsidRPr="009C4651">
        <w:rPr>
          <w:rFonts w:cs="Cambria"/>
          <w:color w:val="000000"/>
          <w:sz w:val="24"/>
          <w:szCs w:val="24"/>
        </w:rPr>
        <w:t>ion</w:t>
      </w:r>
    </w:p>
    <w:p w:rsidR="0014019C" w:rsidRPr="009C4651" w:rsidRDefault="0014019C" w:rsidP="009C4651">
      <w:pPr>
        <w:autoSpaceDE w:val="0"/>
        <w:autoSpaceDN w:val="0"/>
        <w:adjustRightInd w:val="0"/>
        <w:snapToGrid w:val="0"/>
        <w:spacing w:after="0" w:line="0" w:lineRule="atLeast"/>
        <w:ind w:left="720"/>
        <w:rPr>
          <w:rFonts w:cs="Cambria"/>
          <w:color w:val="000000"/>
          <w:sz w:val="24"/>
          <w:szCs w:val="24"/>
          <w:lang w:val="en-GB"/>
        </w:rPr>
      </w:pPr>
      <w:r w:rsidRPr="009C4651">
        <w:rPr>
          <w:rFonts w:cs="Cambria"/>
          <w:color w:val="000000"/>
          <w:sz w:val="24"/>
          <w:szCs w:val="24"/>
          <w:lang w:val="en-GB"/>
        </w:rPr>
        <w:t>MCMC Tower 1, Jalan Impact</w:t>
      </w:r>
    </w:p>
    <w:p w:rsidR="0014019C" w:rsidRPr="009C4651" w:rsidRDefault="0014019C" w:rsidP="009C4651">
      <w:pPr>
        <w:autoSpaceDE w:val="0"/>
        <w:autoSpaceDN w:val="0"/>
        <w:adjustRightInd w:val="0"/>
        <w:snapToGrid w:val="0"/>
        <w:spacing w:after="0" w:line="0" w:lineRule="atLeast"/>
        <w:ind w:left="720"/>
        <w:rPr>
          <w:rFonts w:cs="Cambria"/>
          <w:color w:val="000000"/>
          <w:sz w:val="24"/>
          <w:szCs w:val="24"/>
          <w:lang w:val="fr-FR"/>
        </w:rPr>
      </w:pPr>
      <w:r w:rsidRPr="009C4651">
        <w:rPr>
          <w:rFonts w:cs="Cambria"/>
          <w:color w:val="000000"/>
          <w:sz w:val="24"/>
          <w:szCs w:val="24"/>
          <w:lang w:val="fr-FR"/>
        </w:rPr>
        <w:t>Cyber 6, Cyberjaya</w:t>
      </w:r>
      <w:r w:rsidR="000768A5" w:rsidRPr="009C4651">
        <w:rPr>
          <w:rFonts w:cs="Cambria"/>
          <w:color w:val="000000"/>
          <w:sz w:val="24"/>
          <w:szCs w:val="24"/>
          <w:lang w:val="fr-FR"/>
        </w:rPr>
        <w:t>, 63000</w:t>
      </w:r>
    </w:p>
    <w:p w:rsidR="0014019C" w:rsidRPr="009C4651" w:rsidRDefault="000768A5" w:rsidP="009C4651">
      <w:pPr>
        <w:autoSpaceDE w:val="0"/>
        <w:autoSpaceDN w:val="0"/>
        <w:adjustRightInd w:val="0"/>
        <w:snapToGrid w:val="0"/>
        <w:spacing w:after="0" w:line="0" w:lineRule="atLeast"/>
        <w:ind w:left="720"/>
        <w:rPr>
          <w:rFonts w:cs="Cambria"/>
          <w:color w:val="000000"/>
          <w:sz w:val="24"/>
          <w:szCs w:val="24"/>
          <w:lang w:val="fr-FR"/>
        </w:rPr>
      </w:pPr>
      <w:r w:rsidRPr="009C4651">
        <w:rPr>
          <w:rFonts w:cs="Cambria"/>
          <w:color w:val="000000"/>
          <w:sz w:val="24"/>
          <w:szCs w:val="24"/>
          <w:lang w:val="fr-FR"/>
        </w:rPr>
        <w:t xml:space="preserve">Selangor Darul Ehsan, </w:t>
      </w:r>
      <w:r w:rsidR="0014019C" w:rsidRPr="009C4651">
        <w:rPr>
          <w:rFonts w:cs="Cambria"/>
          <w:color w:val="000000"/>
          <w:sz w:val="24"/>
          <w:szCs w:val="24"/>
          <w:lang w:val="fr-FR"/>
        </w:rPr>
        <w:t>Malaysia</w:t>
      </w:r>
    </w:p>
    <w:p w:rsidR="00C32A07" w:rsidRPr="009C4651" w:rsidRDefault="00C32A07" w:rsidP="009C4651">
      <w:pPr>
        <w:autoSpaceDE w:val="0"/>
        <w:autoSpaceDN w:val="0"/>
        <w:adjustRightInd w:val="0"/>
        <w:snapToGrid w:val="0"/>
        <w:spacing w:after="0" w:line="0" w:lineRule="atLeast"/>
        <w:ind w:left="720"/>
        <w:rPr>
          <w:rFonts w:cs="Cambria"/>
          <w:color w:val="000000"/>
          <w:sz w:val="24"/>
          <w:szCs w:val="24"/>
        </w:rPr>
      </w:pPr>
      <w:r w:rsidRPr="009C4651">
        <w:rPr>
          <w:rFonts w:cs="Cambria"/>
          <w:color w:val="000000"/>
          <w:sz w:val="24"/>
          <w:szCs w:val="24"/>
        </w:rPr>
        <w:t>D. Line: +603 8688 8</w:t>
      </w:r>
      <w:r w:rsidR="00494CFF" w:rsidRPr="009C4651">
        <w:rPr>
          <w:rFonts w:cs="Cambria"/>
          <w:color w:val="000000"/>
          <w:sz w:val="24"/>
          <w:szCs w:val="24"/>
        </w:rPr>
        <w:t>012</w:t>
      </w:r>
      <w:r w:rsidR="000E7C7D">
        <w:rPr>
          <w:rFonts w:cs="Cambria"/>
          <w:color w:val="000000"/>
          <w:sz w:val="24"/>
          <w:szCs w:val="24"/>
        </w:rPr>
        <w:tab/>
      </w:r>
      <w:r w:rsidR="000E7C7D">
        <w:rPr>
          <w:rFonts w:cs="Cambria"/>
          <w:color w:val="000000"/>
          <w:sz w:val="24"/>
          <w:szCs w:val="24"/>
        </w:rPr>
        <w:tab/>
      </w:r>
      <w:r w:rsidR="000E7C7D" w:rsidRPr="009C4651">
        <w:rPr>
          <w:rFonts w:cs="Cambria"/>
          <w:color w:val="000000"/>
          <w:sz w:val="24"/>
          <w:szCs w:val="24"/>
        </w:rPr>
        <w:t>Fax: +603 8688 1007</w:t>
      </w:r>
    </w:p>
    <w:p w:rsidR="000E7C7D" w:rsidRDefault="00C32A07" w:rsidP="009C4651">
      <w:pPr>
        <w:autoSpaceDE w:val="0"/>
        <w:autoSpaceDN w:val="0"/>
        <w:adjustRightInd w:val="0"/>
        <w:snapToGrid w:val="0"/>
        <w:spacing w:after="0" w:line="0" w:lineRule="atLeast"/>
        <w:ind w:left="720"/>
        <w:rPr>
          <w:rStyle w:val="Hyperlink"/>
          <w:rFonts w:cs="Cambria"/>
          <w:sz w:val="24"/>
          <w:szCs w:val="24"/>
        </w:rPr>
      </w:pPr>
      <w:r w:rsidRPr="009C4651">
        <w:rPr>
          <w:rFonts w:cs="Cambria"/>
          <w:color w:val="000000"/>
          <w:sz w:val="24"/>
          <w:szCs w:val="24"/>
        </w:rPr>
        <w:t>Email</w:t>
      </w:r>
      <w:r w:rsidR="000E7C7D">
        <w:rPr>
          <w:rFonts w:cs="Cambria"/>
          <w:color w:val="000000"/>
          <w:sz w:val="24"/>
          <w:szCs w:val="24"/>
        </w:rPr>
        <w:t xml:space="preserve"> 1</w:t>
      </w:r>
      <w:r w:rsidRPr="009C4651">
        <w:rPr>
          <w:rFonts w:cs="Cambria"/>
          <w:color w:val="000000"/>
          <w:sz w:val="24"/>
          <w:szCs w:val="24"/>
        </w:rPr>
        <w:t xml:space="preserve">: </w:t>
      </w:r>
      <w:hyperlink r:id="rId24" w:history="1">
        <w:r w:rsidR="00494CFF" w:rsidRPr="009C4651">
          <w:rPr>
            <w:rStyle w:val="Hyperlink"/>
            <w:rFonts w:cs="Cambria"/>
            <w:sz w:val="24"/>
            <w:szCs w:val="24"/>
          </w:rPr>
          <w:t>suhada.alias@cmc.gov.my</w:t>
        </w:r>
      </w:hyperlink>
    </w:p>
    <w:p w:rsidR="00C32A07" w:rsidRPr="009C4651" w:rsidRDefault="000E7C7D" w:rsidP="009C4651">
      <w:pPr>
        <w:autoSpaceDE w:val="0"/>
        <w:autoSpaceDN w:val="0"/>
        <w:adjustRightInd w:val="0"/>
        <w:snapToGrid w:val="0"/>
        <w:spacing w:after="0" w:line="0" w:lineRule="atLeast"/>
        <w:ind w:left="720"/>
        <w:rPr>
          <w:rFonts w:cs="Cambria"/>
          <w:color w:val="000000"/>
          <w:sz w:val="24"/>
          <w:szCs w:val="24"/>
        </w:rPr>
      </w:pPr>
      <w:r w:rsidRPr="009C4651">
        <w:rPr>
          <w:rFonts w:cs="Cambria"/>
          <w:color w:val="000000"/>
          <w:sz w:val="24"/>
          <w:szCs w:val="24"/>
        </w:rPr>
        <w:t>Email</w:t>
      </w:r>
      <w:r>
        <w:rPr>
          <w:rFonts w:cs="Cambria"/>
          <w:color w:val="000000"/>
          <w:sz w:val="24"/>
          <w:szCs w:val="24"/>
        </w:rPr>
        <w:t xml:space="preserve"> 2: </w:t>
      </w:r>
      <w:hyperlink r:id="rId25" w:history="1">
        <w:r>
          <w:rPr>
            <w:rStyle w:val="Hyperlink"/>
          </w:rPr>
          <w:t>sg5taskforce@cmc.gov.my</w:t>
        </w:r>
      </w:hyperlink>
      <w:r>
        <w:t xml:space="preserve"> </w:t>
      </w:r>
      <w:r w:rsidR="00494CFF" w:rsidRPr="009C4651">
        <w:rPr>
          <w:rFonts w:cs="Cambria"/>
          <w:color w:val="000000"/>
          <w:sz w:val="24"/>
          <w:szCs w:val="24"/>
        </w:rPr>
        <w:t xml:space="preserve"> </w:t>
      </w:r>
      <w:r w:rsidR="00C32A07" w:rsidRPr="009C4651">
        <w:rPr>
          <w:rFonts w:cs="Cambria"/>
          <w:color w:val="000000"/>
          <w:sz w:val="24"/>
          <w:szCs w:val="24"/>
        </w:rPr>
        <w:tab/>
      </w:r>
    </w:p>
    <w:p w:rsidR="00B5488E" w:rsidRPr="009C4651" w:rsidRDefault="00841BA5" w:rsidP="009C4651">
      <w:pPr>
        <w:autoSpaceDE w:val="0"/>
        <w:autoSpaceDN w:val="0"/>
        <w:adjustRightInd w:val="0"/>
        <w:snapToGrid w:val="0"/>
        <w:spacing w:after="0" w:line="0" w:lineRule="atLeast"/>
        <w:jc w:val="center"/>
        <w:rPr>
          <w:rFonts w:cs="Cambria"/>
          <w:color w:val="000000"/>
          <w:sz w:val="24"/>
          <w:szCs w:val="24"/>
        </w:rPr>
      </w:pPr>
      <w:r>
        <w:rPr>
          <w:rFonts w:cs="Cambria"/>
          <w:color w:val="000000"/>
          <w:sz w:val="24"/>
          <w:szCs w:val="24"/>
        </w:rPr>
        <w:t>_____________</w:t>
      </w:r>
    </w:p>
    <w:sectPr w:rsidR="00B5488E" w:rsidRPr="009C4651" w:rsidSect="009C4651">
      <w:headerReference w:type="default" r:id="rId26"/>
      <w:headerReference w:type="first" r:id="rId2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48" w:rsidRDefault="00432048" w:rsidP="009C4651">
      <w:pPr>
        <w:spacing w:after="0" w:line="240" w:lineRule="auto"/>
      </w:pPr>
      <w:r>
        <w:separator/>
      </w:r>
    </w:p>
  </w:endnote>
  <w:endnote w:type="continuationSeparator" w:id="0">
    <w:p w:rsidR="00432048" w:rsidRDefault="00432048" w:rsidP="009C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48" w:rsidRDefault="00432048" w:rsidP="009C4651">
      <w:pPr>
        <w:spacing w:after="0" w:line="240" w:lineRule="auto"/>
      </w:pPr>
      <w:r>
        <w:separator/>
      </w:r>
    </w:p>
  </w:footnote>
  <w:footnote w:type="continuationSeparator" w:id="0">
    <w:p w:rsidR="00432048" w:rsidRDefault="00432048" w:rsidP="009C4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337825"/>
      <w:docPartObj>
        <w:docPartGallery w:val="Page Numbers (Top of Page)"/>
        <w:docPartUnique/>
      </w:docPartObj>
    </w:sdtPr>
    <w:sdtEndPr>
      <w:rPr>
        <w:noProof/>
      </w:rPr>
    </w:sdtEndPr>
    <w:sdtContent>
      <w:p w:rsidR="00624729" w:rsidRDefault="00624729">
        <w:pPr>
          <w:pStyle w:val="Header"/>
          <w:jc w:val="center"/>
        </w:pPr>
        <w:r>
          <w:fldChar w:fldCharType="begin"/>
        </w:r>
        <w:r>
          <w:instrText xml:space="preserve"> PAGE   \* MERGEFORMAT </w:instrText>
        </w:r>
        <w:r>
          <w:fldChar w:fldCharType="separate"/>
        </w:r>
        <w:r w:rsidR="00622D85">
          <w:rPr>
            <w:noProof/>
          </w:rPr>
          <w:t>6</w:t>
        </w:r>
        <w:r>
          <w:rPr>
            <w:noProof/>
          </w:rPr>
          <w:fldChar w:fldCharType="end"/>
        </w:r>
      </w:p>
    </w:sdtContent>
  </w:sdt>
  <w:p w:rsidR="00624729" w:rsidRDefault="006247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651" w:rsidRDefault="009C4651" w:rsidP="009C4651">
    <w:pPr>
      <w:pStyle w:val="Header"/>
      <w:tabs>
        <w:tab w:val="clear" w:pos="4680"/>
        <w:tab w:val="clear" w:pos="9360"/>
        <w:tab w:val="left" w:pos="18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45DF"/>
    <w:multiLevelType w:val="multilevel"/>
    <w:tmpl w:val="B868203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A0213D"/>
    <w:multiLevelType w:val="hybridMultilevel"/>
    <w:tmpl w:val="BA1EA8BC"/>
    <w:lvl w:ilvl="0" w:tplc="1CA421F8">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F03F2D"/>
    <w:multiLevelType w:val="hybridMultilevel"/>
    <w:tmpl w:val="D6C01F48"/>
    <w:lvl w:ilvl="0" w:tplc="1CA421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4441D"/>
    <w:multiLevelType w:val="hybridMultilevel"/>
    <w:tmpl w:val="7A6E7070"/>
    <w:lvl w:ilvl="0" w:tplc="1CA421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F2703"/>
    <w:multiLevelType w:val="hybridMultilevel"/>
    <w:tmpl w:val="8CE25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664CB7"/>
    <w:multiLevelType w:val="hybridMultilevel"/>
    <w:tmpl w:val="1FCE70DE"/>
    <w:lvl w:ilvl="0" w:tplc="79345B6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428EC"/>
    <w:multiLevelType w:val="hybridMultilevel"/>
    <w:tmpl w:val="655CD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B976F8"/>
    <w:multiLevelType w:val="hybridMultilevel"/>
    <w:tmpl w:val="94BEB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F13152"/>
    <w:multiLevelType w:val="hybridMultilevel"/>
    <w:tmpl w:val="B75CB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3141AB"/>
    <w:multiLevelType w:val="hybridMultilevel"/>
    <w:tmpl w:val="51361A52"/>
    <w:lvl w:ilvl="0" w:tplc="80945126">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50131C"/>
    <w:multiLevelType w:val="hybridMultilevel"/>
    <w:tmpl w:val="FEC8EBE4"/>
    <w:lvl w:ilvl="0" w:tplc="0409001B">
      <w:start w:val="1"/>
      <w:numFmt w:val="lowerRoman"/>
      <w:lvlText w:val="%1."/>
      <w:lvlJc w:val="right"/>
      <w:pPr>
        <w:ind w:left="720" w:hanging="36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3058E"/>
    <w:multiLevelType w:val="hybridMultilevel"/>
    <w:tmpl w:val="6CFA290A"/>
    <w:lvl w:ilvl="0" w:tplc="114048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87AFE"/>
    <w:multiLevelType w:val="multilevel"/>
    <w:tmpl w:val="8C46F872"/>
    <w:lvl w:ilvl="0">
      <w:start w:val="20"/>
      <w:numFmt w:val="decimal"/>
      <w:lvlText w:val="%1"/>
      <w:lvlJc w:val="left"/>
      <w:pPr>
        <w:ind w:left="555" w:hanging="555"/>
      </w:pPr>
      <w:rPr>
        <w:rFonts w:hint="default"/>
      </w:rPr>
    </w:lvl>
    <w:lvl w:ilvl="1">
      <w:start w:val="27"/>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A70F41"/>
    <w:multiLevelType w:val="hybridMultilevel"/>
    <w:tmpl w:val="D5583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045A4A"/>
    <w:multiLevelType w:val="hybridMultilevel"/>
    <w:tmpl w:val="33DCD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11669"/>
    <w:multiLevelType w:val="hybridMultilevel"/>
    <w:tmpl w:val="C112523C"/>
    <w:lvl w:ilvl="0" w:tplc="114048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C3D44"/>
    <w:multiLevelType w:val="hybridMultilevel"/>
    <w:tmpl w:val="2E026E58"/>
    <w:lvl w:ilvl="0" w:tplc="9D486F20">
      <w:start w:val="1"/>
      <w:numFmt w:val="decimal"/>
      <w:lvlText w:val="%1."/>
      <w:lvlJc w:val="left"/>
      <w:pPr>
        <w:ind w:left="8866" w:hanging="360"/>
      </w:pPr>
      <w:rPr>
        <w:rFonts w:ascii="Times New Roman" w:hAnsi="Times New Roman" w:cs="Times New Roman" w:hint="default"/>
        <w:b/>
        <w:sz w:val="28"/>
      </w:rPr>
    </w:lvl>
    <w:lvl w:ilvl="1" w:tplc="04090019">
      <w:start w:val="1"/>
      <w:numFmt w:val="lowerLetter"/>
      <w:lvlText w:val="%2."/>
      <w:lvlJc w:val="left"/>
      <w:pPr>
        <w:ind w:left="10576" w:hanging="360"/>
      </w:pPr>
    </w:lvl>
    <w:lvl w:ilvl="2" w:tplc="0409001B" w:tentative="1">
      <w:start w:val="1"/>
      <w:numFmt w:val="lowerRoman"/>
      <w:lvlText w:val="%3."/>
      <w:lvlJc w:val="right"/>
      <w:pPr>
        <w:ind w:left="11296" w:hanging="180"/>
      </w:pPr>
    </w:lvl>
    <w:lvl w:ilvl="3" w:tplc="0409000F" w:tentative="1">
      <w:start w:val="1"/>
      <w:numFmt w:val="decimal"/>
      <w:lvlText w:val="%4."/>
      <w:lvlJc w:val="left"/>
      <w:pPr>
        <w:ind w:left="12016" w:hanging="360"/>
      </w:pPr>
    </w:lvl>
    <w:lvl w:ilvl="4" w:tplc="04090019" w:tentative="1">
      <w:start w:val="1"/>
      <w:numFmt w:val="lowerLetter"/>
      <w:lvlText w:val="%5."/>
      <w:lvlJc w:val="left"/>
      <w:pPr>
        <w:ind w:left="12736" w:hanging="360"/>
      </w:pPr>
    </w:lvl>
    <w:lvl w:ilvl="5" w:tplc="0409001B" w:tentative="1">
      <w:start w:val="1"/>
      <w:numFmt w:val="lowerRoman"/>
      <w:lvlText w:val="%6."/>
      <w:lvlJc w:val="right"/>
      <w:pPr>
        <w:ind w:left="13456" w:hanging="180"/>
      </w:pPr>
    </w:lvl>
    <w:lvl w:ilvl="6" w:tplc="0409000F" w:tentative="1">
      <w:start w:val="1"/>
      <w:numFmt w:val="decimal"/>
      <w:lvlText w:val="%7."/>
      <w:lvlJc w:val="left"/>
      <w:pPr>
        <w:ind w:left="14176" w:hanging="360"/>
      </w:pPr>
    </w:lvl>
    <w:lvl w:ilvl="7" w:tplc="04090019" w:tentative="1">
      <w:start w:val="1"/>
      <w:numFmt w:val="lowerLetter"/>
      <w:lvlText w:val="%8."/>
      <w:lvlJc w:val="left"/>
      <w:pPr>
        <w:ind w:left="14896" w:hanging="360"/>
      </w:pPr>
    </w:lvl>
    <w:lvl w:ilvl="8" w:tplc="0409001B" w:tentative="1">
      <w:start w:val="1"/>
      <w:numFmt w:val="lowerRoman"/>
      <w:lvlText w:val="%9."/>
      <w:lvlJc w:val="right"/>
      <w:pPr>
        <w:ind w:left="15616" w:hanging="180"/>
      </w:pPr>
    </w:lvl>
  </w:abstractNum>
  <w:abstractNum w:abstractNumId="17" w15:restartNumberingAfterBreak="0">
    <w:nsid w:val="795D34C6"/>
    <w:multiLevelType w:val="hybridMultilevel"/>
    <w:tmpl w:val="1CF8D8FC"/>
    <w:lvl w:ilvl="0" w:tplc="E806F56A">
      <w:start w:val="4"/>
      <w:numFmt w:val="decimal"/>
      <w:lvlText w:val="%1."/>
      <w:lvlJc w:val="left"/>
      <w:pPr>
        <w:ind w:left="2912" w:hanging="360"/>
      </w:pPr>
      <w:rPr>
        <w:rFonts w:hint="default"/>
        <w:b/>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79643701"/>
    <w:multiLevelType w:val="hybridMultilevel"/>
    <w:tmpl w:val="E466D9FC"/>
    <w:lvl w:ilvl="0" w:tplc="04090019">
      <w:start w:val="1"/>
      <w:numFmt w:val="lowerLetter"/>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7AB82C64"/>
    <w:multiLevelType w:val="hybridMultilevel"/>
    <w:tmpl w:val="79F41FC0"/>
    <w:lvl w:ilvl="0" w:tplc="114048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6"/>
  </w:num>
  <w:num w:numId="4">
    <w:abstractNumId w:val="10"/>
  </w:num>
  <w:num w:numId="5">
    <w:abstractNumId w:val="14"/>
  </w:num>
  <w:num w:numId="6">
    <w:abstractNumId w:val="3"/>
  </w:num>
  <w:num w:numId="7">
    <w:abstractNumId w:val="0"/>
  </w:num>
  <w:num w:numId="8">
    <w:abstractNumId w:val="8"/>
  </w:num>
  <w:num w:numId="9">
    <w:abstractNumId w:val="17"/>
  </w:num>
  <w:num w:numId="10">
    <w:abstractNumId w:val="13"/>
  </w:num>
  <w:num w:numId="11">
    <w:abstractNumId w:val="9"/>
  </w:num>
  <w:num w:numId="12">
    <w:abstractNumId w:val="19"/>
  </w:num>
  <w:num w:numId="13">
    <w:abstractNumId w:val="11"/>
  </w:num>
  <w:num w:numId="14">
    <w:abstractNumId w:val="15"/>
  </w:num>
  <w:num w:numId="15">
    <w:abstractNumId w:val="7"/>
  </w:num>
  <w:num w:numId="16">
    <w:abstractNumId w:val="18"/>
  </w:num>
  <w:num w:numId="17">
    <w:abstractNumId w:val="1"/>
  </w:num>
  <w:num w:numId="18">
    <w:abstractNumId w:val="2"/>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48"/>
    <w:rsid w:val="0000224B"/>
    <w:rsid w:val="0000677F"/>
    <w:rsid w:val="000456D6"/>
    <w:rsid w:val="00075C4E"/>
    <w:rsid w:val="000768A5"/>
    <w:rsid w:val="000961DA"/>
    <w:rsid w:val="00096412"/>
    <w:rsid w:val="000C17A7"/>
    <w:rsid w:val="000E4BA5"/>
    <w:rsid w:val="000E7C7D"/>
    <w:rsid w:val="00125EA3"/>
    <w:rsid w:val="00127ED7"/>
    <w:rsid w:val="0014019C"/>
    <w:rsid w:val="001711C1"/>
    <w:rsid w:val="001771A8"/>
    <w:rsid w:val="00180EBA"/>
    <w:rsid w:val="001D4B0B"/>
    <w:rsid w:val="001E4DA7"/>
    <w:rsid w:val="001F30A7"/>
    <w:rsid w:val="001F77A4"/>
    <w:rsid w:val="00257C0D"/>
    <w:rsid w:val="00280AE8"/>
    <w:rsid w:val="002D2AE3"/>
    <w:rsid w:val="00300C6F"/>
    <w:rsid w:val="00324448"/>
    <w:rsid w:val="00357B25"/>
    <w:rsid w:val="00396877"/>
    <w:rsid w:val="003A2548"/>
    <w:rsid w:val="00432048"/>
    <w:rsid w:val="00446E0F"/>
    <w:rsid w:val="004833B3"/>
    <w:rsid w:val="00494CFF"/>
    <w:rsid w:val="004A3217"/>
    <w:rsid w:val="004A51E8"/>
    <w:rsid w:val="004F3ED9"/>
    <w:rsid w:val="005362F0"/>
    <w:rsid w:val="00561396"/>
    <w:rsid w:val="005650A6"/>
    <w:rsid w:val="00594277"/>
    <w:rsid w:val="005E4898"/>
    <w:rsid w:val="00602D10"/>
    <w:rsid w:val="00614E7C"/>
    <w:rsid w:val="00622D85"/>
    <w:rsid w:val="00624729"/>
    <w:rsid w:val="00625C6C"/>
    <w:rsid w:val="00630D40"/>
    <w:rsid w:val="00644248"/>
    <w:rsid w:val="00663B77"/>
    <w:rsid w:val="006A4C99"/>
    <w:rsid w:val="006B61D7"/>
    <w:rsid w:val="006E3285"/>
    <w:rsid w:val="00710A34"/>
    <w:rsid w:val="007414A1"/>
    <w:rsid w:val="007569C6"/>
    <w:rsid w:val="007F0E0D"/>
    <w:rsid w:val="007F3ED7"/>
    <w:rsid w:val="00824DFB"/>
    <w:rsid w:val="00841BA5"/>
    <w:rsid w:val="008829D5"/>
    <w:rsid w:val="00884C3A"/>
    <w:rsid w:val="00892AE8"/>
    <w:rsid w:val="008B3087"/>
    <w:rsid w:val="008D7D0D"/>
    <w:rsid w:val="00915311"/>
    <w:rsid w:val="00917839"/>
    <w:rsid w:val="009227DC"/>
    <w:rsid w:val="00977EDA"/>
    <w:rsid w:val="0098198F"/>
    <w:rsid w:val="009C4651"/>
    <w:rsid w:val="00A1070B"/>
    <w:rsid w:val="00A3282B"/>
    <w:rsid w:val="00AA29C2"/>
    <w:rsid w:val="00AE28D2"/>
    <w:rsid w:val="00B5488E"/>
    <w:rsid w:val="00B64DF2"/>
    <w:rsid w:val="00BE197F"/>
    <w:rsid w:val="00BE2108"/>
    <w:rsid w:val="00BF3A60"/>
    <w:rsid w:val="00C0055B"/>
    <w:rsid w:val="00C30DE5"/>
    <w:rsid w:val="00C32A07"/>
    <w:rsid w:val="00C42405"/>
    <w:rsid w:val="00C67384"/>
    <w:rsid w:val="00CC1786"/>
    <w:rsid w:val="00CF0533"/>
    <w:rsid w:val="00D46184"/>
    <w:rsid w:val="00D74859"/>
    <w:rsid w:val="00D96DAF"/>
    <w:rsid w:val="00DB043A"/>
    <w:rsid w:val="00DD4FB9"/>
    <w:rsid w:val="00E06F5C"/>
    <w:rsid w:val="00E217AC"/>
    <w:rsid w:val="00E37C2B"/>
    <w:rsid w:val="00E547CA"/>
    <w:rsid w:val="00E61173"/>
    <w:rsid w:val="00E83664"/>
    <w:rsid w:val="00E8665F"/>
    <w:rsid w:val="00E9189E"/>
    <w:rsid w:val="00EB4CEA"/>
    <w:rsid w:val="00EC35BB"/>
    <w:rsid w:val="00ED4A0A"/>
    <w:rsid w:val="00EE1CA8"/>
    <w:rsid w:val="00F52E35"/>
    <w:rsid w:val="00F813EB"/>
    <w:rsid w:val="00F970CF"/>
    <w:rsid w:val="00FA4F24"/>
    <w:rsid w:val="00FE402B"/>
    <w:rsid w:val="00FE6434"/>
    <w:rsid w:val="00FF5D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F31D5A1-B0B4-4159-A31F-E2E9A452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48"/>
    <w:pPr>
      <w:ind w:left="720"/>
      <w:contextualSpacing/>
    </w:pPr>
  </w:style>
  <w:style w:type="character" w:styleId="Hyperlink">
    <w:name w:val="Hyperlink"/>
    <w:basedOn w:val="DefaultParagraphFont"/>
    <w:uiPriority w:val="99"/>
    <w:unhideWhenUsed/>
    <w:rsid w:val="002D2AE3"/>
    <w:rPr>
      <w:color w:val="0563C1" w:themeColor="hyperlink"/>
      <w:u w:val="single"/>
    </w:rPr>
  </w:style>
  <w:style w:type="paragraph" w:styleId="BalloonText">
    <w:name w:val="Balloon Text"/>
    <w:basedOn w:val="Normal"/>
    <w:link w:val="BalloonTextChar"/>
    <w:uiPriority w:val="99"/>
    <w:semiHidden/>
    <w:unhideWhenUsed/>
    <w:rsid w:val="008D7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D0D"/>
    <w:rPr>
      <w:rFonts w:ascii="Tahoma" w:hAnsi="Tahoma" w:cs="Tahoma"/>
      <w:sz w:val="16"/>
      <w:szCs w:val="16"/>
    </w:rPr>
  </w:style>
  <w:style w:type="character" w:styleId="CommentReference">
    <w:name w:val="annotation reference"/>
    <w:basedOn w:val="DefaultParagraphFont"/>
    <w:uiPriority w:val="99"/>
    <w:semiHidden/>
    <w:unhideWhenUsed/>
    <w:rsid w:val="00E9189E"/>
    <w:rPr>
      <w:sz w:val="16"/>
      <w:szCs w:val="16"/>
    </w:rPr>
  </w:style>
  <w:style w:type="paragraph" w:styleId="CommentText">
    <w:name w:val="annotation text"/>
    <w:basedOn w:val="Normal"/>
    <w:link w:val="CommentTextChar"/>
    <w:uiPriority w:val="99"/>
    <w:semiHidden/>
    <w:unhideWhenUsed/>
    <w:rsid w:val="00E9189E"/>
    <w:pPr>
      <w:spacing w:line="240" w:lineRule="auto"/>
    </w:pPr>
    <w:rPr>
      <w:sz w:val="20"/>
      <w:szCs w:val="20"/>
    </w:rPr>
  </w:style>
  <w:style w:type="character" w:customStyle="1" w:styleId="CommentTextChar">
    <w:name w:val="Comment Text Char"/>
    <w:basedOn w:val="DefaultParagraphFont"/>
    <w:link w:val="CommentText"/>
    <w:uiPriority w:val="99"/>
    <w:semiHidden/>
    <w:rsid w:val="00E9189E"/>
    <w:rPr>
      <w:sz w:val="20"/>
      <w:szCs w:val="20"/>
    </w:rPr>
  </w:style>
  <w:style w:type="paragraph" w:styleId="CommentSubject">
    <w:name w:val="annotation subject"/>
    <w:basedOn w:val="CommentText"/>
    <w:next w:val="CommentText"/>
    <w:link w:val="CommentSubjectChar"/>
    <w:uiPriority w:val="99"/>
    <w:semiHidden/>
    <w:unhideWhenUsed/>
    <w:rsid w:val="00E9189E"/>
    <w:rPr>
      <w:b/>
      <w:bCs/>
    </w:rPr>
  </w:style>
  <w:style w:type="character" w:customStyle="1" w:styleId="CommentSubjectChar">
    <w:name w:val="Comment Subject Char"/>
    <w:basedOn w:val="CommentTextChar"/>
    <w:link w:val="CommentSubject"/>
    <w:uiPriority w:val="99"/>
    <w:semiHidden/>
    <w:rsid w:val="00E9189E"/>
    <w:rPr>
      <w:b/>
      <w:bCs/>
      <w:sz w:val="20"/>
      <w:szCs w:val="20"/>
    </w:rPr>
  </w:style>
  <w:style w:type="paragraph" w:styleId="Revision">
    <w:name w:val="Revision"/>
    <w:hidden/>
    <w:uiPriority w:val="99"/>
    <w:semiHidden/>
    <w:rsid w:val="0000224B"/>
    <w:pPr>
      <w:spacing w:after="0" w:line="240" w:lineRule="auto"/>
    </w:pPr>
  </w:style>
  <w:style w:type="paragraph" w:styleId="Header">
    <w:name w:val="header"/>
    <w:basedOn w:val="Normal"/>
    <w:link w:val="HeaderChar"/>
    <w:uiPriority w:val="99"/>
    <w:unhideWhenUsed/>
    <w:rsid w:val="009C4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651"/>
  </w:style>
  <w:style w:type="paragraph" w:styleId="Footer">
    <w:name w:val="footer"/>
    <w:basedOn w:val="Normal"/>
    <w:link w:val="FooterChar"/>
    <w:uiPriority w:val="99"/>
    <w:unhideWhenUsed/>
    <w:rsid w:val="009C4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651"/>
  </w:style>
  <w:style w:type="character" w:styleId="FollowedHyperlink">
    <w:name w:val="FollowedHyperlink"/>
    <w:basedOn w:val="DefaultParagraphFont"/>
    <w:uiPriority w:val="99"/>
    <w:semiHidden/>
    <w:unhideWhenUsed/>
    <w:rsid w:val="00180E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61595">
      <w:bodyDiv w:val="1"/>
      <w:marLeft w:val="0"/>
      <w:marRight w:val="0"/>
      <w:marTop w:val="0"/>
      <w:marBottom w:val="0"/>
      <w:divBdr>
        <w:top w:val="none" w:sz="0" w:space="0" w:color="auto"/>
        <w:left w:val="none" w:sz="0" w:space="0" w:color="auto"/>
        <w:bottom w:val="none" w:sz="0" w:space="0" w:color="auto"/>
        <w:right w:val="none" w:sz="0" w:space="0" w:color="auto"/>
      </w:divBdr>
      <w:divsChild>
        <w:div w:id="760373242">
          <w:marLeft w:val="0"/>
          <w:marRight w:val="0"/>
          <w:marTop w:val="0"/>
          <w:marBottom w:val="0"/>
          <w:divBdr>
            <w:top w:val="none" w:sz="0" w:space="8" w:color="auto"/>
            <w:left w:val="none" w:sz="0" w:space="8" w:color="auto"/>
            <w:bottom w:val="dotted" w:sz="6" w:space="8" w:color="CCCCCC"/>
            <w:right w:val="none" w:sz="0" w:space="8" w:color="auto"/>
          </w:divBdr>
        </w:div>
        <w:div w:id="476188830">
          <w:marLeft w:val="0"/>
          <w:marRight w:val="0"/>
          <w:marTop w:val="0"/>
          <w:marBottom w:val="0"/>
          <w:divBdr>
            <w:top w:val="none" w:sz="0" w:space="8" w:color="auto"/>
            <w:left w:val="none" w:sz="0" w:space="8" w:color="auto"/>
            <w:bottom w:val="dotted" w:sz="6" w:space="8" w:color="CCCCCC"/>
            <w:right w:val="none" w:sz="0" w:space="8" w:color="auto"/>
          </w:divBdr>
        </w:div>
        <w:div w:id="2142962592">
          <w:marLeft w:val="0"/>
          <w:marRight w:val="0"/>
          <w:marTop w:val="0"/>
          <w:marBottom w:val="0"/>
          <w:divBdr>
            <w:top w:val="none" w:sz="0" w:space="8" w:color="auto"/>
            <w:left w:val="none" w:sz="0" w:space="8" w:color="auto"/>
            <w:bottom w:val="dotted" w:sz="6" w:space="8" w:color="CCCCCC"/>
            <w:right w:val="none" w:sz="0" w:space="8" w:color="auto"/>
          </w:divBdr>
        </w:div>
        <w:div w:id="482431116">
          <w:marLeft w:val="0"/>
          <w:marRight w:val="0"/>
          <w:marTop w:val="0"/>
          <w:marBottom w:val="0"/>
          <w:divBdr>
            <w:top w:val="none" w:sz="0" w:space="8" w:color="auto"/>
            <w:left w:val="none" w:sz="0" w:space="8" w:color="auto"/>
            <w:bottom w:val="dotted" w:sz="6" w:space="8" w:color="CCCCCC"/>
            <w:right w:val="none" w:sz="0" w:space="8" w:color="auto"/>
          </w:divBdr>
        </w:div>
        <w:div w:id="649137340">
          <w:marLeft w:val="0"/>
          <w:marRight w:val="0"/>
          <w:marTop w:val="0"/>
          <w:marBottom w:val="0"/>
          <w:divBdr>
            <w:top w:val="none" w:sz="0" w:space="8" w:color="auto"/>
            <w:left w:val="none" w:sz="0" w:space="8" w:color="auto"/>
            <w:bottom w:val="dotted" w:sz="6" w:space="8" w:color="CCCCCC"/>
            <w:right w:val="none" w:sz="0" w:space="8" w:color="auto"/>
          </w:divBdr>
        </w:div>
        <w:div w:id="169491673">
          <w:marLeft w:val="0"/>
          <w:marRight w:val="0"/>
          <w:marTop w:val="0"/>
          <w:marBottom w:val="0"/>
          <w:divBdr>
            <w:top w:val="none" w:sz="0" w:space="8" w:color="auto"/>
            <w:left w:val="none" w:sz="0" w:space="8" w:color="auto"/>
            <w:bottom w:val="dotted" w:sz="6" w:space="8" w:color="CCCCCC"/>
            <w:right w:val="none" w:sz="0" w:space="8" w:color="auto"/>
          </w:divBdr>
        </w:div>
        <w:div w:id="1510681515">
          <w:marLeft w:val="0"/>
          <w:marRight w:val="0"/>
          <w:marTop w:val="0"/>
          <w:marBottom w:val="0"/>
          <w:divBdr>
            <w:top w:val="none" w:sz="0" w:space="0" w:color="auto"/>
            <w:left w:val="none" w:sz="0" w:space="0" w:color="auto"/>
            <w:bottom w:val="none" w:sz="0" w:space="0" w:color="auto"/>
            <w:right w:val="none" w:sz="0" w:space="0" w:color="auto"/>
          </w:divBdr>
        </w:div>
        <w:div w:id="1149900407">
          <w:marLeft w:val="0"/>
          <w:marRight w:val="0"/>
          <w:marTop w:val="0"/>
          <w:marBottom w:val="0"/>
          <w:divBdr>
            <w:top w:val="none" w:sz="0" w:space="8" w:color="auto"/>
            <w:left w:val="none" w:sz="0" w:space="8" w:color="auto"/>
            <w:bottom w:val="dotted" w:sz="6" w:space="8" w:color="CCCCCC"/>
            <w:right w:val="none" w:sz="0" w:space="8" w:color="auto"/>
          </w:divBdr>
        </w:div>
        <w:div w:id="1552570238">
          <w:marLeft w:val="0"/>
          <w:marRight w:val="0"/>
          <w:marTop w:val="0"/>
          <w:marBottom w:val="0"/>
          <w:divBdr>
            <w:top w:val="none" w:sz="0" w:space="0" w:color="auto"/>
            <w:left w:val="none" w:sz="0" w:space="0" w:color="auto"/>
            <w:bottom w:val="none" w:sz="0" w:space="0" w:color="auto"/>
            <w:right w:val="none" w:sz="0" w:space="0" w:color="auto"/>
          </w:divBdr>
        </w:div>
      </w:divsChild>
    </w:div>
    <w:div w:id="358434875">
      <w:bodyDiv w:val="1"/>
      <w:marLeft w:val="0"/>
      <w:marRight w:val="0"/>
      <w:marTop w:val="0"/>
      <w:marBottom w:val="0"/>
      <w:divBdr>
        <w:top w:val="none" w:sz="0" w:space="0" w:color="auto"/>
        <w:left w:val="none" w:sz="0" w:space="0" w:color="auto"/>
        <w:bottom w:val="none" w:sz="0" w:space="0" w:color="auto"/>
        <w:right w:val="none" w:sz="0" w:space="0" w:color="auto"/>
      </w:divBdr>
    </w:div>
    <w:div w:id="569467028">
      <w:bodyDiv w:val="1"/>
      <w:marLeft w:val="0"/>
      <w:marRight w:val="0"/>
      <w:marTop w:val="0"/>
      <w:marBottom w:val="0"/>
      <w:divBdr>
        <w:top w:val="none" w:sz="0" w:space="0" w:color="auto"/>
        <w:left w:val="none" w:sz="0" w:space="0" w:color="auto"/>
        <w:bottom w:val="none" w:sz="0" w:space="0" w:color="auto"/>
        <w:right w:val="none" w:sz="0" w:space="0" w:color="auto"/>
      </w:divBdr>
      <w:divsChild>
        <w:div w:id="82722202">
          <w:marLeft w:val="0"/>
          <w:marRight w:val="0"/>
          <w:marTop w:val="0"/>
          <w:marBottom w:val="0"/>
          <w:divBdr>
            <w:top w:val="none" w:sz="0" w:space="8" w:color="auto"/>
            <w:left w:val="none" w:sz="0" w:space="8" w:color="auto"/>
            <w:bottom w:val="dotted" w:sz="6" w:space="8" w:color="CCCCCC"/>
            <w:right w:val="none" w:sz="0" w:space="8" w:color="auto"/>
          </w:divBdr>
        </w:div>
        <w:div w:id="1567102641">
          <w:marLeft w:val="0"/>
          <w:marRight w:val="0"/>
          <w:marTop w:val="0"/>
          <w:marBottom w:val="0"/>
          <w:divBdr>
            <w:top w:val="none" w:sz="0" w:space="8" w:color="auto"/>
            <w:left w:val="none" w:sz="0" w:space="8" w:color="auto"/>
            <w:bottom w:val="dotted" w:sz="6" w:space="8" w:color="CCCCCC"/>
            <w:right w:val="none" w:sz="0" w:space="8" w:color="auto"/>
          </w:divBdr>
        </w:div>
        <w:div w:id="484779141">
          <w:marLeft w:val="0"/>
          <w:marRight w:val="0"/>
          <w:marTop w:val="0"/>
          <w:marBottom w:val="0"/>
          <w:divBdr>
            <w:top w:val="none" w:sz="0" w:space="8" w:color="auto"/>
            <w:left w:val="none" w:sz="0" w:space="8" w:color="auto"/>
            <w:bottom w:val="dotted" w:sz="6" w:space="8" w:color="CCCCCC"/>
            <w:right w:val="none" w:sz="0" w:space="8" w:color="auto"/>
          </w:divBdr>
        </w:div>
        <w:div w:id="226648920">
          <w:marLeft w:val="0"/>
          <w:marRight w:val="0"/>
          <w:marTop w:val="0"/>
          <w:marBottom w:val="0"/>
          <w:divBdr>
            <w:top w:val="none" w:sz="0" w:space="8" w:color="auto"/>
            <w:left w:val="none" w:sz="0" w:space="8" w:color="auto"/>
            <w:bottom w:val="dotted" w:sz="6" w:space="8" w:color="CCCCCC"/>
            <w:right w:val="none" w:sz="0" w:space="8" w:color="auto"/>
          </w:divBdr>
        </w:div>
        <w:div w:id="1027832340">
          <w:marLeft w:val="0"/>
          <w:marRight w:val="0"/>
          <w:marTop w:val="0"/>
          <w:marBottom w:val="0"/>
          <w:divBdr>
            <w:top w:val="none" w:sz="0" w:space="8" w:color="auto"/>
            <w:left w:val="none" w:sz="0" w:space="8" w:color="auto"/>
            <w:bottom w:val="dotted" w:sz="6" w:space="8" w:color="CCCCCC"/>
            <w:right w:val="none" w:sz="0" w:space="8" w:color="auto"/>
          </w:divBdr>
        </w:div>
        <w:div w:id="2000377677">
          <w:marLeft w:val="0"/>
          <w:marRight w:val="0"/>
          <w:marTop w:val="0"/>
          <w:marBottom w:val="0"/>
          <w:divBdr>
            <w:top w:val="none" w:sz="0" w:space="8" w:color="auto"/>
            <w:left w:val="none" w:sz="0" w:space="8" w:color="auto"/>
            <w:bottom w:val="dotted" w:sz="6" w:space="8" w:color="CCCCCC"/>
            <w:right w:val="none" w:sz="0" w:space="8" w:color="auto"/>
          </w:divBdr>
        </w:div>
        <w:div w:id="1348365136">
          <w:marLeft w:val="0"/>
          <w:marRight w:val="0"/>
          <w:marTop w:val="0"/>
          <w:marBottom w:val="0"/>
          <w:divBdr>
            <w:top w:val="none" w:sz="0" w:space="0" w:color="auto"/>
            <w:left w:val="none" w:sz="0" w:space="0" w:color="auto"/>
            <w:bottom w:val="none" w:sz="0" w:space="0" w:color="auto"/>
            <w:right w:val="none" w:sz="0" w:space="0" w:color="auto"/>
          </w:divBdr>
        </w:div>
        <w:div w:id="271594902">
          <w:marLeft w:val="0"/>
          <w:marRight w:val="0"/>
          <w:marTop w:val="0"/>
          <w:marBottom w:val="0"/>
          <w:divBdr>
            <w:top w:val="none" w:sz="0" w:space="8" w:color="auto"/>
            <w:left w:val="none" w:sz="0" w:space="8" w:color="auto"/>
            <w:bottom w:val="dotted" w:sz="6" w:space="8" w:color="CCCCCC"/>
            <w:right w:val="none" w:sz="0" w:space="8" w:color="auto"/>
          </w:divBdr>
        </w:div>
        <w:div w:id="1175261750">
          <w:marLeft w:val="0"/>
          <w:marRight w:val="0"/>
          <w:marTop w:val="0"/>
          <w:marBottom w:val="0"/>
          <w:divBdr>
            <w:top w:val="none" w:sz="0" w:space="0" w:color="auto"/>
            <w:left w:val="none" w:sz="0" w:space="0" w:color="auto"/>
            <w:bottom w:val="none" w:sz="0" w:space="0" w:color="auto"/>
            <w:right w:val="none" w:sz="0" w:space="0" w:color="auto"/>
          </w:divBdr>
        </w:div>
      </w:divsChild>
    </w:div>
    <w:div w:id="629241872">
      <w:bodyDiv w:val="1"/>
      <w:marLeft w:val="0"/>
      <w:marRight w:val="0"/>
      <w:marTop w:val="0"/>
      <w:marBottom w:val="0"/>
      <w:divBdr>
        <w:top w:val="none" w:sz="0" w:space="0" w:color="auto"/>
        <w:left w:val="none" w:sz="0" w:space="0" w:color="auto"/>
        <w:bottom w:val="none" w:sz="0" w:space="0" w:color="auto"/>
        <w:right w:val="none" w:sz="0" w:space="0" w:color="auto"/>
      </w:divBdr>
      <w:divsChild>
        <w:div w:id="1187065187">
          <w:marLeft w:val="0"/>
          <w:marRight w:val="0"/>
          <w:marTop w:val="0"/>
          <w:marBottom w:val="0"/>
          <w:divBdr>
            <w:top w:val="none" w:sz="0" w:space="8" w:color="auto"/>
            <w:left w:val="none" w:sz="0" w:space="8" w:color="auto"/>
            <w:bottom w:val="dotted" w:sz="6" w:space="8" w:color="CCCCCC"/>
            <w:right w:val="none" w:sz="0" w:space="8" w:color="auto"/>
          </w:divBdr>
        </w:div>
        <w:div w:id="842162751">
          <w:marLeft w:val="0"/>
          <w:marRight w:val="0"/>
          <w:marTop w:val="0"/>
          <w:marBottom w:val="0"/>
          <w:divBdr>
            <w:top w:val="none" w:sz="0" w:space="0" w:color="auto"/>
            <w:left w:val="none" w:sz="0" w:space="0" w:color="auto"/>
            <w:bottom w:val="none" w:sz="0" w:space="0" w:color="auto"/>
            <w:right w:val="none" w:sz="0" w:space="0" w:color="auto"/>
          </w:divBdr>
        </w:div>
        <w:div w:id="531038234">
          <w:marLeft w:val="0"/>
          <w:marRight w:val="0"/>
          <w:marTop w:val="0"/>
          <w:marBottom w:val="0"/>
          <w:divBdr>
            <w:top w:val="none" w:sz="0" w:space="8" w:color="auto"/>
            <w:left w:val="none" w:sz="0" w:space="8" w:color="auto"/>
            <w:bottom w:val="dotted" w:sz="6" w:space="8" w:color="CCCCCC"/>
            <w:right w:val="none" w:sz="0" w:space="8" w:color="auto"/>
          </w:divBdr>
        </w:div>
        <w:div w:id="1999577486">
          <w:marLeft w:val="0"/>
          <w:marRight w:val="0"/>
          <w:marTop w:val="0"/>
          <w:marBottom w:val="0"/>
          <w:divBdr>
            <w:top w:val="none" w:sz="0" w:space="0" w:color="auto"/>
            <w:left w:val="none" w:sz="0" w:space="0" w:color="auto"/>
            <w:bottom w:val="none" w:sz="0" w:space="0" w:color="auto"/>
            <w:right w:val="none" w:sz="0" w:space="0" w:color="auto"/>
          </w:divBdr>
        </w:div>
      </w:divsChild>
    </w:div>
    <w:div w:id="766846700">
      <w:bodyDiv w:val="1"/>
      <w:marLeft w:val="0"/>
      <w:marRight w:val="0"/>
      <w:marTop w:val="0"/>
      <w:marBottom w:val="0"/>
      <w:divBdr>
        <w:top w:val="none" w:sz="0" w:space="0" w:color="auto"/>
        <w:left w:val="none" w:sz="0" w:space="0" w:color="auto"/>
        <w:bottom w:val="none" w:sz="0" w:space="0" w:color="auto"/>
        <w:right w:val="none" w:sz="0" w:space="0" w:color="auto"/>
      </w:divBdr>
    </w:div>
    <w:div w:id="1081681291">
      <w:bodyDiv w:val="1"/>
      <w:marLeft w:val="0"/>
      <w:marRight w:val="0"/>
      <w:marTop w:val="0"/>
      <w:marBottom w:val="0"/>
      <w:divBdr>
        <w:top w:val="none" w:sz="0" w:space="0" w:color="auto"/>
        <w:left w:val="none" w:sz="0" w:space="0" w:color="auto"/>
        <w:bottom w:val="none" w:sz="0" w:space="0" w:color="auto"/>
        <w:right w:val="none" w:sz="0" w:space="0" w:color="auto"/>
      </w:divBdr>
      <w:divsChild>
        <w:div w:id="1585722951">
          <w:marLeft w:val="0"/>
          <w:marRight w:val="0"/>
          <w:marTop w:val="0"/>
          <w:marBottom w:val="0"/>
          <w:divBdr>
            <w:top w:val="none" w:sz="0" w:space="8" w:color="auto"/>
            <w:left w:val="none" w:sz="0" w:space="8" w:color="auto"/>
            <w:bottom w:val="dotted" w:sz="6" w:space="8" w:color="CCCCCC"/>
            <w:right w:val="none" w:sz="0" w:space="8" w:color="auto"/>
          </w:divBdr>
        </w:div>
        <w:div w:id="1663390696">
          <w:marLeft w:val="0"/>
          <w:marRight w:val="0"/>
          <w:marTop w:val="0"/>
          <w:marBottom w:val="0"/>
          <w:divBdr>
            <w:top w:val="none" w:sz="0" w:space="0" w:color="auto"/>
            <w:left w:val="none" w:sz="0" w:space="0" w:color="auto"/>
            <w:bottom w:val="none" w:sz="0" w:space="0" w:color="auto"/>
            <w:right w:val="none" w:sz="0" w:space="0" w:color="auto"/>
          </w:divBdr>
        </w:div>
        <w:div w:id="514418872">
          <w:marLeft w:val="0"/>
          <w:marRight w:val="0"/>
          <w:marTop w:val="0"/>
          <w:marBottom w:val="0"/>
          <w:divBdr>
            <w:top w:val="none" w:sz="0" w:space="8" w:color="auto"/>
            <w:left w:val="none" w:sz="0" w:space="8" w:color="auto"/>
            <w:bottom w:val="dotted" w:sz="6" w:space="8" w:color="CCCCCC"/>
            <w:right w:val="none" w:sz="0" w:space="8" w:color="auto"/>
          </w:divBdr>
        </w:div>
        <w:div w:id="121271684">
          <w:marLeft w:val="0"/>
          <w:marRight w:val="0"/>
          <w:marTop w:val="0"/>
          <w:marBottom w:val="0"/>
          <w:divBdr>
            <w:top w:val="none" w:sz="0" w:space="0" w:color="auto"/>
            <w:left w:val="none" w:sz="0" w:space="0" w:color="auto"/>
            <w:bottom w:val="none" w:sz="0" w:space="0" w:color="auto"/>
            <w:right w:val="none" w:sz="0" w:space="0" w:color="auto"/>
          </w:divBdr>
        </w:div>
      </w:divsChild>
    </w:div>
    <w:div w:id="1312061371">
      <w:bodyDiv w:val="1"/>
      <w:marLeft w:val="0"/>
      <w:marRight w:val="0"/>
      <w:marTop w:val="0"/>
      <w:marBottom w:val="0"/>
      <w:divBdr>
        <w:top w:val="none" w:sz="0" w:space="0" w:color="auto"/>
        <w:left w:val="none" w:sz="0" w:space="0" w:color="auto"/>
        <w:bottom w:val="none" w:sz="0" w:space="0" w:color="auto"/>
        <w:right w:val="none" w:sz="0" w:space="0" w:color="auto"/>
      </w:divBdr>
    </w:div>
    <w:div w:id="1621842091">
      <w:bodyDiv w:val="1"/>
      <w:marLeft w:val="0"/>
      <w:marRight w:val="0"/>
      <w:marTop w:val="0"/>
      <w:marBottom w:val="0"/>
      <w:divBdr>
        <w:top w:val="none" w:sz="0" w:space="0" w:color="auto"/>
        <w:left w:val="none" w:sz="0" w:space="0" w:color="auto"/>
        <w:bottom w:val="none" w:sz="0" w:space="0" w:color="auto"/>
        <w:right w:val="none" w:sz="0" w:space="0" w:color="auto"/>
      </w:divBdr>
    </w:div>
    <w:div w:id="1714765670">
      <w:bodyDiv w:val="1"/>
      <w:marLeft w:val="0"/>
      <w:marRight w:val="0"/>
      <w:marTop w:val="0"/>
      <w:marBottom w:val="0"/>
      <w:divBdr>
        <w:top w:val="none" w:sz="0" w:space="0" w:color="auto"/>
        <w:left w:val="none" w:sz="0" w:space="0" w:color="auto"/>
        <w:bottom w:val="none" w:sz="0" w:space="0" w:color="auto"/>
        <w:right w:val="none" w:sz="0" w:space="0" w:color="auto"/>
      </w:divBdr>
      <w:divsChild>
        <w:div w:id="1775637855">
          <w:marLeft w:val="0"/>
          <w:marRight w:val="0"/>
          <w:marTop w:val="0"/>
          <w:marBottom w:val="0"/>
          <w:divBdr>
            <w:top w:val="none" w:sz="0" w:space="8" w:color="auto"/>
            <w:left w:val="none" w:sz="0" w:space="8" w:color="auto"/>
            <w:bottom w:val="dotted" w:sz="6" w:space="8" w:color="CCCCCC"/>
            <w:right w:val="none" w:sz="0" w:space="8" w:color="auto"/>
          </w:divBdr>
        </w:div>
        <w:div w:id="1714382783">
          <w:marLeft w:val="0"/>
          <w:marRight w:val="0"/>
          <w:marTop w:val="0"/>
          <w:marBottom w:val="0"/>
          <w:divBdr>
            <w:top w:val="none" w:sz="0" w:space="0" w:color="auto"/>
            <w:left w:val="none" w:sz="0" w:space="0" w:color="auto"/>
            <w:bottom w:val="none" w:sz="0" w:space="0" w:color="auto"/>
            <w:right w:val="none" w:sz="0" w:space="0" w:color="auto"/>
          </w:divBdr>
        </w:div>
        <w:div w:id="530463311">
          <w:marLeft w:val="0"/>
          <w:marRight w:val="0"/>
          <w:marTop w:val="0"/>
          <w:marBottom w:val="0"/>
          <w:divBdr>
            <w:top w:val="none" w:sz="0" w:space="8" w:color="auto"/>
            <w:left w:val="none" w:sz="0" w:space="8" w:color="auto"/>
            <w:bottom w:val="dotted" w:sz="6" w:space="8" w:color="CCCCCC"/>
            <w:right w:val="none" w:sz="0" w:space="8" w:color="auto"/>
          </w:divBdr>
        </w:div>
        <w:div w:id="2041542085">
          <w:marLeft w:val="0"/>
          <w:marRight w:val="0"/>
          <w:marTop w:val="0"/>
          <w:marBottom w:val="0"/>
          <w:divBdr>
            <w:top w:val="none" w:sz="0" w:space="0" w:color="auto"/>
            <w:left w:val="none" w:sz="0" w:space="0" w:color="auto"/>
            <w:bottom w:val="none" w:sz="0" w:space="0" w:color="auto"/>
            <w:right w:val="none" w:sz="0" w:space="0" w:color="auto"/>
          </w:divBdr>
        </w:div>
      </w:divsChild>
    </w:div>
    <w:div w:id="18423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rowbin@kkmm.gov.my" TargetMode="External"/><Relationship Id="rId18" Type="http://schemas.openxmlformats.org/officeDocument/2006/relationships/hyperlink" Target="http://www.itu.int/online/regsys/ITU-T/misc/edrs.registration.form?_eventid=300084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kliaekspres.com/" TargetMode="External"/><Relationship Id="rId7" Type="http://schemas.openxmlformats.org/officeDocument/2006/relationships/settings" Target="settings.xml"/><Relationship Id="rId12" Type="http://schemas.openxmlformats.org/officeDocument/2006/relationships/hyperlink" Target="http://www.itu.int/en/ITU-T/studygroups/2013-2016/05/Documents/List_of_Recommended_Hotels.docx" TargetMode="External"/><Relationship Id="rId17" Type="http://schemas.openxmlformats.org/officeDocument/2006/relationships/hyperlink" Target="http://www.itu.int/online/regsys/ITU-T/misc/edrs.registration.form?_eventid=3000845" TargetMode="External"/><Relationship Id="rId25" Type="http://schemas.openxmlformats.org/officeDocument/2006/relationships/hyperlink" Target="mailto:sg5taskforce@cmc.gov.my" TargetMode="External"/><Relationship Id="rId2" Type="http://schemas.openxmlformats.org/officeDocument/2006/relationships/customXml" Target="../customXml/item2.xml"/><Relationship Id="rId16" Type="http://schemas.openxmlformats.org/officeDocument/2006/relationships/hyperlink" Target="http://www.imi.gov.my/index.php/en/main-services/visa/visa-requirement-by-country" TargetMode="External"/><Relationship Id="rId20" Type="http://schemas.openxmlformats.org/officeDocument/2006/relationships/hyperlink" Target="http://www.airportlimo.my/content.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uhada.alias@cmc.gov.my" TargetMode="External"/><Relationship Id="rId5" Type="http://schemas.openxmlformats.org/officeDocument/2006/relationships/numbering" Target="numbering.xml"/><Relationship Id="rId15" Type="http://schemas.openxmlformats.org/officeDocument/2006/relationships/hyperlink" Target="http://www.imi.gov.my/index.php/en/main-services/visa/visa-fees" TargetMode="External"/><Relationship Id="rId23" Type="http://schemas.openxmlformats.org/officeDocument/2006/relationships/hyperlink" Target="http://www.imi.gov.my/index.php/en/main-services/visa/visa-requirement-by-countr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ustoms.gov.my/ms/tp/Pages/tp_t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i.gov.my/index.php/en/main-services/visa/types-of-visa" TargetMode="External"/><Relationship Id="rId22" Type="http://schemas.openxmlformats.org/officeDocument/2006/relationships/image" Target="media/image2.png"/><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BF0CE8846D5049B4DCF6DCC8BF9B58" ma:contentTypeVersion="1" ma:contentTypeDescription="Create a new document." ma:contentTypeScope="" ma:versionID="fe6619fd489860f3e3fd7370e83b01e9">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B1E54-129C-479F-BA9C-0D70BECF30D6}"/>
</file>

<file path=customXml/itemProps2.xml><?xml version="1.0" encoding="utf-8"?>
<ds:datastoreItem xmlns:ds="http://schemas.openxmlformats.org/officeDocument/2006/customXml" ds:itemID="{3696E91B-553A-467A-B7A5-EAC49B5FCE76}"/>
</file>

<file path=customXml/itemProps3.xml><?xml version="1.0" encoding="utf-8"?>
<ds:datastoreItem xmlns:ds="http://schemas.openxmlformats.org/officeDocument/2006/customXml" ds:itemID="{42AE57BA-F003-4CB3-A9AA-651333B4F4E8}"/>
</file>

<file path=customXml/itemProps4.xml><?xml version="1.0" encoding="utf-8"?>
<ds:datastoreItem xmlns:ds="http://schemas.openxmlformats.org/officeDocument/2006/customXml" ds:itemID="{110C88EA-C353-43E9-8104-DBBD9DE79A8F}"/>
</file>

<file path=docProps/app.xml><?xml version="1.0" encoding="utf-8"?>
<Properties xmlns="http://schemas.openxmlformats.org/officeDocument/2006/extended-properties" xmlns:vt="http://schemas.openxmlformats.org/officeDocument/2006/docPropsVTypes">
  <Template>Normal.dotm</Template>
  <TotalTime>2</TotalTime>
  <Pages>6</Pages>
  <Words>1456</Words>
  <Characters>8670</Characters>
  <Application>Microsoft Office Word</Application>
  <DocSecurity>0</DocSecurity>
  <Lines>361</Lines>
  <Paragraphs>289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Sharidz Doral</dc:creator>
  <cp:keywords/>
  <dc:description>Practical_information-11Syposium-21April2016.docx  For: _x000d_Document date: _x000d_Saved by ITU51010859 at 12:15:56 on 08.03.2016</dc:description>
  <cp:lastModifiedBy>Ubeda, Reyna</cp:lastModifiedBy>
  <cp:revision>4</cp:revision>
  <dcterms:created xsi:type="dcterms:W3CDTF">2016-03-08T11:15:00Z</dcterms:created>
  <dcterms:modified xsi:type="dcterms:W3CDTF">2016-04-13T09:30:00Z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Practical_information-11Syposium-21April2016.docx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0x01010024BF0CE8846D5049B4DCF6DCC8BF9B58</vt:lpwstr>
  </property>
</Properties>
</file>