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E7D" w:rsidRPr="000B2E7D" w:rsidRDefault="000B2E7D" w:rsidP="000B2E7D">
      <w:pPr>
        <w:spacing w:after="0" w:line="240" w:lineRule="atLeast"/>
        <w:jc w:val="center"/>
        <w:rPr>
          <w:rFonts w:eastAsia="Times New Roman" w:cs="Arial"/>
          <w:b/>
          <w:bCs/>
          <w:color w:val="000000"/>
        </w:rPr>
      </w:pPr>
      <w:bookmarkStart w:id="0" w:name="_GoBack"/>
      <w:bookmarkEnd w:id="0"/>
      <w:r w:rsidRPr="000B2E7D">
        <w:rPr>
          <w:rFonts w:eastAsia="Times New Roman" w:cs="Arial"/>
          <w:b/>
          <w:bCs/>
          <w:color w:val="000000"/>
        </w:rPr>
        <w:t>DRAFT TERMS OF REFERENCE: DYNAMIC COALITIONS COORDINATION GROUP (DCCG)</w:t>
      </w:r>
    </w:p>
    <w:p w:rsidR="000B2E7D" w:rsidRPr="000B2E7D" w:rsidRDefault="000B2E7D" w:rsidP="000B2E7D">
      <w:pPr>
        <w:spacing w:after="0" w:line="240" w:lineRule="atLeast"/>
        <w:rPr>
          <w:rFonts w:eastAsia="Times New Roman" w:cs="Arial"/>
          <w:color w:val="000000"/>
        </w:rPr>
      </w:pPr>
    </w:p>
    <w:p w:rsidR="000B2E7D" w:rsidRPr="000B2E7D" w:rsidRDefault="000B2E7D" w:rsidP="000B2E7D">
      <w:pPr>
        <w:spacing w:after="0" w:line="240" w:lineRule="atLeast"/>
        <w:rPr>
          <w:rFonts w:eastAsia="Times New Roman" w:cs="Arial"/>
          <w:color w:val="000000"/>
        </w:rPr>
      </w:pPr>
    </w:p>
    <w:p w:rsidR="000B2E7D" w:rsidRPr="000B2E7D" w:rsidRDefault="000B2E7D" w:rsidP="000B2E7D">
      <w:pPr>
        <w:spacing w:after="0" w:line="240" w:lineRule="atLeast"/>
        <w:rPr>
          <w:rFonts w:eastAsia="Times New Roman" w:cs="Arial"/>
          <w:b/>
          <w:bCs/>
          <w:color w:val="000000"/>
          <w:sz w:val="18"/>
          <w:szCs w:val="18"/>
          <w:u w:val="single"/>
        </w:rPr>
      </w:pPr>
    </w:p>
    <w:p w:rsidR="000B2E7D" w:rsidRPr="000B2E7D" w:rsidRDefault="000B2E7D" w:rsidP="000B2E7D">
      <w:pPr>
        <w:rPr>
          <w:rFonts w:cs="Arial"/>
          <w:b/>
          <w:bCs/>
          <w:u w:val="single"/>
        </w:rPr>
      </w:pPr>
      <w:r w:rsidRPr="000B2E7D">
        <w:rPr>
          <w:rFonts w:cs="Arial"/>
          <w:b/>
          <w:bCs/>
          <w:u w:val="single"/>
        </w:rPr>
        <w:t>Purpose of the Group</w:t>
      </w:r>
    </w:p>
    <w:p w:rsidR="000B2E7D" w:rsidRDefault="000B2E7D" w:rsidP="000B2E7D">
      <w:pPr>
        <w:rPr>
          <w:rFonts w:cs="Arial"/>
        </w:rPr>
      </w:pPr>
      <w:r w:rsidRPr="000B2E7D">
        <w:rPr>
          <w:rFonts w:cs="Arial"/>
        </w:rPr>
        <w:t>The idea of establishing a Dynamic Coalitions Coordination Group (DCCG) emerged at the 10th IGF in João Pessoa, Brazil, during the first-ever main session dedicated to Dynamic</w:t>
      </w:r>
      <w:r w:rsidR="00BE4C52">
        <w:rPr>
          <w:rFonts w:cs="Arial"/>
        </w:rPr>
        <w:t xml:space="preserve"> </w:t>
      </w:r>
      <w:r w:rsidRPr="000B2E7D">
        <w:rPr>
          <w:rFonts w:cs="Arial"/>
        </w:rPr>
        <w:t>Coalitions (DC). The idea found broad support among members of the different coalitions, many of whom were exchanging views and best practices for the first time. The main task of the proposed Group would be, on one hand, to develop a framework for all DC with some common principles and recommended rules of procedure, and on the other hand, to act as a convener of coalitions in order to further the open and constructive discussions that took place in Brazil. The Group would look at areas of overlap and duplication and aim to create synergies among  DC. It was suggested that it also serve as a liaison to both the IGF Secretariat and the MAG.</w:t>
      </w:r>
    </w:p>
    <w:p w:rsidR="000B2E7D" w:rsidRPr="000B2E7D" w:rsidRDefault="000B2E7D" w:rsidP="000B2E7D">
      <w:pPr>
        <w:rPr>
          <w:rFonts w:cs="Arial"/>
          <w:b/>
          <w:bCs/>
          <w:u w:val="single"/>
        </w:rPr>
      </w:pPr>
    </w:p>
    <w:p w:rsidR="000B2E7D" w:rsidRPr="000B2E7D" w:rsidRDefault="000B2E7D" w:rsidP="000B2E7D">
      <w:pPr>
        <w:rPr>
          <w:rFonts w:cs="Arial"/>
          <w:b/>
          <w:bCs/>
          <w:u w:val="single"/>
        </w:rPr>
      </w:pPr>
      <w:r w:rsidRPr="000B2E7D">
        <w:rPr>
          <w:rFonts w:cs="Arial"/>
          <w:b/>
          <w:bCs/>
          <w:u w:val="single"/>
        </w:rPr>
        <w:t>Members</w:t>
      </w:r>
    </w:p>
    <w:p w:rsidR="000B2E7D" w:rsidRPr="000B2E7D" w:rsidRDefault="000B2E7D" w:rsidP="000B2E7D">
      <w:pPr>
        <w:rPr>
          <w:rFonts w:cs="Arial"/>
        </w:rPr>
      </w:pPr>
      <w:r w:rsidRPr="000B2E7D">
        <w:rPr>
          <w:rFonts w:cs="Arial"/>
        </w:rPr>
        <w:t>To ensure the fairest and widest representation of the Dynamic Coalitions community, each coalition should encourage one or more of its members to join the Group. Coalitions should establish their own processes, if needed, for determining which members will join. </w:t>
      </w:r>
    </w:p>
    <w:p w:rsidR="000B2E7D" w:rsidRPr="000B2E7D" w:rsidRDefault="000B2E7D" w:rsidP="000B2E7D">
      <w:pPr>
        <w:rPr>
          <w:rFonts w:cs="Arial"/>
        </w:rPr>
      </w:pPr>
      <w:r w:rsidRPr="000B2E7D">
        <w:rPr>
          <w:rFonts w:cs="Arial"/>
        </w:rPr>
        <w:t>The Members of the Group, in principle, should commit to:</w:t>
      </w:r>
    </w:p>
    <w:p w:rsidR="000B2E7D" w:rsidRPr="00B7052E" w:rsidRDefault="000B2E7D" w:rsidP="00B7052E">
      <w:pPr>
        <w:pStyle w:val="ListParagraph"/>
        <w:numPr>
          <w:ilvl w:val="0"/>
          <w:numId w:val="23"/>
        </w:numPr>
        <w:rPr>
          <w:rFonts w:cs="Arial"/>
        </w:rPr>
      </w:pPr>
      <w:r w:rsidRPr="00B7052E">
        <w:rPr>
          <w:rFonts w:cs="Arial"/>
        </w:rPr>
        <w:t>Actively participate  and contribute in the Group</w:t>
      </w:r>
    </w:p>
    <w:p w:rsidR="000B2E7D" w:rsidRPr="00B7052E" w:rsidRDefault="000B2E7D" w:rsidP="00B7052E">
      <w:pPr>
        <w:pStyle w:val="ListParagraph"/>
        <w:numPr>
          <w:ilvl w:val="0"/>
          <w:numId w:val="23"/>
        </w:numPr>
        <w:rPr>
          <w:rFonts w:cs="Arial"/>
        </w:rPr>
      </w:pPr>
      <w:r w:rsidRPr="00B7052E">
        <w:rPr>
          <w:rFonts w:cs="Arial"/>
        </w:rPr>
        <w:t>As a  priority, consult and work with all members of the broader DC community</w:t>
      </w:r>
    </w:p>
    <w:p w:rsidR="000B2E7D" w:rsidRPr="00B7052E" w:rsidRDefault="000B2E7D" w:rsidP="00B7052E">
      <w:pPr>
        <w:pStyle w:val="ListParagraph"/>
        <w:numPr>
          <w:ilvl w:val="0"/>
          <w:numId w:val="23"/>
        </w:numPr>
        <w:rPr>
          <w:rFonts w:cs="Arial"/>
        </w:rPr>
      </w:pPr>
      <w:r w:rsidRPr="00B7052E">
        <w:rPr>
          <w:rFonts w:cs="Arial"/>
        </w:rPr>
        <w:t>Represent the interests of the DC community as well as those of their own coalitions</w:t>
      </w:r>
    </w:p>
    <w:p w:rsidR="000B2E7D" w:rsidRPr="00B7052E" w:rsidRDefault="000B2E7D" w:rsidP="00B7052E">
      <w:pPr>
        <w:pStyle w:val="ListParagraph"/>
        <w:numPr>
          <w:ilvl w:val="0"/>
          <w:numId w:val="23"/>
        </w:numPr>
        <w:rPr>
          <w:rFonts w:cs="Arial"/>
        </w:rPr>
      </w:pPr>
      <w:r w:rsidRPr="00B7052E">
        <w:rPr>
          <w:rFonts w:cs="Arial"/>
        </w:rPr>
        <w:t>Engage in respectful and constructive dialogue, both within the Group and in liaison functions</w:t>
      </w:r>
    </w:p>
    <w:p w:rsidR="000B2E7D" w:rsidRPr="00B7052E" w:rsidRDefault="000B2E7D" w:rsidP="00B7052E">
      <w:pPr>
        <w:pStyle w:val="ListParagraph"/>
        <w:numPr>
          <w:ilvl w:val="0"/>
          <w:numId w:val="23"/>
        </w:numPr>
        <w:rPr>
          <w:rFonts w:cs="Arial"/>
        </w:rPr>
      </w:pPr>
      <w:r w:rsidRPr="00B7052E">
        <w:rPr>
          <w:rFonts w:cs="Arial"/>
        </w:rPr>
        <w:t>Communicate openly and transparently on the Group’s activities</w:t>
      </w:r>
    </w:p>
    <w:p w:rsidR="000B2E7D" w:rsidRPr="00B7052E" w:rsidRDefault="000B2E7D" w:rsidP="00B7052E">
      <w:pPr>
        <w:pStyle w:val="ListParagraph"/>
        <w:numPr>
          <w:ilvl w:val="0"/>
          <w:numId w:val="23"/>
        </w:numPr>
        <w:rPr>
          <w:rFonts w:cs="Arial"/>
        </w:rPr>
      </w:pPr>
      <w:r w:rsidRPr="00B7052E">
        <w:rPr>
          <w:rFonts w:cs="Arial"/>
        </w:rPr>
        <w:t>Share DCs' work as well as DCCG recommendations in an open and transparent fashion</w:t>
      </w:r>
    </w:p>
    <w:p w:rsidR="000B2E7D" w:rsidRPr="000B2E7D" w:rsidRDefault="000B2E7D" w:rsidP="000B2E7D">
      <w:pPr>
        <w:rPr>
          <w:rFonts w:cs="Arial"/>
        </w:rPr>
      </w:pPr>
    </w:p>
    <w:p w:rsidR="000B2E7D" w:rsidRDefault="000B2E7D" w:rsidP="000B2E7D">
      <w:pPr>
        <w:rPr>
          <w:rFonts w:cs="Arial"/>
          <w:b/>
          <w:bCs/>
          <w:u w:val="single"/>
        </w:rPr>
      </w:pPr>
      <w:r w:rsidRPr="000B2E7D">
        <w:rPr>
          <w:rFonts w:cs="Arial"/>
          <w:b/>
          <w:bCs/>
          <w:u w:val="single"/>
        </w:rPr>
        <w:t>Group Activities and Procedures</w:t>
      </w:r>
    </w:p>
    <w:p w:rsidR="000B2E7D" w:rsidRPr="000B2E7D" w:rsidRDefault="000B2E7D" w:rsidP="000B2E7D">
      <w:pPr>
        <w:rPr>
          <w:rFonts w:cs="Arial"/>
          <w:b/>
          <w:bCs/>
        </w:rPr>
      </w:pPr>
      <w:r w:rsidRPr="000B2E7D">
        <w:rPr>
          <w:rFonts w:cs="Arial"/>
          <w:b/>
          <w:bCs/>
        </w:rPr>
        <w:t>I.   Working Tasks</w:t>
      </w:r>
    </w:p>
    <w:p w:rsidR="000B2E7D" w:rsidRPr="000B2E7D" w:rsidRDefault="000B2E7D" w:rsidP="000B2E7D">
      <w:pPr>
        <w:rPr>
          <w:rFonts w:cs="Arial"/>
        </w:rPr>
      </w:pPr>
      <w:r w:rsidRPr="000B2E7D">
        <w:rPr>
          <w:rFonts w:cs="Arial"/>
        </w:rPr>
        <w:t>The working tasks of the group should be adaptable to the changing activities of the DC and their plurality of themes. </w:t>
      </w:r>
    </w:p>
    <w:p w:rsidR="000B2E7D" w:rsidRPr="000B2E7D" w:rsidRDefault="000B2E7D" w:rsidP="000B2E7D">
      <w:pPr>
        <w:rPr>
          <w:rFonts w:cs="Arial"/>
        </w:rPr>
      </w:pPr>
      <w:r w:rsidRPr="000B2E7D">
        <w:rPr>
          <w:rFonts w:cs="Arial"/>
        </w:rPr>
        <w:t>Some suggested main or core tasks of the Group are as follows: </w:t>
      </w:r>
    </w:p>
    <w:p w:rsidR="000B2E7D" w:rsidRPr="000B2E7D" w:rsidRDefault="000B2E7D" w:rsidP="000B2E7D">
      <w:pPr>
        <w:pStyle w:val="ListParagraph"/>
        <w:numPr>
          <w:ilvl w:val="0"/>
          <w:numId w:val="22"/>
        </w:numPr>
        <w:rPr>
          <w:rFonts w:cs="Arial"/>
        </w:rPr>
      </w:pPr>
      <w:r w:rsidRPr="000B2E7D">
        <w:rPr>
          <w:rFonts w:cs="Arial"/>
        </w:rPr>
        <w:t>Developing a framework of principles for all DC to follow, using as a potential baseline the “three opens”: open archives, open lists, open membership</w:t>
      </w:r>
    </w:p>
    <w:p w:rsidR="000B2E7D" w:rsidRPr="000D3AFE" w:rsidRDefault="000B2E7D" w:rsidP="0062489C">
      <w:pPr>
        <w:pStyle w:val="ListParagraph"/>
        <w:numPr>
          <w:ilvl w:val="0"/>
          <w:numId w:val="22"/>
        </w:numPr>
        <w:rPr>
          <w:rFonts w:cs="Arial"/>
        </w:rPr>
      </w:pPr>
      <w:r w:rsidRPr="000D3AFE">
        <w:rPr>
          <w:rFonts w:cs="Arial"/>
        </w:rPr>
        <w:t>Developing  additional recommended rules of procedure</w:t>
      </w:r>
      <w:r w:rsidR="0062489C" w:rsidRPr="000D3AFE">
        <w:rPr>
          <w:rFonts w:cs="Arial"/>
        </w:rPr>
        <w:t xml:space="preserve">, including a </w:t>
      </w:r>
      <w:r w:rsidR="00E32559" w:rsidRPr="000D3AFE">
        <w:rPr>
          <w:rFonts w:cs="Arial"/>
        </w:rPr>
        <w:t xml:space="preserve">stipulation </w:t>
      </w:r>
      <w:r w:rsidR="0062489C" w:rsidRPr="000D3AFE">
        <w:rPr>
          <w:rFonts w:cs="Arial"/>
        </w:rPr>
        <w:t>to reflect any minority or dissenting viewpoints in DC output documents</w:t>
      </w:r>
    </w:p>
    <w:p w:rsidR="000B2E7D" w:rsidRPr="000B2E7D" w:rsidRDefault="000B2E7D" w:rsidP="000B2E7D">
      <w:pPr>
        <w:pStyle w:val="ListParagraph"/>
        <w:numPr>
          <w:ilvl w:val="0"/>
          <w:numId w:val="22"/>
        </w:numPr>
        <w:rPr>
          <w:rFonts w:cs="Arial"/>
        </w:rPr>
      </w:pPr>
      <w:r w:rsidRPr="000B2E7D">
        <w:rPr>
          <w:rFonts w:cs="Arial"/>
        </w:rPr>
        <w:t>Acting as a liaison to the IGF Secretariat and the MAG, including at face-to-face and virtual MAG  meetings throughout the year</w:t>
      </w:r>
    </w:p>
    <w:p w:rsidR="000B2E7D" w:rsidRPr="000B2E7D" w:rsidRDefault="000B2E7D" w:rsidP="000B2E7D">
      <w:pPr>
        <w:pStyle w:val="ListParagraph"/>
        <w:numPr>
          <w:ilvl w:val="0"/>
          <w:numId w:val="22"/>
        </w:numPr>
        <w:rPr>
          <w:rFonts w:cs="Arial"/>
        </w:rPr>
      </w:pPr>
      <w:r w:rsidRPr="000B2E7D">
        <w:rPr>
          <w:rFonts w:cs="Arial"/>
        </w:rPr>
        <w:lastRenderedPageBreak/>
        <w:t>With the support of the IGF Secretariat, convening virtual meetings of all dynamic coalitions to discuss issues of common interest </w:t>
      </w:r>
    </w:p>
    <w:p w:rsidR="000B2E7D" w:rsidRPr="000B2E7D" w:rsidRDefault="000B2E7D" w:rsidP="000B2E7D">
      <w:pPr>
        <w:pStyle w:val="ListParagraph"/>
        <w:numPr>
          <w:ilvl w:val="0"/>
          <w:numId w:val="22"/>
        </w:numPr>
        <w:rPr>
          <w:rFonts w:cs="Arial"/>
        </w:rPr>
      </w:pPr>
      <w:r w:rsidRPr="000B2E7D">
        <w:rPr>
          <w:rFonts w:cs="Arial"/>
        </w:rPr>
        <w:t>Facilitating communication and taking a leading role in activities, inputs and outputs involving all DCs</w:t>
      </w:r>
    </w:p>
    <w:p w:rsidR="000B2E7D" w:rsidRPr="000B2E7D" w:rsidRDefault="000B2E7D" w:rsidP="000B2E7D">
      <w:pPr>
        <w:pStyle w:val="ListParagraph"/>
        <w:numPr>
          <w:ilvl w:val="0"/>
          <w:numId w:val="22"/>
        </w:numPr>
        <w:rPr>
          <w:rFonts w:cs="Arial"/>
        </w:rPr>
      </w:pPr>
      <w:r w:rsidRPr="000B2E7D">
        <w:rPr>
          <w:rFonts w:cs="Arial"/>
        </w:rPr>
        <w:t>Taking a leading role or nominating a suitable candidate to participate in any future main sessions devoted to dynamic coalitions at  the IGF annual meeting </w:t>
      </w:r>
    </w:p>
    <w:p w:rsidR="000B2E7D" w:rsidRPr="000B2E7D" w:rsidRDefault="000B2E7D" w:rsidP="000B2E7D">
      <w:pPr>
        <w:pStyle w:val="ListParagraph"/>
        <w:numPr>
          <w:ilvl w:val="0"/>
          <w:numId w:val="22"/>
        </w:numPr>
        <w:rPr>
          <w:rFonts w:cs="Arial"/>
        </w:rPr>
      </w:pPr>
      <w:r w:rsidRPr="000B2E7D">
        <w:rPr>
          <w:rFonts w:cs="Arial"/>
        </w:rPr>
        <w:t>Facilitating collaboration between DC  on topics of shared interest and issues </w:t>
      </w:r>
    </w:p>
    <w:p w:rsidR="000B2E7D" w:rsidRPr="000B2E7D" w:rsidRDefault="000B2E7D" w:rsidP="000B2E7D">
      <w:pPr>
        <w:pStyle w:val="ListParagraph"/>
        <w:numPr>
          <w:ilvl w:val="0"/>
          <w:numId w:val="22"/>
        </w:numPr>
        <w:rPr>
          <w:rFonts w:cs="Arial"/>
        </w:rPr>
      </w:pPr>
      <w:r w:rsidRPr="000B2E7D">
        <w:rPr>
          <w:rFonts w:cs="Arial"/>
        </w:rPr>
        <w:t>Reviewing DC outcomes and thoughtfully examine whether and how the work of DC meets the relevant recommendations of the CSTD Working Group on Improvements to the IGF, and propose ways of  enhancing DCs' work if necessary</w:t>
      </w:r>
    </w:p>
    <w:p w:rsidR="000B2E7D" w:rsidRPr="000B2E7D" w:rsidRDefault="000B2E7D" w:rsidP="000B2E7D">
      <w:pPr>
        <w:pStyle w:val="ListParagraph"/>
        <w:numPr>
          <w:ilvl w:val="0"/>
          <w:numId w:val="22"/>
        </w:numPr>
        <w:rPr>
          <w:rFonts w:cs="Arial"/>
        </w:rPr>
      </w:pPr>
      <w:r w:rsidRPr="000B2E7D">
        <w:rPr>
          <w:rFonts w:cs="Arial"/>
        </w:rPr>
        <w:t>Sharing recommendations with regard to the DC work with the IGF Secretariat and the MAG as well as to the entire IGF community  </w:t>
      </w:r>
    </w:p>
    <w:p w:rsidR="000B2E7D" w:rsidRPr="00B7052E" w:rsidRDefault="000B2E7D" w:rsidP="00B7052E">
      <w:pPr>
        <w:pStyle w:val="ListParagraph"/>
        <w:numPr>
          <w:ilvl w:val="0"/>
          <w:numId w:val="22"/>
        </w:numPr>
        <w:rPr>
          <w:rFonts w:cs="Arial"/>
        </w:rPr>
      </w:pPr>
      <w:r w:rsidRPr="000B2E7D">
        <w:rPr>
          <w:rFonts w:cs="Arial"/>
        </w:rPr>
        <w:t>Sharing best practices with each other in organisational aspects and work of their DC</w:t>
      </w:r>
    </w:p>
    <w:p w:rsidR="000B2E7D" w:rsidRPr="000B2E7D" w:rsidRDefault="000B2E7D" w:rsidP="000B2E7D">
      <w:pPr>
        <w:rPr>
          <w:rFonts w:cs="Arial"/>
          <w:b/>
          <w:bCs/>
        </w:rPr>
      </w:pPr>
      <w:r w:rsidRPr="000B2E7D">
        <w:rPr>
          <w:rFonts w:cs="Arial"/>
          <w:b/>
          <w:bCs/>
        </w:rPr>
        <w:t>II.  Meeting Procedures</w:t>
      </w:r>
    </w:p>
    <w:p w:rsidR="000B2E7D" w:rsidRPr="000B2E7D" w:rsidRDefault="000B2E7D" w:rsidP="006D7C20">
      <w:pPr>
        <w:rPr>
          <w:rFonts w:cs="Arial"/>
        </w:rPr>
      </w:pPr>
      <w:r w:rsidRPr="000B2E7D">
        <w:rPr>
          <w:rFonts w:cs="Arial"/>
        </w:rPr>
        <w:t xml:space="preserve">The DC Coordination Group may opt to hold its meetings under </w:t>
      </w:r>
      <w:r w:rsidR="006439D2">
        <w:rPr>
          <w:rFonts w:cs="Arial"/>
        </w:rPr>
        <w:t xml:space="preserve">the </w:t>
      </w:r>
      <w:r w:rsidRPr="000B2E7D">
        <w:rPr>
          <w:rFonts w:cs="Arial"/>
        </w:rPr>
        <w:t>‘Chatham House rule’, as the MAG traditionally does. In the same spirit, its discussions should be open to all observation and participation by interested outside parties. The meetings would be virtual and held as needed, with all dynamic coalitions typically meeting face-to-face once a year during the annual IGF. </w:t>
      </w:r>
    </w:p>
    <w:p w:rsidR="000B2E7D" w:rsidRPr="000B2E7D" w:rsidRDefault="000B2E7D" w:rsidP="000B2E7D">
      <w:pPr>
        <w:rPr>
          <w:rFonts w:cs="Arial"/>
        </w:rPr>
      </w:pPr>
      <w:r w:rsidRPr="000B2E7D">
        <w:rPr>
          <w:rFonts w:cs="Arial"/>
        </w:rPr>
        <w:t>The DC Coordination Group should use the DCAD Accessibility Guidelines for all meetings and aim to use captioning technologies  to the extent possible at all meetings, be they conferenced telephone calls, remote and virtual meetings using conferencing tools and or physical meetings, so that persons with disabilities can follow and participate in the meetings. </w:t>
      </w:r>
    </w:p>
    <w:p w:rsidR="000B2E7D" w:rsidRPr="000B2E7D" w:rsidRDefault="00421AAB" w:rsidP="000B2E7D">
      <w:pPr>
        <w:rPr>
          <w:rFonts w:cs="Arial"/>
        </w:rPr>
      </w:pPr>
      <w:r>
        <w:rPr>
          <w:rFonts w:cs="Arial"/>
        </w:rPr>
        <w:t>If and whenever possible, the</w:t>
      </w:r>
      <w:r w:rsidR="000B2E7D" w:rsidRPr="000B2E7D">
        <w:rPr>
          <w:rFonts w:cs="Arial"/>
        </w:rPr>
        <w:t xml:space="preserve"> coordination group should strive to find opportunities to hold face-to-face meetings, notably during the regular biannual or triannual meetings of the MAG.</w:t>
      </w:r>
    </w:p>
    <w:p w:rsidR="002F4632" w:rsidRPr="000B2E7D" w:rsidRDefault="002F4632" w:rsidP="000B2E7D">
      <w:pPr>
        <w:rPr>
          <w:rFonts w:cs="Arial"/>
        </w:rPr>
      </w:pPr>
    </w:p>
    <w:sectPr w:rsidR="002F4632" w:rsidRPr="000B2E7D" w:rsidSect="008F475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48B" w:rsidRDefault="0051748B" w:rsidP="006D7C20">
      <w:pPr>
        <w:spacing w:after="0" w:line="240" w:lineRule="auto"/>
      </w:pPr>
      <w:r>
        <w:separator/>
      </w:r>
    </w:p>
  </w:endnote>
  <w:endnote w:type="continuationSeparator" w:id="0">
    <w:p w:rsidR="0051748B" w:rsidRDefault="0051748B" w:rsidP="006D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48B" w:rsidRDefault="0051748B" w:rsidP="006D7C20">
      <w:pPr>
        <w:spacing w:after="0" w:line="240" w:lineRule="auto"/>
      </w:pPr>
      <w:r>
        <w:separator/>
      </w:r>
    </w:p>
  </w:footnote>
  <w:footnote w:type="continuationSeparator" w:id="0">
    <w:p w:rsidR="0051748B" w:rsidRDefault="0051748B" w:rsidP="006D7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10634"/>
    <w:multiLevelType w:val="multilevel"/>
    <w:tmpl w:val="73AA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746BC"/>
    <w:multiLevelType w:val="multilevel"/>
    <w:tmpl w:val="C250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532AE"/>
    <w:multiLevelType w:val="multilevel"/>
    <w:tmpl w:val="098C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1E732C"/>
    <w:multiLevelType w:val="multilevel"/>
    <w:tmpl w:val="6D3E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447CF9"/>
    <w:multiLevelType w:val="multilevel"/>
    <w:tmpl w:val="57E2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875E37"/>
    <w:multiLevelType w:val="multilevel"/>
    <w:tmpl w:val="7EBC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040F11"/>
    <w:multiLevelType w:val="hybridMultilevel"/>
    <w:tmpl w:val="9FB6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A5247"/>
    <w:multiLevelType w:val="multilevel"/>
    <w:tmpl w:val="60A2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A244BA"/>
    <w:multiLevelType w:val="multilevel"/>
    <w:tmpl w:val="B526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E626F5"/>
    <w:multiLevelType w:val="multilevel"/>
    <w:tmpl w:val="8636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B53C5E"/>
    <w:multiLevelType w:val="multilevel"/>
    <w:tmpl w:val="434E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DA200C"/>
    <w:multiLevelType w:val="multilevel"/>
    <w:tmpl w:val="6978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2D6A95"/>
    <w:multiLevelType w:val="multilevel"/>
    <w:tmpl w:val="4210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553F2"/>
    <w:multiLevelType w:val="multilevel"/>
    <w:tmpl w:val="5E1C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9E118C"/>
    <w:multiLevelType w:val="multilevel"/>
    <w:tmpl w:val="AE0A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BD3BB1"/>
    <w:multiLevelType w:val="multilevel"/>
    <w:tmpl w:val="526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EF4B43"/>
    <w:multiLevelType w:val="multilevel"/>
    <w:tmpl w:val="3154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642CD6"/>
    <w:multiLevelType w:val="hybridMultilevel"/>
    <w:tmpl w:val="5E7AD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A7FD1"/>
    <w:multiLevelType w:val="multilevel"/>
    <w:tmpl w:val="92D6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523CA9"/>
    <w:multiLevelType w:val="multilevel"/>
    <w:tmpl w:val="DB34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02406A"/>
    <w:multiLevelType w:val="multilevel"/>
    <w:tmpl w:val="DEE2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C84D34"/>
    <w:multiLevelType w:val="multilevel"/>
    <w:tmpl w:val="343E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362CD4"/>
    <w:multiLevelType w:val="multilevel"/>
    <w:tmpl w:val="D46E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4"/>
  </w:num>
  <w:num w:numId="3">
    <w:abstractNumId w:val="12"/>
  </w:num>
  <w:num w:numId="4">
    <w:abstractNumId w:val="21"/>
  </w:num>
  <w:num w:numId="5">
    <w:abstractNumId w:val="16"/>
  </w:num>
  <w:num w:numId="6">
    <w:abstractNumId w:val="0"/>
  </w:num>
  <w:num w:numId="7">
    <w:abstractNumId w:val="13"/>
  </w:num>
  <w:num w:numId="8">
    <w:abstractNumId w:val="7"/>
  </w:num>
  <w:num w:numId="9">
    <w:abstractNumId w:val="18"/>
  </w:num>
  <w:num w:numId="10">
    <w:abstractNumId w:val="22"/>
  </w:num>
  <w:num w:numId="11">
    <w:abstractNumId w:val="15"/>
  </w:num>
  <w:num w:numId="12">
    <w:abstractNumId w:val="11"/>
  </w:num>
  <w:num w:numId="13">
    <w:abstractNumId w:val="5"/>
  </w:num>
  <w:num w:numId="14">
    <w:abstractNumId w:val="10"/>
  </w:num>
  <w:num w:numId="15">
    <w:abstractNumId w:val="8"/>
  </w:num>
  <w:num w:numId="16">
    <w:abstractNumId w:val="9"/>
  </w:num>
  <w:num w:numId="17">
    <w:abstractNumId w:val="20"/>
  </w:num>
  <w:num w:numId="18">
    <w:abstractNumId w:val="19"/>
  </w:num>
  <w:num w:numId="19">
    <w:abstractNumId w:val="2"/>
  </w:num>
  <w:num w:numId="20">
    <w:abstractNumId w:val="3"/>
  </w:num>
  <w:num w:numId="21">
    <w:abstractNumId w:val="4"/>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7D"/>
    <w:rsid w:val="000B2E7D"/>
    <w:rsid w:val="000C61C3"/>
    <w:rsid w:val="000D3AFE"/>
    <w:rsid w:val="002F4632"/>
    <w:rsid w:val="00357656"/>
    <w:rsid w:val="00421AAB"/>
    <w:rsid w:val="0051748B"/>
    <w:rsid w:val="0062489C"/>
    <w:rsid w:val="006439D2"/>
    <w:rsid w:val="006D7C20"/>
    <w:rsid w:val="00824676"/>
    <w:rsid w:val="008F4757"/>
    <w:rsid w:val="00B7052E"/>
    <w:rsid w:val="00BE4C52"/>
    <w:rsid w:val="00BF3994"/>
    <w:rsid w:val="00CB7C10"/>
    <w:rsid w:val="00D91C0A"/>
    <w:rsid w:val="00E325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EED5E3-48F0-4495-816E-3F23DB73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a-z74z4pz84zdz90zbz85ztrmbz89z7z78zm">
    <w:name w:val="author-a-z74z4pz84zdz90zbz85ztrmbz89z7z78zm"/>
    <w:basedOn w:val="DefaultParagraphFont"/>
    <w:rsid w:val="000B2E7D"/>
  </w:style>
  <w:style w:type="character" w:customStyle="1" w:styleId="apple-converted-space">
    <w:name w:val="apple-converted-space"/>
    <w:basedOn w:val="DefaultParagraphFont"/>
    <w:rsid w:val="000B2E7D"/>
  </w:style>
  <w:style w:type="character" w:customStyle="1" w:styleId="author-a-mz83zez122zz75z4z67zxdkvz72zz86zcz67zz87z">
    <w:name w:val="author-a-mz83zez122zz75z4z67zxdkvz72zz86zcz67zz87z"/>
    <w:basedOn w:val="DefaultParagraphFont"/>
    <w:rsid w:val="000B2E7D"/>
  </w:style>
  <w:style w:type="character" w:customStyle="1" w:styleId="author-a-ouz89zz89zhxvz84z26z81zz80zr9kz90z">
    <w:name w:val="author-a-ouz89zz89zhxvz84z26z81zz80zr9kz90z"/>
    <w:basedOn w:val="DefaultParagraphFont"/>
    <w:rsid w:val="000B2E7D"/>
  </w:style>
  <w:style w:type="character" w:customStyle="1" w:styleId="author-a-z86zvcz74ziz80zjz83z6qd08njw">
    <w:name w:val="author-a-z86zvcz74ziz80zjz83z6qd08njw"/>
    <w:basedOn w:val="DefaultParagraphFont"/>
    <w:rsid w:val="000B2E7D"/>
  </w:style>
  <w:style w:type="character" w:customStyle="1" w:styleId="author-a-z72zaodz84zkadz89zcz80zqaitl">
    <w:name w:val="author-a-z72zaodz84zkadz89zcz80zqaitl"/>
    <w:basedOn w:val="DefaultParagraphFont"/>
    <w:rsid w:val="000B2E7D"/>
  </w:style>
  <w:style w:type="character" w:customStyle="1" w:styleId="author-a-z76zz68zz90zz67zz89zz81zz89zu3naz80zvz86zvx">
    <w:name w:val="author-a-z76zz68zz90zz67zz89zz81zz89zu3naz80zvz86zvx"/>
    <w:basedOn w:val="DefaultParagraphFont"/>
    <w:rsid w:val="000B2E7D"/>
  </w:style>
  <w:style w:type="character" w:customStyle="1" w:styleId="author-a-z73zz122zz66zz78zz87zz89zz72zbz79zqz83zh3z89z7z67z">
    <w:name w:val="author-a-z73zz122zz66zz78zz87zz89zz72zbz79zqz83zh3z89z7z67z"/>
    <w:basedOn w:val="DefaultParagraphFont"/>
    <w:rsid w:val="000B2E7D"/>
  </w:style>
  <w:style w:type="character" w:customStyle="1" w:styleId="author-a-41z90z6z78zz80zz84zz90zqz74z5z73zz72zuz78zt">
    <w:name w:val="author-a-41z90z6z78zz80zz84zz90zqz74z5z73zz72zuz78zt"/>
    <w:basedOn w:val="DefaultParagraphFont"/>
    <w:rsid w:val="000B2E7D"/>
  </w:style>
  <w:style w:type="character" w:customStyle="1" w:styleId="author-a-phxdz72zt1z87zcz80zz87zz87zickz80z">
    <w:name w:val="author-a-phxdz72zt1z87zcz80zz87zz87zickz80z"/>
    <w:basedOn w:val="DefaultParagraphFont"/>
    <w:rsid w:val="000B2E7D"/>
  </w:style>
  <w:style w:type="character" w:customStyle="1" w:styleId="author-a-rfz72znrz73zmvz65zsz70z1z72zme0">
    <w:name w:val="author-a-rfz72znrz73zmvz65zsz70z1z72zme0"/>
    <w:basedOn w:val="DefaultParagraphFont"/>
    <w:rsid w:val="000B2E7D"/>
  </w:style>
  <w:style w:type="character" w:customStyle="1" w:styleId="author-a-z77zthfz74zz73zwehz78zw5z67zz66zfz75z">
    <w:name w:val="author-a-z77zthfz74zz73zwehz78zw5z67zz66zfz75z"/>
    <w:basedOn w:val="DefaultParagraphFont"/>
    <w:rsid w:val="000B2E7D"/>
  </w:style>
  <w:style w:type="character" w:customStyle="1" w:styleId="author-a-akajz79zz90zs9a9z70zz70z99z75ze">
    <w:name w:val="author-a-akajz79zz90zs9a9z70zz70z99z75ze"/>
    <w:basedOn w:val="DefaultParagraphFont"/>
    <w:rsid w:val="000B2E7D"/>
  </w:style>
  <w:style w:type="character" w:customStyle="1" w:styleId="author-a-y3viz75zfqfz75zaz83z0prrz85z">
    <w:name w:val="author-a-y3viz75zfqfz75zaz83z0prrz85z"/>
    <w:basedOn w:val="DefaultParagraphFont"/>
    <w:rsid w:val="000B2E7D"/>
  </w:style>
  <w:style w:type="character" w:customStyle="1" w:styleId="author-a-z82zz74z23yz89zjxz67zdvnz73zz77zq5">
    <w:name w:val="author-a-z82zz74z23yz89zjxz67zdvnz73zz77zq5"/>
    <w:basedOn w:val="DefaultParagraphFont"/>
    <w:rsid w:val="000B2E7D"/>
  </w:style>
  <w:style w:type="character" w:customStyle="1" w:styleId="author-a-z83zp3naz78z3z122zmgz90zz122ztz74zz77zx">
    <w:name w:val="author-a-z83zp3naz78z3z122zmgz90zz122ztz74zz77zx"/>
    <w:basedOn w:val="DefaultParagraphFont"/>
    <w:rsid w:val="000B2E7D"/>
  </w:style>
  <w:style w:type="paragraph" w:styleId="ListParagraph">
    <w:name w:val="List Paragraph"/>
    <w:basedOn w:val="Normal"/>
    <w:uiPriority w:val="34"/>
    <w:qFormat/>
    <w:rsid w:val="000B2E7D"/>
    <w:pPr>
      <w:ind w:left="720"/>
      <w:contextualSpacing/>
    </w:pPr>
  </w:style>
  <w:style w:type="paragraph" w:styleId="Header">
    <w:name w:val="header"/>
    <w:basedOn w:val="Normal"/>
    <w:link w:val="HeaderChar"/>
    <w:uiPriority w:val="99"/>
    <w:unhideWhenUsed/>
    <w:rsid w:val="006D7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C20"/>
    <w:rPr>
      <w:lang w:val="en-GB"/>
    </w:rPr>
  </w:style>
  <w:style w:type="paragraph" w:styleId="Footer">
    <w:name w:val="footer"/>
    <w:basedOn w:val="Normal"/>
    <w:link w:val="FooterChar"/>
    <w:uiPriority w:val="99"/>
    <w:unhideWhenUsed/>
    <w:rsid w:val="006D7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C2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77824">
      <w:bodyDiv w:val="1"/>
      <w:marLeft w:val="0"/>
      <w:marRight w:val="0"/>
      <w:marTop w:val="0"/>
      <w:marBottom w:val="0"/>
      <w:divBdr>
        <w:top w:val="none" w:sz="0" w:space="0" w:color="auto"/>
        <w:left w:val="none" w:sz="0" w:space="0" w:color="auto"/>
        <w:bottom w:val="none" w:sz="0" w:space="0" w:color="auto"/>
        <w:right w:val="none" w:sz="0" w:space="0" w:color="auto"/>
      </w:divBdr>
      <w:divsChild>
        <w:div w:id="1993172547">
          <w:marLeft w:val="0"/>
          <w:marRight w:val="0"/>
          <w:marTop w:val="0"/>
          <w:marBottom w:val="0"/>
          <w:divBdr>
            <w:top w:val="none" w:sz="0" w:space="0" w:color="auto"/>
            <w:left w:val="none" w:sz="0" w:space="0" w:color="auto"/>
            <w:bottom w:val="none" w:sz="0" w:space="0" w:color="auto"/>
            <w:right w:val="none" w:sz="0" w:space="0" w:color="auto"/>
          </w:divBdr>
        </w:div>
        <w:div w:id="740370633">
          <w:marLeft w:val="0"/>
          <w:marRight w:val="0"/>
          <w:marTop w:val="0"/>
          <w:marBottom w:val="0"/>
          <w:divBdr>
            <w:top w:val="none" w:sz="0" w:space="0" w:color="auto"/>
            <w:left w:val="none" w:sz="0" w:space="0" w:color="auto"/>
            <w:bottom w:val="none" w:sz="0" w:space="0" w:color="auto"/>
            <w:right w:val="none" w:sz="0" w:space="0" w:color="auto"/>
          </w:divBdr>
        </w:div>
        <w:div w:id="428041326">
          <w:marLeft w:val="0"/>
          <w:marRight w:val="0"/>
          <w:marTop w:val="0"/>
          <w:marBottom w:val="0"/>
          <w:divBdr>
            <w:top w:val="none" w:sz="0" w:space="0" w:color="auto"/>
            <w:left w:val="none" w:sz="0" w:space="0" w:color="auto"/>
            <w:bottom w:val="none" w:sz="0" w:space="0" w:color="auto"/>
            <w:right w:val="none" w:sz="0" w:space="0" w:color="auto"/>
          </w:divBdr>
        </w:div>
        <w:div w:id="1828326553">
          <w:marLeft w:val="0"/>
          <w:marRight w:val="0"/>
          <w:marTop w:val="0"/>
          <w:marBottom w:val="0"/>
          <w:divBdr>
            <w:top w:val="none" w:sz="0" w:space="0" w:color="auto"/>
            <w:left w:val="none" w:sz="0" w:space="0" w:color="auto"/>
            <w:bottom w:val="none" w:sz="0" w:space="0" w:color="auto"/>
            <w:right w:val="none" w:sz="0" w:space="0" w:color="auto"/>
          </w:divBdr>
        </w:div>
        <w:div w:id="1903052972">
          <w:marLeft w:val="0"/>
          <w:marRight w:val="0"/>
          <w:marTop w:val="0"/>
          <w:marBottom w:val="0"/>
          <w:divBdr>
            <w:top w:val="none" w:sz="0" w:space="0" w:color="auto"/>
            <w:left w:val="none" w:sz="0" w:space="0" w:color="auto"/>
            <w:bottom w:val="none" w:sz="0" w:space="0" w:color="auto"/>
            <w:right w:val="none" w:sz="0" w:space="0" w:color="auto"/>
          </w:divBdr>
        </w:div>
        <w:div w:id="26806105">
          <w:marLeft w:val="0"/>
          <w:marRight w:val="0"/>
          <w:marTop w:val="0"/>
          <w:marBottom w:val="0"/>
          <w:divBdr>
            <w:top w:val="none" w:sz="0" w:space="0" w:color="auto"/>
            <w:left w:val="none" w:sz="0" w:space="0" w:color="auto"/>
            <w:bottom w:val="none" w:sz="0" w:space="0" w:color="auto"/>
            <w:right w:val="none" w:sz="0" w:space="0" w:color="auto"/>
          </w:divBdr>
        </w:div>
        <w:div w:id="1969965755">
          <w:marLeft w:val="0"/>
          <w:marRight w:val="0"/>
          <w:marTop w:val="0"/>
          <w:marBottom w:val="0"/>
          <w:divBdr>
            <w:top w:val="none" w:sz="0" w:space="0" w:color="auto"/>
            <w:left w:val="none" w:sz="0" w:space="0" w:color="auto"/>
            <w:bottom w:val="none" w:sz="0" w:space="0" w:color="auto"/>
            <w:right w:val="none" w:sz="0" w:space="0" w:color="auto"/>
          </w:divBdr>
        </w:div>
        <w:div w:id="1976372604">
          <w:marLeft w:val="0"/>
          <w:marRight w:val="0"/>
          <w:marTop w:val="0"/>
          <w:marBottom w:val="0"/>
          <w:divBdr>
            <w:top w:val="none" w:sz="0" w:space="0" w:color="auto"/>
            <w:left w:val="none" w:sz="0" w:space="0" w:color="auto"/>
            <w:bottom w:val="none" w:sz="0" w:space="0" w:color="auto"/>
            <w:right w:val="none" w:sz="0" w:space="0" w:color="auto"/>
          </w:divBdr>
        </w:div>
        <w:div w:id="1624388224">
          <w:marLeft w:val="0"/>
          <w:marRight w:val="0"/>
          <w:marTop w:val="0"/>
          <w:marBottom w:val="0"/>
          <w:divBdr>
            <w:top w:val="none" w:sz="0" w:space="0" w:color="auto"/>
            <w:left w:val="none" w:sz="0" w:space="0" w:color="auto"/>
            <w:bottom w:val="none" w:sz="0" w:space="0" w:color="auto"/>
            <w:right w:val="none" w:sz="0" w:space="0" w:color="auto"/>
          </w:divBdr>
        </w:div>
        <w:div w:id="1555921939">
          <w:marLeft w:val="0"/>
          <w:marRight w:val="0"/>
          <w:marTop w:val="0"/>
          <w:marBottom w:val="0"/>
          <w:divBdr>
            <w:top w:val="none" w:sz="0" w:space="0" w:color="auto"/>
            <w:left w:val="none" w:sz="0" w:space="0" w:color="auto"/>
            <w:bottom w:val="none" w:sz="0" w:space="0" w:color="auto"/>
            <w:right w:val="none" w:sz="0" w:space="0" w:color="auto"/>
          </w:divBdr>
        </w:div>
        <w:div w:id="565149013">
          <w:marLeft w:val="0"/>
          <w:marRight w:val="0"/>
          <w:marTop w:val="0"/>
          <w:marBottom w:val="0"/>
          <w:divBdr>
            <w:top w:val="none" w:sz="0" w:space="0" w:color="auto"/>
            <w:left w:val="none" w:sz="0" w:space="0" w:color="auto"/>
            <w:bottom w:val="none" w:sz="0" w:space="0" w:color="auto"/>
            <w:right w:val="none" w:sz="0" w:space="0" w:color="auto"/>
          </w:divBdr>
        </w:div>
        <w:div w:id="1364208153">
          <w:marLeft w:val="0"/>
          <w:marRight w:val="0"/>
          <w:marTop w:val="0"/>
          <w:marBottom w:val="0"/>
          <w:divBdr>
            <w:top w:val="none" w:sz="0" w:space="0" w:color="auto"/>
            <w:left w:val="none" w:sz="0" w:space="0" w:color="auto"/>
            <w:bottom w:val="none" w:sz="0" w:space="0" w:color="auto"/>
            <w:right w:val="none" w:sz="0" w:space="0" w:color="auto"/>
          </w:divBdr>
        </w:div>
        <w:div w:id="471679418">
          <w:marLeft w:val="0"/>
          <w:marRight w:val="0"/>
          <w:marTop w:val="0"/>
          <w:marBottom w:val="0"/>
          <w:divBdr>
            <w:top w:val="none" w:sz="0" w:space="0" w:color="auto"/>
            <w:left w:val="none" w:sz="0" w:space="0" w:color="auto"/>
            <w:bottom w:val="none" w:sz="0" w:space="0" w:color="auto"/>
            <w:right w:val="none" w:sz="0" w:space="0" w:color="auto"/>
          </w:divBdr>
        </w:div>
        <w:div w:id="609819664">
          <w:marLeft w:val="0"/>
          <w:marRight w:val="0"/>
          <w:marTop w:val="0"/>
          <w:marBottom w:val="0"/>
          <w:divBdr>
            <w:top w:val="none" w:sz="0" w:space="0" w:color="auto"/>
            <w:left w:val="none" w:sz="0" w:space="0" w:color="auto"/>
            <w:bottom w:val="none" w:sz="0" w:space="0" w:color="auto"/>
            <w:right w:val="none" w:sz="0" w:space="0" w:color="auto"/>
          </w:divBdr>
        </w:div>
        <w:div w:id="543368688">
          <w:marLeft w:val="0"/>
          <w:marRight w:val="0"/>
          <w:marTop w:val="0"/>
          <w:marBottom w:val="0"/>
          <w:divBdr>
            <w:top w:val="none" w:sz="0" w:space="0" w:color="auto"/>
            <w:left w:val="none" w:sz="0" w:space="0" w:color="auto"/>
            <w:bottom w:val="none" w:sz="0" w:space="0" w:color="auto"/>
            <w:right w:val="none" w:sz="0" w:space="0" w:color="auto"/>
          </w:divBdr>
        </w:div>
        <w:div w:id="1960868296">
          <w:marLeft w:val="0"/>
          <w:marRight w:val="0"/>
          <w:marTop w:val="0"/>
          <w:marBottom w:val="0"/>
          <w:divBdr>
            <w:top w:val="none" w:sz="0" w:space="0" w:color="auto"/>
            <w:left w:val="none" w:sz="0" w:space="0" w:color="auto"/>
            <w:bottom w:val="none" w:sz="0" w:space="0" w:color="auto"/>
            <w:right w:val="none" w:sz="0" w:space="0" w:color="auto"/>
          </w:divBdr>
        </w:div>
        <w:div w:id="479465024">
          <w:marLeft w:val="0"/>
          <w:marRight w:val="0"/>
          <w:marTop w:val="0"/>
          <w:marBottom w:val="0"/>
          <w:divBdr>
            <w:top w:val="none" w:sz="0" w:space="0" w:color="auto"/>
            <w:left w:val="none" w:sz="0" w:space="0" w:color="auto"/>
            <w:bottom w:val="none" w:sz="0" w:space="0" w:color="auto"/>
            <w:right w:val="none" w:sz="0" w:space="0" w:color="auto"/>
          </w:divBdr>
        </w:div>
        <w:div w:id="997804079">
          <w:marLeft w:val="0"/>
          <w:marRight w:val="0"/>
          <w:marTop w:val="0"/>
          <w:marBottom w:val="0"/>
          <w:divBdr>
            <w:top w:val="none" w:sz="0" w:space="0" w:color="auto"/>
            <w:left w:val="none" w:sz="0" w:space="0" w:color="auto"/>
            <w:bottom w:val="none" w:sz="0" w:space="0" w:color="auto"/>
            <w:right w:val="none" w:sz="0" w:space="0" w:color="auto"/>
          </w:divBdr>
        </w:div>
        <w:div w:id="1900705226">
          <w:marLeft w:val="0"/>
          <w:marRight w:val="0"/>
          <w:marTop w:val="0"/>
          <w:marBottom w:val="0"/>
          <w:divBdr>
            <w:top w:val="none" w:sz="0" w:space="0" w:color="auto"/>
            <w:left w:val="none" w:sz="0" w:space="0" w:color="auto"/>
            <w:bottom w:val="none" w:sz="0" w:space="0" w:color="auto"/>
            <w:right w:val="none" w:sz="0" w:space="0" w:color="auto"/>
          </w:divBdr>
        </w:div>
        <w:div w:id="1587881130">
          <w:marLeft w:val="0"/>
          <w:marRight w:val="0"/>
          <w:marTop w:val="0"/>
          <w:marBottom w:val="0"/>
          <w:divBdr>
            <w:top w:val="none" w:sz="0" w:space="0" w:color="auto"/>
            <w:left w:val="none" w:sz="0" w:space="0" w:color="auto"/>
            <w:bottom w:val="none" w:sz="0" w:space="0" w:color="auto"/>
            <w:right w:val="none" w:sz="0" w:space="0" w:color="auto"/>
          </w:divBdr>
        </w:div>
        <w:div w:id="419956702">
          <w:marLeft w:val="0"/>
          <w:marRight w:val="0"/>
          <w:marTop w:val="0"/>
          <w:marBottom w:val="0"/>
          <w:divBdr>
            <w:top w:val="none" w:sz="0" w:space="0" w:color="auto"/>
            <w:left w:val="none" w:sz="0" w:space="0" w:color="auto"/>
            <w:bottom w:val="none" w:sz="0" w:space="0" w:color="auto"/>
            <w:right w:val="none" w:sz="0" w:space="0" w:color="auto"/>
          </w:divBdr>
        </w:div>
        <w:div w:id="1474328710">
          <w:marLeft w:val="0"/>
          <w:marRight w:val="0"/>
          <w:marTop w:val="0"/>
          <w:marBottom w:val="0"/>
          <w:divBdr>
            <w:top w:val="none" w:sz="0" w:space="0" w:color="auto"/>
            <w:left w:val="none" w:sz="0" w:space="0" w:color="auto"/>
            <w:bottom w:val="none" w:sz="0" w:space="0" w:color="auto"/>
            <w:right w:val="none" w:sz="0" w:space="0" w:color="auto"/>
          </w:divBdr>
        </w:div>
        <w:div w:id="404884058">
          <w:marLeft w:val="0"/>
          <w:marRight w:val="0"/>
          <w:marTop w:val="0"/>
          <w:marBottom w:val="0"/>
          <w:divBdr>
            <w:top w:val="none" w:sz="0" w:space="0" w:color="auto"/>
            <w:left w:val="none" w:sz="0" w:space="0" w:color="auto"/>
            <w:bottom w:val="none" w:sz="0" w:space="0" w:color="auto"/>
            <w:right w:val="none" w:sz="0" w:space="0" w:color="auto"/>
          </w:divBdr>
        </w:div>
        <w:div w:id="806047072">
          <w:marLeft w:val="0"/>
          <w:marRight w:val="0"/>
          <w:marTop w:val="0"/>
          <w:marBottom w:val="0"/>
          <w:divBdr>
            <w:top w:val="none" w:sz="0" w:space="0" w:color="auto"/>
            <w:left w:val="none" w:sz="0" w:space="0" w:color="auto"/>
            <w:bottom w:val="none" w:sz="0" w:space="0" w:color="auto"/>
            <w:right w:val="none" w:sz="0" w:space="0" w:color="auto"/>
          </w:divBdr>
        </w:div>
        <w:div w:id="1584297330">
          <w:marLeft w:val="0"/>
          <w:marRight w:val="0"/>
          <w:marTop w:val="0"/>
          <w:marBottom w:val="0"/>
          <w:divBdr>
            <w:top w:val="none" w:sz="0" w:space="0" w:color="auto"/>
            <w:left w:val="none" w:sz="0" w:space="0" w:color="auto"/>
            <w:bottom w:val="none" w:sz="0" w:space="0" w:color="auto"/>
            <w:right w:val="none" w:sz="0" w:space="0" w:color="auto"/>
          </w:divBdr>
        </w:div>
        <w:div w:id="866067283">
          <w:marLeft w:val="0"/>
          <w:marRight w:val="0"/>
          <w:marTop w:val="0"/>
          <w:marBottom w:val="0"/>
          <w:divBdr>
            <w:top w:val="none" w:sz="0" w:space="0" w:color="auto"/>
            <w:left w:val="none" w:sz="0" w:space="0" w:color="auto"/>
            <w:bottom w:val="none" w:sz="0" w:space="0" w:color="auto"/>
            <w:right w:val="none" w:sz="0" w:space="0" w:color="auto"/>
          </w:divBdr>
        </w:div>
        <w:div w:id="486090454">
          <w:marLeft w:val="0"/>
          <w:marRight w:val="0"/>
          <w:marTop w:val="0"/>
          <w:marBottom w:val="0"/>
          <w:divBdr>
            <w:top w:val="none" w:sz="0" w:space="0" w:color="auto"/>
            <w:left w:val="none" w:sz="0" w:space="0" w:color="auto"/>
            <w:bottom w:val="none" w:sz="0" w:space="0" w:color="auto"/>
            <w:right w:val="none" w:sz="0" w:space="0" w:color="auto"/>
          </w:divBdr>
        </w:div>
        <w:div w:id="103810948">
          <w:marLeft w:val="0"/>
          <w:marRight w:val="0"/>
          <w:marTop w:val="0"/>
          <w:marBottom w:val="0"/>
          <w:divBdr>
            <w:top w:val="none" w:sz="0" w:space="0" w:color="auto"/>
            <w:left w:val="none" w:sz="0" w:space="0" w:color="auto"/>
            <w:bottom w:val="none" w:sz="0" w:space="0" w:color="auto"/>
            <w:right w:val="none" w:sz="0" w:space="0" w:color="auto"/>
          </w:divBdr>
        </w:div>
        <w:div w:id="1353805004">
          <w:marLeft w:val="0"/>
          <w:marRight w:val="0"/>
          <w:marTop w:val="0"/>
          <w:marBottom w:val="0"/>
          <w:divBdr>
            <w:top w:val="none" w:sz="0" w:space="0" w:color="auto"/>
            <w:left w:val="none" w:sz="0" w:space="0" w:color="auto"/>
            <w:bottom w:val="none" w:sz="0" w:space="0" w:color="auto"/>
            <w:right w:val="none" w:sz="0" w:space="0" w:color="auto"/>
          </w:divBdr>
        </w:div>
        <w:div w:id="1760832710">
          <w:marLeft w:val="0"/>
          <w:marRight w:val="0"/>
          <w:marTop w:val="0"/>
          <w:marBottom w:val="0"/>
          <w:divBdr>
            <w:top w:val="none" w:sz="0" w:space="0" w:color="auto"/>
            <w:left w:val="none" w:sz="0" w:space="0" w:color="auto"/>
            <w:bottom w:val="none" w:sz="0" w:space="0" w:color="auto"/>
            <w:right w:val="none" w:sz="0" w:space="0" w:color="auto"/>
          </w:divBdr>
        </w:div>
        <w:div w:id="735975656">
          <w:marLeft w:val="0"/>
          <w:marRight w:val="0"/>
          <w:marTop w:val="0"/>
          <w:marBottom w:val="0"/>
          <w:divBdr>
            <w:top w:val="none" w:sz="0" w:space="0" w:color="auto"/>
            <w:left w:val="none" w:sz="0" w:space="0" w:color="auto"/>
            <w:bottom w:val="none" w:sz="0" w:space="0" w:color="auto"/>
            <w:right w:val="none" w:sz="0" w:space="0" w:color="auto"/>
          </w:divBdr>
        </w:div>
        <w:div w:id="245388167">
          <w:marLeft w:val="0"/>
          <w:marRight w:val="0"/>
          <w:marTop w:val="0"/>
          <w:marBottom w:val="0"/>
          <w:divBdr>
            <w:top w:val="none" w:sz="0" w:space="0" w:color="auto"/>
            <w:left w:val="none" w:sz="0" w:space="0" w:color="auto"/>
            <w:bottom w:val="none" w:sz="0" w:space="0" w:color="auto"/>
            <w:right w:val="none" w:sz="0" w:space="0" w:color="auto"/>
          </w:divBdr>
        </w:div>
        <w:div w:id="218907016">
          <w:marLeft w:val="0"/>
          <w:marRight w:val="0"/>
          <w:marTop w:val="0"/>
          <w:marBottom w:val="0"/>
          <w:divBdr>
            <w:top w:val="none" w:sz="0" w:space="0" w:color="auto"/>
            <w:left w:val="none" w:sz="0" w:space="0" w:color="auto"/>
            <w:bottom w:val="none" w:sz="0" w:space="0" w:color="auto"/>
            <w:right w:val="none" w:sz="0" w:space="0" w:color="auto"/>
          </w:divBdr>
        </w:div>
        <w:div w:id="609122489">
          <w:marLeft w:val="0"/>
          <w:marRight w:val="0"/>
          <w:marTop w:val="0"/>
          <w:marBottom w:val="0"/>
          <w:divBdr>
            <w:top w:val="none" w:sz="0" w:space="0" w:color="auto"/>
            <w:left w:val="none" w:sz="0" w:space="0" w:color="auto"/>
            <w:bottom w:val="none" w:sz="0" w:space="0" w:color="auto"/>
            <w:right w:val="none" w:sz="0" w:space="0" w:color="auto"/>
          </w:divBdr>
        </w:div>
        <w:div w:id="1982881452">
          <w:marLeft w:val="0"/>
          <w:marRight w:val="0"/>
          <w:marTop w:val="0"/>
          <w:marBottom w:val="0"/>
          <w:divBdr>
            <w:top w:val="none" w:sz="0" w:space="0" w:color="auto"/>
            <w:left w:val="none" w:sz="0" w:space="0" w:color="auto"/>
            <w:bottom w:val="none" w:sz="0" w:space="0" w:color="auto"/>
            <w:right w:val="none" w:sz="0" w:space="0" w:color="auto"/>
          </w:divBdr>
        </w:div>
        <w:div w:id="390202271">
          <w:marLeft w:val="0"/>
          <w:marRight w:val="0"/>
          <w:marTop w:val="0"/>
          <w:marBottom w:val="0"/>
          <w:divBdr>
            <w:top w:val="none" w:sz="0" w:space="0" w:color="auto"/>
            <w:left w:val="none" w:sz="0" w:space="0" w:color="auto"/>
            <w:bottom w:val="none" w:sz="0" w:space="0" w:color="auto"/>
            <w:right w:val="none" w:sz="0" w:space="0" w:color="auto"/>
          </w:divBdr>
        </w:div>
        <w:div w:id="7680062">
          <w:marLeft w:val="0"/>
          <w:marRight w:val="0"/>
          <w:marTop w:val="0"/>
          <w:marBottom w:val="0"/>
          <w:divBdr>
            <w:top w:val="none" w:sz="0" w:space="0" w:color="auto"/>
            <w:left w:val="none" w:sz="0" w:space="0" w:color="auto"/>
            <w:bottom w:val="none" w:sz="0" w:space="0" w:color="auto"/>
            <w:right w:val="none" w:sz="0" w:space="0" w:color="auto"/>
          </w:divBdr>
        </w:div>
        <w:div w:id="1761215517">
          <w:marLeft w:val="0"/>
          <w:marRight w:val="0"/>
          <w:marTop w:val="0"/>
          <w:marBottom w:val="0"/>
          <w:divBdr>
            <w:top w:val="none" w:sz="0" w:space="0" w:color="auto"/>
            <w:left w:val="none" w:sz="0" w:space="0" w:color="auto"/>
            <w:bottom w:val="none" w:sz="0" w:space="0" w:color="auto"/>
            <w:right w:val="none" w:sz="0" w:space="0" w:color="auto"/>
          </w:divBdr>
        </w:div>
        <w:div w:id="1733962846">
          <w:marLeft w:val="0"/>
          <w:marRight w:val="0"/>
          <w:marTop w:val="0"/>
          <w:marBottom w:val="0"/>
          <w:divBdr>
            <w:top w:val="none" w:sz="0" w:space="0" w:color="auto"/>
            <w:left w:val="none" w:sz="0" w:space="0" w:color="auto"/>
            <w:bottom w:val="none" w:sz="0" w:space="0" w:color="auto"/>
            <w:right w:val="none" w:sz="0" w:space="0" w:color="auto"/>
          </w:divBdr>
        </w:div>
        <w:div w:id="1954752442">
          <w:marLeft w:val="0"/>
          <w:marRight w:val="0"/>
          <w:marTop w:val="0"/>
          <w:marBottom w:val="0"/>
          <w:divBdr>
            <w:top w:val="none" w:sz="0" w:space="0" w:color="auto"/>
            <w:left w:val="none" w:sz="0" w:space="0" w:color="auto"/>
            <w:bottom w:val="none" w:sz="0" w:space="0" w:color="auto"/>
            <w:right w:val="none" w:sz="0" w:space="0" w:color="auto"/>
          </w:divBdr>
        </w:div>
        <w:div w:id="209653929">
          <w:marLeft w:val="0"/>
          <w:marRight w:val="0"/>
          <w:marTop w:val="0"/>
          <w:marBottom w:val="0"/>
          <w:divBdr>
            <w:top w:val="none" w:sz="0" w:space="0" w:color="auto"/>
            <w:left w:val="none" w:sz="0" w:space="0" w:color="auto"/>
            <w:bottom w:val="none" w:sz="0" w:space="0" w:color="auto"/>
            <w:right w:val="none" w:sz="0" w:space="0" w:color="auto"/>
          </w:divBdr>
        </w:div>
        <w:div w:id="174805561">
          <w:marLeft w:val="0"/>
          <w:marRight w:val="0"/>
          <w:marTop w:val="0"/>
          <w:marBottom w:val="0"/>
          <w:divBdr>
            <w:top w:val="none" w:sz="0" w:space="0" w:color="auto"/>
            <w:left w:val="none" w:sz="0" w:space="0" w:color="auto"/>
            <w:bottom w:val="none" w:sz="0" w:space="0" w:color="auto"/>
            <w:right w:val="none" w:sz="0" w:space="0" w:color="auto"/>
          </w:divBdr>
        </w:div>
        <w:div w:id="1901481654">
          <w:marLeft w:val="0"/>
          <w:marRight w:val="0"/>
          <w:marTop w:val="0"/>
          <w:marBottom w:val="0"/>
          <w:divBdr>
            <w:top w:val="none" w:sz="0" w:space="0" w:color="auto"/>
            <w:left w:val="none" w:sz="0" w:space="0" w:color="auto"/>
            <w:bottom w:val="none" w:sz="0" w:space="0" w:color="auto"/>
            <w:right w:val="none" w:sz="0" w:space="0" w:color="auto"/>
          </w:divBdr>
        </w:div>
        <w:div w:id="1593398223">
          <w:marLeft w:val="0"/>
          <w:marRight w:val="0"/>
          <w:marTop w:val="0"/>
          <w:marBottom w:val="0"/>
          <w:divBdr>
            <w:top w:val="none" w:sz="0" w:space="0" w:color="auto"/>
            <w:left w:val="none" w:sz="0" w:space="0" w:color="auto"/>
            <w:bottom w:val="none" w:sz="0" w:space="0" w:color="auto"/>
            <w:right w:val="none" w:sz="0" w:space="0" w:color="auto"/>
          </w:divBdr>
        </w:div>
        <w:div w:id="1052730366">
          <w:marLeft w:val="0"/>
          <w:marRight w:val="0"/>
          <w:marTop w:val="0"/>
          <w:marBottom w:val="0"/>
          <w:divBdr>
            <w:top w:val="none" w:sz="0" w:space="0" w:color="auto"/>
            <w:left w:val="none" w:sz="0" w:space="0" w:color="auto"/>
            <w:bottom w:val="none" w:sz="0" w:space="0" w:color="auto"/>
            <w:right w:val="none" w:sz="0" w:space="0" w:color="auto"/>
          </w:divBdr>
        </w:div>
        <w:div w:id="241062535">
          <w:marLeft w:val="0"/>
          <w:marRight w:val="0"/>
          <w:marTop w:val="0"/>
          <w:marBottom w:val="0"/>
          <w:divBdr>
            <w:top w:val="none" w:sz="0" w:space="0" w:color="auto"/>
            <w:left w:val="none" w:sz="0" w:space="0" w:color="auto"/>
            <w:bottom w:val="none" w:sz="0" w:space="0" w:color="auto"/>
            <w:right w:val="none" w:sz="0" w:space="0" w:color="auto"/>
          </w:divBdr>
        </w:div>
        <w:div w:id="498424371">
          <w:marLeft w:val="0"/>
          <w:marRight w:val="0"/>
          <w:marTop w:val="0"/>
          <w:marBottom w:val="0"/>
          <w:divBdr>
            <w:top w:val="none" w:sz="0" w:space="0" w:color="auto"/>
            <w:left w:val="none" w:sz="0" w:space="0" w:color="auto"/>
            <w:bottom w:val="none" w:sz="0" w:space="0" w:color="auto"/>
            <w:right w:val="none" w:sz="0" w:space="0" w:color="auto"/>
          </w:divBdr>
        </w:div>
        <w:div w:id="1510291734">
          <w:marLeft w:val="0"/>
          <w:marRight w:val="0"/>
          <w:marTop w:val="0"/>
          <w:marBottom w:val="0"/>
          <w:divBdr>
            <w:top w:val="none" w:sz="0" w:space="0" w:color="auto"/>
            <w:left w:val="none" w:sz="0" w:space="0" w:color="auto"/>
            <w:bottom w:val="none" w:sz="0" w:space="0" w:color="auto"/>
            <w:right w:val="none" w:sz="0" w:space="0" w:color="auto"/>
          </w:divBdr>
        </w:div>
        <w:div w:id="306514911">
          <w:marLeft w:val="0"/>
          <w:marRight w:val="0"/>
          <w:marTop w:val="0"/>
          <w:marBottom w:val="0"/>
          <w:divBdr>
            <w:top w:val="none" w:sz="0" w:space="0" w:color="auto"/>
            <w:left w:val="none" w:sz="0" w:space="0" w:color="auto"/>
            <w:bottom w:val="none" w:sz="0" w:space="0" w:color="auto"/>
            <w:right w:val="none" w:sz="0" w:space="0" w:color="auto"/>
          </w:divBdr>
        </w:div>
        <w:div w:id="2094928659">
          <w:marLeft w:val="0"/>
          <w:marRight w:val="0"/>
          <w:marTop w:val="0"/>
          <w:marBottom w:val="0"/>
          <w:divBdr>
            <w:top w:val="none" w:sz="0" w:space="0" w:color="auto"/>
            <w:left w:val="none" w:sz="0" w:space="0" w:color="auto"/>
            <w:bottom w:val="none" w:sz="0" w:space="0" w:color="auto"/>
            <w:right w:val="none" w:sz="0" w:space="0" w:color="auto"/>
          </w:divBdr>
        </w:div>
        <w:div w:id="1401177360">
          <w:marLeft w:val="0"/>
          <w:marRight w:val="0"/>
          <w:marTop w:val="0"/>
          <w:marBottom w:val="0"/>
          <w:divBdr>
            <w:top w:val="none" w:sz="0" w:space="0" w:color="auto"/>
            <w:left w:val="none" w:sz="0" w:space="0" w:color="auto"/>
            <w:bottom w:val="none" w:sz="0" w:space="0" w:color="auto"/>
            <w:right w:val="none" w:sz="0" w:space="0" w:color="auto"/>
          </w:divBdr>
        </w:div>
        <w:div w:id="1813518547">
          <w:marLeft w:val="0"/>
          <w:marRight w:val="0"/>
          <w:marTop w:val="0"/>
          <w:marBottom w:val="0"/>
          <w:divBdr>
            <w:top w:val="none" w:sz="0" w:space="0" w:color="auto"/>
            <w:left w:val="none" w:sz="0" w:space="0" w:color="auto"/>
            <w:bottom w:val="none" w:sz="0" w:space="0" w:color="auto"/>
            <w:right w:val="none" w:sz="0" w:space="0" w:color="auto"/>
          </w:divBdr>
        </w:div>
        <w:div w:id="1485584989">
          <w:marLeft w:val="0"/>
          <w:marRight w:val="0"/>
          <w:marTop w:val="0"/>
          <w:marBottom w:val="0"/>
          <w:divBdr>
            <w:top w:val="none" w:sz="0" w:space="0" w:color="auto"/>
            <w:left w:val="none" w:sz="0" w:space="0" w:color="auto"/>
            <w:bottom w:val="none" w:sz="0" w:space="0" w:color="auto"/>
            <w:right w:val="none" w:sz="0" w:space="0" w:color="auto"/>
          </w:divBdr>
        </w:div>
        <w:div w:id="230313139">
          <w:marLeft w:val="0"/>
          <w:marRight w:val="0"/>
          <w:marTop w:val="0"/>
          <w:marBottom w:val="0"/>
          <w:divBdr>
            <w:top w:val="none" w:sz="0" w:space="0" w:color="auto"/>
            <w:left w:val="none" w:sz="0" w:space="0" w:color="auto"/>
            <w:bottom w:val="none" w:sz="0" w:space="0" w:color="auto"/>
            <w:right w:val="none" w:sz="0" w:space="0" w:color="auto"/>
          </w:divBdr>
        </w:div>
        <w:div w:id="2134208761">
          <w:marLeft w:val="0"/>
          <w:marRight w:val="0"/>
          <w:marTop w:val="0"/>
          <w:marBottom w:val="0"/>
          <w:divBdr>
            <w:top w:val="none" w:sz="0" w:space="0" w:color="auto"/>
            <w:left w:val="none" w:sz="0" w:space="0" w:color="auto"/>
            <w:bottom w:val="none" w:sz="0" w:space="0" w:color="auto"/>
            <w:right w:val="none" w:sz="0" w:space="0" w:color="auto"/>
          </w:divBdr>
        </w:div>
        <w:div w:id="1896160268">
          <w:marLeft w:val="0"/>
          <w:marRight w:val="0"/>
          <w:marTop w:val="0"/>
          <w:marBottom w:val="0"/>
          <w:divBdr>
            <w:top w:val="none" w:sz="0" w:space="0" w:color="auto"/>
            <w:left w:val="none" w:sz="0" w:space="0" w:color="auto"/>
            <w:bottom w:val="none" w:sz="0" w:space="0" w:color="auto"/>
            <w:right w:val="none" w:sz="0" w:space="0" w:color="auto"/>
          </w:divBdr>
        </w:div>
        <w:div w:id="38015738">
          <w:marLeft w:val="0"/>
          <w:marRight w:val="0"/>
          <w:marTop w:val="0"/>
          <w:marBottom w:val="0"/>
          <w:divBdr>
            <w:top w:val="none" w:sz="0" w:space="0" w:color="auto"/>
            <w:left w:val="none" w:sz="0" w:space="0" w:color="auto"/>
            <w:bottom w:val="none" w:sz="0" w:space="0" w:color="auto"/>
            <w:right w:val="none" w:sz="0" w:space="0" w:color="auto"/>
          </w:divBdr>
        </w:div>
        <w:div w:id="410584121">
          <w:marLeft w:val="0"/>
          <w:marRight w:val="0"/>
          <w:marTop w:val="0"/>
          <w:marBottom w:val="0"/>
          <w:divBdr>
            <w:top w:val="none" w:sz="0" w:space="0" w:color="auto"/>
            <w:left w:val="none" w:sz="0" w:space="0" w:color="auto"/>
            <w:bottom w:val="none" w:sz="0" w:space="0" w:color="auto"/>
            <w:right w:val="none" w:sz="0" w:space="0" w:color="auto"/>
          </w:divBdr>
        </w:div>
        <w:div w:id="357584547">
          <w:marLeft w:val="0"/>
          <w:marRight w:val="0"/>
          <w:marTop w:val="0"/>
          <w:marBottom w:val="0"/>
          <w:divBdr>
            <w:top w:val="none" w:sz="0" w:space="0" w:color="auto"/>
            <w:left w:val="none" w:sz="0" w:space="0" w:color="auto"/>
            <w:bottom w:val="none" w:sz="0" w:space="0" w:color="auto"/>
            <w:right w:val="none" w:sz="0" w:space="0" w:color="auto"/>
          </w:divBdr>
        </w:div>
        <w:div w:id="1550655052">
          <w:marLeft w:val="0"/>
          <w:marRight w:val="0"/>
          <w:marTop w:val="0"/>
          <w:marBottom w:val="0"/>
          <w:divBdr>
            <w:top w:val="none" w:sz="0" w:space="0" w:color="auto"/>
            <w:left w:val="none" w:sz="0" w:space="0" w:color="auto"/>
            <w:bottom w:val="none" w:sz="0" w:space="0" w:color="auto"/>
            <w:right w:val="none" w:sz="0" w:space="0" w:color="auto"/>
          </w:divBdr>
        </w:div>
        <w:div w:id="1352879965">
          <w:marLeft w:val="0"/>
          <w:marRight w:val="0"/>
          <w:marTop w:val="0"/>
          <w:marBottom w:val="0"/>
          <w:divBdr>
            <w:top w:val="none" w:sz="0" w:space="0" w:color="auto"/>
            <w:left w:val="none" w:sz="0" w:space="0" w:color="auto"/>
            <w:bottom w:val="none" w:sz="0" w:space="0" w:color="auto"/>
            <w:right w:val="none" w:sz="0" w:space="0" w:color="auto"/>
          </w:divBdr>
        </w:div>
        <w:div w:id="1173180461">
          <w:marLeft w:val="0"/>
          <w:marRight w:val="0"/>
          <w:marTop w:val="0"/>
          <w:marBottom w:val="0"/>
          <w:divBdr>
            <w:top w:val="none" w:sz="0" w:space="0" w:color="auto"/>
            <w:left w:val="none" w:sz="0" w:space="0" w:color="auto"/>
            <w:bottom w:val="none" w:sz="0" w:space="0" w:color="auto"/>
            <w:right w:val="none" w:sz="0" w:space="0" w:color="auto"/>
          </w:divBdr>
        </w:div>
        <w:div w:id="1775056938">
          <w:marLeft w:val="0"/>
          <w:marRight w:val="0"/>
          <w:marTop w:val="0"/>
          <w:marBottom w:val="0"/>
          <w:divBdr>
            <w:top w:val="none" w:sz="0" w:space="0" w:color="auto"/>
            <w:left w:val="none" w:sz="0" w:space="0" w:color="auto"/>
            <w:bottom w:val="none" w:sz="0" w:space="0" w:color="auto"/>
            <w:right w:val="none" w:sz="0" w:space="0" w:color="auto"/>
          </w:divBdr>
        </w:div>
        <w:div w:id="1107846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E8952A-8F87-48AD-8F41-708896134054}"/>
</file>

<file path=customXml/itemProps2.xml><?xml version="1.0" encoding="utf-8"?>
<ds:datastoreItem xmlns:ds="http://schemas.openxmlformats.org/officeDocument/2006/customXml" ds:itemID="{018761D1-6369-41EB-A44C-B9A50873CC03}"/>
</file>

<file path=customXml/itemProps3.xml><?xml version="1.0" encoding="utf-8"?>
<ds:datastoreItem xmlns:ds="http://schemas.openxmlformats.org/officeDocument/2006/customXml" ds:itemID="{AAC9B327-39D2-4AFA-A52E-CBD8FDA04EF0}"/>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MAZZUCCHI</dc:creator>
  <cp:lastModifiedBy>Mizuno, Kaoru</cp:lastModifiedBy>
  <cp:revision>2</cp:revision>
  <dcterms:created xsi:type="dcterms:W3CDTF">2016-05-10T07:20:00Z</dcterms:created>
  <dcterms:modified xsi:type="dcterms:W3CDTF">2016-05-10T07:20:00Z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