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B" w:rsidRDefault="000D350B" w:rsidP="000D350B">
      <w:pPr>
        <w:jc w:val="center"/>
        <w:rPr>
          <w:sz w:val="21"/>
          <w:szCs w:val="21"/>
        </w:rPr>
      </w:pPr>
      <w:r>
        <w:rPr>
          <w:sz w:val="21"/>
          <w:szCs w:val="21"/>
        </w:rPr>
        <w:t>3 questions for the DCs Main Session</w:t>
      </w:r>
    </w:p>
    <w:p w:rsidR="000D350B" w:rsidRDefault="000D350B" w:rsidP="000D350B">
      <w:pPr>
        <w:pStyle w:val="ListParagraph"/>
        <w:rPr>
          <w:sz w:val="21"/>
          <w:szCs w:val="21"/>
          <w:lang w:eastAsia="zh-CN"/>
        </w:rPr>
      </w:pPr>
    </w:p>
    <w:p w:rsidR="000D350B" w:rsidRDefault="000D350B" w:rsidP="000D350B">
      <w:pPr>
        <w:pStyle w:val="ListParagraph"/>
        <w:numPr>
          <w:ilvl w:val="0"/>
          <w:numId w:val="1"/>
        </w:numPr>
        <w:rPr>
          <w:sz w:val="21"/>
          <w:szCs w:val="21"/>
          <w:lang w:eastAsia="zh-CN"/>
        </w:rPr>
      </w:pPr>
      <w:r>
        <w:rPr>
          <w:sz w:val="21"/>
          <w:szCs w:val="21"/>
        </w:rPr>
        <w:t>DCAD has been working at IGF since 2007. Describe DCAD, its activities and its goals?</w:t>
      </w:r>
    </w:p>
    <w:p w:rsidR="000D350B" w:rsidRDefault="000D350B" w:rsidP="000D350B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What are the issues around accessibility to the Internet for persons with disabilities and older persons?</w:t>
      </w:r>
    </w:p>
    <w:p w:rsidR="000D350B" w:rsidRDefault="000D350B" w:rsidP="000D350B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How can DCAD and IGF stakeholders better co-operate to increase participation of people with disability to the IGF on a national, regional and global basis?</w:t>
      </w:r>
    </w:p>
    <w:p w:rsidR="00702DBF" w:rsidRDefault="00702DBF" w:rsidP="00702DBF">
      <w:pPr>
        <w:rPr>
          <w:sz w:val="21"/>
          <w:szCs w:val="21"/>
        </w:rPr>
      </w:pPr>
    </w:p>
    <w:p w:rsidR="00702DBF" w:rsidRPr="00702DBF" w:rsidRDefault="00702DBF" w:rsidP="00702DB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</w:t>
      </w:r>
      <w:bookmarkStart w:id="0" w:name="_GoBack"/>
      <w:bookmarkEnd w:id="0"/>
    </w:p>
    <w:p w:rsidR="008C7914" w:rsidRDefault="008C7914"/>
    <w:sectPr w:rsidR="008C79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6226"/>
    <w:multiLevelType w:val="hybridMultilevel"/>
    <w:tmpl w:val="3C3E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0B"/>
    <w:rsid w:val="000D350B"/>
    <w:rsid w:val="00702DBF"/>
    <w:rsid w:val="008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E5C34-7EAF-45C0-A8FA-77C95D83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0B"/>
    <w:pPr>
      <w:spacing w:after="0" w:line="240" w:lineRule="auto"/>
      <w:ind w:left="720"/>
    </w:pPr>
    <w:rPr>
      <w:rFonts w:ascii="Calibri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52065-7F6C-4EA0-ADDB-D9DD3E178F41}"/>
</file>

<file path=customXml/itemProps2.xml><?xml version="1.0" encoding="utf-8"?>
<ds:datastoreItem xmlns:ds="http://schemas.openxmlformats.org/officeDocument/2006/customXml" ds:itemID="{816E4B64-EBA1-4F1E-81CC-7F938D914EAE}"/>
</file>

<file path=customXml/itemProps3.xml><?xml version="1.0" encoding="utf-8"?>
<ds:datastoreItem xmlns:ds="http://schemas.openxmlformats.org/officeDocument/2006/customXml" ds:itemID="{E16F1D66-309F-45DA-8E45-3CF174A17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Mizuno</dc:creator>
  <cp:keywords/>
  <dc:description/>
  <cp:lastModifiedBy>Kaoru Mizuno</cp:lastModifiedBy>
  <cp:revision>2</cp:revision>
  <dcterms:created xsi:type="dcterms:W3CDTF">2016-11-28T13:37:00Z</dcterms:created>
  <dcterms:modified xsi:type="dcterms:W3CDTF">2016-11-28T13:38:00Z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