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346095" w:rsidTr="000C1F6B">
        <w:trPr>
          <w:cantSplit/>
        </w:trPr>
        <w:tc>
          <w:tcPr>
            <w:tcW w:w="1418" w:type="dxa"/>
            <w:vAlign w:val="center"/>
          </w:tcPr>
          <w:p w:rsidR="000C1F6B" w:rsidRPr="00346095" w:rsidRDefault="000C1F6B" w:rsidP="00697BC1">
            <w:pPr>
              <w:tabs>
                <w:tab w:val="right" w:pos="8732"/>
              </w:tabs>
              <w:spacing w:before="0"/>
              <w:rPr>
                <w:rFonts w:asciiTheme="minorHAnsi" w:hAnsiTheme="minorHAnsi"/>
                <w:b/>
                <w:bCs/>
                <w:iCs/>
                <w:color w:val="FFFFFF"/>
                <w:sz w:val="30"/>
                <w:szCs w:val="30"/>
                <w:lang w:val="fr-CH"/>
              </w:rPr>
            </w:pPr>
            <w:r w:rsidRPr="00346095">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346095" w:rsidRDefault="00F67402" w:rsidP="00F67402">
            <w:pPr>
              <w:spacing w:before="0"/>
              <w:rPr>
                <w:rFonts w:asciiTheme="minorHAnsi" w:hAnsiTheme="minorHAnsi" w:cs="Times New Roman Bold"/>
                <w:b/>
                <w:bCs/>
                <w:iCs/>
                <w:smallCaps/>
                <w:sz w:val="34"/>
                <w:szCs w:val="34"/>
                <w:lang w:val="fr-CH"/>
              </w:rPr>
            </w:pPr>
            <w:r w:rsidRPr="00346095">
              <w:rPr>
                <w:rFonts w:asciiTheme="minorHAnsi" w:hAnsiTheme="minorHAnsi" w:cs="Times New Roman Bold"/>
                <w:b/>
                <w:bCs/>
                <w:iCs/>
                <w:smallCaps/>
                <w:sz w:val="34"/>
                <w:szCs w:val="34"/>
                <w:lang w:val="fr-CH"/>
              </w:rPr>
              <w:t>Union internationale des télécommunications</w:t>
            </w:r>
          </w:p>
          <w:p w:rsidR="000C1F6B" w:rsidRPr="00346095" w:rsidRDefault="00F67402" w:rsidP="00F67402">
            <w:pPr>
              <w:tabs>
                <w:tab w:val="right" w:pos="8732"/>
              </w:tabs>
              <w:spacing w:before="0"/>
              <w:rPr>
                <w:rFonts w:asciiTheme="minorHAnsi" w:hAnsiTheme="minorHAnsi"/>
                <w:b/>
                <w:bCs/>
                <w:iCs/>
                <w:color w:val="FFFFFF"/>
                <w:sz w:val="30"/>
                <w:szCs w:val="30"/>
                <w:lang w:val="fr-CH"/>
              </w:rPr>
            </w:pPr>
            <w:r w:rsidRPr="00346095">
              <w:rPr>
                <w:rFonts w:asciiTheme="minorHAnsi" w:hAnsiTheme="minorHAnsi" w:cs="Times New Roman Bold"/>
                <w:b/>
                <w:bCs/>
                <w:iCs/>
                <w:smallCaps/>
                <w:sz w:val="28"/>
                <w:szCs w:val="28"/>
                <w:lang w:val="fr-CH"/>
              </w:rPr>
              <w:t>B</w:t>
            </w:r>
            <w:r w:rsidRPr="00346095">
              <w:rPr>
                <w:rFonts w:asciiTheme="minorHAnsi" w:hAnsiTheme="minorHAnsi"/>
                <w:b/>
                <w:bCs/>
                <w:iCs/>
                <w:smallCaps/>
                <w:sz w:val="28"/>
                <w:szCs w:val="28"/>
                <w:lang w:val="fr-CH"/>
              </w:rPr>
              <w:t>ureau de la Normalisation des Télécommunications</w:t>
            </w:r>
          </w:p>
        </w:tc>
        <w:tc>
          <w:tcPr>
            <w:tcW w:w="1984" w:type="dxa"/>
            <w:vAlign w:val="center"/>
          </w:tcPr>
          <w:p w:rsidR="000C1F6B" w:rsidRPr="00346095" w:rsidRDefault="000C1F6B" w:rsidP="00A5280F">
            <w:pPr>
              <w:spacing w:before="0"/>
              <w:jc w:val="right"/>
              <w:rPr>
                <w:rFonts w:asciiTheme="minorHAnsi" w:hAnsiTheme="minorHAnsi"/>
                <w:color w:val="FFFFFF"/>
                <w:sz w:val="26"/>
                <w:szCs w:val="26"/>
                <w:lang w:val="fr-CH"/>
              </w:rPr>
            </w:pPr>
            <w:r w:rsidRPr="00346095">
              <w:rPr>
                <w:noProof/>
                <w:lang w:val="en-GB"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346095" w:rsidTr="00B91CD3">
        <w:trPr>
          <w:cantSplit/>
          <w:trHeight w:val="91"/>
        </w:trPr>
        <w:tc>
          <w:tcPr>
            <w:tcW w:w="6426" w:type="dxa"/>
            <w:gridSpan w:val="2"/>
            <w:vAlign w:val="center"/>
          </w:tcPr>
          <w:p w:rsidR="00517A03" w:rsidRPr="00346095" w:rsidRDefault="00517A03" w:rsidP="00A5280F">
            <w:pPr>
              <w:tabs>
                <w:tab w:val="right" w:pos="8732"/>
              </w:tabs>
              <w:spacing w:before="0"/>
              <w:rPr>
                <w:rFonts w:asciiTheme="minorHAnsi" w:hAnsiTheme="minorHAnsi"/>
                <w:b/>
                <w:bCs/>
                <w:iCs/>
                <w:sz w:val="8"/>
                <w:szCs w:val="8"/>
                <w:lang w:val="fr-CH"/>
              </w:rPr>
            </w:pPr>
          </w:p>
        </w:tc>
        <w:tc>
          <w:tcPr>
            <w:tcW w:w="3355" w:type="dxa"/>
            <w:gridSpan w:val="2"/>
            <w:vAlign w:val="center"/>
          </w:tcPr>
          <w:p w:rsidR="00517A03" w:rsidRPr="00346095" w:rsidRDefault="00517A03" w:rsidP="00A5280F">
            <w:pPr>
              <w:spacing w:before="0"/>
              <w:ind w:left="993" w:hanging="993"/>
              <w:jc w:val="right"/>
              <w:rPr>
                <w:rFonts w:asciiTheme="minorHAnsi" w:hAnsiTheme="minorHAnsi"/>
                <w:sz w:val="18"/>
                <w:szCs w:val="18"/>
                <w:lang w:val="fr-CH"/>
              </w:rPr>
            </w:pPr>
          </w:p>
        </w:tc>
      </w:tr>
    </w:tbl>
    <w:p w:rsidR="00517A03" w:rsidRPr="005323E3" w:rsidRDefault="00517A03" w:rsidP="005C7DFC">
      <w:pPr>
        <w:tabs>
          <w:tab w:val="clear" w:pos="794"/>
          <w:tab w:val="clear" w:pos="1191"/>
          <w:tab w:val="clear" w:pos="1588"/>
          <w:tab w:val="clear" w:pos="1985"/>
          <w:tab w:val="left" w:pos="4962"/>
        </w:tabs>
        <w:spacing w:before="0"/>
        <w:rPr>
          <w:rFonts w:asciiTheme="minorHAnsi" w:hAnsiTheme="minorHAnsi"/>
          <w:szCs w:val="24"/>
          <w:lang w:val="fr-CH"/>
        </w:rPr>
      </w:pPr>
      <w:r w:rsidRPr="00346095">
        <w:rPr>
          <w:rFonts w:asciiTheme="minorHAnsi" w:hAnsiTheme="minorHAnsi"/>
          <w:lang w:val="fr-CH"/>
        </w:rPr>
        <w:tab/>
      </w:r>
      <w:r w:rsidRPr="005323E3">
        <w:rPr>
          <w:rFonts w:asciiTheme="minorHAnsi" w:hAnsiTheme="minorHAnsi"/>
          <w:szCs w:val="24"/>
          <w:lang w:val="fr-CH"/>
        </w:rPr>
        <w:t xml:space="preserve">Genève, le </w:t>
      </w:r>
      <w:r w:rsidR="005C7DFC" w:rsidRPr="005323E3">
        <w:rPr>
          <w:rFonts w:asciiTheme="minorHAnsi" w:hAnsiTheme="minorHAnsi"/>
          <w:szCs w:val="24"/>
          <w:lang w:val="fr-CH"/>
        </w:rPr>
        <w:t xml:space="preserve">13 juillet </w:t>
      </w:r>
      <w:r w:rsidR="00AC75CB" w:rsidRPr="005323E3">
        <w:rPr>
          <w:rFonts w:asciiTheme="minorHAnsi" w:hAnsiTheme="minorHAnsi"/>
          <w:szCs w:val="24"/>
          <w:lang w:val="fr-CH"/>
        </w:rPr>
        <w:t>2015</w:t>
      </w:r>
    </w:p>
    <w:p w:rsidR="00517A03" w:rsidRPr="005323E3" w:rsidRDefault="00517A03" w:rsidP="00A5280F">
      <w:pPr>
        <w:spacing w:before="0"/>
        <w:rPr>
          <w:rFonts w:asciiTheme="minorHAnsi" w:hAnsiTheme="minorHAnsi"/>
          <w:szCs w:val="24"/>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5323E3" w:rsidTr="00B91CD3">
        <w:trPr>
          <w:cantSplit/>
          <w:trHeight w:val="340"/>
        </w:trPr>
        <w:tc>
          <w:tcPr>
            <w:tcW w:w="985" w:type="dxa"/>
          </w:tcPr>
          <w:p w:rsidR="00517A03" w:rsidRPr="005323E3" w:rsidRDefault="00517A03" w:rsidP="00A5280F">
            <w:pPr>
              <w:tabs>
                <w:tab w:val="left" w:pos="4111"/>
              </w:tabs>
              <w:spacing w:before="10"/>
              <w:ind w:left="57"/>
              <w:rPr>
                <w:rFonts w:asciiTheme="minorHAnsi" w:hAnsiTheme="minorHAnsi"/>
                <w:szCs w:val="24"/>
                <w:lang w:val="fr-CH"/>
              </w:rPr>
            </w:pPr>
            <w:r w:rsidRPr="005323E3">
              <w:rPr>
                <w:rFonts w:asciiTheme="minorHAnsi" w:hAnsiTheme="minorHAnsi"/>
                <w:szCs w:val="24"/>
                <w:lang w:val="fr-CH"/>
              </w:rPr>
              <w:t>Réf.:</w:t>
            </w:r>
          </w:p>
          <w:p w:rsidR="00517A03" w:rsidRPr="005323E3" w:rsidRDefault="00517A03" w:rsidP="00A5280F">
            <w:pPr>
              <w:tabs>
                <w:tab w:val="left" w:pos="4111"/>
              </w:tabs>
              <w:spacing w:before="10"/>
              <w:ind w:left="57"/>
              <w:rPr>
                <w:rFonts w:asciiTheme="minorHAnsi" w:hAnsiTheme="minorHAnsi"/>
                <w:szCs w:val="24"/>
                <w:lang w:val="fr-CH"/>
              </w:rPr>
            </w:pPr>
          </w:p>
          <w:p w:rsidR="00AC75CB" w:rsidRPr="005323E3" w:rsidRDefault="00AC75CB" w:rsidP="00A5280F">
            <w:pPr>
              <w:tabs>
                <w:tab w:val="left" w:pos="4111"/>
              </w:tabs>
              <w:spacing w:before="10"/>
              <w:ind w:left="57"/>
              <w:rPr>
                <w:rFonts w:asciiTheme="minorHAnsi" w:hAnsiTheme="minorHAnsi"/>
                <w:szCs w:val="24"/>
                <w:lang w:val="fr-CH"/>
              </w:rPr>
            </w:pPr>
          </w:p>
          <w:p w:rsidR="00517A03" w:rsidRPr="005323E3" w:rsidRDefault="00AC75CB" w:rsidP="00B91CD3">
            <w:pPr>
              <w:tabs>
                <w:tab w:val="left" w:pos="4111"/>
              </w:tabs>
              <w:spacing w:before="0"/>
              <w:ind w:left="57"/>
              <w:rPr>
                <w:rFonts w:asciiTheme="minorHAnsi" w:hAnsiTheme="minorHAnsi"/>
                <w:szCs w:val="24"/>
                <w:lang w:val="fr-CH"/>
              </w:rPr>
            </w:pPr>
            <w:r w:rsidRPr="005323E3">
              <w:rPr>
                <w:rFonts w:asciiTheme="minorHAnsi" w:hAnsiTheme="minorHAnsi"/>
                <w:szCs w:val="24"/>
                <w:lang w:val="fr-CH"/>
              </w:rPr>
              <w:t>Contact:</w:t>
            </w:r>
            <w:r w:rsidRPr="005323E3">
              <w:rPr>
                <w:rFonts w:asciiTheme="minorHAnsi" w:hAnsiTheme="minorHAnsi"/>
                <w:szCs w:val="24"/>
                <w:lang w:val="fr-CH"/>
              </w:rPr>
              <w:br/>
            </w:r>
            <w:r w:rsidR="00517A03" w:rsidRPr="005323E3">
              <w:rPr>
                <w:rFonts w:asciiTheme="minorHAnsi" w:hAnsiTheme="minorHAnsi"/>
                <w:szCs w:val="24"/>
                <w:lang w:val="fr-CH"/>
              </w:rPr>
              <w:t>Tél.:</w:t>
            </w:r>
            <w:r w:rsidR="00517A03" w:rsidRPr="005323E3">
              <w:rPr>
                <w:rFonts w:asciiTheme="minorHAnsi" w:hAnsiTheme="minorHAnsi"/>
                <w:szCs w:val="24"/>
                <w:lang w:val="fr-CH"/>
              </w:rPr>
              <w:br/>
              <w:t>Fax:</w:t>
            </w:r>
            <w:r w:rsidR="00517A03" w:rsidRPr="005323E3">
              <w:rPr>
                <w:rFonts w:asciiTheme="minorHAnsi" w:hAnsiTheme="minorHAnsi"/>
                <w:szCs w:val="24"/>
                <w:lang w:val="fr-CH"/>
              </w:rPr>
              <w:br/>
              <w:t>E-mail:</w:t>
            </w:r>
          </w:p>
        </w:tc>
        <w:tc>
          <w:tcPr>
            <w:tcW w:w="3892" w:type="dxa"/>
          </w:tcPr>
          <w:p w:rsidR="00517A03" w:rsidRPr="005323E3" w:rsidRDefault="00517A03" w:rsidP="005C7DFC">
            <w:pPr>
              <w:tabs>
                <w:tab w:val="left" w:pos="4111"/>
              </w:tabs>
              <w:spacing w:before="10"/>
              <w:ind w:left="57"/>
              <w:rPr>
                <w:rFonts w:asciiTheme="minorHAnsi" w:hAnsiTheme="minorHAnsi"/>
                <w:b/>
                <w:szCs w:val="24"/>
                <w:lang w:val="en-US"/>
              </w:rPr>
            </w:pPr>
            <w:r w:rsidRPr="005323E3">
              <w:rPr>
                <w:rFonts w:asciiTheme="minorHAnsi" w:hAnsiTheme="minorHAnsi"/>
                <w:b/>
                <w:szCs w:val="24"/>
                <w:lang w:val="en-US"/>
              </w:rPr>
              <w:t xml:space="preserve">Circulaire TSB </w:t>
            </w:r>
            <w:r w:rsidR="00AC75CB" w:rsidRPr="005323E3">
              <w:rPr>
                <w:rFonts w:asciiTheme="minorHAnsi" w:hAnsiTheme="minorHAnsi"/>
                <w:b/>
                <w:szCs w:val="24"/>
                <w:lang w:val="en-US"/>
              </w:rPr>
              <w:t>1</w:t>
            </w:r>
            <w:r w:rsidR="005C7DFC" w:rsidRPr="005323E3">
              <w:rPr>
                <w:rFonts w:asciiTheme="minorHAnsi" w:hAnsiTheme="minorHAnsi"/>
                <w:b/>
                <w:szCs w:val="24"/>
                <w:lang w:val="en-US"/>
              </w:rPr>
              <w:t>60</w:t>
            </w:r>
          </w:p>
          <w:p w:rsidR="00517A03" w:rsidRPr="005323E3" w:rsidRDefault="00AC75CB" w:rsidP="005C7DFC">
            <w:pPr>
              <w:tabs>
                <w:tab w:val="left" w:pos="4111"/>
              </w:tabs>
              <w:spacing w:before="10"/>
              <w:ind w:left="57"/>
              <w:rPr>
                <w:rFonts w:asciiTheme="minorHAnsi" w:hAnsiTheme="minorHAnsi"/>
                <w:b/>
                <w:szCs w:val="24"/>
                <w:lang w:val="en-US"/>
              </w:rPr>
            </w:pPr>
            <w:r w:rsidRPr="005323E3">
              <w:rPr>
                <w:rFonts w:asciiTheme="minorHAnsi" w:hAnsiTheme="minorHAnsi"/>
                <w:szCs w:val="24"/>
                <w:lang w:val="en-US"/>
              </w:rPr>
              <w:t>TSB Workshops/</w:t>
            </w:r>
            <w:r w:rsidR="005C7DFC" w:rsidRPr="005323E3">
              <w:rPr>
                <w:rFonts w:asciiTheme="minorHAnsi" w:hAnsiTheme="minorHAnsi"/>
                <w:szCs w:val="24"/>
                <w:lang w:val="en-US"/>
              </w:rPr>
              <w:t>H</w:t>
            </w:r>
            <w:r w:rsidRPr="005323E3">
              <w:rPr>
                <w:rFonts w:asciiTheme="minorHAnsi" w:hAnsiTheme="minorHAnsi"/>
                <w:szCs w:val="24"/>
                <w:lang w:val="en-US"/>
              </w:rPr>
              <w:t>.</w:t>
            </w:r>
            <w:r w:rsidR="005C7DFC" w:rsidRPr="005323E3">
              <w:rPr>
                <w:rFonts w:asciiTheme="minorHAnsi" w:hAnsiTheme="minorHAnsi"/>
                <w:szCs w:val="24"/>
                <w:lang w:val="en-US"/>
              </w:rPr>
              <w:t>O</w:t>
            </w:r>
            <w:r w:rsidRPr="005323E3">
              <w:rPr>
                <w:rFonts w:asciiTheme="minorHAnsi" w:hAnsiTheme="minorHAnsi"/>
                <w:szCs w:val="24"/>
                <w:lang w:val="en-US"/>
              </w:rPr>
              <w:t>.</w:t>
            </w:r>
          </w:p>
          <w:p w:rsidR="00517A03" w:rsidRPr="005323E3" w:rsidRDefault="00517A03" w:rsidP="00A5280F">
            <w:pPr>
              <w:tabs>
                <w:tab w:val="left" w:pos="4111"/>
              </w:tabs>
              <w:spacing w:before="10"/>
              <w:ind w:left="57"/>
              <w:rPr>
                <w:rFonts w:asciiTheme="minorHAnsi" w:hAnsiTheme="minorHAnsi"/>
                <w:szCs w:val="24"/>
                <w:lang w:val="en-US"/>
              </w:rPr>
            </w:pPr>
          </w:p>
          <w:p w:rsidR="00AC75CB" w:rsidRPr="005323E3" w:rsidRDefault="005C7DFC" w:rsidP="00A5280F">
            <w:pPr>
              <w:tabs>
                <w:tab w:val="left" w:pos="4111"/>
              </w:tabs>
              <w:spacing w:before="10"/>
              <w:ind w:left="57"/>
              <w:rPr>
                <w:rFonts w:asciiTheme="minorHAnsi" w:hAnsiTheme="minorHAnsi"/>
                <w:b/>
                <w:bCs/>
                <w:szCs w:val="24"/>
                <w:lang w:val="es-ES_tradnl"/>
              </w:rPr>
            </w:pPr>
            <w:r w:rsidRPr="005323E3">
              <w:rPr>
                <w:rFonts w:asciiTheme="minorHAnsi" w:hAnsiTheme="minorHAnsi"/>
                <w:b/>
                <w:bCs/>
                <w:szCs w:val="24"/>
                <w:lang w:val="es-ES_tradnl"/>
              </w:rPr>
              <w:t>Hiroshi Ota</w:t>
            </w:r>
          </w:p>
          <w:p w:rsidR="00517A03" w:rsidRPr="005323E3" w:rsidRDefault="00517A03" w:rsidP="005C7DFC">
            <w:pPr>
              <w:tabs>
                <w:tab w:val="left" w:pos="4111"/>
              </w:tabs>
              <w:spacing w:before="0"/>
              <w:ind w:left="57"/>
              <w:rPr>
                <w:rFonts w:asciiTheme="minorHAnsi" w:hAnsiTheme="minorHAnsi"/>
                <w:szCs w:val="24"/>
                <w:lang w:val="es-ES_tradnl"/>
              </w:rPr>
            </w:pPr>
            <w:r w:rsidRPr="005323E3">
              <w:rPr>
                <w:rFonts w:asciiTheme="minorHAnsi" w:hAnsiTheme="minorHAnsi"/>
                <w:szCs w:val="24"/>
                <w:lang w:val="es-ES_tradnl"/>
              </w:rPr>
              <w:t>+41 22 730</w:t>
            </w:r>
            <w:r w:rsidR="00CD1258" w:rsidRPr="005323E3">
              <w:rPr>
                <w:rFonts w:asciiTheme="minorHAnsi" w:hAnsiTheme="minorHAnsi"/>
                <w:szCs w:val="24"/>
                <w:lang w:val="es-ES_tradnl"/>
              </w:rPr>
              <w:t xml:space="preserve"> </w:t>
            </w:r>
            <w:r w:rsidR="00B76631" w:rsidRPr="005323E3">
              <w:rPr>
                <w:rFonts w:asciiTheme="minorHAnsi" w:hAnsiTheme="minorHAnsi"/>
                <w:szCs w:val="24"/>
                <w:lang w:val="es-ES_tradnl"/>
              </w:rPr>
              <w:t>6</w:t>
            </w:r>
            <w:r w:rsidR="005C7DFC" w:rsidRPr="005323E3">
              <w:rPr>
                <w:rFonts w:asciiTheme="minorHAnsi" w:hAnsiTheme="minorHAnsi"/>
                <w:szCs w:val="24"/>
                <w:lang w:val="es-ES_tradnl"/>
              </w:rPr>
              <w:t xml:space="preserve">356 </w:t>
            </w:r>
            <w:r w:rsidRPr="005323E3">
              <w:rPr>
                <w:rFonts w:asciiTheme="minorHAnsi" w:hAnsiTheme="minorHAnsi"/>
                <w:szCs w:val="24"/>
                <w:lang w:val="es-ES_tradnl"/>
              </w:rPr>
              <w:br/>
              <w:t>+41 22 730 5853</w:t>
            </w:r>
            <w:r w:rsidRPr="005323E3">
              <w:rPr>
                <w:rFonts w:asciiTheme="minorHAnsi" w:hAnsiTheme="minorHAnsi"/>
                <w:szCs w:val="24"/>
                <w:lang w:val="es-ES_tradnl"/>
              </w:rPr>
              <w:br/>
            </w:r>
            <w:hyperlink r:id="rId10" w:history="1">
              <w:r w:rsidR="00AC75CB" w:rsidRPr="005323E3">
                <w:rPr>
                  <w:rStyle w:val="Hyperlink"/>
                  <w:rFonts w:asciiTheme="minorHAnsi" w:hAnsiTheme="minorHAnsi"/>
                  <w:szCs w:val="24"/>
                  <w:lang w:val="es-ES_tradnl"/>
                </w:rPr>
                <w:t>tsbsworkshops@itu.int</w:t>
              </w:r>
            </w:hyperlink>
          </w:p>
        </w:tc>
        <w:tc>
          <w:tcPr>
            <w:tcW w:w="5038" w:type="dxa"/>
          </w:tcPr>
          <w:p w:rsidR="00517A03" w:rsidRPr="005323E3" w:rsidRDefault="00517A03" w:rsidP="00A5280F">
            <w:pPr>
              <w:tabs>
                <w:tab w:val="clear" w:pos="794"/>
                <w:tab w:val="clear" w:pos="1191"/>
                <w:tab w:val="clear" w:pos="1588"/>
                <w:tab w:val="clear" w:pos="1985"/>
                <w:tab w:val="left" w:pos="284"/>
              </w:tabs>
              <w:spacing w:before="0"/>
              <w:ind w:left="284" w:hanging="227"/>
              <w:rPr>
                <w:rFonts w:asciiTheme="minorHAnsi" w:hAnsiTheme="minorHAnsi"/>
                <w:szCs w:val="24"/>
                <w:lang w:val="fr-CH"/>
              </w:rPr>
            </w:pPr>
            <w:bookmarkStart w:id="0" w:name="Addressee_F"/>
            <w:bookmarkEnd w:id="0"/>
            <w:r w:rsidRPr="005323E3">
              <w:rPr>
                <w:rFonts w:asciiTheme="minorHAnsi" w:hAnsiTheme="minorHAnsi"/>
                <w:szCs w:val="24"/>
                <w:lang w:val="fr-CH"/>
              </w:rPr>
              <w:t>-</w:t>
            </w:r>
            <w:r w:rsidRPr="005323E3">
              <w:rPr>
                <w:rFonts w:asciiTheme="minorHAnsi" w:hAnsiTheme="minorHAnsi"/>
                <w:szCs w:val="24"/>
                <w:lang w:val="fr-CH"/>
              </w:rPr>
              <w:tab/>
              <w:t>Aux admin</w:t>
            </w:r>
            <w:r w:rsidR="00372DCC" w:rsidRPr="005323E3">
              <w:rPr>
                <w:rFonts w:asciiTheme="minorHAnsi" w:hAnsiTheme="minorHAnsi"/>
                <w:szCs w:val="24"/>
                <w:lang w:val="fr-CH"/>
              </w:rPr>
              <w:t>istrations des Etats Membres de </w:t>
            </w:r>
            <w:r w:rsidRPr="005323E3">
              <w:rPr>
                <w:rFonts w:asciiTheme="minorHAnsi" w:hAnsiTheme="minorHAnsi"/>
                <w:szCs w:val="24"/>
                <w:lang w:val="fr-CH"/>
              </w:rPr>
              <w:t>l</w:t>
            </w:r>
            <w:r w:rsidR="00315CA2" w:rsidRPr="005323E3">
              <w:rPr>
                <w:rFonts w:asciiTheme="minorHAnsi" w:hAnsiTheme="minorHAnsi"/>
                <w:szCs w:val="24"/>
                <w:lang w:val="fr-CH"/>
              </w:rPr>
              <w:t>'</w:t>
            </w:r>
            <w:r w:rsidRPr="005323E3">
              <w:rPr>
                <w:rFonts w:asciiTheme="minorHAnsi" w:hAnsiTheme="minorHAnsi"/>
                <w:szCs w:val="24"/>
                <w:lang w:val="fr-CH"/>
              </w:rPr>
              <w:t>Union</w:t>
            </w:r>
          </w:p>
          <w:p w:rsidR="003C1A12" w:rsidRPr="005323E3" w:rsidRDefault="00AF4FCA" w:rsidP="003C1A12">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r>
            <w:r w:rsidR="003C1A12" w:rsidRPr="005323E3">
              <w:rPr>
                <w:rFonts w:asciiTheme="minorHAnsi" w:hAnsiTheme="minorHAnsi"/>
                <w:szCs w:val="24"/>
                <w:lang w:val="fr-CH"/>
              </w:rPr>
              <w:t>Aux Membres du Secteur UIT-T;</w:t>
            </w:r>
          </w:p>
          <w:p w:rsidR="003C1A12" w:rsidRPr="005323E3" w:rsidRDefault="00AF4FCA" w:rsidP="003C1A12">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r>
            <w:r w:rsidR="003C1A12" w:rsidRPr="005323E3">
              <w:rPr>
                <w:rFonts w:asciiTheme="minorHAnsi" w:hAnsiTheme="minorHAnsi"/>
                <w:szCs w:val="24"/>
                <w:lang w:val="fr-CH"/>
              </w:rPr>
              <w:t>Aux Associés de l</w:t>
            </w:r>
            <w:r w:rsidR="00315CA2" w:rsidRPr="005323E3">
              <w:rPr>
                <w:rFonts w:asciiTheme="minorHAnsi" w:hAnsiTheme="minorHAnsi"/>
                <w:szCs w:val="24"/>
                <w:lang w:val="fr-CH"/>
              </w:rPr>
              <w:t>'</w:t>
            </w:r>
            <w:r w:rsidR="003C1A12" w:rsidRPr="005323E3">
              <w:rPr>
                <w:rFonts w:asciiTheme="minorHAnsi" w:hAnsiTheme="minorHAnsi"/>
                <w:szCs w:val="24"/>
                <w:lang w:val="fr-CH"/>
              </w:rPr>
              <w:t>UIT-T;</w:t>
            </w:r>
          </w:p>
          <w:p w:rsidR="003C1A12" w:rsidRPr="005323E3" w:rsidRDefault="00AF4FCA" w:rsidP="00B91CD3">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r>
            <w:r w:rsidR="003C1A12" w:rsidRPr="005323E3">
              <w:rPr>
                <w:rFonts w:asciiTheme="minorHAnsi" w:hAnsiTheme="minorHAnsi"/>
                <w:szCs w:val="24"/>
                <w:lang w:val="fr-CH"/>
              </w:rPr>
              <w:t>Aux établissements universitaires participant aux travaux de l</w:t>
            </w:r>
            <w:r w:rsidR="00315CA2" w:rsidRPr="005323E3">
              <w:rPr>
                <w:rFonts w:asciiTheme="minorHAnsi" w:hAnsiTheme="minorHAnsi"/>
                <w:szCs w:val="24"/>
                <w:lang w:val="fr-CH"/>
              </w:rPr>
              <w:t>'</w:t>
            </w:r>
            <w:r w:rsidR="003C1A12" w:rsidRPr="005323E3">
              <w:rPr>
                <w:rFonts w:asciiTheme="minorHAnsi" w:hAnsiTheme="minorHAnsi"/>
                <w:szCs w:val="24"/>
                <w:lang w:val="fr-CH"/>
              </w:rPr>
              <w:t>UIT</w:t>
            </w:r>
          </w:p>
        </w:tc>
      </w:tr>
      <w:tr w:rsidR="00517A03" w:rsidRPr="005323E3" w:rsidTr="00B91CD3">
        <w:trPr>
          <w:cantSplit/>
        </w:trPr>
        <w:tc>
          <w:tcPr>
            <w:tcW w:w="985" w:type="dxa"/>
          </w:tcPr>
          <w:p w:rsidR="00517A03" w:rsidRPr="005323E3" w:rsidRDefault="00517A03" w:rsidP="00A5280F">
            <w:pPr>
              <w:tabs>
                <w:tab w:val="left" w:pos="4111"/>
              </w:tabs>
              <w:spacing w:before="10"/>
              <w:ind w:left="57"/>
              <w:rPr>
                <w:rFonts w:asciiTheme="minorHAnsi" w:hAnsiTheme="minorHAnsi"/>
                <w:szCs w:val="24"/>
                <w:lang w:val="fr-CH"/>
              </w:rPr>
            </w:pPr>
          </w:p>
        </w:tc>
        <w:tc>
          <w:tcPr>
            <w:tcW w:w="3892" w:type="dxa"/>
          </w:tcPr>
          <w:p w:rsidR="00517A03" w:rsidRPr="005323E3" w:rsidRDefault="00517A03" w:rsidP="00A5280F">
            <w:pPr>
              <w:tabs>
                <w:tab w:val="left" w:pos="4111"/>
              </w:tabs>
              <w:spacing w:before="0"/>
              <w:ind w:left="57"/>
              <w:rPr>
                <w:rFonts w:asciiTheme="minorHAnsi" w:hAnsiTheme="minorHAnsi"/>
                <w:szCs w:val="24"/>
                <w:lang w:val="fr-CH"/>
              </w:rPr>
            </w:pPr>
          </w:p>
        </w:tc>
        <w:tc>
          <w:tcPr>
            <w:tcW w:w="5038" w:type="dxa"/>
          </w:tcPr>
          <w:p w:rsidR="00517A03" w:rsidRPr="005323E3" w:rsidRDefault="00517A03" w:rsidP="00A5280F">
            <w:pPr>
              <w:tabs>
                <w:tab w:val="left" w:pos="4111"/>
              </w:tabs>
              <w:spacing w:before="0"/>
              <w:rPr>
                <w:rFonts w:asciiTheme="minorHAnsi" w:hAnsiTheme="minorHAnsi"/>
                <w:szCs w:val="24"/>
                <w:lang w:val="fr-CH"/>
              </w:rPr>
            </w:pPr>
            <w:r w:rsidRPr="005323E3">
              <w:rPr>
                <w:rFonts w:asciiTheme="minorHAnsi" w:hAnsiTheme="minorHAnsi"/>
                <w:b/>
                <w:szCs w:val="24"/>
                <w:lang w:val="fr-CH"/>
              </w:rPr>
              <w:t>Copie</w:t>
            </w:r>
            <w:r w:rsidRPr="005323E3">
              <w:rPr>
                <w:rFonts w:asciiTheme="minorHAnsi" w:hAnsiTheme="minorHAnsi"/>
                <w:szCs w:val="24"/>
                <w:lang w:val="fr-CH"/>
              </w:rPr>
              <w:t>:</w:t>
            </w:r>
          </w:p>
          <w:p w:rsidR="00517A03" w:rsidRPr="005323E3" w:rsidRDefault="00517A03" w:rsidP="005C7DFC">
            <w:pPr>
              <w:tabs>
                <w:tab w:val="clear" w:pos="794"/>
                <w:tab w:val="left" w:pos="226"/>
                <w:tab w:val="left" w:pos="4111"/>
              </w:tabs>
              <w:spacing w:before="0"/>
              <w:ind w:left="226" w:hanging="226"/>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t>Aux Président</w:t>
            </w:r>
            <w:r w:rsidR="00344F51" w:rsidRPr="005323E3">
              <w:rPr>
                <w:rFonts w:asciiTheme="minorHAnsi" w:hAnsiTheme="minorHAnsi"/>
                <w:szCs w:val="24"/>
                <w:lang w:val="fr-CH"/>
              </w:rPr>
              <w:t>s</w:t>
            </w:r>
            <w:r w:rsidRPr="005323E3">
              <w:rPr>
                <w:rFonts w:asciiTheme="minorHAnsi" w:hAnsiTheme="minorHAnsi"/>
                <w:szCs w:val="24"/>
                <w:lang w:val="fr-CH"/>
              </w:rPr>
              <w:t xml:space="preserve"> et Vice-Présidents de</w:t>
            </w:r>
            <w:r w:rsidR="005C7DFC" w:rsidRPr="005323E3">
              <w:rPr>
                <w:rFonts w:asciiTheme="minorHAnsi" w:hAnsiTheme="minorHAnsi"/>
                <w:szCs w:val="24"/>
                <w:lang w:val="fr-CH"/>
              </w:rPr>
              <w:t>s</w:t>
            </w:r>
            <w:r w:rsidRPr="005323E3">
              <w:rPr>
                <w:rFonts w:asciiTheme="minorHAnsi" w:hAnsiTheme="minorHAnsi"/>
                <w:szCs w:val="24"/>
                <w:lang w:val="fr-CH"/>
              </w:rPr>
              <w:t xml:space="preserve"> Commission</w:t>
            </w:r>
            <w:r w:rsidR="005C7DFC" w:rsidRPr="005323E3">
              <w:rPr>
                <w:rFonts w:asciiTheme="minorHAnsi" w:hAnsiTheme="minorHAnsi"/>
                <w:szCs w:val="24"/>
                <w:lang w:val="fr-CH"/>
              </w:rPr>
              <w:t>s</w:t>
            </w:r>
            <w:r w:rsidRPr="005323E3">
              <w:rPr>
                <w:rFonts w:asciiTheme="minorHAnsi" w:hAnsiTheme="minorHAnsi"/>
                <w:szCs w:val="24"/>
                <w:lang w:val="fr-CH"/>
              </w:rPr>
              <w:t xml:space="preserve"> d</w:t>
            </w:r>
            <w:r w:rsidR="00315CA2" w:rsidRPr="005323E3">
              <w:rPr>
                <w:rFonts w:asciiTheme="minorHAnsi" w:hAnsiTheme="minorHAnsi"/>
                <w:szCs w:val="24"/>
                <w:lang w:val="fr-CH"/>
              </w:rPr>
              <w:t>'</w:t>
            </w:r>
            <w:r w:rsidRPr="005323E3">
              <w:rPr>
                <w:rFonts w:asciiTheme="minorHAnsi" w:hAnsiTheme="minorHAnsi"/>
                <w:szCs w:val="24"/>
                <w:lang w:val="fr-CH"/>
              </w:rPr>
              <w:t>études</w:t>
            </w:r>
            <w:r w:rsidR="00AF4FCA" w:rsidRPr="005323E3">
              <w:rPr>
                <w:rFonts w:asciiTheme="minorHAnsi" w:hAnsiTheme="minorHAnsi"/>
                <w:szCs w:val="24"/>
                <w:lang w:val="fr-CH"/>
              </w:rPr>
              <w:t xml:space="preserve"> de l</w:t>
            </w:r>
            <w:r w:rsidR="00315CA2" w:rsidRPr="005323E3">
              <w:rPr>
                <w:rFonts w:asciiTheme="minorHAnsi" w:hAnsiTheme="minorHAnsi"/>
                <w:szCs w:val="24"/>
                <w:lang w:val="fr-CH"/>
              </w:rPr>
              <w:t>'</w:t>
            </w:r>
            <w:r w:rsidR="00AF4FCA" w:rsidRPr="005323E3">
              <w:rPr>
                <w:rFonts w:asciiTheme="minorHAnsi" w:hAnsiTheme="minorHAnsi"/>
                <w:szCs w:val="24"/>
                <w:lang w:val="fr-CH"/>
              </w:rPr>
              <w:t>UIT-T</w:t>
            </w:r>
            <w:r w:rsidRPr="005323E3">
              <w:rPr>
                <w:rFonts w:asciiTheme="minorHAnsi" w:hAnsiTheme="minorHAnsi"/>
                <w:szCs w:val="24"/>
                <w:lang w:val="fr-CH"/>
              </w:rPr>
              <w:t>;</w:t>
            </w:r>
          </w:p>
          <w:p w:rsidR="00517A03" w:rsidRPr="005323E3" w:rsidRDefault="00517A03" w:rsidP="00A5280F">
            <w:pPr>
              <w:tabs>
                <w:tab w:val="clear" w:pos="794"/>
                <w:tab w:val="left" w:pos="226"/>
                <w:tab w:val="left" w:pos="4111"/>
              </w:tabs>
              <w:spacing w:before="0"/>
              <w:ind w:left="226" w:hanging="226"/>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t>Au Directeur</w:t>
            </w:r>
            <w:r w:rsidR="00372DCC" w:rsidRPr="005323E3">
              <w:rPr>
                <w:rFonts w:asciiTheme="minorHAnsi" w:hAnsiTheme="minorHAnsi"/>
                <w:szCs w:val="24"/>
                <w:lang w:val="fr-CH"/>
              </w:rPr>
              <w:t xml:space="preserve"> du Bureau de développement des </w:t>
            </w:r>
            <w:r w:rsidRPr="005323E3">
              <w:rPr>
                <w:rFonts w:asciiTheme="minorHAnsi" w:hAnsiTheme="minorHAnsi"/>
                <w:szCs w:val="24"/>
                <w:lang w:val="fr-CH"/>
              </w:rPr>
              <w:t>télécommunications;</w:t>
            </w:r>
          </w:p>
          <w:p w:rsidR="00517A03" w:rsidRPr="005323E3" w:rsidRDefault="00517A03" w:rsidP="00B91CD3">
            <w:pPr>
              <w:tabs>
                <w:tab w:val="clear" w:pos="794"/>
                <w:tab w:val="left" w:pos="226"/>
                <w:tab w:val="left" w:pos="4111"/>
              </w:tabs>
              <w:spacing w:before="0"/>
              <w:ind w:left="226" w:hanging="226"/>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t>Au Directeur du Bureau des</w:t>
            </w:r>
            <w:r w:rsidR="00372DCC" w:rsidRPr="005323E3">
              <w:rPr>
                <w:rFonts w:asciiTheme="minorHAnsi" w:hAnsiTheme="minorHAnsi"/>
                <w:szCs w:val="24"/>
                <w:lang w:val="fr-CH"/>
              </w:rPr>
              <w:t> </w:t>
            </w:r>
            <w:r w:rsidR="00B91CD3" w:rsidRPr="005323E3">
              <w:rPr>
                <w:rFonts w:asciiTheme="minorHAnsi" w:hAnsiTheme="minorHAnsi"/>
                <w:szCs w:val="24"/>
                <w:lang w:val="fr-CH"/>
              </w:rPr>
              <w:t>r</w:t>
            </w:r>
            <w:r w:rsidRPr="005323E3">
              <w:rPr>
                <w:rFonts w:asciiTheme="minorHAnsi" w:hAnsiTheme="minorHAnsi"/>
                <w:szCs w:val="24"/>
                <w:lang w:val="fr-CH"/>
              </w:rPr>
              <w:t>adiocommunications</w:t>
            </w:r>
          </w:p>
          <w:p w:rsidR="00B76631" w:rsidRPr="005323E3" w:rsidRDefault="00B76631" w:rsidP="00DD419C">
            <w:pPr>
              <w:tabs>
                <w:tab w:val="clear" w:pos="794"/>
                <w:tab w:val="left" w:pos="226"/>
                <w:tab w:val="left" w:pos="4111"/>
              </w:tabs>
              <w:spacing w:before="0"/>
              <w:ind w:left="226" w:hanging="226"/>
              <w:rPr>
                <w:rFonts w:asciiTheme="minorHAnsi" w:hAnsiTheme="minorHAnsi"/>
                <w:szCs w:val="24"/>
                <w:lang w:val="fr-CH"/>
              </w:rPr>
            </w:pPr>
            <w:r w:rsidRPr="005323E3">
              <w:rPr>
                <w:rFonts w:asciiTheme="minorHAnsi" w:hAnsiTheme="minorHAnsi"/>
                <w:szCs w:val="24"/>
                <w:lang w:val="fr-CH"/>
              </w:rPr>
              <w:t>-</w:t>
            </w:r>
            <w:r w:rsidRPr="005323E3">
              <w:rPr>
                <w:rFonts w:asciiTheme="minorHAnsi" w:hAnsiTheme="minorHAnsi"/>
                <w:szCs w:val="24"/>
                <w:lang w:val="fr-CH"/>
              </w:rPr>
              <w:tab/>
            </w:r>
            <w:r w:rsidR="005C7DFC" w:rsidRPr="005323E3">
              <w:rPr>
                <w:rFonts w:asciiTheme="minorHAnsi" w:hAnsiTheme="minorHAnsi"/>
                <w:szCs w:val="24"/>
                <w:lang w:val="fr-CH"/>
              </w:rPr>
              <w:t xml:space="preserve">A la </w:t>
            </w:r>
            <w:r w:rsidR="00DD419C" w:rsidRPr="005323E3">
              <w:rPr>
                <w:rFonts w:asciiTheme="minorHAnsi" w:hAnsiTheme="minorHAnsi"/>
                <w:szCs w:val="24"/>
                <w:lang w:val="fr-CH"/>
              </w:rPr>
              <w:t>M</w:t>
            </w:r>
            <w:r w:rsidR="005C7DFC" w:rsidRPr="005323E3">
              <w:rPr>
                <w:rFonts w:asciiTheme="minorHAnsi" w:hAnsiTheme="minorHAnsi"/>
                <w:szCs w:val="24"/>
                <w:lang w:val="fr-CH"/>
              </w:rPr>
              <w:t>ission permanente de la Grèce à Genève</w:t>
            </w:r>
          </w:p>
        </w:tc>
      </w:tr>
    </w:tbl>
    <w:p w:rsidR="00B91CD3" w:rsidRPr="00372DCC" w:rsidRDefault="00B91CD3" w:rsidP="00B91CD3">
      <w:pPr>
        <w:spacing w:before="0"/>
        <w:rPr>
          <w:rFonts w:asciiTheme="minorHAnsi" w:hAnsiTheme="minorHAnsi"/>
          <w:szCs w:val="24"/>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372DCC" w:rsidTr="00B91CD3">
        <w:trPr>
          <w:cantSplit/>
          <w:trHeight w:val="680"/>
        </w:trPr>
        <w:tc>
          <w:tcPr>
            <w:tcW w:w="985" w:type="dxa"/>
          </w:tcPr>
          <w:p w:rsidR="00517A03" w:rsidRPr="00372DCC" w:rsidRDefault="00517A03" w:rsidP="00252DCE">
            <w:pPr>
              <w:tabs>
                <w:tab w:val="left" w:pos="4111"/>
              </w:tabs>
              <w:ind w:left="57"/>
              <w:rPr>
                <w:rFonts w:asciiTheme="minorHAnsi" w:hAnsiTheme="minorHAnsi"/>
                <w:szCs w:val="24"/>
                <w:lang w:val="fr-CH"/>
              </w:rPr>
            </w:pPr>
            <w:r w:rsidRPr="00372DCC">
              <w:rPr>
                <w:rFonts w:asciiTheme="minorHAnsi" w:hAnsiTheme="minorHAnsi"/>
                <w:szCs w:val="24"/>
                <w:lang w:val="fr-CH"/>
              </w:rPr>
              <w:t>Objet:</w:t>
            </w:r>
          </w:p>
        </w:tc>
        <w:tc>
          <w:tcPr>
            <w:tcW w:w="8930" w:type="dxa"/>
          </w:tcPr>
          <w:p w:rsidR="00B76631" w:rsidRPr="00372DCC" w:rsidRDefault="00B76631" w:rsidP="00346095">
            <w:pPr>
              <w:tabs>
                <w:tab w:val="left" w:pos="4111"/>
              </w:tabs>
              <w:ind w:left="57"/>
              <w:rPr>
                <w:rFonts w:asciiTheme="minorHAnsi" w:hAnsiTheme="minorHAnsi"/>
                <w:b/>
                <w:szCs w:val="24"/>
                <w:lang w:val="fr-CH"/>
              </w:rPr>
            </w:pPr>
            <w:r w:rsidRPr="00372DCC">
              <w:rPr>
                <w:rFonts w:asciiTheme="minorHAnsi" w:hAnsiTheme="minorHAnsi"/>
                <w:b/>
                <w:szCs w:val="24"/>
                <w:lang w:val="fr-CH"/>
              </w:rPr>
              <w:t xml:space="preserve">Atelier </w:t>
            </w:r>
            <w:r w:rsidR="005C7DFC" w:rsidRPr="00372DCC">
              <w:rPr>
                <w:rFonts w:asciiTheme="minorHAnsi" w:hAnsiTheme="minorHAnsi"/>
                <w:b/>
                <w:szCs w:val="24"/>
                <w:lang w:val="fr-CH"/>
              </w:rPr>
              <w:t xml:space="preserve">de l'UIT </w:t>
            </w:r>
            <w:r w:rsidRPr="00372DCC">
              <w:rPr>
                <w:rFonts w:asciiTheme="minorHAnsi" w:hAnsiTheme="minorHAnsi"/>
                <w:b/>
                <w:szCs w:val="24"/>
                <w:lang w:val="fr-CH"/>
              </w:rPr>
              <w:t xml:space="preserve">sur </w:t>
            </w:r>
            <w:r w:rsidR="005C7DFC" w:rsidRPr="00372DCC">
              <w:rPr>
                <w:rFonts w:asciiTheme="minorHAnsi" w:hAnsiTheme="minorHAnsi"/>
                <w:b/>
                <w:szCs w:val="24"/>
                <w:lang w:val="fr-CH"/>
              </w:rPr>
              <w:t>le thème "</w:t>
            </w:r>
            <w:r w:rsidR="00346095" w:rsidRPr="00372DCC">
              <w:rPr>
                <w:rFonts w:asciiTheme="minorHAnsi" w:hAnsiTheme="minorHAnsi"/>
                <w:b/>
                <w:szCs w:val="24"/>
                <w:lang w:val="fr-CH"/>
              </w:rPr>
              <w:t>Réseaux et services émergents: q</w:t>
            </w:r>
            <w:r w:rsidR="005C7DFC" w:rsidRPr="00372DCC">
              <w:rPr>
                <w:rFonts w:asciiTheme="minorHAnsi" w:hAnsiTheme="minorHAnsi"/>
                <w:b/>
                <w:szCs w:val="24"/>
                <w:lang w:val="fr-CH"/>
              </w:rPr>
              <w:t xml:space="preserve">ualité </w:t>
            </w:r>
            <w:r w:rsidR="00372DCC" w:rsidRPr="00372DCC">
              <w:rPr>
                <w:rFonts w:asciiTheme="minorHAnsi" w:hAnsiTheme="minorHAnsi"/>
                <w:b/>
                <w:szCs w:val="24"/>
                <w:lang w:val="fr-CH"/>
              </w:rPr>
              <w:br/>
            </w:r>
            <w:r w:rsidR="005C7DFC" w:rsidRPr="00372DCC">
              <w:rPr>
                <w:rFonts w:asciiTheme="minorHAnsi" w:hAnsiTheme="minorHAnsi"/>
                <w:b/>
                <w:szCs w:val="24"/>
                <w:lang w:val="fr-CH"/>
              </w:rPr>
              <w:t xml:space="preserve">de fonctionnement, qualité de </w:t>
            </w:r>
            <w:r w:rsidR="00346095" w:rsidRPr="00372DCC">
              <w:rPr>
                <w:rFonts w:asciiTheme="minorHAnsi" w:hAnsiTheme="minorHAnsi"/>
                <w:b/>
                <w:szCs w:val="24"/>
                <w:lang w:val="fr-CH"/>
              </w:rPr>
              <w:t>service et qualité d'expérience</w:t>
            </w:r>
            <w:r w:rsidR="005C7DFC" w:rsidRPr="00372DCC">
              <w:rPr>
                <w:rFonts w:asciiTheme="minorHAnsi" w:hAnsiTheme="minorHAnsi"/>
                <w:b/>
                <w:szCs w:val="24"/>
                <w:lang w:val="fr-CH"/>
              </w:rPr>
              <w:t>"</w:t>
            </w:r>
            <w:r w:rsidR="005C7DFC" w:rsidRPr="00372DCC">
              <w:rPr>
                <w:rFonts w:asciiTheme="minorHAnsi" w:hAnsiTheme="minorHAnsi"/>
                <w:b/>
                <w:szCs w:val="24"/>
                <w:lang w:val="fr-CH"/>
              </w:rPr>
              <w:br/>
            </w:r>
            <w:r w:rsidRPr="00372DCC">
              <w:rPr>
                <w:rFonts w:asciiTheme="minorHAnsi" w:hAnsiTheme="minorHAnsi"/>
                <w:b/>
                <w:szCs w:val="24"/>
                <w:lang w:val="fr-CH"/>
              </w:rPr>
              <w:t>(</w:t>
            </w:r>
            <w:r w:rsidR="005C7DFC" w:rsidRPr="00372DCC">
              <w:rPr>
                <w:rFonts w:asciiTheme="minorHAnsi" w:hAnsiTheme="minorHAnsi"/>
                <w:b/>
                <w:szCs w:val="24"/>
                <w:lang w:val="fr-CH"/>
              </w:rPr>
              <w:t>Athènes</w:t>
            </w:r>
            <w:r w:rsidRPr="00372DCC">
              <w:rPr>
                <w:rFonts w:asciiTheme="minorHAnsi" w:hAnsiTheme="minorHAnsi"/>
                <w:b/>
                <w:szCs w:val="24"/>
                <w:lang w:val="fr-CH"/>
              </w:rPr>
              <w:t xml:space="preserve">, </w:t>
            </w:r>
            <w:r w:rsidR="005C7DFC" w:rsidRPr="00372DCC">
              <w:rPr>
                <w:rFonts w:asciiTheme="minorHAnsi" w:hAnsiTheme="minorHAnsi"/>
                <w:b/>
                <w:szCs w:val="24"/>
                <w:lang w:val="fr-CH"/>
              </w:rPr>
              <w:t>Grèce</w:t>
            </w:r>
            <w:r w:rsidRPr="00372DCC">
              <w:rPr>
                <w:rFonts w:asciiTheme="minorHAnsi" w:hAnsiTheme="minorHAnsi"/>
                <w:b/>
                <w:szCs w:val="24"/>
                <w:lang w:val="fr-CH"/>
              </w:rPr>
              <w:t xml:space="preserve">, </w:t>
            </w:r>
            <w:r w:rsidR="005C7DFC" w:rsidRPr="00372DCC">
              <w:rPr>
                <w:rFonts w:asciiTheme="minorHAnsi" w:hAnsiTheme="minorHAnsi"/>
                <w:b/>
                <w:szCs w:val="24"/>
                <w:lang w:val="fr-CH"/>
              </w:rPr>
              <w:t xml:space="preserve">7 et 8 septembre </w:t>
            </w:r>
            <w:r w:rsidRPr="00372DCC">
              <w:rPr>
                <w:rFonts w:asciiTheme="minorHAnsi" w:hAnsiTheme="minorHAnsi"/>
                <w:b/>
                <w:szCs w:val="24"/>
                <w:lang w:val="fr-CH"/>
              </w:rPr>
              <w:t>2015)</w:t>
            </w:r>
          </w:p>
        </w:tc>
      </w:tr>
    </w:tbl>
    <w:p w:rsidR="00517A03" w:rsidRPr="00346095" w:rsidRDefault="00517A03" w:rsidP="00B76631">
      <w:pPr>
        <w:spacing w:before="360"/>
        <w:rPr>
          <w:rFonts w:asciiTheme="minorHAnsi" w:hAnsiTheme="minorHAnsi"/>
          <w:lang w:val="fr-CH"/>
        </w:rPr>
      </w:pPr>
      <w:bookmarkStart w:id="1" w:name="StartTyping_F"/>
      <w:bookmarkEnd w:id="1"/>
      <w:r w:rsidRPr="00346095">
        <w:rPr>
          <w:rFonts w:asciiTheme="minorHAnsi" w:hAnsiTheme="minorHAnsi"/>
          <w:lang w:val="fr-CH"/>
        </w:rPr>
        <w:t>Madame, Monsieur,</w:t>
      </w:r>
    </w:p>
    <w:p w:rsidR="00204524" w:rsidRPr="005323E3" w:rsidRDefault="00204524" w:rsidP="00346095">
      <w:pPr>
        <w:spacing w:before="100"/>
        <w:rPr>
          <w:rFonts w:asciiTheme="minorHAnsi" w:hAnsiTheme="minorHAnsi"/>
          <w:bCs/>
          <w:lang w:val="fr-CH"/>
        </w:rPr>
      </w:pPr>
      <w:r w:rsidRPr="005323E3">
        <w:rPr>
          <w:rFonts w:asciiTheme="minorHAnsi" w:hAnsiTheme="minorHAnsi"/>
          <w:bCs/>
          <w:lang w:val="fr-CH"/>
        </w:rPr>
        <w:t>1</w:t>
      </w:r>
      <w:r w:rsidRPr="005323E3">
        <w:rPr>
          <w:rFonts w:asciiTheme="minorHAnsi" w:hAnsiTheme="minorHAnsi"/>
          <w:bCs/>
          <w:lang w:val="fr-CH"/>
        </w:rPr>
        <w:tab/>
      </w:r>
      <w:r w:rsidR="00B76631" w:rsidRPr="005323E3">
        <w:rPr>
          <w:rFonts w:asciiTheme="minorHAnsi" w:hAnsiTheme="minorHAnsi"/>
          <w:lang w:val="fr-CH"/>
        </w:rPr>
        <w:t>J'ai l'honneur de vous informer que l'Union internationale des télécommunications (UIT)</w:t>
      </w:r>
      <w:r w:rsidR="005C7DFC" w:rsidRPr="005323E3">
        <w:rPr>
          <w:rFonts w:asciiTheme="minorHAnsi" w:hAnsiTheme="minorHAnsi"/>
          <w:lang w:val="fr-CH"/>
        </w:rPr>
        <w:t xml:space="preserve"> organisera</w:t>
      </w:r>
      <w:r w:rsidR="00B76631" w:rsidRPr="005323E3">
        <w:rPr>
          <w:rFonts w:asciiTheme="minorHAnsi" w:hAnsiTheme="minorHAnsi"/>
          <w:lang w:val="fr-CH"/>
        </w:rPr>
        <w:t xml:space="preserve"> un </w:t>
      </w:r>
      <w:r w:rsidR="00B76631" w:rsidRPr="005323E3">
        <w:rPr>
          <w:rFonts w:asciiTheme="minorHAnsi" w:hAnsiTheme="minorHAnsi"/>
          <w:b/>
          <w:bCs/>
          <w:lang w:val="fr-CH"/>
        </w:rPr>
        <w:t xml:space="preserve">atelier sur le thème </w:t>
      </w:r>
      <w:r w:rsidR="00346095" w:rsidRPr="005323E3">
        <w:rPr>
          <w:rFonts w:asciiTheme="minorHAnsi" w:hAnsiTheme="minorHAnsi"/>
          <w:b/>
          <w:szCs w:val="24"/>
          <w:lang w:val="fr-CH"/>
        </w:rPr>
        <w:t>"Réseaux et services émergents: qualité de fonctionnement, qualité de service et qualité d'expérience"</w:t>
      </w:r>
      <w:r w:rsidR="00DD419C" w:rsidRPr="005323E3">
        <w:rPr>
          <w:rFonts w:asciiTheme="minorHAnsi" w:hAnsiTheme="minorHAnsi"/>
          <w:bCs/>
          <w:szCs w:val="24"/>
          <w:lang w:val="fr-CH"/>
        </w:rPr>
        <w:t xml:space="preserve"> à Athènes (Grèce)</w:t>
      </w:r>
      <w:r w:rsidR="00B76631" w:rsidRPr="005323E3">
        <w:rPr>
          <w:rFonts w:asciiTheme="minorHAnsi" w:hAnsiTheme="minorHAnsi"/>
          <w:bCs/>
          <w:szCs w:val="24"/>
          <w:lang w:val="fr-CH"/>
        </w:rPr>
        <w:t>,</w:t>
      </w:r>
      <w:r w:rsidR="00B76631" w:rsidRPr="005323E3">
        <w:rPr>
          <w:rFonts w:asciiTheme="minorHAnsi" w:hAnsiTheme="minorHAnsi"/>
          <w:b/>
          <w:szCs w:val="24"/>
          <w:lang w:val="fr-CH"/>
        </w:rPr>
        <w:t xml:space="preserve"> </w:t>
      </w:r>
      <w:r w:rsidR="00B76631" w:rsidRPr="005323E3">
        <w:rPr>
          <w:rFonts w:asciiTheme="minorHAnsi" w:hAnsiTheme="minorHAnsi"/>
          <w:bCs/>
          <w:szCs w:val="24"/>
          <w:lang w:val="fr-CH"/>
        </w:rPr>
        <w:t xml:space="preserve">les </w:t>
      </w:r>
      <w:r w:rsidR="005C7DFC" w:rsidRPr="005323E3">
        <w:rPr>
          <w:rFonts w:asciiTheme="minorHAnsi" w:hAnsiTheme="minorHAnsi"/>
          <w:bCs/>
          <w:szCs w:val="24"/>
          <w:lang w:val="fr-CH"/>
        </w:rPr>
        <w:t xml:space="preserve">7 et 8 septembre </w:t>
      </w:r>
      <w:r w:rsidR="00B76631" w:rsidRPr="005323E3">
        <w:rPr>
          <w:rFonts w:asciiTheme="minorHAnsi" w:hAnsiTheme="minorHAnsi"/>
          <w:bCs/>
          <w:lang w:val="fr-CH"/>
        </w:rPr>
        <w:t xml:space="preserve">2015. </w:t>
      </w:r>
      <w:r w:rsidR="005C7DFC" w:rsidRPr="005323E3">
        <w:rPr>
          <w:rFonts w:asciiTheme="minorHAnsi" w:hAnsiTheme="minorHAnsi"/>
          <w:bCs/>
          <w:szCs w:val="24"/>
          <w:lang w:val="fr-CH"/>
        </w:rPr>
        <w:t xml:space="preserve">Cet atelier aura lieu </w:t>
      </w:r>
      <w:r w:rsidR="006F314B" w:rsidRPr="005323E3">
        <w:rPr>
          <w:rFonts w:asciiTheme="minorHAnsi" w:hAnsiTheme="minorHAnsi"/>
          <w:bCs/>
          <w:szCs w:val="24"/>
          <w:lang w:val="fr-CH"/>
        </w:rPr>
        <w:t xml:space="preserve">à l'hôtel </w:t>
      </w:r>
      <w:hyperlink r:id="rId11" w:history="1">
        <w:r w:rsidR="006F314B" w:rsidRPr="005323E3">
          <w:rPr>
            <w:rFonts w:asciiTheme="minorHAnsi" w:hAnsiTheme="minorHAnsi"/>
            <w:color w:val="0000FF"/>
            <w:u w:val="single"/>
            <w:lang w:val="fr-CH"/>
          </w:rPr>
          <w:t>Div</w:t>
        </w:r>
        <w:r w:rsidR="006F314B" w:rsidRPr="005323E3">
          <w:rPr>
            <w:rFonts w:asciiTheme="minorHAnsi" w:hAnsiTheme="minorHAnsi"/>
            <w:color w:val="0000FF"/>
            <w:u w:val="single"/>
            <w:lang w:val="fr-CH"/>
          </w:rPr>
          <w:t>a</w:t>
        </w:r>
        <w:r w:rsidR="006F314B" w:rsidRPr="005323E3">
          <w:rPr>
            <w:rFonts w:asciiTheme="minorHAnsi" w:hAnsiTheme="minorHAnsi"/>
            <w:color w:val="0000FF"/>
            <w:u w:val="single"/>
            <w:lang w:val="fr-CH"/>
          </w:rPr>
          <w:t>ni Caravel</w:t>
        </w:r>
      </w:hyperlink>
      <w:r w:rsidR="006F314B" w:rsidRPr="005323E3">
        <w:rPr>
          <w:rFonts w:asciiTheme="minorHAnsi" w:hAnsiTheme="minorHAnsi"/>
          <w:lang w:val="fr-CH"/>
        </w:rPr>
        <w:t xml:space="preserve"> à Athènes, à l'aimable invitation de la Commission nationale des postes et des télécommunications de la Grèce </w:t>
      </w:r>
      <w:r w:rsidR="005C7DFC" w:rsidRPr="005323E3">
        <w:rPr>
          <w:rFonts w:asciiTheme="minorHAnsi" w:hAnsiTheme="minorHAnsi"/>
          <w:lang w:val="fr-CH"/>
        </w:rPr>
        <w:t xml:space="preserve">(EETT) </w:t>
      </w:r>
      <w:r w:rsidR="006F314B" w:rsidRPr="005323E3">
        <w:rPr>
          <w:rFonts w:asciiTheme="minorHAnsi" w:hAnsiTheme="minorHAnsi"/>
          <w:lang w:val="fr-CH"/>
        </w:rPr>
        <w:t>conjointement avec l'</w:t>
      </w:r>
      <w:r w:rsidR="005C7DFC" w:rsidRPr="005323E3">
        <w:rPr>
          <w:rFonts w:asciiTheme="minorHAnsi" w:hAnsiTheme="minorHAnsi"/>
          <w:lang w:val="fr-CH"/>
        </w:rPr>
        <w:t xml:space="preserve">ANITE, Vector </w:t>
      </w:r>
      <w:r w:rsidR="006F314B" w:rsidRPr="005323E3">
        <w:rPr>
          <w:rFonts w:asciiTheme="minorHAnsi" w:hAnsiTheme="minorHAnsi"/>
          <w:lang w:val="fr-CH"/>
        </w:rPr>
        <w:t xml:space="preserve">et </w:t>
      </w:r>
      <w:r w:rsidR="005C7DFC" w:rsidRPr="005323E3">
        <w:rPr>
          <w:rFonts w:asciiTheme="minorHAnsi" w:hAnsiTheme="minorHAnsi"/>
          <w:lang w:val="fr-CH"/>
        </w:rPr>
        <w:t xml:space="preserve">Artemis. </w:t>
      </w:r>
    </w:p>
    <w:p w:rsidR="00B76631" w:rsidRPr="005323E3" w:rsidRDefault="00B76631" w:rsidP="006F314B">
      <w:pPr>
        <w:rPr>
          <w:rFonts w:asciiTheme="minorHAnsi" w:hAnsiTheme="minorHAnsi"/>
          <w:lang w:val="fr-CH"/>
        </w:rPr>
      </w:pPr>
      <w:r w:rsidRPr="005323E3">
        <w:rPr>
          <w:rFonts w:asciiTheme="minorHAnsi" w:hAnsiTheme="minorHAnsi"/>
          <w:lang w:val="fr-CH"/>
        </w:rPr>
        <w:t xml:space="preserve">L'atelier </w:t>
      </w:r>
      <w:r w:rsidR="006F314B" w:rsidRPr="005323E3">
        <w:rPr>
          <w:rFonts w:asciiTheme="minorHAnsi" w:hAnsiTheme="minorHAnsi"/>
          <w:lang w:val="fr-CH"/>
        </w:rPr>
        <w:t>s'ouvrira</w:t>
      </w:r>
      <w:r w:rsidRPr="005323E3">
        <w:rPr>
          <w:rFonts w:asciiTheme="minorHAnsi" w:hAnsiTheme="minorHAnsi"/>
          <w:lang w:val="fr-CH"/>
        </w:rPr>
        <w:t xml:space="preserve"> à </w:t>
      </w:r>
      <w:r w:rsidR="006F314B" w:rsidRPr="005323E3">
        <w:rPr>
          <w:rFonts w:asciiTheme="minorHAnsi" w:hAnsiTheme="minorHAnsi"/>
          <w:lang w:val="fr-CH"/>
        </w:rPr>
        <w:t>10</w:t>
      </w:r>
      <w:r w:rsidRPr="005323E3">
        <w:rPr>
          <w:rFonts w:asciiTheme="minorHAnsi" w:hAnsiTheme="minorHAnsi"/>
          <w:lang w:val="fr-CH"/>
        </w:rPr>
        <w:t xml:space="preserve"> heures. L'enregistrement des participants débutera à </w:t>
      </w:r>
      <w:r w:rsidR="006F314B" w:rsidRPr="005323E3">
        <w:rPr>
          <w:rFonts w:asciiTheme="minorHAnsi" w:hAnsiTheme="minorHAnsi"/>
          <w:lang w:val="fr-CH"/>
        </w:rPr>
        <w:t>9</w:t>
      </w:r>
      <w:r w:rsidRPr="005323E3">
        <w:rPr>
          <w:rFonts w:asciiTheme="minorHAnsi" w:hAnsiTheme="minorHAnsi"/>
          <w:lang w:val="fr-CH"/>
        </w:rPr>
        <w:t> heures.</w:t>
      </w:r>
    </w:p>
    <w:p w:rsidR="005C7DFC" w:rsidRPr="005323E3" w:rsidRDefault="00B76631" w:rsidP="005C7DFC">
      <w:pPr>
        <w:rPr>
          <w:rFonts w:asciiTheme="minorHAnsi" w:hAnsiTheme="minorHAnsi"/>
          <w:lang w:val="fr-CH"/>
        </w:rPr>
      </w:pPr>
      <w:r w:rsidRPr="005323E3">
        <w:rPr>
          <w:rFonts w:asciiTheme="minorHAnsi" w:hAnsiTheme="minorHAnsi"/>
          <w:lang w:val="fr-CH"/>
        </w:rPr>
        <w:t>2</w:t>
      </w:r>
      <w:r w:rsidRPr="005323E3">
        <w:rPr>
          <w:rFonts w:asciiTheme="minorHAnsi" w:hAnsiTheme="minorHAnsi"/>
          <w:lang w:val="fr-CH"/>
        </w:rPr>
        <w:tab/>
      </w:r>
      <w:r w:rsidR="005C7DFC" w:rsidRPr="005323E3">
        <w:rPr>
          <w:rFonts w:asciiTheme="minorHAnsi" w:hAnsiTheme="minorHAnsi"/>
          <w:lang w:val="fr-CH"/>
        </w:rPr>
        <w:t>Les discussions auront lieu en anglais seulement.</w:t>
      </w:r>
    </w:p>
    <w:p w:rsidR="00B76631" w:rsidRPr="005323E3" w:rsidRDefault="005C7DFC" w:rsidP="006F314B">
      <w:pPr>
        <w:rPr>
          <w:rFonts w:asciiTheme="minorHAnsi" w:hAnsiTheme="minorHAnsi"/>
          <w:bCs/>
          <w:lang w:val="fr-CH"/>
        </w:rPr>
      </w:pPr>
      <w:r w:rsidRPr="005323E3">
        <w:rPr>
          <w:rFonts w:asciiTheme="minorHAnsi" w:hAnsiTheme="minorHAnsi"/>
          <w:lang w:val="fr-CH"/>
        </w:rPr>
        <w:t>3</w:t>
      </w:r>
      <w:r w:rsidRPr="005323E3">
        <w:rPr>
          <w:rFonts w:asciiTheme="minorHAnsi" w:hAnsiTheme="minorHAnsi"/>
          <w:lang w:val="fr-CH"/>
        </w:rPr>
        <w:tab/>
      </w:r>
      <w:r w:rsidR="00B76631" w:rsidRPr="005323E3">
        <w:rPr>
          <w:rFonts w:asciiTheme="minorHAnsi" w:hAnsiTheme="minorHAnsi"/>
          <w:bCs/>
          <w:lang w:val="fr-CH"/>
        </w:rPr>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Aucune bourse ne sera accordée.</w:t>
      </w:r>
    </w:p>
    <w:p w:rsidR="006F314B" w:rsidRPr="005323E3" w:rsidRDefault="006F314B" w:rsidP="00EE0B50">
      <w:pPr>
        <w:tabs>
          <w:tab w:val="clear" w:pos="794"/>
          <w:tab w:val="clear" w:pos="1191"/>
          <w:tab w:val="clear" w:pos="1588"/>
          <w:tab w:val="clear" w:pos="1985"/>
          <w:tab w:val="left" w:pos="1134"/>
          <w:tab w:val="left" w:pos="1871"/>
          <w:tab w:val="left" w:pos="2268"/>
        </w:tabs>
        <w:rPr>
          <w:rFonts w:asciiTheme="minorHAnsi" w:hAnsiTheme="minorHAnsi"/>
          <w:lang w:val="fr-CH"/>
        </w:rPr>
      </w:pPr>
      <w:r w:rsidRPr="005323E3">
        <w:rPr>
          <w:rFonts w:asciiTheme="minorHAnsi" w:hAnsiTheme="minorHAnsi"/>
          <w:szCs w:val="24"/>
          <w:lang w:val="fr-CH"/>
        </w:rPr>
        <w:t>4</w:t>
      </w:r>
      <w:r w:rsidRPr="005323E3">
        <w:rPr>
          <w:rFonts w:asciiTheme="minorHAnsi" w:hAnsiTheme="minorHAnsi"/>
          <w:szCs w:val="24"/>
          <w:lang w:val="fr-CH"/>
        </w:rPr>
        <w:tab/>
        <w:t>Le</w:t>
      </w:r>
      <w:r w:rsidR="00346095" w:rsidRPr="005323E3">
        <w:rPr>
          <w:rFonts w:asciiTheme="minorHAnsi" w:hAnsiTheme="minorHAnsi"/>
          <w:szCs w:val="24"/>
          <w:lang w:val="fr-CH"/>
        </w:rPr>
        <w:t>s principaux</w:t>
      </w:r>
      <w:r w:rsidRPr="005323E3">
        <w:rPr>
          <w:rFonts w:asciiTheme="minorHAnsi" w:hAnsiTheme="minorHAnsi"/>
          <w:szCs w:val="24"/>
          <w:lang w:val="fr-CH"/>
        </w:rPr>
        <w:t xml:space="preserve"> objectif</w:t>
      </w:r>
      <w:r w:rsidR="00346095" w:rsidRPr="005323E3">
        <w:rPr>
          <w:rFonts w:asciiTheme="minorHAnsi" w:hAnsiTheme="minorHAnsi"/>
          <w:szCs w:val="24"/>
          <w:lang w:val="fr-CH"/>
        </w:rPr>
        <w:t>s</w:t>
      </w:r>
      <w:r w:rsidRPr="005323E3">
        <w:rPr>
          <w:rFonts w:asciiTheme="minorHAnsi" w:hAnsiTheme="minorHAnsi"/>
          <w:szCs w:val="24"/>
          <w:lang w:val="fr-CH"/>
        </w:rPr>
        <w:t xml:space="preserve"> de cet atelier </w:t>
      </w:r>
      <w:r w:rsidR="00346095" w:rsidRPr="005323E3">
        <w:rPr>
          <w:rFonts w:asciiTheme="minorHAnsi" w:hAnsiTheme="minorHAnsi"/>
          <w:szCs w:val="24"/>
          <w:lang w:val="fr-CH"/>
        </w:rPr>
        <w:t xml:space="preserve">sont </w:t>
      </w:r>
      <w:r w:rsidRPr="005323E3">
        <w:rPr>
          <w:rFonts w:asciiTheme="minorHAnsi" w:hAnsiTheme="minorHAnsi"/>
          <w:szCs w:val="24"/>
          <w:lang w:val="fr-CH"/>
        </w:rPr>
        <w:t xml:space="preserve">d'organiser un débat et d'échanger des informations sur </w:t>
      </w:r>
      <w:r w:rsidR="00346095" w:rsidRPr="005323E3">
        <w:rPr>
          <w:rFonts w:asciiTheme="minorHAnsi" w:hAnsiTheme="minorHAnsi"/>
          <w:szCs w:val="24"/>
          <w:lang w:val="fr-CH"/>
        </w:rPr>
        <w:t xml:space="preserve">la qualité de fonctionnement, </w:t>
      </w:r>
      <w:r w:rsidRPr="005323E3">
        <w:rPr>
          <w:rFonts w:asciiTheme="minorHAnsi" w:hAnsiTheme="minorHAnsi"/>
          <w:szCs w:val="24"/>
          <w:lang w:val="fr-CH"/>
        </w:rPr>
        <w:t>la qualité de service et la qualité d'expérience du point de vue de la normalisation</w:t>
      </w:r>
      <w:r w:rsidR="00346095" w:rsidRPr="005323E3">
        <w:rPr>
          <w:rFonts w:asciiTheme="minorHAnsi" w:hAnsiTheme="minorHAnsi"/>
          <w:szCs w:val="24"/>
          <w:lang w:val="fr-CH"/>
        </w:rPr>
        <w:t xml:space="preserve"> et </w:t>
      </w:r>
      <w:r w:rsidRPr="005323E3">
        <w:rPr>
          <w:rFonts w:asciiTheme="minorHAnsi" w:hAnsiTheme="minorHAnsi"/>
          <w:szCs w:val="24"/>
          <w:lang w:val="fr-CH"/>
        </w:rPr>
        <w:t xml:space="preserve">des bonnes pratiques, dans les domaines techniques suivants: </w:t>
      </w:r>
      <w:r w:rsidR="00EE0B50" w:rsidRPr="005323E3">
        <w:rPr>
          <w:rFonts w:asciiTheme="minorHAnsi" w:hAnsiTheme="minorHAnsi"/>
          <w:szCs w:val="24"/>
          <w:lang w:val="fr-CH"/>
        </w:rPr>
        <w:t xml:space="preserve">qualité de service pour les réseaux et </w:t>
      </w:r>
      <w:r w:rsidRPr="005323E3">
        <w:rPr>
          <w:rFonts w:asciiTheme="minorHAnsi" w:hAnsiTheme="minorHAnsi"/>
          <w:szCs w:val="24"/>
          <w:lang w:val="fr-CH"/>
        </w:rPr>
        <w:t xml:space="preserve">services multimédias, </w:t>
      </w:r>
      <w:r w:rsidRPr="005323E3">
        <w:rPr>
          <w:rFonts w:asciiTheme="minorHAnsi" w:hAnsiTheme="minorHAnsi"/>
          <w:lang w:val="fr-CH"/>
        </w:rPr>
        <w:t>services</w:t>
      </w:r>
      <w:r w:rsidR="00EE0B50" w:rsidRPr="005323E3">
        <w:rPr>
          <w:rFonts w:asciiTheme="minorHAnsi" w:hAnsiTheme="minorHAnsi"/>
          <w:lang w:val="fr-CH"/>
        </w:rPr>
        <w:t xml:space="preserve"> en nuage</w:t>
      </w:r>
      <w:r w:rsidRPr="005323E3">
        <w:rPr>
          <w:rFonts w:asciiTheme="minorHAnsi" w:hAnsiTheme="minorHAnsi"/>
          <w:lang w:val="fr-CH"/>
        </w:rPr>
        <w:t>, services</w:t>
      </w:r>
      <w:r w:rsidR="00EE0B50" w:rsidRPr="005323E3">
        <w:rPr>
          <w:rFonts w:asciiTheme="minorHAnsi" w:hAnsiTheme="minorHAnsi"/>
          <w:lang w:val="fr-CH"/>
        </w:rPr>
        <w:t> OTT</w:t>
      </w:r>
      <w:r w:rsidRPr="005323E3">
        <w:rPr>
          <w:rFonts w:asciiTheme="minorHAnsi" w:hAnsiTheme="minorHAnsi"/>
          <w:lang w:val="fr-CH"/>
        </w:rPr>
        <w:t xml:space="preserve">, </w:t>
      </w:r>
      <w:r w:rsidR="00EE0B50" w:rsidRPr="005323E3">
        <w:rPr>
          <w:rFonts w:asciiTheme="minorHAnsi" w:hAnsiTheme="minorHAnsi"/>
          <w:lang w:val="fr-CH"/>
        </w:rPr>
        <w:t>réseaux large bande</w:t>
      </w:r>
      <w:r w:rsidRPr="005323E3">
        <w:rPr>
          <w:rFonts w:asciiTheme="minorHAnsi" w:hAnsiTheme="minorHAnsi"/>
          <w:lang w:val="fr-CH"/>
        </w:rPr>
        <w:t xml:space="preserve">, </w:t>
      </w:r>
      <w:r w:rsidR="00EE0B50" w:rsidRPr="005323E3">
        <w:rPr>
          <w:rFonts w:asciiTheme="minorHAnsi" w:hAnsiTheme="minorHAnsi"/>
          <w:lang w:val="fr-CH"/>
        </w:rPr>
        <w:t>principes applicables à la qualité de service</w:t>
      </w:r>
      <w:r w:rsidRPr="005323E3">
        <w:rPr>
          <w:rFonts w:asciiTheme="minorHAnsi" w:hAnsiTheme="minorHAnsi"/>
          <w:lang w:val="fr-CH"/>
        </w:rPr>
        <w:t>, etc.</w:t>
      </w:r>
    </w:p>
    <w:p w:rsidR="00EE0B50" w:rsidRPr="005323E3" w:rsidRDefault="00EE0B50" w:rsidP="00DD419C">
      <w:pPr>
        <w:tabs>
          <w:tab w:val="clear" w:pos="794"/>
          <w:tab w:val="clear" w:pos="1191"/>
          <w:tab w:val="clear" w:pos="1588"/>
          <w:tab w:val="clear" w:pos="1985"/>
          <w:tab w:val="left" w:pos="1134"/>
          <w:tab w:val="left" w:pos="1871"/>
          <w:tab w:val="left" w:pos="2268"/>
        </w:tabs>
        <w:rPr>
          <w:rFonts w:asciiTheme="minorHAnsi" w:hAnsiTheme="minorHAnsi" w:cs="Segoe UI"/>
          <w:color w:val="000000"/>
          <w:lang w:val="fr-CH"/>
        </w:rPr>
      </w:pPr>
      <w:r w:rsidRPr="005323E3">
        <w:rPr>
          <w:rFonts w:asciiTheme="minorHAnsi" w:hAnsiTheme="minorHAnsi" w:cs="Segoe UI"/>
          <w:color w:val="000000"/>
          <w:lang w:val="fr-CH"/>
        </w:rPr>
        <w:lastRenderedPageBreak/>
        <w:t>Cet atelier s'adresse aux spécialistes représentant des fournisseurs de services, des fabricants, des établissements universitaires et des régulateurs de pays du monde entier, en particulier de la Grèce et d</w:t>
      </w:r>
      <w:r w:rsidR="00DD419C" w:rsidRPr="005323E3">
        <w:rPr>
          <w:rFonts w:asciiTheme="minorHAnsi" w:hAnsiTheme="minorHAnsi" w:cs="Segoe UI"/>
          <w:color w:val="000000"/>
          <w:lang w:val="fr-CH"/>
        </w:rPr>
        <w:t>'</w:t>
      </w:r>
      <w:r w:rsidRPr="005323E3">
        <w:rPr>
          <w:rFonts w:asciiTheme="minorHAnsi" w:hAnsiTheme="minorHAnsi" w:cs="Segoe UI"/>
          <w:color w:val="000000"/>
          <w:lang w:val="fr-CH"/>
        </w:rPr>
        <w:t>autres pays européens.</w:t>
      </w:r>
    </w:p>
    <w:p w:rsidR="00B76631" w:rsidRPr="005323E3" w:rsidRDefault="00EE0B50" w:rsidP="002D4986">
      <w:pPr>
        <w:rPr>
          <w:rFonts w:asciiTheme="minorHAnsi" w:hAnsiTheme="minorHAnsi"/>
          <w:lang w:val="fr-CH"/>
        </w:rPr>
      </w:pPr>
      <w:r w:rsidRPr="005323E3">
        <w:rPr>
          <w:rFonts w:asciiTheme="minorHAnsi" w:hAnsiTheme="minorHAnsi" w:cstheme="majorBidi"/>
          <w:szCs w:val="24"/>
          <w:lang w:val="fr-CH"/>
        </w:rPr>
        <w:t>5</w:t>
      </w:r>
      <w:r w:rsidR="00B76631" w:rsidRPr="005323E3">
        <w:rPr>
          <w:rFonts w:asciiTheme="minorHAnsi" w:hAnsiTheme="minorHAnsi" w:cstheme="majorBidi"/>
          <w:szCs w:val="24"/>
          <w:lang w:val="fr-CH"/>
        </w:rPr>
        <w:tab/>
      </w:r>
      <w:r w:rsidR="00B76631" w:rsidRPr="005323E3">
        <w:rPr>
          <w:rFonts w:asciiTheme="minorHAnsi" w:hAnsiTheme="minorHAnsi"/>
          <w:bCs/>
          <w:lang w:val="fr-CH"/>
        </w:rPr>
        <w:t xml:space="preserve">Un </w:t>
      </w:r>
      <w:r w:rsidR="00B76631" w:rsidRPr="005323E3">
        <w:rPr>
          <w:rFonts w:asciiTheme="minorHAnsi" w:hAnsiTheme="minorHAnsi"/>
          <w:b/>
          <w:u w:val="single"/>
          <w:lang w:val="fr-CH"/>
        </w:rPr>
        <w:t>projet de programme</w:t>
      </w:r>
      <w:r w:rsidR="00B76631" w:rsidRPr="005323E3">
        <w:rPr>
          <w:rFonts w:asciiTheme="minorHAnsi" w:hAnsiTheme="minorHAnsi"/>
          <w:bCs/>
          <w:lang w:val="fr-CH"/>
        </w:rPr>
        <w:t xml:space="preserve"> de l'atelier sera </w:t>
      </w:r>
      <w:r w:rsidRPr="005323E3">
        <w:rPr>
          <w:rFonts w:asciiTheme="minorHAnsi" w:hAnsiTheme="minorHAnsi"/>
          <w:bCs/>
          <w:lang w:val="fr-CH"/>
        </w:rPr>
        <w:t xml:space="preserve">disponible </w:t>
      </w:r>
      <w:r w:rsidR="00B76631" w:rsidRPr="005323E3">
        <w:rPr>
          <w:rFonts w:asciiTheme="minorHAnsi" w:hAnsiTheme="minorHAnsi"/>
          <w:bCs/>
          <w:lang w:val="fr-CH"/>
        </w:rPr>
        <w:t>sur le site web de l'UIT à l'adresse</w:t>
      </w:r>
      <w:r w:rsidR="00B76631" w:rsidRPr="005323E3">
        <w:rPr>
          <w:rFonts w:asciiTheme="minorHAnsi" w:hAnsiTheme="minorHAnsi"/>
          <w:lang w:val="fr-CH"/>
        </w:rPr>
        <w:t>:</w:t>
      </w:r>
      <w:r w:rsidRPr="005323E3">
        <w:rPr>
          <w:rFonts w:asciiTheme="minorHAnsi" w:hAnsiTheme="minorHAnsi"/>
          <w:lang w:val="fr-CH"/>
        </w:rPr>
        <w:t xml:space="preserve"> </w:t>
      </w:r>
      <w:hyperlink r:id="rId12" w:history="1">
        <w:r w:rsidRPr="005323E3">
          <w:rPr>
            <w:rFonts w:asciiTheme="minorHAnsi" w:hAnsiTheme="minorHAnsi"/>
            <w:color w:val="0000FF"/>
            <w:szCs w:val="24"/>
            <w:u w:val="single"/>
            <w:lang w:val="fr-CH"/>
          </w:rPr>
          <w:t>http://www.itu.int/en/ITU-T/Workshop</w:t>
        </w:r>
        <w:r w:rsidRPr="005323E3">
          <w:rPr>
            <w:rFonts w:asciiTheme="minorHAnsi" w:hAnsiTheme="minorHAnsi"/>
            <w:color w:val="0000FF"/>
            <w:szCs w:val="24"/>
            <w:u w:val="single"/>
            <w:lang w:val="fr-CH"/>
          </w:rPr>
          <w:t>s</w:t>
        </w:r>
        <w:r w:rsidRPr="005323E3">
          <w:rPr>
            <w:rFonts w:asciiTheme="minorHAnsi" w:hAnsiTheme="minorHAnsi"/>
            <w:color w:val="0000FF"/>
            <w:szCs w:val="24"/>
            <w:u w:val="single"/>
            <w:lang w:val="fr-CH"/>
          </w:rPr>
          <w:t>-and-Seminars/qos/092015/Pages/default.aspx</w:t>
        </w:r>
      </w:hyperlink>
      <w:r w:rsidR="00B76631" w:rsidRPr="005323E3">
        <w:rPr>
          <w:rFonts w:asciiTheme="minorHAnsi" w:hAnsiTheme="minorHAnsi"/>
          <w:lang w:val="fr-CH"/>
        </w:rPr>
        <w:t xml:space="preserve">. </w:t>
      </w:r>
      <w:r w:rsidR="00B76631" w:rsidRPr="005323E3">
        <w:rPr>
          <w:rFonts w:asciiTheme="minorHAnsi" w:hAnsiTheme="minorHAnsi"/>
          <w:bCs/>
          <w:lang w:val="fr-CH"/>
        </w:rPr>
        <w:t xml:space="preserve">Ce site web sera actualisé à mesure que parviendront des informations nouvelles ou modifiées. Les participants sont priés de consulter régulièrement le site pour prendre connaissance des dernières informations. </w:t>
      </w:r>
    </w:p>
    <w:p w:rsidR="00B76631" w:rsidRPr="005323E3" w:rsidRDefault="00B76631" w:rsidP="002D4986">
      <w:pPr>
        <w:rPr>
          <w:rFonts w:asciiTheme="minorHAnsi" w:hAnsiTheme="minorHAnsi"/>
          <w:lang w:val="fr-CH"/>
        </w:rPr>
      </w:pPr>
      <w:r w:rsidRPr="005323E3">
        <w:rPr>
          <w:rFonts w:asciiTheme="minorHAnsi" w:hAnsiTheme="minorHAnsi"/>
          <w:lang w:val="fr-CH"/>
        </w:rPr>
        <w:t>6</w:t>
      </w:r>
      <w:r w:rsidRPr="005323E3">
        <w:rPr>
          <w:rFonts w:asciiTheme="minorHAnsi" w:hAnsiTheme="minorHAnsi"/>
          <w:lang w:val="fr-CH"/>
        </w:rPr>
        <w:tab/>
        <w:t xml:space="preserve">Des informations générales pour les participants (chambres d'hôtel, transports et formalités de visa) </w:t>
      </w:r>
      <w:r w:rsidR="002D4986" w:rsidRPr="005323E3">
        <w:rPr>
          <w:rFonts w:asciiTheme="minorHAnsi" w:hAnsiTheme="minorHAnsi"/>
          <w:lang w:val="fr-CH"/>
        </w:rPr>
        <w:t xml:space="preserve">seront disponibles </w:t>
      </w:r>
      <w:r w:rsidRPr="005323E3">
        <w:rPr>
          <w:rFonts w:asciiTheme="minorHAnsi" w:hAnsiTheme="minorHAnsi"/>
          <w:lang w:val="fr-CH"/>
        </w:rPr>
        <w:t>sur le site web de l'UIT</w:t>
      </w:r>
      <w:r w:rsidR="002D4986" w:rsidRPr="005323E3">
        <w:rPr>
          <w:rFonts w:asciiTheme="minorHAnsi" w:hAnsiTheme="minorHAnsi"/>
          <w:lang w:val="fr-CH"/>
        </w:rPr>
        <w:t xml:space="preserve"> à l'adresse</w:t>
      </w:r>
      <w:r w:rsidRPr="005323E3">
        <w:rPr>
          <w:rFonts w:asciiTheme="minorHAnsi" w:hAnsiTheme="minorHAnsi"/>
          <w:lang w:val="fr-CH"/>
        </w:rPr>
        <w:t>:</w:t>
      </w:r>
      <w:r w:rsidR="002D4986" w:rsidRPr="005323E3">
        <w:rPr>
          <w:rFonts w:asciiTheme="minorHAnsi" w:hAnsiTheme="minorHAnsi"/>
          <w:lang w:val="fr-CH"/>
        </w:rPr>
        <w:t xml:space="preserve"> </w:t>
      </w:r>
      <w:hyperlink r:id="rId13" w:history="1">
        <w:r w:rsidR="002D4986" w:rsidRPr="005323E3">
          <w:rPr>
            <w:rFonts w:asciiTheme="minorHAnsi" w:hAnsiTheme="minorHAnsi"/>
            <w:color w:val="0000FF"/>
            <w:szCs w:val="24"/>
            <w:u w:val="single"/>
            <w:lang w:val="fr-CH"/>
          </w:rPr>
          <w:t>http://www.itu.int/en/ITU-T/Workshops-an</w:t>
        </w:r>
        <w:r w:rsidR="002D4986" w:rsidRPr="005323E3">
          <w:rPr>
            <w:rFonts w:asciiTheme="minorHAnsi" w:hAnsiTheme="minorHAnsi"/>
            <w:color w:val="0000FF"/>
            <w:szCs w:val="24"/>
            <w:u w:val="single"/>
            <w:lang w:val="fr-CH"/>
          </w:rPr>
          <w:t>d</w:t>
        </w:r>
        <w:r w:rsidR="002D4986" w:rsidRPr="005323E3">
          <w:rPr>
            <w:rFonts w:asciiTheme="minorHAnsi" w:hAnsiTheme="minorHAnsi"/>
            <w:color w:val="0000FF"/>
            <w:szCs w:val="24"/>
            <w:u w:val="single"/>
            <w:lang w:val="fr-CH"/>
          </w:rPr>
          <w:t>-Seminars/qos/092015/Pages/default.aspx</w:t>
        </w:r>
      </w:hyperlink>
      <w:r w:rsidRPr="005323E3">
        <w:rPr>
          <w:rFonts w:asciiTheme="minorHAnsi" w:hAnsiTheme="minorHAnsi"/>
          <w:lang w:val="fr-CH"/>
        </w:rPr>
        <w:t xml:space="preserve">. </w:t>
      </w:r>
    </w:p>
    <w:p w:rsidR="00B76631" w:rsidRPr="005323E3" w:rsidRDefault="00B76631" w:rsidP="00DD419C">
      <w:pPr>
        <w:rPr>
          <w:rFonts w:asciiTheme="minorHAnsi" w:hAnsiTheme="minorHAnsi"/>
          <w:bCs/>
          <w:lang w:val="fr-CH"/>
        </w:rPr>
      </w:pPr>
      <w:r w:rsidRPr="005323E3">
        <w:rPr>
          <w:rFonts w:asciiTheme="minorHAnsi" w:hAnsiTheme="minorHAnsi"/>
          <w:lang w:val="fr-CH"/>
        </w:rPr>
        <w:t>7</w:t>
      </w:r>
      <w:r w:rsidRPr="005323E3">
        <w:rPr>
          <w:rFonts w:asciiTheme="minorHAnsi" w:hAnsiTheme="minorHAnsi"/>
          <w:lang w:val="fr-CH"/>
        </w:rPr>
        <w:tab/>
      </w:r>
      <w:r w:rsidRPr="005323E3">
        <w:rPr>
          <w:rFonts w:asciiTheme="minorHAnsi" w:hAnsiTheme="minorHAnsi"/>
          <w:bCs/>
          <w:lang w:val="fr-CH"/>
        </w:rPr>
        <w:t>Afin de permettre à l'UIT de prendre les dispositions nécessaires concernant l'organisation de l'atelier, je vous saurais gré de bien vouloir vous inscrire au moyen du formulaire en ligne</w:t>
      </w:r>
      <w:r w:rsidRPr="005323E3">
        <w:rPr>
          <w:rFonts w:asciiTheme="minorHAnsi" w:hAnsiTheme="minorHAnsi"/>
          <w:lang w:val="fr-CH"/>
        </w:rPr>
        <w:t xml:space="preserve"> (</w:t>
      </w:r>
      <w:hyperlink r:id="rId14" w:history="1">
        <w:r w:rsidR="002D4986" w:rsidRPr="005323E3">
          <w:rPr>
            <w:rFonts w:asciiTheme="minorHAnsi" w:hAnsiTheme="minorHAnsi"/>
            <w:color w:val="0000FF"/>
            <w:szCs w:val="24"/>
            <w:u w:val="single"/>
            <w:lang w:val="fr-CH"/>
          </w:rPr>
          <w:t>http://www.itu.int/en/ITU-T/W</w:t>
        </w:r>
        <w:r w:rsidR="002D4986" w:rsidRPr="005323E3">
          <w:rPr>
            <w:rFonts w:asciiTheme="minorHAnsi" w:hAnsiTheme="minorHAnsi"/>
            <w:color w:val="0000FF"/>
            <w:szCs w:val="24"/>
            <w:u w:val="single"/>
            <w:lang w:val="fr-CH"/>
          </w:rPr>
          <w:t>o</w:t>
        </w:r>
        <w:r w:rsidR="002D4986" w:rsidRPr="005323E3">
          <w:rPr>
            <w:rFonts w:asciiTheme="minorHAnsi" w:hAnsiTheme="minorHAnsi"/>
            <w:color w:val="0000FF"/>
            <w:szCs w:val="24"/>
            <w:u w:val="single"/>
            <w:lang w:val="fr-CH"/>
          </w:rPr>
          <w:t>rkshops-and-Seminars/qos/092015/Pages/default.aspx</w:t>
        </w:r>
      </w:hyperlink>
      <w:r w:rsidRPr="005323E3">
        <w:rPr>
          <w:rFonts w:asciiTheme="minorHAnsi" w:hAnsiTheme="minorHAnsi"/>
          <w:lang w:val="fr-CH"/>
        </w:rPr>
        <w:t xml:space="preserve">) </w:t>
      </w:r>
      <w:r w:rsidR="002D4986" w:rsidRPr="005323E3">
        <w:rPr>
          <w:rFonts w:asciiTheme="minorHAnsi" w:hAnsiTheme="minorHAnsi"/>
          <w:bCs/>
          <w:lang w:val="fr-CH"/>
        </w:rPr>
        <w:t>avant le</w:t>
      </w:r>
      <w:r w:rsidR="00372DCC" w:rsidRPr="005323E3">
        <w:rPr>
          <w:rFonts w:asciiTheme="minorHAnsi" w:hAnsiTheme="minorHAnsi"/>
          <w:bCs/>
          <w:lang w:val="fr-CH"/>
        </w:rPr>
        <w:t> </w:t>
      </w:r>
      <w:r w:rsidR="002D4986" w:rsidRPr="005323E3">
        <w:rPr>
          <w:rFonts w:asciiTheme="minorHAnsi" w:hAnsiTheme="minorHAnsi"/>
          <w:b/>
          <w:lang w:val="fr-CH"/>
        </w:rPr>
        <w:t xml:space="preserve">21 août </w:t>
      </w:r>
      <w:r w:rsidRPr="005323E3">
        <w:rPr>
          <w:rFonts w:asciiTheme="minorHAnsi" w:hAnsiTheme="minorHAnsi"/>
          <w:b/>
          <w:lang w:val="fr-CH"/>
        </w:rPr>
        <w:t xml:space="preserve">2015. Veuillez noter que l'inscription préalable des participants </w:t>
      </w:r>
      <w:r w:rsidR="00DD419C" w:rsidRPr="005323E3">
        <w:rPr>
          <w:rFonts w:asciiTheme="minorHAnsi" w:hAnsiTheme="minorHAnsi"/>
          <w:b/>
          <w:lang w:val="fr-CH"/>
        </w:rPr>
        <w:t xml:space="preserve">à nos manifestations </w:t>
      </w:r>
      <w:r w:rsidRPr="005323E3">
        <w:rPr>
          <w:rFonts w:asciiTheme="minorHAnsi" w:hAnsiTheme="minorHAnsi"/>
          <w:b/>
          <w:lang w:val="fr-CH"/>
        </w:rPr>
        <w:t xml:space="preserve">se fait exclusivement </w:t>
      </w:r>
      <w:r w:rsidRPr="005323E3">
        <w:rPr>
          <w:rFonts w:asciiTheme="minorHAnsi" w:hAnsiTheme="minorHAnsi"/>
          <w:b/>
          <w:i/>
          <w:iCs/>
          <w:lang w:val="fr-CH"/>
        </w:rPr>
        <w:t>en ligne</w:t>
      </w:r>
      <w:r w:rsidRPr="005323E3">
        <w:rPr>
          <w:rFonts w:asciiTheme="minorHAnsi" w:hAnsiTheme="minorHAnsi"/>
          <w:b/>
          <w:lang w:val="fr-CH"/>
        </w:rPr>
        <w:t xml:space="preserve">. </w:t>
      </w:r>
      <w:r w:rsidRPr="005323E3">
        <w:rPr>
          <w:rFonts w:asciiTheme="minorHAnsi" w:hAnsiTheme="minorHAnsi"/>
          <w:bCs/>
          <w:lang w:val="fr-CH"/>
        </w:rPr>
        <w:t xml:space="preserve">Les participants pourront </w:t>
      </w:r>
      <w:r w:rsidR="002D4986" w:rsidRPr="005323E3">
        <w:rPr>
          <w:rFonts w:asciiTheme="minorHAnsi" w:hAnsiTheme="minorHAnsi"/>
          <w:bCs/>
          <w:lang w:val="fr-CH"/>
        </w:rPr>
        <w:t xml:space="preserve">aussi </w:t>
      </w:r>
      <w:r w:rsidRPr="005323E3">
        <w:rPr>
          <w:rFonts w:asciiTheme="minorHAnsi" w:hAnsiTheme="minorHAnsi"/>
          <w:bCs/>
          <w:lang w:val="fr-CH"/>
        </w:rPr>
        <w:t xml:space="preserve">s'inscrire sur place le jour de </w:t>
      </w:r>
      <w:r w:rsidR="002D4986" w:rsidRPr="005323E3">
        <w:rPr>
          <w:rFonts w:asciiTheme="minorHAnsi" w:hAnsiTheme="minorHAnsi"/>
          <w:bCs/>
          <w:lang w:val="fr-CH"/>
        </w:rPr>
        <w:t>la manifestation</w:t>
      </w:r>
      <w:r w:rsidRPr="005323E3">
        <w:rPr>
          <w:rFonts w:asciiTheme="minorHAnsi" w:hAnsiTheme="minorHAnsi"/>
          <w:bCs/>
          <w:lang w:val="fr-CH"/>
        </w:rPr>
        <w:t>.</w:t>
      </w:r>
    </w:p>
    <w:p w:rsidR="00B76631" w:rsidRPr="005323E3" w:rsidRDefault="00B76631" w:rsidP="002D4986">
      <w:pPr>
        <w:rPr>
          <w:rFonts w:asciiTheme="minorHAnsi" w:hAnsiTheme="minorHAnsi"/>
          <w:bCs/>
          <w:lang w:val="fr-CH"/>
        </w:rPr>
      </w:pPr>
      <w:r w:rsidRPr="005323E3">
        <w:rPr>
          <w:rFonts w:asciiTheme="minorHAnsi" w:hAnsiTheme="minorHAnsi"/>
          <w:bCs/>
          <w:lang w:val="fr-CH"/>
        </w:rPr>
        <w:t>8</w:t>
      </w:r>
      <w:r w:rsidRPr="005323E3">
        <w:rPr>
          <w:rFonts w:asciiTheme="minorHAnsi" w:hAnsiTheme="minorHAnsi"/>
          <w:bCs/>
          <w:lang w:val="fr-CH"/>
        </w:rPr>
        <w:tab/>
        <w:t xml:space="preserve">Je vous rappelle que, pour les ressortissants de certains pays, l'entrée et le séjour, quelle qu'en soit la durée, sur le territoire de la </w:t>
      </w:r>
      <w:r w:rsidR="002D4986" w:rsidRPr="005323E3">
        <w:rPr>
          <w:rFonts w:asciiTheme="minorHAnsi" w:hAnsiTheme="minorHAnsi"/>
          <w:bCs/>
          <w:lang w:val="fr-CH"/>
        </w:rPr>
        <w:t xml:space="preserve">Grèce </w:t>
      </w:r>
      <w:r w:rsidRPr="005323E3">
        <w:rPr>
          <w:rFonts w:asciiTheme="minorHAnsi" w:hAnsiTheme="minorHAnsi"/>
          <w:bCs/>
          <w:lang w:val="fr-CH"/>
        </w:rPr>
        <w:t xml:space="preserve">sont soumis à l'obtention d'un visa. Ce visa doit être obtenu auprès de la représentation de la </w:t>
      </w:r>
      <w:r w:rsidR="002D4986" w:rsidRPr="005323E3">
        <w:rPr>
          <w:rFonts w:asciiTheme="minorHAnsi" w:hAnsiTheme="minorHAnsi"/>
          <w:bCs/>
          <w:lang w:val="fr-CH"/>
        </w:rPr>
        <w:t xml:space="preserve">Grèce </w:t>
      </w:r>
      <w:r w:rsidRPr="005323E3">
        <w:rPr>
          <w:rFonts w:asciiTheme="minorHAnsi" w:hAnsiTheme="minorHAnsi"/>
          <w:bCs/>
          <w:lang w:val="fr-CH"/>
        </w:rPr>
        <w:t>(ambassade ou consulat) dans votre pays ou, à défaut, dans le pays le plus proche de votre pays de départ.</w:t>
      </w:r>
    </w:p>
    <w:p w:rsidR="00B76631" w:rsidRPr="005323E3" w:rsidRDefault="00B76631" w:rsidP="002D4986">
      <w:pPr>
        <w:rPr>
          <w:rFonts w:asciiTheme="minorHAnsi" w:hAnsiTheme="minorHAnsi"/>
          <w:lang w:val="fr-CH"/>
        </w:rPr>
      </w:pPr>
      <w:r w:rsidRPr="005323E3">
        <w:rPr>
          <w:rFonts w:asciiTheme="minorHAnsi" w:hAnsiTheme="minorHAnsi"/>
          <w:lang w:val="fr-CH"/>
        </w:rPr>
        <w:t xml:space="preserve">Les participants sont invités à </w:t>
      </w:r>
      <w:r w:rsidR="002D4986" w:rsidRPr="005323E3">
        <w:rPr>
          <w:rFonts w:asciiTheme="minorHAnsi" w:hAnsiTheme="minorHAnsi"/>
          <w:lang w:val="fr-CH"/>
        </w:rPr>
        <w:t xml:space="preserve">consulter le site </w:t>
      </w:r>
      <w:r w:rsidRPr="005323E3">
        <w:rPr>
          <w:rFonts w:asciiTheme="minorHAnsi" w:hAnsiTheme="minorHAnsi"/>
          <w:lang w:val="fr-CH"/>
        </w:rPr>
        <w:t xml:space="preserve">web </w:t>
      </w:r>
      <w:r w:rsidR="002D4986" w:rsidRPr="005323E3">
        <w:rPr>
          <w:rFonts w:asciiTheme="minorHAnsi" w:hAnsiTheme="minorHAnsi"/>
          <w:lang w:val="fr-CH"/>
        </w:rPr>
        <w:t xml:space="preserve">à l'adresse: </w:t>
      </w:r>
      <w:hyperlink r:id="rId15" w:history="1">
        <w:r w:rsidR="002D4986" w:rsidRPr="005323E3">
          <w:rPr>
            <w:rFonts w:asciiTheme="minorHAnsi" w:hAnsiTheme="minorHAnsi"/>
            <w:color w:val="0000FF"/>
            <w:u w:val="single"/>
            <w:lang w:val="fr-CH"/>
          </w:rPr>
          <w:t>http://www</w:t>
        </w:r>
        <w:bookmarkStart w:id="2" w:name="_GoBack"/>
        <w:bookmarkEnd w:id="2"/>
        <w:r w:rsidR="002D4986" w:rsidRPr="005323E3">
          <w:rPr>
            <w:rFonts w:asciiTheme="minorHAnsi" w:hAnsiTheme="minorHAnsi"/>
            <w:color w:val="0000FF"/>
            <w:u w:val="single"/>
            <w:lang w:val="fr-CH"/>
          </w:rPr>
          <w:t>.</w:t>
        </w:r>
        <w:r w:rsidR="002D4986" w:rsidRPr="005323E3">
          <w:rPr>
            <w:rFonts w:asciiTheme="minorHAnsi" w:hAnsiTheme="minorHAnsi"/>
            <w:color w:val="0000FF"/>
            <w:u w:val="single"/>
            <w:lang w:val="fr-CH"/>
          </w:rPr>
          <w:t>mfa.gr/en/visas/visas-for-foreigners-traveling-to-greece/</w:t>
        </w:r>
      </w:hyperlink>
      <w:r w:rsidR="00421E71" w:rsidRPr="005323E3">
        <w:rPr>
          <w:rFonts w:asciiTheme="minorHAnsi" w:hAnsiTheme="minorHAnsi"/>
          <w:lang w:val="fr-CH"/>
        </w:rPr>
        <w:t xml:space="preserve"> p</w:t>
      </w:r>
      <w:r w:rsidR="00252DCE" w:rsidRPr="005323E3">
        <w:rPr>
          <w:rFonts w:asciiTheme="minorHAnsi" w:hAnsiTheme="minorHAnsi"/>
          <w:lang w:val="fr-CH"/>
        </w:rPr>
        <w:t>our obtenir des informations détaillées</w:t>
      </w:r>
      <w:r w:rsidR="002D4986" w:rsidRPr="005323E3">
        <w:rPr>
          <w:rFonts w:asciiTheme="minorHAnsi" w:hAnsiTheme="minorHAnsi"/>
          <w:lang w:val="fr-CH"/>
        </w:rPr>
        <w:t xml:space="preserve"> sur les formalités de visa</w:t>
      </w:r>
      <w:r w:rsidR="00252DCE" w:rsidRPr="005323E3">
        <w:rPr>
          <w:rFonts w:asciiTheme="minorHAnsi" w:hAnsiTheme="minorHAnsi"/>
          <w:lang w:val="fr-CH"/>
        </w:rPr>
        <w:t xml:space="preserve">. </w:t>
      </w:r>
      <w:r w:rsidRPr="005323E3">
        <w:rPr>
          <w:rFonts w:asciiTheme="minorHAnsi" w:hAnsiTheme="minorHAnsi"/>
          <w:lang w:val="fr-CH"/>
        </w:rPr>
        <w:t>Nous vous rappelons que la délivrance du visa peut prendre un certain temps et vous recommandons d'adresser votre demande le plus tôt possible.</w:t>
      </w:r>
    </w:p>
    <w:p w:rsidR="00AC675E" w:rsidRDefault="00AC675E" w:rsidP="00B91CD3">
      <w:pPr>
        <w:spacing w:before="80"/>
        <w:rPr>
          <w:rFonts w:asciiTheme="minorHAnsi" w:hAnsiTheme="minorHAnsi"/>
          <w:lang w:val="fr-CH"/>
        </w:rPr>
      </w:pPr>
      <w:r w:rsidRPr="005323E3">
        <w:rPr>
          <w:rFonts w:asciiTheme="minorHAnsi" w:hAnsiTheme="minorHAnsi"/>
          <w:lang w:val="fr-CH"/>
        </w:rPr>
        <w:t>Veuillez agréer, Madame, Monsieur, l</w:t>
      </w:r>
      <w:r w:rsidR="00315CA2" w:rsidRPr="005323E3">
        <w:rPr>
          <w:rFonts w:asciiTheme="minorHAnsi" w:hAnsiTheme="minorHAnsi"/>
          <w:lang w:val="fr-CH"/>
        </w:rPr>
        <w:t>'</w:t>
      </w:r>
      <w:r w:rsidRPr="005323E3">
        <w:rPr>
          <w:rFonts w:asciiTheme="minorHAnsi" w:hAnsiTheme="minorHAnsi"/>
          <w:lang w:val="fr-CH"/>
        </w:rPr>
        <w:t>assurance de ma considération distinguée.</w:t>
      </w:r>
    </w:p>
    <w:p w:rsidR="005323E3" w:rsidRDefault="005323E3" w:rsidP="00B91CD3">
      <w:pPr>
        <w:spacing w:before="80"/>
        <w:rPr>
          <w:rFonts w:asciiTheme="minorHAnsi" w:hAnsiTheme="minorHAnsi"/>
          <w:lang w:val="fr-CH"/>
        </w:rPr>
      </w:pPr>
    </w:p>
    <w:p w:rsidR="005323E3" w:rsidRDefault="005323E3" w:rsidP="00B91CD3">
      <w:pPr>
        <w:spacing w:before="80"/>
        <w:rPr>
          <w:rFonts w:asciiTheme="minorHAnsi" w:hAnsiTheme="minorHAnsi"/>
          <w:lang w:val="fr-CH"/>
        </w:rPr>
      </w:pPr>
    </w:p>
    <w:p w:rsidR="00B76631" w:rsidRPr="005323E3" w:rsidRDefault="00423C21" w:rsidP="00421E71">
      <w:pPr>
        <w:spacing w:before="840"/>
        <w:ind w:right="-284"/>
        <w:rPr>
          <w:rFonts w:asciiTheme="minorHAnsi" w:hAnsiTheme="minorHAnsi"/>
          <w:lang w:val="fr-CH"/>
        </w:rPr>
      </w:pPr>
      <w:r w:rsidRPr="005323E3">
        <w:rPr>
          <w:rFonts w:asciiTheme="minorHAnsi" w:hAnsiTheme="minorHAnsi"/>
          <w:lang w:val="fr-CH"/>
        </w:rPr>
        <w:t>Chaesub Lee</w:t>
      </w:r>
      <w:r w:rsidR="00517A03" w:rsidRPr="005323E3">
        <w:rPr>
          <w:rFonts w:asciiTheme="minorHAnsi" w:hAnsiTheme="minorHAnsi"/>
          <w:lang w:val="fr-CH"/>
        </w:rPr>
        <w:br/>
        <w:t>Directeur du Bureau de la</w:t>
      </w:r>
      <w:r w:rsidR="00B313FC" w:rsidRPr="005323E3">
        <w:rPr>
          <w:rFonts w:asciiTheme="minorHAnsi" w:hAnsiTheme="minorHAnsi"/>
          <w:lang w:val="fr-CH"/>
        </w:rPr>
        <w:t xml:space="preserve"> </w:t>
      </w:r>
      <w:r w:rsidR="00517A03" w:rsidRPr="005323E3">
        <w:rPr>
          <w:rFonts w:asciiTheme="minorHAnsi" w:hAnsiTheme="minorHAnsi"/>
          <w:lang w:val="fr-CH"/>
        </w:rPr>
        <w:t>normalisation</w:t>
      </w:r>
      <w:r w:rsidR="00B313FC" w:rsidRPr="005323E3">
        <w:rPr>
          <w:rFonts w:asciiTheme="minorHAnsi" w:hAnsiTheme="minorHAnsi"/>
          <w:lang w:val="fr-CH"/>
        </w:rPr>
        <w:br/>
      </w:r>
      <w:r w:rsidR="00517A03" w:rsidRPr="005323E3">
        <w:rPr>
          <w:rFonts w:asciiTheme="minorHAnsi" w:hAnsiTheme="minorHAnsi"/>
          <w:lang w:val="fr-CH"/>
        </w:rPr>
        <w:t>des télécommunications</w:t>
      </w:r>
    </w:p>
    <w:sectPr w:rsidR="00B76631" w:rsidRPr="005323E3" w:rsidSect="00B76631">
      <w:headerReference w:type="default" r:id="rId16"/>
      <w:foot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5B" w:rsidRDefault="000F215B">
      <w:r>
        <w:separator/>
      </w:r>
    </w:p>
  </w:endnote>
  <w:endnote w:type="continuationSeparator" w:id="0">
    <w:p w:rsidR="000F215B" w:rsidRDefault="000F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CC" w:rsidRPr="005323E3" w:rsidRDefault="005323E3" w:rsidP="005323E3">
    <w:pPr>
      <w:pStyle w:val="Footer"/>
      <w:rPr>
        <w:rFonts w:asciiTheme="minorHAnsi" w:hAnsiTheme="minorHAnsi"/>
      </w:rPr>
    </w:pPr>
    <w:r w:rsidRPr="005323E3">
      <w:rPr>
        <w:rFonts w:asciiTheme="minorHAnsi" w:hAnsiTheme="minorHAnsi"/>
      </w:rPr>
      <w:t>ITU-T\BUREAU\CIRC\160F.doc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5B" w:rsidRPr="005323E3" w:rsidRDefault="000F215B" w:rsidP="00B76631">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5323E3">
      <w:rPr>
        <w:rFonts w:asciiTheme="minorHAnsi" w:hAnsiTheme="minorHAnsi" w:cs="Calibri"/>
        <w:color w:val="3E8EDE"/>
        <w:sz w:val="18"/>
        <w:szCs w:val="18"/>
        <w:lang w:val="fr-CH"/>
      </w:rPr>
      <w:t>Union internationale des télécommunications • Place des Nations • CH</w:t>
    </w:r>
    <w:r w:rsidRPr="005323E3">
      <w:rPr>
        <w:rFonts w:asciiTheme="minorHAnsi" w:hAnsiTheme="minorHAnsi" w:cs="Calibri"/>
        <w:color w:val="3E8EDE"/>
        <w:sz w:val="18"/>
        <w:szCs w:val="18"/>
        <w:lang w:val="fr-CH"/>
      </w:rPr>
      <w:noBreakHyphen/>
      <w:t xml:space="preserve">1211 Genève 20 • Suisse </w:t>
    </w:r>
    <w:r w:rsidRPr="005323E3">
      <w:rPr>
        <w:rFonts w:asciiTheme="minorHAnsi" w:hAnsiTheme="minorHAnsi" w:cs="Calibri"/>
        <w:color w:val="3E8EDE"/>
        <w:sz w:val="18"/>
        <w:szCs w:val="18"/>
        <w:lang w:val="fr-CH"/>
      </w:rPr>
      <w:br/>
      <w:t>Tél</w:t>
    </w:r>
    <w:r w:rsidR="005D4D38" w:rsidRPr="005323E3">
      <w:rPr>
        <w:rFonts w:asciiTheme="minorHAnsi" w:hAnsiTheme="minorHAnsi" w:cs="Calibri"/>
        <w:color w:val="3E8EDE"/>
        <w:sz w:val="18"/>
        <w:szCs w:val="18"/>
        <w:lang w:val="fr-CH"/>
      </w:rPr>
      <w:t>.</w:t>
    </w:r>
    <w:r w:rsidRPr="005323E3">
      <w:rPr>
        <w:rFonts w:asciiTheme="minorHAnsi" w:hAnsiTheme="minorHAnsi" w:cs="Calibri"/>
        <w:color w:val="3E8EDE"/>
        <w:sz w:val="18"/>
        <w:szCs w:val="18"/>
        <w:lang w:val="fr-CH"/>
      </w:rPr>
      <w:t xml:space="preserve">: +41 22 730 5111 • Fax: +41 22 733 7256 • </w:t>
    </w:r>
    <w:r w:rsidRPr="005323E3">
      <w:rPr>
        <w:rFonts w:asciiTheme="minorHAnsi" w:hAnsiTheme="minorHAnsi" w:cs="Calibri"/>
        <w:color w:val="3E8EDE"/>
        <w:sz w:val="18"/>
        <w:szCs w:val="18"/>
        <w:lang w:val="fr-CH"/>
      </w:rPr>
      <w:br/>
      <w:t xml:space="preserve">Courriel: </w:t>
    </w:r>
    <w:hyperlink r:id="rId1" w:history="1">
      <w:r w:rsidRPr="005323E3">
        <w:rPr>
          <w:rFonts w:asciiTheme="minorHAnsi" w:hAnsiTheme="minorHAnsi" w:cs="Calibri"/>
          <w:color w:val="3E8EDE"/>
          <w:sz w:val="18"/>
          <w:szCs w:val="18"/>
          <w:lang w:val="fr-CH"/>
        </w:rPr>
        <w:t>itumail@itu.int</w:t>
      </w:r>
    </w:hyperlink>
    <w:r w:rsidRPr="005323E3">
      <w:rPr>
        <w:rFonts w:asciiTheme="minorHAnsi" w:hAnsiTheme="minorHAnsi" w:cs="Calibri"/>
        <w:color w:val="3E8EDE"/>
        <w:sz w:val="18"/>
        <w:szCs w:val="18"/>
        <w:lang w:val="fr-CH"/>
      </w:rPr>
      <w:t xml:space="preserve"> • </w:t>
    </w:r>
    <w:hyperlink r:id="rId2" w:history="1">
      <w:r w:rsidRPr="005323E3">
        <w:rPr>
          <w:rFonts w:asciiTheme="minorHAnsi" w:hAnsiTheme="minorHAnsi" w:cs="Calibri"/>
          <w:color w:val="3E8EDE"/>
          <w:sz w:val="18"/>
          <w:szCs w:val="18"/>
          <w:lang w:val="fr-CH"/>
        </w:rPr>
        <w:t>www.itu.int</w:t>
      </w:r>
    </w:hyperlink>
    <w:r w:rsidRPr="005323E3">
      <w:rPr>
        <w:rFonts w:asciiTheme="minorHAnsi" w:hAnsiTheme="minorHAnsi" w:cs="Calibri"/>
        <w:color w:val="3E8EDE"/>
        <w:sz w:val="18"/>
        <w:szCs w:val="18"/>
        <w:lang w:val="fr-CH"/>
      </w:rPr>
      <w:t xml:space="preserve"> • </w:t>
    </w:r>
    <w:hyperlink r:id="rId3" w:history="1">
      <w:r w:rsidRPr="005323E3">
        <w:rPr>
          <w:rFonts w:asciiTheme="minorHAnsi" w:hAnsiTheme="minorHAnsi"/>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5B" w:rsidRDefault="000F215B">
      <w:r>
        <w:t>____________________</w:t>
      </w:r>
    </w:p>
  </w:footnote>
  <w:footnote w:type="continuationSeparator" w:id="0">
    <w:p w:rsidR="000F215B" w:rsidRDefault="000F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0F215B" w:rsidRPr="00CE6F71" w:rsidRDefault="000F215B">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5323E3">
          <w:rPr>
            <w:rFonts w:asciiTheme="minorHAnsi" w:hAnsiTheme="minorHAnsi"/>
            <w:noProof/>
            <w:sz w:val="18"/>
            <w:szCs w:val="18"/>
          </w:rPr>
          <w:t>2</w:t>
        </w:r>
        <w:r w:rsidRPr="00CE6F71">
          <w:rPr>
            <w:rFonts w:asciiTheme="minorHAnsi" w:hAnsiTheme="minorHAnsi"/>
            <w:noProof/>
            <w:sz w:val="18"/>
            <w:szCs w:val="18"/>
          </w:rPr>
          <w:fldChar w:fldCharType="end"/>
        </w:r>
      </w:p>
    </w:sdtContent>
  </w:sdt>
  <w:p w:rsidR="000F215B" w:rsidRDefault="000F2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11EE"/>
    <w:rsid w:val="00035B43"/>
    <w:rsid w:val="00063508"/>
    <w:rsid w:val="000758B3"/>
    <w:rsid w:val="000B0D96"/>
    <w:rsid w:val="000B59D8"/>
    <w:rsid w:val="000C1F6B"/>
    <w:rsid w:val="000C56BE"/>
    <w:rsid w:val="000F215B"/>
    <w:rsid w:val="001026FD"/>
    <w:rsid w:val="001077FD"/>
    <w:rsid w:val="00115DD7"/>
    <w:rsid w:val="0014529B"/>
    <w:rsid w:val="00167472"/>
    <w:rsid w:val="00167F92"/>
    <w:rsid w:val="00173738"/>
    <w:rsid w:val="001957F8"/>
    <w:rsid w:val="001B79A3"/>
    <w:rsid w:val="001E2FCC"/>
    <w:rsid w:val="001F32AA"/>
    <w:rsid w:val="00204524"/>
    <w:rsid w:val="00207338"/>
    <w:rsid w:val="00210192"/>
    <w:rsid w:val="002152A3"/>
    <w:rsid w:val="00252DCE"/>
    <w:rsid w:val="002D4986"/>
    <w:rsid w:val="003131F0"/>
    <w:rsid w:val="0031597F"/>
    <w:rsid w:val="00315CA2"/>
    <w:rsid w:val="00333A80"/>
    <w:rsid w:val="00344F51"/>
    <w:rsid w:val="00346095"/>
    <w:rsid w:val="00364E95"/>
    <w:rsid w:val="00370E2C"/>
    <w:rsid w:val="00372875"/>
    <w:rsid w:val="00372DCC"/>
    <w:rsid w:val="003B1E80"/>
    <w:rsid w:val="003B66E8"/>
    <w:rsid w:val="003C1A12"/>
    <w:rsid w:val="00401C8D"/>
    <w:rsid w:val="004033F1"/>
    <w:rsid w:val="00414B0C"/>
    <w:rsid w:val="00421E71"/>
    <w:rsid w:val="00423C21"/>
    <w:rsid w:val="004257AC"/>
    <w:rsid w:val="0043711B"/>
    <w:rsid w:val="00472C20"/>
    <w:rsid w:val="00475AF0"/>
    <w:rsid w:val="004B732E"/>
    <w:rsid w:val="004D51F4"/>
    <w:rsid w:val="004D64E0"/>
    <w:rsid w:val="004E1F0A"/>
    <w:rsid w:val="0051210D"/>
    <w:rsid w:val="005136D2"/>
    <w:rsid w:val="00517A03"/>
    <w:rsid w:val="005323E3"/>
    <w:rsid w:val="005A3DD9"/>
    <w:rsid w:val="005B1DFC"/>
    <w:rsid w:val="005C7DFC"/>
    <w:rsid w:val="005D4D38"/>
    <w:rsid w:val="00601682"/>
    <w:rsid w:val="00625E79"/>
    <w:rsid w:val="006333F7"/>
    <w:rsid w:val="006427A1"/>
    <w:rsid w:val="00644741"/>
    <w:rsid w:val="00687911"/>
    <w:rsid w:val="00697BC1"/>
    <w:rsid w:val="006A6FFE"/>
    <w:rsid w:val="006C5A91"/>
    <w:rsid w:val="006F314B"/>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712"/>
    <w:rsid w:val="00923CD6"/>
    <w:rsid w:val="00935AA8"/>
    <w:rsid w:val="00971C9A"/>
    <w:rsid w:val="009D51FA"/>
    <w:rsid w:val="009F1E23"/>
    <w:rsid w:val="00A12A8C"/>
    <w:rsid w:val="00A15179"/>
    <w:rsid w:val="00A46E9C"/>
    <w:rsid w:val="00A51537"/>
    <w:rsid w:val="00A5280F"/>
    <w:rsid w:val="00A60FC1"/>
    <w:rsid w:val="00A622E5"/>
    <w:rsid w:val="00A827FC"/>
    <w:rsid w:val="00A97C37"/>
    <w:rsid w:val="00AC37B5"/>
    <w:rsid w:val="00AC675E"/>
    <w:rsid w:val="00AC75CB"/>
    <w:rsid w:val="00AD752F"/>
    <w:rsid w:val="00AF08A4"/>
    <w:rsid w:val="00AF2B85"/>
    <w:rsid w:val="00AF4FCA"/>
    <w:rsid w:val="00B27B41"/>
    <w:rsid w:val="00B313FC"/>
    <w:rsid w:val="00B76631"/>
    <w:rsid w:val="00B8573E"/>
    <w:rsid w:val="00B91CD3"/>
    <w:rsid w:val="00BB24C0"/>
    <w:rsid w:val="00C26F2E"/>
    <w:rsid w:val="00C45376"/>
    <w:rsid w:val="00C9028F"/>
    <w:rsid w:val="00C963DB"/>
    <w:rsid w:val="00CA0416"/>
    <w:rsid w:val="00CB1125"/>
    <w:rsid w:val="00CD042E"/>
    <w:rsid w:val="00CD1258"/>
    <w:rsid w:val="00CD2E66"/>
    <w:rsid w:val="00CE6F71"/>
    <w:rsid w:val="00CF2560"/>
    <w:rsid w:val="00CF5B46"/>
    <w:rsid w:val="00D46B68"/>
    <w:rsid w:val="00D542A5"/>
    <w:rsid w:val="00DB203D"/>
    <w:rsid w:val="00DC3D47"/>
    <w:rsid w:val="00DD419C"/>
    <w:rsid w:val="00DD77DA"/>
    <w:rsid w:val="00E06C61"/>
    <w:rsid w:val="00E13DB3"/>
    <w:rsid w:val="00E2408B"/>
    <w:rsid w:val="00E62CEA"/>
    <w:rsid w:val="00E72AE1"/>
    <w:rsid w:val="00ED6A7A"/>
    <w:rsid w:val="00EE0B50"/>
    <w:rsid w:val="00EE4C36"/>
    <w:rsid w:val="00F346CE"/>
    <w:rsid w:val="00F34F98"/>
    <w:rsid w:val="00F40540"/>
    <w:rsid w:val="00F67402"/>
    <w:rsid w:val="00F731BD"/>
    <w:rsid w:val="00F766A2"/>
    <w:rsid w:val="00F91B67"/>
    <w:rsid w:val="00F9451D"/>
    <w:rsid w:val="00FC7729"/>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092015/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qos/092015/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anicaravelhotel.com/" TargetMode="External"/><Relationship Id="rId5" Type="http://schemas.openxmlformats.org/officeDocument/2006/relationships/webSettings" Target="webSettings.xml"/><Relationship Id="rId15" Type="http://schemas.openxmlformats.org/officeDocument/2006/relationships/hyperlink" Target="http://www.mfa.gr/en/visas/visas-for-foreigners-traveling-to-greece/" TargetMode="External"/><Relationship Id="rId23" Type="http://schemas.openxmlformats.org/officeDocument/2006/relationships/customXml" Target="../customXml/item4.xml"/><Relationship Id="rId10" Type="http://schemas.openxmlformats.org/officeDocument/2006/relationships/hyperlink" Target="mailto:tsbs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qos/092015/Pages/default.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CBFDEBF007414984B2FB03AEE0D39A" ma:contentTypeVersion="1" ma:contentTypeDescription="Create a new document." ma:contentTypeScope="" ma:versionID="64be4a23d98191cdc44f0315bb0935a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E9144-A368-4BDE-92C1-84FE4D08B5EA}"/>
</file>

<file path=customXml/itemProps2.xml><?xml version="1.0" encoding="utf-8"?>
<ds:datastoreItem xmlns:ds="http://schemas.openxmlformats.org/officeDocument/2006/customXml" ds:itemID="{75726AE1-DDE6-4488-82E4-2D82BCD80C25}"/>
</file>

<file path=customXml/itemProps3.xml><?xml version="1.0" encoding="utf-8"?>
<ds:datastoreItem xmlns:ds="http://schemas.openxmlformats.org/officeDocument/2006/customXml" ds:itemID="{34C284DA-C58D-496E-8159-C8EE39738574}"/>
</file>

<file path=customXml/itemProps4.xml><?xml version="1.0" encoding="utf-8"?>
<ds:datastoreItem xmlns:ds="http://schemas.openxmlformats.org/officeDocument/2006/customXml" ds:itemID="{104EACC6-AC04-4E8E-BBEC-2F8AB89BD976}"/>
</file>

<file path=docProps/app.xml><?xml version="1.0" encoding="utf-8"?>
<Properties xmlns="http://schemas.openxmlformats.org/officeDocument/2006/extended-properties" xmlns:vt="http://schemas.openxmlformats.org/officeDocument/2006/docPropsVTypes">
  <Template>PF_TSBCIRC-F.dotx</Template>
  <TotalTime>40</TotalTime>
  <Pages>2</Pages>
  <Words>651</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5092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Quist, Judith</cp:lastModifiedBy>
  <cp:revision>4</cp:revision>
  <cp:lastPrinted>2015-07-16T09:53:00Z</cp:lastPrinted>
  <dcterms:created xsi:type="dcterms:W3CDTF">2015-07-16T09:31:00Z</dcterms:created>
  <dcterms:modified xsi:type="dcterms:W3CDTF">2015-07-28T08:45:00Z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0x0101001ACBFDEBF007414984B2FB03AEE0D39A</vt:lpwstr>
  </property>
</Properties>
</file>