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75" w:rsidRPr="003A1C75" w:rsidRDefault="003A1C75" w:rsidP="003A1C75">
      <w:pPr>
        <w:jc w:val="center"/>
        <w:rPr>
          <w:rFonts w:asciiTheme="minorHAnsi" w:hAnsiTheme="minorHAnsi" w:cs="Helvetica"/>
          <w:b/>
          <w:bCs/>
          <w:sz w:val="28"/>
          <w:szCs w:val="28"/>
          <w:lang w:eastAsia="zh-CN"/>
        </w:rPr>
      </w:pPr>
      <w:proofErr w:type="spellStart"/>
      <w:r w:rsidRPr="003A1C75">
        <w:rPr>
          <w:rFonts w:asciiTheme="minorHAnsi" w:hAnsiTheme="minorHAnsi" w:cs="Helvetica"/>
          <w:b/>
          <w:bCs/>
          <w:sz w:val="28"/>
          <w:szCs w:val="28"/>
          <w:lang w:eastAsia="zh-CN"/>
        </w:rPr>
        <w:t>QoE</w:t>
      </w:r>
      <w:proofErr w:type="spellEnd"/>
      <w:r w:rsidRPr="003A1C75">
        <w:rPr>
          <w:rFonts w:asciiTheme="minorHAnsi" w:hAnsiTheme="minorHAnsi" w:cs="Helvetica"/>
          <w:b/>
          <w:bCs/>
          <w:sz w:val="28"/>
          <w:szCs w:val="28"/>
          <w:lang w:eastAsia="zh-CN"/>
        </w:rPr>
        <w:t xml:space="preserve"> assessment for two exemplary cloud services</w:t>
      </w:r>
    </w:p>
    <w:p w:rsidR="003A1C75" w:rsidRPr="003A1C75" w:rsidRDefault="003A1C75" w:rsidP="003A1C75">
      <w:pPr>
        <w:rPr>
          <w:rFonts w:asciiTheme="minorHAnsi" w:hAnsiTheme="minorHAnsi"/>
          <w:sz w:val="28"/>
          <w:szCs w:val="28"/>
        </w:rPr>
      </w:pPr>
    </w:p>
    <w:p w:rsidR="003A1C75" w:rsidRPr="003A1C75" w:rsidRDefault="003A1C75" w:rsidP="003A1C75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3A1C75">
        <w:rPr>
          <w:rFonts w:asciiTheme="minorHAnsi" w:hAnsiTheme="minorHAnsi"/>
          <w:b/>
          <w:bCs/>
          <w:sz w:val="28"/>
          <w:szCs w:val="28"/>
          <w:u w:val="single"/>
        </w:rPr>
        <w:t xml:space="preserve">Abstract: </w:t>
      </w:r>
    </w:p>
    <w:p w:rsidR="003A1C75" w:rsidRPr="003A1C75" w:rsidRDefault="003A1C75" w:rsidP="003A1C75">
      <w:pPr>
        <w:rPr>
          <w:rFonts w:asciiTheme="minorHAnsi" w:hAnsiTheme="minorHAnsi"/>
          <w:sz w:val="28"/>
          <w:szCs w:val="28"/>
        </w:rPr>
      </w:pPr>
    </w:p>
    <w:p w:rsidR="003A1C75" w:rsidRPr="003A1C75" w:rsidRDefault="003A1C75" w:rsidP="003A1C75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Helvetica"/>
          <w:sz w:val="28"/>
          <w:szCs w:val="28"/>
          <w:lang w:eastAsia="zh-CN"/>
        </w:rPr>
      </w:pPr>
      <w:r w:rsidRPr="003A1C75">
        <w:rPr>
          <w:rFonts w:asciiTheme="minorHAnsi" w:hAnsiTheme="minorHAnsi" w:cs="Helvetica"/>
          <w:sz w:val="28"/>
          <w:szCs w:val="28"/>
          <w:lang w:eastAsia="zh-CN"/>
        </w:rPr>
        <w:t xml:space="preserve">Within this talk user perceived quality for two exemplary cloud services is discussed. First, </w:t>
      </w:r>
      <w:proofErr w:type="spellStart"/>
      <w:r w:rsidRPr="003A1C75">
        <w:rPr>
          <w:rFonts w:asciiTheme="minorHAnsi" w:hAnsiTheme="minorHAnsi" w:cs="Helvetica"/>
          <w:sz w:val="28"/>
          <w:szCs w:val="28"/>
          <w:lang w:eastAsia="zh-CN"/>
        </w:rPr>
        <w:t>QoE</w:t>
      </w:r>
      <w:proofErr w:type="spellEnd"/>
      <w:r w:rsidRPr="003A1C75">
        <w:rPr>
          <w:rFonts w:asciiTheme="minorHAnsi" w:hAnsiTheme="minorHAnsi" w:cs="Helvetica"/>
          <w:sz w:val="28"/>
          <w:szCs w:val="28"/>
          <w:lang w:eastAsia="zh-CN"/>
        </w:rPr>
        <w:t xml:space="preserve"> results for Personal Cloud Storage and File Synchronization (CSFS) applications such as Dropbox, Google Drive, and Sky </w:t>
      </w:r>
      <w:proofErr w:type="gramStart"/>
      <w:r w:rsidRPr="003A1C75">
        <w:rPr>
          <w:rFonts w:asciiTheme="minorHAnsi" w:hAnsiTheme="minorHAnsi" w:cs="Helvetica"/>
          <w:sz w:val="28"/>
          <w:szCs w:val="28"/>
          <w:lang w:eastAsia="zh-CN"/>
        </w:rPr>
        <w:t>Drive  are</w:t>
      </w:r>
      <w:proofErr w:type="gramEnd"/>
      <w:r w:rsidRPr="003A1C75">
        <w:rPr>
          <w:rFonts w:asciiTheme="minorHAnsi" w:hAnsiTheme="minorHAnsi" w:cs="Helvetica"/>
          <w:sz w:val="28"/>
          <w:szCs w:val="28"/>
          <w:lang w:eastAsia="zh-CN"/>
        </w:rPr>
        <w:t xml:space="preserve"> discussed. Second, </w:t>
      </w:r>
      <w:proofErr w:type="spellStart"/>
      <w:r w:rsidRPr="003A1C75">
        <w:rPr>
          <w:rFonts w:asciiTheme="minorHAnsi" w:hAnsiTheme="minorHAnsi" w:cs="Helvetica"/>
          <w:sz w:val="28"/>
          <w:szCs w:val="28"/>
          <w:lang w:eastAsia="zh-CN"/>
        </w:rPr>
        <w:t>QoE</w:t>
      </w:r>
      <w:proofErr w:type="spellEnd"/>
      <w:r w:rsidRPr="003A1C75">
        <w:rPr>
          <w:rFonts w:asciiTheme="minorHAnsi" w:hAnsiTheme="minorHAnsi" w:cs="Helvetica"/>
          <w:sz w:val="28"/>
          <w:szCs w:val="28"/>
          <w:lang w:eastAsia="zh-CN"/>
        </w:rPr>
        <w:t xml:space="preserve"> for Remote Virtual Desktop (RVD) services is discussed. The presented results permit not only to better understand the interplays between network performance (i.e., network delay and bandwidth) and </w:t>
      </w:r>
      <w:proofErr w:type="spellStart"/>
      <w:r w:rsidRPr="003A1C75">
        <w:rPr>
          <w:rFonts w:asciiTheme="minorHAnsi" w:hAnsiTheme="minorHAnsi" w:cs="Helvetica"/>
          <w:sz w:val="28"/>
          <w:szCs w:val="28"/>
          <w:lang w:eastAsia="zh-CN"/>
        </w:rPr>
        <w:t>QoE</w:t>
      </w:r>
      <w:proofErr w:type="spellEnd"/>
      <w:r w:rsidRPr="003A1C75">
        <w:rPr>
          <w:rFonts w:asciiTheme="minorHAnsi" w:hAnsiTheme="minorHAnsi" w:cs="Helvetica"/>
          <w:sz w:val="28"/>
          <w:szCs w:val="28"/>
          <w:lang w:eastAsia="zh-CN"/>
        </w:rPr>
        <w:t xml:space="preserve"> for cloud services, but also provides results on the perceived quality of users when confronted to variable network conditions w.r.t. to their behavior on standard local desktops. </w:t>
      </w:r>
    </w:p>
    <w:p w:rsidR="00453AAE" w:rsidRPr="003A1C75" w:rsidRDefault="003A1C75">
      <w:pPr>
        <w:rPr>
          <w:sz w:val="28"/>
          <w:szCs w:val="28"/>
        </w:rPr>
      </w:pPr>
      <w:bookmarkStart w:id="0" w:name="_GoBack"/>
      <w:bookmarkEnd w:id="0"/>
    </w:p>
    <w:sectPr w:rsidR="00453AAE" w:rsidRPr="003A1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75"/>
    <w:rsid w:val="002332F9"/>
    <w:rsid w:val="003A1C75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502F-02B2-47EA-B41E-65B7711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826576-D522-46DA-8DA3-81EDE4A0418F}"/>
</file>

<file path=customXml/itemProps2.xml><?xml version="1.0" encoding="utf-8"?>
<ds:datastoreItem xmlns:ds="http://schemas.openxmlformats.org/officeDocument/2006/customXml" ds:itemID="{786CF37E-08E9-4AD7-945F-C4ABB77ABF28}"/>
</file>

<file path=customXml/itemProps3.xml><?xml version="1.0" encoding="utf-8"?>
<ds:datastoreItem xmlns:ds="http://schemas.openxmlformats.org/officeDocument/2006/customXml" ds:itemID="{52F07CD7-B5ED-4A47-AA6C-5AB036F53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2015-02-04T10:06:00Z</dcterms:created>
  <dcterms:modified xsi:type="dcterms:W3CDTF">2015-02-04T10:09:00Z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