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B4C" w:rsidRPr="00710B4C" w:rsidRDefault="00710B4C" w:rsidP="00710B4C">
      <w:pPr>
        <w:jc w:val="center"/>
        <w:rPr>
          <w:rFonts w:asciiTheme="minorHAnsi" w:hAnsiTheme="minorHAnsi"/>
          <w:b/>
          <w:bCs/>
        </w:rPr>
      </w:pPr>
      <w:r w:rsidRPr="00710B4C">
        <w:rPr>
          <w:rFonts w:asciiTheme="minorHAnsi" w:eastAsia="SimSun" w:hAnsiTheme="minorHAnsi"/>
          <w:b/>
          <w:bCs/>
          <w:i/>
          <w:iCs/>
          <w:color w:val="000000"/>
          <w:lang w:eastAsia="zh-CN"/>
        </w:rPr>
        <w:t>“Network Performance</w:t>
      </w:r>
      <w:proofErr w:type="gramStart"/>
      <w:r w:rsidRPr="00710B4C">
        <w:rPr>
          <w:rFonts w:asciiTheme="minorHAnsi" w:eastAsia="SimSun" w:hAnsiTheme="minorHAnsi"/>
          <w:b/>
          <w:bCs/>
          <w:i/>
          <w:iCs/>
          <w:color w:val="000000"/>
          <w:lang w:eastAsia="zh-CN"/>
        </w:rPr>
        <w:t>  Measurement</w:t>
      </w:r>
      <w:proofErr w:type="gramEnd"/>
      <w:r w:rsidRPr="00710B4C">
        <w:rPr>
          <w:rFonts w:asciiTheme="minorHAnsi" w:eastAsia="SimSun" w:hAnsiTheme="minorHAnsi"/>
          <w:b/>
          <w:bCs/>
          <w:i/>
          <w:iCs/>
          <w:color w:val="000000"/>
          <w:lang w:eastAsia="zh-CN"/>
        </w:rPr>
        <w:t xml:space="preserve"> Methodologies in </w:t>
      </w:r>
      <w:proofErr w:type="spellStart"/>
      <w:r w:rsidRPr="00710B4C">
        <w:rPr>
          <w:rFonts w:asciiTheme="minorHAnsi" w:eastAsia="SimSun" w:hAnsiTheme="minorHAnsi"/>
          <w:b/>
          <w:bCs/>
          <w:i/>
          <w:iCs/>
          <w:color w:val="000000"/>
          <w:lang w:eastAsia="zh-CN"/>
        </w:rPr>
        <w:t>Türk</w:t>
      </w:r>
      <w:proofErr w:type="spellEnd"/>
      <w:r w:rsidRPr="00710B4C">
        <w:rPr>
          <w:rFonts w:asciiTheme="minorHAnsi" w:eastAsia="SimSun" w:hAnsiTheme="minorHAnsi"/>
          <w:b/>
          <w:bCs/>
          <w:i/>
          <w:iCs/>
          <w:color w:val="000000"/>
          <w:lang w:eastAsia="zh-CN"/>
        </w:rPr>
        <w:t xml:space="preserve"> Telekom"</w:t>
      </w:r>
    </w:p>
    <w:p w:rsidR="00710B4C" w:rsidRPr="00710B4C" w:rsidRDefault="00710B4C">
      <w:pPr>
        <w:rPr>
          <w:rFonts w:asciiTheme="minorHAnsi" w:hAnsiTheme="minorHAnsi"/>
        </w:rPr>
      </w:pPr>
    </w:p>
    <w:p w:rsidR="00710B4C" w:rsidRPr="00710B4C" w:rsidRDefault="00710B4C">
      <w:pPr>
        <w:rPr>
          <w:rFonts w:asciiTheme="minorHAnsi" w:hAnsiTheme="minorHAnsi"/>
        </w:rPr>
      </w:pPr>
    </w:p>
    <w:p w:rsidR="00453AAE" w:rsidRPr="00710B4C" w:rsidRDefault="00710B4C">
      <w:pPr>
        <w:rPr>
          <w:rFonts w:asciiTheme="minorHAnsi" w:hAnsiTheme="minorHAnsi"/>
          <w:b/>
          <w:bCs/>
          <w:u w:val="single"/>
        </w:rPr>
      </w:pPr>
      <w:r w:rsidRPr="00710B4C">
        <w:rPr>
          <w:rFonts w:asciiTheme="minorHAnsi" w:hAnsiTheme="minorHAnsi"/>
          <w:b/>
          <w:bCs/>
          <w:u w:val="single"/>
        </w:rPr>
        <w:t>Abstract</w:t>
      </w:r>
    </w:p>
    <w:p w:rsidR="00710B4C" w:rsidRPr="00710B4C" w:rsidRDefault="00710B4C">
      <w:pPr>
        <w:rPr>
          <w:rFonts w:asciiTheme="minorHAnsi" w:hAnsiTheme="minorHAnsi"/>
        </w:rPr>
      </w:pPr>
    </w:p>
    <w:p w:rsidR="00710B4C" w:rsidRPr="00710B4C" w:rsidRDefault="00710B4C" w:rsidP="00710B4C">
      <w:pPr>
        <w:rPr>
          <w:rFonts w:asciiTheme="minorHAnsi" w:eastAsia="SimSun" w:hAnsiTheme="minorHAnsi"/>
          <w:color w:val="000000"/>
          <w:lang w:eastAsia="zh-CN"/>
        </w:rPr>
      </w:pPr>
      <w:bookmarkStart w:id="0" w:name="_GoBack"/>
      <w:bookmarkEnd w:id="0"/>
      <w:proofErr w:type="spellStart"/>
      <w:r w:rsidRPr="00710B4C">
        <w:rPr>
          <w:rFonts w:asciiTheme="minorHAnsi" w:eastAsia="SimSun" w:hAnsiTheme="minorHAnsi"/>
          <w:color w:val="000000"/>
          <w:lang w:eastAsia="zh-CN"/>
        </w:rPr>
        <w:t>QoS</w:t>
      </w:r>
      <w:proofErr w:type="spellEnd"/>
      <w:r w:rsidRPr="00710B4C">
        <w:rPr>
          <w:rFonts w:asciiTheme="minorHAnsi" w:eastAsia="SimSun" w:hAnsiTheme="minorHAnsi"/>
          <w:color w:val="000000"/>
          <w:lang w:eastAsia="zh-CN"/>
        </w:rPr>
        <w:t>/</w:t>
      </w:r>
      <w:proofErr w:type="spellStart"/>
      <w:r w:rsidRPr="00710B4C">
        <w:rPr>
          <w:rFonts w:asciiTheme="minorHAnsi" w:eastAsia="SimSun" w:hAnsiTheme="minorHAnsi"/>
          <w:color w:val="000000"/>
          <w:lang w:eastAsia="zh-CN"/>
        </w:rPr>
        <w:t>QoE</w:t>
      </w:r>
      <w:proofErr w:type="spellEnd"/>
      <w:r w:rsidRPr="00710B4C">
        <w:rPr>
          <w:rFonts w:asciiTheme="minorHAnsi" w:eastAsia="SimSun" w:hAnsiTheme="minorHAnsi"/>
          <w:color w:val="000000"/>
          <w:lang w:eastAsia="zh-CN"/>
        </w:rPr>
        <w:t xml:space="preserve"> related KPI’s should be determined and measured by operators to meet customer’s SLA needs. There are some quality metrics measured by different systems for the services over IP/MPLS, Transmission, </w:t>
      </w:r>
      <w:proofErr w:type="spellStart"/>
      <w:r w:rsidRPr="00710B4C">
        <w:rPr>
          <w:rFonts w:asciiTheme="minorHAnsi" w:eastAsia="SimSun" w:hAnsiTheme="minorHAnsi"/>
          <w:color w:val="000000"/>
          <w:lang w:eastAsia="zh-CN"/>
        </w:rPr>
        <w:t>IPTv</w:t>
      </w:r>
      <w:proofErr w:type="spellEnd"/>
      <w:r w:rsidRPr="00710B4C">
        <w:rPr>
          <w:rFonts w:asciiTheme="minorHAnsi" w:eastAsia="SimSun" w:hAnsiTheme="minorHAnsi"/>
          <w:color w:val="000000"/>
          <w:lang w:eastAsia="zh-CN"/>
        </w:rPr>
        <w:t xml:space="preserve">, </w:t>
      </w:r>
      <w:proofErr w:type="spellStart"/>
      <w:r w:rsidRPr="00710B4C">
        <w:rPr>
          <w:rFonts w:asciiTheme="minorHAnsi" w:eastAsia="SimSun" w:hAnsiTheme="minorHAnsi"/>
          <w:color w:val="000000"/>
          <w:lang w:eastAsia="zh-CN"/>
        </w:rPr>
        <w:t>xDSL</w:t>
      </w:r>
      <w:proofErr w:type="spellEnd"/>
      <w:r w:rsidRPr="00710B4C">
        <w:rPr>
          <w:rFonts w:asciiTheme="minorHAnsi" w:eastAsia="SimSun" w:hAnsiTheme="minorHAnsi"/>
          <w:color w:val="000000"/>
          <w:lang w:eastAsia="zh-CN"/>
        </w:rPr>
        <w:t xml:space="preserve"> or Voice networks. Turk Telekom’s </w:t>
      </w:r>
      <w:proofErr w:type="spellStart"/>
      <w:r w:rsidRPr="00710B4C">
        <w:rPr>
          <w:rFonts w:asciiTheme="minorHAnsi" w:eastAsia="SimSun" w:hAnsiTheme="minorHAnsi"/>
          <w:color w:val="000000"/>
          <w:lang w:eastAsia="zh-CN"/>
        </w:rPr>
        <w:t>QoS</w:t>
      </w:r>
      <w:proofErr w:type="spellEnd"/>
      <w:r w:rsidRPr="00710B4C">
        <w:rPr>
          <w:rFonts w:asciiTheme="minorHAnsi" w:eastAsia="SimSun" w:hAnsiTheme="minorHAnsi"/>
          <w:color w:val="000000"/>
          <w:lang w:eastAsia="zh-CN"/>
        </w:rPr>
        <w:t xml:space="preserve"> measurement methodologies experience on how to measure the quality metrics according to the international </w:t>
      </w:r>
      <w:proofErr w:type="spellStart"/>
      <w:r w:rsidRPr="00710B4C">
        <w:rPr>
          <w:rFonts w:asciiTheme="minorHAnsi" w:eastAsia="SimSun" w:hAnsiTheme="minorHAnsi"/>
          <w:color w:val="000000"/>
          <w:lang w:eastAsia="zh-CN"/>
        </w:rPr>
        <w:t>standarts</w:t>
      </w:r>
      <w:proofErr w:type="spellEnd"/>
      <w:r w:rsidRPr="00710B4C">
        <w:rPr>
          <w:rFonts w:asciiTheme="minorHAnsi" w:eastAsia="SimSun" w:hAnsiTheme="minorHAnsi"/>
          <w:color w:val="000000"/>
          <w:lang w:eastAsia="zh-CN"/>
        </w:rPr>
        <w:t xml:space="preserve"> will be mentioned in the presentation. </w:t>
      </w:r>
    </w:p>
    <w:p w:rsidR="00710B4C" w:rsidRPr="00710B4C" w:rsidRDefault="00710B4C" w:rsidP="00710B4C">
      <w:pPr>
        <w:rPr>
          <w:rFonts w:asciiTheme="minorHAnsi" w:eastAsia="SimSun" w:hAnsiTheme="minorHAnsi"/>
          <w:color w:val="000000"/>
          <w:lang w:eastAsia="zh-CN"/>
        </w:rPr>
      </w:pPr>
    </w:p>
    <w:p w:rsidR="00710B4C" w:rsidRDefault="00710B4C"/>
    <w:sectPr w:rsidR="00710B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B4C"/>
    <w:rsid w:val="002332F9"/>
    <w:rsid w:val="00710B4C"/>
    <w:rsid w:val="008743BF"/>
    <w:rsid w:val="00BA5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68E40D-F455-49A1-9BF2-61F11EAF9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0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C45D5F8CBDA447B025C7A836AB5999" ma:contentTypeVersion="1" ma:contentTypeDescription="Create a new document." ma:contentTypeScope="" ma:versionID="74f9c12af696c876dbaeefe49953481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3d8b0b90613641d2007733df16481c6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F409D27-08FF-4855-B31E-12E52ACC8FBC}"/>
</file>

<file path=customXml/itemProps2.xml><?xml version="1.0" encoding="utf-8"?>
<ds:datastoreItem xmlns:ds="http://schemas.openxmlformats.org/officeDocument/2006/customXml" ds:itemID="{65D83A43-A354-467A-B46D-374AD6713B35}"/>
</file>

<file path=customXml/itemProps3.xml><?xml version="1.0" encoding="utf-8"?>
<ds:datastoreItem xmlns:ds="http://schemas.openxmlformats.org/officeDocument/2006/customXml" ds:itemID="{65876F17-5CA7-43D6-A154-F2E3B74E906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Quist, Judith</dc:creator>
  <cp:keywords/>
  <dc:description/>
  <cp:lastModifiedBy>Quist, Judith</cp:lastModifiedBy>
  <cp:revision>1</cp:revision>
  <dcterms:created xsi:type="dcterms:W3CDTF">2015-01-30T15:21:00Z</dcterms:created>
  <dcterms:modified xsi:type="dcterms:W3CDTF">2015-01-30T15:24:00Z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0x010100EAC45D5F8CBDA447B025C7A836AB5999</vt:lpwstr>
  </property>
</Properties>
</file>