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8A7F74" w14:textId="77777777" w:rsidR="002E3B62" w:rsidRPr="003C3EBA" w:rsidRDefault="00A32B89" w:rsidP="00A32B89">
      <w:pPr>
        <w:jc w:val="center"/>
        <w:rPr>
          <w:rFonts w:asciiTheme="minorHAnsi" w:hAnsiTheme="minorHAnsi" w:cs="Segoe UI"/>
        </w:rPr>
      </w:pPr>
      <w:bookmarkStart w:id="0" w:name="_GoBack"/>
      <w:bookmarkEnd w:id="0"/>
      <w:r w:rsidRPr="003C3EBA">
        <w:rPr>
          <w:rFonts w:asciiTheme="minorHAnsi" w:hAnsiTheme="minorHAnsi" w:cs="Segoe UI"/>
        </w:rPr>
        <w:t>Forum on Internet of Things: Empowering the New Urban Agenda </w:t>
      </w:r>
      <w:r w:rsidRPr="003C3EBA">
        <w:rPr>
          <w:rFonts w:asciiTheme="minorHAnsi" w:hAnsiTheme="minorHAnsi" w:cs="Segoe UI"/>
        </w:rPr>
        <w:br/>
        <w:t>Geneva, Switzerland, 19 October 2015</w:t>
      </w:r>
    </w:p>
    <w:p w14:paraId="06484C1A" w14:textId="77777777" w:rsidR="00A32B89" w:rsidRPr="003C3EBA" w:rsidRDefault="00A32B89" w:rsidP="00A32B89">
      <w:pPr>
        <w:jc w:val="center"/>
        <w:rPr>
          <w:rFonts w:asciiTheme="minorHAnsi" w:hAnsiTheme="minorHAnsi" w:cs="Segoe UI"/>
        </w:rPr>
      </w:pPr>
    </w:p>
    <w:p w14:paraId="1E9C3573" w14:textId="529B6611" w:rsidR="00894114" w:rsidRPr="00894114" w:rsidRDefault="00894114" w:rsidP="00894114">
      <w:pPr>
        <w:jc w:val="center"/>
        <w:rPr>
          <w:rFonts w:asciiTheme="minorHAnsi" w:hAnsiTheme="minorHAnsi"/>
        </w:rPr>
      </w:pPr>
      <w:r w:rsidRPr="00894114">
        <w:rPr>
          <w:rFonts w:asciiTheme="minorHAnsi" w:hAnsiTheme="minorHAnsi"/>
          <w:b/>
          <w:bCs/>
        </w:rPr>
        <w:t xml:space="preserve">The Role of Regulators and Governments in realizing the promise of IoT </w:t>
      </w:r>
      <w:r w:rsidR="00CD2D8B">
        <w:rPr>
          <w:rFonts w:asciiTheme="minorHAnsi" w:hAnsiTheme="minorHAnsi"/>
          <w:b/>
          <w:bCs/>
        </w:rPr>
        <w:t xml:space="preserve"> &amp; Smart Cities</w:t>
      </w:r>
    </w:p>
    <w:p w14:paraId="69BB3280" w14:textId="77777777" w:rsidR="00A32B89" w:rsidRDefault="00A32B89" w:rsidP="00A32B89">
      <w:pPr>
        <w:jc w:val="center"/>
        <w:rPr>
          <w:rFonts w:asciiTheme="minorHAnsi" w:hAnsiTheme="minorHAnsi"/>
        </w:rPr>
      </w:pPr>
      <w:r w:rsidRPr="003C3EBA">
        <w:rPr>
          <w:rFonts w:asciiTheme="minorHAnsi" w:hAnsiTheme="minorHAnsi"/>
        </w:rPr>
        <w:t xml:space="preserve">By </w:t>
      </w:r>
      <w:r w:rsidR="00894114">
        <w:rPr>
          <w:rFonts w:asciiTheme="minorHAnsi" w:hAnsiTheme="minorHAnsi"/>
        </w:rPr>
        <w:t>Ankush Johar</w:t>
      </w:r>
    </w:p>
    <w:p w14:paraId="72CCE0DC" w14:textId="38DB5248" w:rsidR="00702130" w:rsidRPr="003C3EBA" w:rsidRDefault="00702130" w:rsidP="00A32B89">
      <w:pPr>
        <w:jc w:val="center"/>
        <w:rPr>
          <w:rFonts w:asciiTheme="minorHAnsi" w:hAnsiTheme="minorHAnsi"/>
        </w:rPr>
      </w:pPr>
      <w:r>
        <w:rPr>
          <w:rFonts w:asciiTheme="minorHAnsi" w:hAnsiTheme="minorHAnsi"/>
        </w:rPr>
        <w:t>Wireless Federation</w:t>
      </w:r>
    </w:p>
    <w:p w14:paraId="4D8D3B68" w14:textId="77777777" w:rsidR="00A32B89" w:rsidRPr="003C3EBA" w:rsidRDefault="00A32B89">
      <w:pPr>
        <w:rPr>
          <w:rFonts w:asciiTheme="minorHAnsi" w:hAnsiTheme="minorHAnsi"/>
        </w:rPr>
      </w:pPr>
    </w:p>
    <w:p w14:paraId="3E2CD5A1" w14:textId="77777777" w:rsidR="00A32B89" w:rsidRPr="003C3EBA" w:rsidRDefault="00A32B89">
      <w:pPr>
        <w:rPr>
          <w:rFonts w:asciiTheme="minorHAnsi" w:hAnsiTheme="minorHAnsi"/>
        </w:rPr>
      </w:pPr>
    </w:p>
    <w:p w14:paraId="590C5AF4" w14:textId="77777777" w:rsidR="00A32B89" w:rsidRPr="003C3EBA" w:rsidRDefault="00A32B89">
      <w:pPr>
        <w:rPr>
          <w:rFonts w:asciiTheme="minorHAnsi" w:hAnsiTheme="minorHAnsi"/>
        </w:rPr>
      </w:pPr>
    </w:p>
    <w:p w14:paraId="4A0A17D5" w14:textId="77777777" w:rsidR="00A32B89" w:rsidRPr="003C3EBA" w:rsidRDefault="00A32B89" w:rsidP="00A32B89">
      <w:pPr>
        <w:rPr>
          <w:rFonts w:asciiTheme="minorHAnsi" w:hAnsiTheme="minorHAnsi"/>
        </w:rPr>
      </w:pPr>
      <w:r w:rsidRPr="003C3EBA">
        <w:rPr>
          <w:rFonts w:asciiTheme="minorHAnsi" w:hAnsiTheme="minorHAnsi"/>
        </w:rPr>
        <w:t>Abstract</w:t>
      </w:r>
    </w:p>
    <w:p w14:paraId="00413461" w14:textId="77777777" w:rsidR="00A32B89" w:rsidRPr="003C3EBA" w:rsidRDefault="00A32B89" w:rsidP="00A32B89">
      <w:pPr>
        <w:rPr>
          <w:rFonts w:asciiTheme="minorHAnsi" w:hAnsiTheme="minorHAnsi"/>
        </w:rPr>
      </w:pPr>
    </w:p>
    <w:p w14:paraId="6083133A" w14:textId="0B93E3E4" w:rsidR="008D4C82" w:rsidRDefault="008D4C82" w:rsidP="008D4C82">
      <w:pPr>
        <w:rPr>
          <w:rFonts w:asciiTheme="minorHAnsi" w:hAnsiTheme="minorHAnsi"/>
        </w:rPr>
      </w:pPr>
      <w:r w:rsidRPr="008D4C82">
        <w:rPr>
          <w:rFonts w:asciiTheme="minorHAnsi" w:hAnsiTheme="minorHAnsi"/>
        </w:rPr>
        <w:t>The presentation will address why there is a compelling need for Smart Cities, and how IoT and ‘Open’ Big Data will play an important role within that. ‘Open Data’ platforms, that utilise ‘Smart Data’ as</w:t>
      </w:r>
      <w:r>
        <w:rPr>
          <w:rFonts w:asciiTheme="minorHAnsi" w:hAnsiTheme="minorHAnsi"/>
        </w:rPr>
        <w:t xml:space="preserve"> an asset in its own right, to create c</w:t>
      </w:r>
      <w:r w:rsidRPr="008D4C82">
        <w:rPr>
          <w:rFonts w:asciiTheme="minorHAnsi" w:hAnsiTheme="minorHAnsi"/>
        </w:rPr>
        <w:t xml:space="preserve">itizen </w:t>
      </w:r>
      <w:r w:rsidR="00EF5987">
        <w:rPr>
          <w:rFonts w:asciiTheme="minorHAnsi" w:hAnsiTheme="minorHAnsi"/>
        </w:rPr>
        <w:t>focussed</w:t>
      </w:r>
      <w:r w:rsidRPr="008D4C82">
        <w:rPr>
          <w:rFonts w:asciiTheme="minorHAnsi" w:hAnsiTheme="minorHAnsi"/>
        </w:rPr>
        <w:t xml:space="preserve"> innovations, driven &amp; managed by ‘Smart City Stakeholder Groups’ can best address any city’s challenges and opportunities.</w:t>
      </w:r>
    </w:p>
    <w:p w14:paraId="1F85756F" w14:textId="77777777" w:rsidR="008D4C82" w:rsidRPr="008D4C82" w:rsidRDefault="008D4C82" w:rsidP="008D4C82">
      <w:pPr>
        <w:rPr>
          <w:rFonts w:asciiTheme="minorHAnsi" w:hAnsiTheme="minorHAnsi"/>
        </w:rPr>
      </w:pPr>
    </w:p>
    <w:p w14:paraId="5DF6F19F" w14:textId="313A6D7F" w:rsidR="008D4C82" w:rsidRPr="008D4C82" w:rsidRDefault="008D4C82" w:rsidP="008D4C82">
      <w:pPr>
        <w:rPr>
          <w:rFonts w:asciiTheme="minorHAnsi" w:hAnsiTheme="minorHAnsi"/>
        </w:rPr>
      </w:pPr>
      <w:r>
        <w:rPr>
          <w:rFonts w:asciiTheme="minorHAnsi" w:hAnsiTheme="minorHAnsi"/>
        </w:rPr>
        <w:t>Regulators &amp; Governments</w:t>
      </w:r>
      <w:r w:rsidRPr="008D4C82">
        <w:rPr>
          <w:rFonts w:asciiTheme="minorHAnsi" w:hAnsiTheme="minorHAnsi"/>
        </w:rPr>
        <w:t xml:space="preserve"> </w:t>
      </w:r>
      <w:r>
        <w:rPr>
          <w:rFonts w:asciiTheme="minorHAnsi" w:hAnsiTheme="minorHAnsi"/>
        </w:rPr>
        <w:t>will</w:t>
      </w:r>
      <w:r w:rsidRPr="008D4C82">
        <w:rPr>
          <w:rFonts w:asciiTheme="minorHAnsi" w:hAnsiTheme="minorHAnsi"/>
        </w:rPr>
        <w:t xml:space="preserve"> play a vital role in the creation as well as proliferation of IoT and smart cities, and this presentation highlights the key challenges and roles that need to be addressed by these important entities</w:t>
      </w:r>
      <w:r>
        <w:rPr>
          <w:rFonts w:asciiTheme="minorHAnsi" w:hAnsiTheme="minorHAnsi"/>
        </w:rPr>
        <w:t xml:space="preserve">. </w:t>
      </w:r>
      <w:r w:rsidRPr="008D4C82">
        <w:rPr>
          <w:rFonts w:asciiTheme="minorHAnsi" w:hAnsiTheme="minorHAnsi"/>
        </w:rPr>
        <w:t xml:space="preserve">These are backed by </w:t>
      </w:r>
      <w:r w:rsidR="004242A3">
        <w:rPr>
          <w:rFonts w:asciiTheme="minorHAnsi" w:hAnsiTheme="minorHAnsi"/>
        </w:rPr>
        <w:t xml:space="preserve">brief </w:t>
      </w:r>
      <w:r w:rsidRPr="008D4C82">
        <w:rPr>
          <w:rFonts w:asciiTheme="minorHAnsi" w:hAnsiTheme="minorHAnsi"/>
        </w:rPr>
        <w:t xml:space="preserve">case </w:t>
      </w:r>
      <w:r>
        <w:rPr>
          <w:rFonts w:asciiTheme="minorHAnsi" w:hAnsiTheme="minorHAnsi"/>
        </w:rPr>
        <w:t>examples</w:t>
      </w:r>
      <w:r w:rsidRPr="008D4C82">
        <w:rPr>
          <w:rFonts w:asciiTheme="minorHAnsi" w:hAnsiTheme="minorHAnsi"/>
        </w:rPr>
        <w:t xml:space="preserve"> from existing implementations and experiences. Why re-invent the wheel when you can simply learn from others successes and failures.  </w:t>
      </w:r>
    </w:p>
    <w:p w14:paraId="65A059D8" w14:textId="77777777" w:rsidR="003C3EBA" w:rsidRPr="003C3EBA" w:rsidRDefault="003C3EBA">
      <w:pPr>
        <w:rPr>
          <w:rFonts w:asciiTheme="minorHAnsi" w:hAnsiTheme="minorHAnsi"/>
        </w:rPr>
      </w:pPr>
    </w:p>
    <w:sectPr w:rsidR="003C3EBA" w:rsidRPr="003C3EB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B89"/>
    <w:rsid w:val="000E2532"/>
    <w:rsid w:val="002E3B62"/>
    <w:rsid w:val="003C3EBA"/>
    <w:rsid w:val="004242A3"/>
    <w:rsid w:val="00440AB7"/>
    <w:rsid w:val="00702130"/>
    <w:rsid w:val="00894114"/>
    <w:rsid w:val="008D4C82"/>
    <w:rsid w:val="00A32B89"/>
    <w:rsid w:val="00C833BB"/>
    <w:rsid w:val="00CD2D8B"/>
    <w:rsid w:val="00E20514"/>
    <w:rsid w:val="00EF5987"/>
    <w:rsid w:val="00F96E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77EBE32"/>
  <w15:docId w15:val="{BB28C6B2-46BD-49F6-B658-7D2B7DE78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B89"/>
    <w:pPr>
      <w:spacing w:after="0" w:line="240" w:lineRule="auto"/>
    </w:pPr>
    <w:rPr>
      <w:rFonts w:ascii="Times New Roman" w:eastAsia="Times New Roman"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236407">
      <w:bodyDiv w:val="1"/>
      <w:marLeft w:val="0"/>
      <w:marRight w:val="0"/>
      <w:marTop w:val="0"/>
      <w:marBottom w:val="0"/>
      <w:divBdr>
        <w:top w:val="none" w:sz="0" w:space="0" w:color="auto"/>
        <w:left w:val="none" w:sz="0" w:space="0" w:color="auto"/>
        <w:bottom w:val="none" w:sz="0" w:space="0" w:color="auto"/>
        <w:right w:val="none" w:sz="0" w:space="0" w:color="auto"/>
      </w:divBdr>
    </w:div>
    <w:div w:id="574753134">
      <w:bodyDiv w:val="1"/>
      <w:marLeft w:val="0"/>
      <w:marRight w:val="0"/>
      <w:marTop w:val="0"/>
      <w:marBottom w:val="0"/>
      <w:divBdr>
        <w:top w:val="none" w:sz="0" w:space="0" w:color="auto"/>
        <w:left w:val="none" w:sz="0" w:space="0" w:color="auto"/>
        <w:bottom w:val="none" w:sz="0" w:space="0" w:color="auto"/>
        <w:right w:val="none" w:sz="0" w:space="0" w:color="auto"/>
      </w:divBdr>
    </w:div>
    <w:div w:id="1891457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42F1E685EE094C8ABF5641C76FEB7B" ma:contentTypeVersion="1" ma:contentTypeDescription="Create a new document." ma:contentTypeScope="" ma:versionID="23fff60fa714abf5c9a0db84f8fdb027">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2CECEEA-7370-4C0F-B822-FA1652D95A53}"/>
</file>

<file path=customXml/itemProps2.xml><?xml version="1.0" encoding="utf-8"?>
<ds:datastoreItem xmlns:ds="http://schemas.openxmlformats.org/officeDocument/2006/customXml" ds:itemID="{A0A2CCE3-92E2-4DBF-9FBA-9B56241F1975}"/>
</file>

<file path=customXml/itemProps3.xml><?xml version="1.0" encoding="utf-8"?>
<ds:datastoreItem xmlns:ds="http://schemas.openxmlformats.org/officeDocument/2006/customXml" ds:itemID="{85599130-7E8B-4F05-98F3-5BCCF85BF29C}"/>
</file>

<file path=docProps/app.xml><?xml version="1.0" encoding="utf-8"?>
<Properties xmlns="http://schemas.openxmlformats.org/officeDocument/2006/extended-properties" xmlns:vt="http://schemas.openxmlformats.org/officeDocument/2006/docPropsVTypes">
  <Template>Normal.dotm</Template>
  <TotalTime>1</TotalTime>
  <Pages>1</Pages>
  <Words>152</Words>
  <Characters>873</Characters>
  <Application>Microsoft Office Word</Application>
  <DocSecurity>4</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Aloran, Rakan</dc:creator>
  <cp:keywords/>
  <dc:description/>
  <cp:lastModifiedBy>Aloran, Rakan</cp:lastModifiedBy>
  <cp:revision>2</cp:revision>
  <dcterms:created xsi:type="dcterms:W3CDTF">2015-10-15T08:08:00Z</dcterms:created>
  <dcterms:modified xsi:type="dcterms:W3CDTF">2015-10-15T08:08:00Z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0x0101009042F1E685EE094C8ABF5641C76FEB7B</vt:lpwstr>
  </property>
</Properties>
</file>