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34772" w:rsidRPr="00423C55" w:rsidTr="00303D62">
        <w:trPr>
          <w:cantSplit/>
        </w:trPr>
        <w:tc>
          <w:tcPr>
            <w:tcW w:w="6426" w:type="dxa"/>
            <w:vAlign w:val="center"/>
          </w:tcPr>
          <w:p w:rsidR="00C34772" w:rsidRPr="00423C5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23C55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23C55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23C55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23C55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23C55" w:rsidTr="00303D62">
        <w:trPr>
          <w:cantSplit/>
        </w:trPr>
        <w:tc>
          <w:tcPr>
            <w:tcW w:w="6426" w:type="dxa"/>
            <w:vAlign w:val="center"/>
          </w:tcPr>
          <w:p w:rsidR="00C34772" w:rsidRPr="00423C55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23C55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23C55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423C55" w:rsidRDefault="00C34772" w:rsidP="00471A9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423C55">
        <w:tab/>
        <w:t xml:space="preserve">Ginebra, </w:t>
      </w:r>
      <w:bookmarkStart w:id="0" w:name="ddate"/>
      <w:bookmarkEnd w:id="0"/>
      <w:r w:rsidR="00471A95" w:rsidRPr="00423C55">
        <w:t>31 de enero de 2013</w:t>
      </w:r>
    </w:p>
    <w:p w:rsidR="00C34772" w:rsidRPr="00423C55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329"/>
      </w:tblGrid>
      <w:tr w:rsidR="00C34772" w:rsidRPr="00423C55" w:rsidTr="00303D62">
        <w:trPr>
          <w:cantSplit/>
          <w:trHeight w:val="340"/>
        </w:trPr>
        <w:tc>
          <w:tcPr>
            <w:tcW w:w="993" w:type="dxa"/>
          </w:tcPr>
          <w:p w:rsidR="00C34772" w:rsidRPr="00423C5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23C55">
              <w:rPr>
                <w:sz w:val="22"/>
              </w:rPr>
              <w:t>Ref.:</w:t>
            </w:r>
          </w:p>
          <w:p w:rsidR="00C34772" w:rsidRPr="00423C5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23C5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23C5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23C55">
              <w:rPr>
                <w:sz w:val="22"/>
              </w:rPr>
              <w:t>Tel.:</w:t>
            </w:r>
            <w:r w:rsidRPr="00423C55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477E5E" w:rsidRDefault="00C34772" w:rsidP="00471A95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477E5E">
              <w:rPr>
                <w:b/>
                <w:lang w:val="en-US"/>
              </w:rPr>
              <w:t xml:space="preserve">Circular TSB </w:t>
            </w:r>
            <w:bookmarkStart w:id="1" w:name="dnum"/>
            <w:bookmarkEnd w:id="1"/>
            <w:r w:rsidR="00471A95" w:rsidRPr="00477E5E">
              <w:rPr>
                <w:b/>
                <w:lang w:val="en-US"/>
              </w:rPr>
              <w:t>005</w:t>
            </w:r>
          </w:p>
          <w:p w:rsidR="00C34772" w:rsidRPr="00477E5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477E5E">
              <w:rPr>
                <w:lang w:val="en-US"/>
              </w:rPr>
              <w:t>TSB Workshops/P.R.</w:t>
            </w:r>
          </w:p>
          <w:p w:rsidR="00C34772" w:rsidRPr="00477E5E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423C55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423C55">
              <w:t xml:space="preserve">+41 22 </w:t>
            </w:r>
            <w:r w:rsidR="00801275" w:rsidRPr="00423C55">
              <w:t>730 5591</w:t>
            </w:r>
            <w:r w:rsidRPr="00423C55">
              <w:br/>
              <w:t>+41 22 730 5853</w:t>
            </w:r>
          </w:p>
        </w:tc>
        <w:tc>
          <w:tcPr>
            <w:tcW w:w="5329" w:type="dxa"/>
          </w:tcPr>
          <w:p w:rsidR="00C34772" w:rsidRPr="00423C55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423C55">
              <w:t>-</w:t>
            </w:r>
            <w:r w:rsidRPr="00423C55">
              <w:tab/>
              <w:t>A las Administraciones de los Estados Miembros de la Unión;</w:t>
            </w:r>
          </w:p>
          <w:p w:rsidR="00C34772" w:rsidRPr="00423C55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23C55">
              <w:t>-</w:t>
            </w:r>
            <w:r w:rsidRPr="00423C55">
              <w:tab/>
              <w:t>A los Miembros del Sector UIT-T;</w:t>
            </w:r>
          </w:p>
          <w:p w:rsidR="00C34772" w:rsidRPr="00423C55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23C55">
              <w:t>-</w:t>
            </w:r>
            <w:r w:rsidRPr="00423C55">
              <w:tab/>
              <w:t>A los Asociados del UIT</w:t>
            </w:r>
            <w:r w:rsidRPr="00423C55">
              <w:noBreakHyphen/>
              <w:t>T;</w:t>
            </w:r>
          </w:p>
          <w:p w:rsidR="00C34772" w:rsidRPr="00423C55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423C55">
              <w:t>-</w:t>
            </w:r>
            <w:r w:rsidRPr="00423C55">
              <w:tab/>
              <w:t>A las Instituciones Académicas del UIT-T</w:t>
            </w:r>
          </w:p>
        </w:tc>
      </w:tr>
      <w:tr w:rsidR="00C34772" w:rsidRPr="00423C55" w:rsidTr="00303D62">
        <w:trPr>
          <w:cantSplit/>
        </w:trPr>
        <w:tc>
          <w:tcPr>
            <w:tcW w:w="993" w:type="dxa"/>
          </w:tcPr>
          <w:p w:rsidR="00C34772" w:rsidRPr="00423C5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23C5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23C55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23C55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423C55" w:rsidRDefault="005E1FBC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C34772" w:rsidRPr="00423C55">
                <w:rPr>
                  <w:rStyle w:val="Hyperlink"/>
                </w:rPr>
                <w:t>tsbworkshops@itu.int</w:t>
              </w:r>
            </w:hyperlink>
            <w:r w:rsidR="00C34772" w:rsidRPr="00423C55">
              <w:t xml:space="preserve"> </w:t>
            </w:r>
          </w:p>
        </w:tc>
        <w:tc>
          <w:tcPr>
            <w:tcW w:w="5329" w:type="dxa"/>
          </w:tcPr>
          <w:p w:rsidR="00C34772" w:rsidRPr="00423C55" w:rsidRDefault="00C34772" w:rsidP="00303D62">
            <w:pPr>
              <w:tabs>
                <w:tab w:val="left" w:pos="4111"/>
              </w:tabs>
              <w:spacing w:before="0"/>
            </w:pPr>
            <w:r w:rsidRPr="00423C55">
              <w:rPr>
                <w:b/>
              </w:rPr>
              <w:t>Copia</w:t>
            </w:r>
            <w:r w:rsidRPr="00423C55">
              <w:t>:</w:t>
            </w:r>
          </w:p>
          <w:p w:rsidR="00C34772" w:rsidRPr="00423C55" w:rsidRDefault="00C34772" w:rsidP="00066DA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23C55">
              <w:t>-</w:t>
            </w:r>
            <w:r w:rsidRPr="00423C55">
              <w:tab/>
            </w:r>
            <w:r w:rsidR="00801275" w:rsidRPr="00423C55">
              <w:t>A los Presidentes y Vicepresidentes de las Comisiones de Estudio del UIT-T;</w:t>
            </w:r>
          </w:p>
          <w:p w:rsidR="00C34772" w:rsidRPr="00423C55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23C55">
              <w:t>-</w:t>
            </w:r>
            <w:r w:rsidRPr="00423C55">
              <w:tab/>
            </w:r>
            <w:r w:rsidR="00801275" w:rsidRPr="00423C55">
              <w:t>Al Director de la Oficina de Desarrollo de las Telecomunicaciones</w:t>
            </w:r>
            <w:r w:rsidRPr="00423C55">
              <w:t>;</w:t>
            </w:r>
          </w:p>
          <w:p w:rsidR="00C34772" w:rsidRPr="00423C55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423C55">
              <w:t>-</w:t>
            </w:r>
            <w:r w:rsidRPr="00423C55">
              <w:tab/>
            </w:r>
            <w:r w:rsidR="00801275" w:rsidRPr="00423C55">
              <w:t>Al Director de la Oficina de Radiocomunicaciones</w:t>
            </w:r>
          </w:p>
          <w:p w:rsidR="00801275" w:rsidRPr="00423C55" w:rsidRDefault="00801275" w:rsidP="00066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7" w:hanging="170"/>
            </w:pPr>
            <w:r w:rsidRPr="00423C55">
              <w:t>-</w:t>
            </w:r>
            <w:r w:rsidRPr="00423C55">
              <w:tab/>
            </w:r>
            <w:r w:rsidR="00066DAD" w:rsidRPr="00423C55">
              <w:t>Al Director de la Oficina Regional de la UIT, Bangkok;</w:t>
            </w:r>
          </w:p>
          <w:p w:rsidR="00801275" w:rsidRPr="00423C55" w:rsidRDefault="00801275" w:rsidP="00066D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7" w:hanging="170"/>
            </w:pPr>
            <w:r w:rsidRPr="00423C55">
              <w:t>-</w:t>
            </w:r>
            <w:r w:rsidRPr="00423C55">
              <w:tab/>
            </w:r>
            <w:r w:rsidR="00066DAD" w:rsidRPr="00423C55">
              <w:t>A la Misión Permanente de la India, Ginebra</w:t>
            </w:r>
          </w:p>
          <w:p w:rsidR="00801275" w:rsidRPr="00423C55" w:rsidRDefault="00801275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</w:tbl>
    <w:p w:rsidR="00C34772" w:rsidRPr="00423C55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5"/>
        <w:gridCol w:w="6953"/>
      </w:tblGrid>
      <w:tr w:rsidR="00C34772" w:rsidRPr="00423C55" w:rsidTr="007B5BAA">
        <w:trPr>
          <w:cantSplit/>
        </w:trPr>
        <w:tc>
          <w:tcPr>
            <w:tcW w:w="985" w:type="dxa"/>
          </w:tcPr>
          <w:p w:rsidR="00C34772" w:rsidRPr="00423C55" w:rsidRDefault="00C34772" w:rsidP="00066DA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23C55">
              <w:rPr>
                <w:sz w:val="22"/>
              </w:rPr>
              <w:t>Asunto:</w:t>
            </w:r>
          </w:p>
        </w:tc>
        <w:tc>
          <w:tcPr>
            <w:tcW w:w="6953" w:type="dxa"/>
          </w:tcPr>
          <w:p w:rsidR="00C34772" w:rsidRPr="00423C55" w:rsidRDefault="00066DAD" w:rsidP="00185A04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423C55">
              <w:rPr>
                <w:b/>
              </w:rPr>
              <w:t xml:space="preserve">Taller </w:t>
            </w:r>
            <w:r w:rsidR="00471A95" w:rsidRPr="00423C55">
              <w:rPr>
                <w:b/>
              </w:rPr>
              <w:t>de la</w:t>
            </w:r>
            <w:r w:rsidRPr="00423C55">
              <w:rPr>
                <w:b/>
              </w:rPr>
              <w:t xml:space="preserve"> UIT sobre </w:t>
            </w:r>
            <w:r w:rsidR="00423C55">
              <w:rPr>
                <w:b/>
              </w:rPr>
              <w:t>"</w:t>
            </w:r>
            <w:r w:rsidR="00471A95" w:rsidRPr="00423C55">
              <w:rPr>
                <w:b/>
              </w:rPr>
              <w:t>Innovaciones de TIC en las economías emergentes</w:t>
            </w:r>
            <w:r w:rsidR="00423C55">
              <w:rPr>
                <w:b/>
              </w:rPr>
              <w:t>"</w:t>
            </w:r>
            <w:r w:rsidR="00185A04">
              <w:rPr>
                <w:b/>
              </w:rPr>
              <w:t xml:space="preserve"> </w:t>
            </w:r>
            <w:r w:rsidRPr="00423C55">
              <w:rPr>
                <w:b/>
              </w:rPr>
              <w:t>(</w:t>
            </w:r>
            <w:r w:rsidR="00471A95" w:rsidRPr="00423C55">
              <w:rPr>
                <w:b/>
              </w:rPr>
              <w:t>Nueva Delhi</w:t>
            </w:r>
            <w:r w:rsidRPr="00423C55">
              <w:rPr>
                <w:b/>
              </w:rPr>
              <w:t xml:space="preserve"> (India), 1</w:t>
            </w:r>
            <w:r w:rsidR="00471A95" w:rsidRPr="00423C55">
              <w:rPr>
                <w:b/>
              </w:rPr>
              <w:t>4 de marzo de 2013</w:t>
            </w:r>
            <w:r w:rsidRPr="00423C55">
              <w:rPr>
                <w:b/>
              </w:rPr>
              <w:t>)</w:t>
            </w:r>
            <w:r w:rsidR="00C34772" w:rsidRPr="00423C55">
              <w:rPr>
                <w:b/>
              </w:rPr>
              <w:br/>
            </w:r>
          </w:p>
        </w:tc>
        <w:bookmarkStart w:id="2" w:name="_GoBack"/>
        <w:bookmarkEnd w:id="2"/>
      </w:tr>
    </w:tbl>
    <w:p w:rsidR="00C34772" w:rsidRPr="00423C55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423C55">
        <w:rPr>
          <w:sz w:val="24"/>
        </w:rPr>
        <w:t xml:space="preserve">Muy </w:t>
      </w:r>
      <w:r w:rsidR="00E369B1" w:rsidRPr="00423C55">
        <w:rPr>
          <w:sz w:val="24"/>
        </w:rPr>
        <w:t>S</w:t>
      </w:r>
      <w:r w:rsidRPr="00423C55">
        <w:rPr>
          <w:sz w:val="24"/>
        </w:rPr>
        <w:t xml:space="preserve">eñora mía/Muy </w:t>
      </w:r>
      <w:r w:rsidR="00E369B1" w:rsidRPr="00423C55">
        <w:rPr>
          <w:sz w:val="24"/>
        </w:rPr>
        <w:t>S</w:t>
      </w:r>
      <w:r w:rsidRPr="00423C55">
        <w:rPr>
          <w:sz w:val="24"/>
        </w:rPr>
        <w:t>eñor mío:</w:t>
      </w:r>
    </w:p>
    <w:p w:rsidR="00C34772" w:rsidRPr="00423C55" w:rsidRDefault="00C34772" w:rsidP="00423C55">
      <w:bookmarkStart w:id="3" w:name="lettre"/>
      <w:bookmarkEnd w:id="3"/>
      <w:r w:rsidRPr="00423C55">
        <w:rPr>
          <w:bCs/>
        </w:rPr>
        <w:t>1</w:t>
      </w:r>
      <w:r w:rsidRPr="00423C55">
        <w:tab/>
      </w:r>
      <w:r w:rsidR="00471A95" w:rsidRPr="00423C55">
        <w:t xml:space="preserve">Por invitación de IIMA IDEA Telecom Centre of Excellence, India, la UIT organiza un taller sobre </w:t>
      </w:r>
      <w:r w:rsidR="00423C55">
        <w:t>"</w:t>
      </w:r>
      <w:r w:rsidR="00471A95" w:rsidRPr="00423C55">
        <w:rPr>
          <w:b/>
          <w:bCs/>
        </w:rPr>
        <w:t>Innovaciones de TIC en las economías emergentes</w:t>
      </w:r>
      <w:r w:rsidR="00423C55">
        <w:rPr>
          <w:b/>
          <w:bCs/>
        </w:rPr>
        <w:t>"</w:t>
      </w:r>
      <w:r w:rsidR="00066DAD" w:rsidRPr="00423C55">
        <w:t xml:space="preserve"> </w:t>
      </w:r>
      <w:r w:rsidR="00471A95" w:rsidRPr="00423C55">
        <w:t xml:space="preserve">que </w:t>
      </w:r>
      <w:r w:rsidR="00066DAD" w:rsidRPr="00423C55">
        <w:t xml:space="preserve">tendrá lugar </w:t>
      </w:r>
      <w:r w:rsidR="00471A95" w:rsidRPr="00423C55">
        <w:t xml:space="preserve">el 14 de marzo de 2013 en </w:t>
      </w:r>
      <w:proofErr w:type="spellStart"/>
      <w:r w:rsidR="00471A95" w:rsidRPr="00423C55">
        <w:t>Habitat</w:t>
      </w:r>
      <w:proofErr w:type="spellEnd"/>
      <w:r w:rsidR="00471A95" w:rsidRPr="00423C55">
        <w:t xml:space="preserve"> </w:t>
      </w:r>
      <w:proofErr w:type="spellStart"/>
      <w:r w:rsidR="00471A95" w:rsidRPr="00423C55">
        <w:t>World</w:t>
      </w:r>
      <w:proofErr w:type="spellEnd"/>
      <w:r w:rsidR="00471A95" w:rsidRPr="00423C55">
        <w:t xml:space="preserve">, India </w:t>
      </w:r>
      <w:proofErr w:type="spellStart"/>
      <w:r w:rsidR="00471A95" w:rsidRPr="00423C55">
        <w:t>Habitat</w:t>
      </w:r>
      <w:proofErr w:type="spellEnd"/>
      <w:r w:rsidR="00471A95" w:rsidRPr="00423C55">
        <w:t xml:space="preserve"> Centre, Nueva Delhi, India. La quinta reunión del Grupo Temático sobre Innovación se celebrará el 13 de marzo de 2013 en el mismo lugar y también por invitación de IIMA IDEA Telecom Centre of Excellence, India</w:t>
      </w:r>
      <w:r w:rsidR="00066DAD" w:rsidRPr="00423C55">
        <w:t>.</w:t>
      </w:r>
    </w:p>
    <w:p w:rsidR="00C34772" w:rsidRPr="00423C55" w:rsidRDefault="00C34772" w:rsidP="00471A95">
      <w:r w:rsidRPr="00423C55">
        <w:t xml:space="preserve">El taller comenzará a las </w:t>
      </w:r>
      <w:r w:rsidR="00066DAD" w:rsidRPr="00423C55">
        <w:t>09.</w:t>
      </w:r>
      <w:r w:rsidR="00471A95" w:rsidRPr="00423C55">
        <w:t>3</w:t>
      </w:r>
      <w:r w:rsidR="00066DAD" w:rsidRPr="00423C55">
        <w:t>0</w:t>
      </w:r>
      <w:r w:rsidRPr="00423C55">
        <w:t xml:space="preserve"> horas. La inscripción de los participantes comenzará a las 08.</w:t>
      </w:r>
      <w:r w:rsidR="00471A95" w:rsidRPr="00423C55">
        <w:t>3</w:t>
      </w:r>
      <w:r w:rsidRPr="00423C55">
        <w:t>0 horas.</w:t>
      </w:r>
    </w:p>
    <w:p w:rsidR="00C34772" w:rsidRPr="00423C55" w:rsidRDefault="00C34772" w:rsidP="000367E5">
      <w:r w:rsidRPr="00423C55">
        <w:rPr>
          <w:bCs/>
        </w:rPr>
        <w:t>2</w:t>
      </w:r>
      <w:r w:rsidRPr="00423C55">
        <w:tab/>
        <w:t>El taller se celebrará únicamente en inglés.</w:t>
      </w:r>
    </w:p>
    <w:p w:rsidR="00C34772" w:rsidRPr="00423C55" w:rsidRDefault="00C34772" w:rsidP="007B5BAA">
      <w:r w:rsidRPr="00423C55">
        <w:rPr>
          <w:bCs/>
        </w:rPr>
        <w:t>3</w:t>
      </w:r>
      <w:r w:rsidRPr="00423C55"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9817DF" w:rsidRPr="00423C55" w:rsidRDefault="00C34772" w:rsidP="00686D93">
      <w:r w:rsidRPr="00423C55">
        <w:t>4</w:t>
      </w:r>
      <w:r w:rsidRPr="00423C55">
        <w:tab/>
      </w:r>
      <w:r w:rsidR="00686D93" w:rsidRPr="00423C55">
        <w:t>El objetivo del taller es presentar las innovaciones en materia de TIC que están teniendo lugar en la India y presentar el trabajo del Grupo Temático sobre el cierre de la brecha: de la innovación a las normas, a fin de aumentar la participación de la región en los trabajos de este Grupo Temático</w:t>
      </w:r>
      <w:r w:rsidR="000367E5" w:rsidRPr="00423C55">
        <w:t xml:space="preserve">. </w:t>
      </w:r>
    </w:p>
    <w:p w:rsidR="009817DF" w:rsidRPr="00423C55" w:rsidRDefault="009817DF" w:rsidP="00686D93">
      <w:pPr>
        <w:rPr>
          <w:szCs w:val="24"/>
        </w:rPr>
      </w:pPr>
      <w:r w:rsidRPr="00423C55">
        <w:rPr>
          <w:szCs w:val="24"/>
        </w:rPr>
        <w:t>5</w:t>
      </w:r>
      <w:r w:rsidRPr="00423C55">
        <w:rPr>
          <w:szCs w:val="24"/>
        </w:rPr>
        <w:tab/>
        <w:t>Se facilitará un proyecto de programa del taller</w:t>
      </w:r>
      <w:r w:rsidR="000367E5" w:rsidRPr="00423C55">
        <w:rPr>
          <w:szCs w:val="24"/>
        </w:rPr>
        <w:t>, así como presentaciones e información pertinente,</w:t>
      </w:r>
      <w:r w:rsidRPr="00423C55">
        <w:rPr>
          <w:szCs w:val="24"/>
        </w:rPr>
        <w:t xml:space="preserve"> en el sitio web de la UIT en la dirección </w:t>
      </w:r>
      <w:hyperlink r:id="rId10" w:history="1">
        <w:r w:rsidR="00686D93" w:rsidRPr="00423C55">
          <w:rPr>
            <w:rStyle w:val="Hyperlink"/>
          </w:rPr>
          <w:t>http://www.itu.int/en/ITU-T/Workshops-and-Seminars/ict/201303/Pages/default.aspx</w:t>
        </w:r>
      </w:hyperlink>
      <w:r w:rsidRPr="00423C55">
        <w:rPr>
          <w:color w:val="1F497D"/>
        </w:rPr>
        <w:t>.</w:t>
      </w:r>
      <w:r w:rsidR="008B0D49" w:rsidRPr="00423C55">
        <w:rPr>
          <w:color w:val="1F497D"/>
        </w:rPr>
        <w:t xml:space="preserve"> </w:t>
      </w:r>
      <w:r w:rsidR="008B0D49" w:rsidRPr="00423C55">
        <w:rPr>
          <w:szCs w:val="24"/>
        </w:rPr>
        <w:t>Este sitio web se mantendrá actualizado según corresponda.</w:t>
      </w:r>
    </w:p>
    <w:p w:rsidR="009817DF" w:rsidRPr="00423C55" w:rsidRDefault="009817DF" w:rsidP="00686D93">
      <w:pPr>
        <w:rPr>
          <w:color w:val="1F497D"/>
        </w:rPr>
      </w:pPr>
      <w:r w:rsidRPr="00423C55">
        <w:rPr>
          <w:szCs w:val="24"/>
        </w:rPr>
        <w:lastRenderedPageBreak/>
        <w:t>6</w:t>
      </w:r>
      <w:r w:rsidRPr="00423C55">
        <w:rPr>
          <w:szCs w:val="24"/>
        </w:rPr>
        <w:tab/>
      </w:r>
      <w:r w:rsidR="00686D93" w:rsidRPr="00423C55">
        <w:rPr>
          <w:szCs w:val="24"/>
        </w:rPr>
        <w:t>Puede encontrarse información acerca</w:t>
      </w:r>
      <w:r w:rsidRPr="00423C55">
        <w:rPr>
          <w:szCs w:val="24"/>
        </w:rPr>
        <w:t xml:space="preserve"> del alojamiento en hoteles, </w:t>
      </w:r>
      <w:r w:rsidR="00686D93" w:rsidRPr="00423C55">
        <w:rPr>
          <w:szCs w:val="24"/>
        </w:rPr>
        <w:t xml:space="preserve">el transporte, los requisitos de visado y los requisitos sanitarios en </w:t>
      </w:r>
      <w:r w:rsidRPr="00423C55">
        <w:rPr>
          <w:szCs w:val="24"/>
        </w:rPr>
        <w:t>el sitio web del UIT</w:t>
      </w:r>
      <w:r w:rsidR="00686D93" w:rsidRPr="00423C55">
        <w:rPr>
          <w:szCs w:val="24"/>
        </w:rPr>
        <w:t>-T</w:t>
      </w:r>
      <w:r w:rsidRPr="00423C55">
        <w:rPr>
          <w:szCs w:val="24"/>
        </w:rPr>
        <w:t xml:space="preserve"> en la dirección: </w:t>
      </w:r>
      <w:hyperlink r:id="rId11" w:history="1">
        <w:r w:rsidR="00686D93" w:rsidRPr="00423C55">
          <w:rPr>
            <w:rStyle w:val="Hyperlink"/>
          </w:rPr>
          <w:t>http://www.itu.int/en/ITU-T/Workshops-and-Seminars/ict/201303/Pages/default.aspx</w:t>
        </w:r>
      </w:hyperlink>
      <w:r w:rsidRPr="00423C55">
        <w:rPr>
          <w:color w:val="1F497D"/>
        </w:rPr>
        <w:t>.</w:t>
      </w:r>
      <w:r w:rsidR="008B0D49" w:rsidRPr="00423C55">
        <w:rPr>
          <w:szCs w:val="24"/>
        </w:rPr>
        <w:t xml:space="preserve"> </w:t>
      </w:r>
    </w:p>
    <w:p w:rsidR="00C202E3" w:rsidRPr="00423C55" w:rsidRDefault="00C202E3" w:rsidP="00DA4C49">
      <w:pPr>
        <w:rPr>
          <w:szCs w:val="24"/>
        </w:rPr>
      </w:pPr>
      <w:r w:rsidRPr="00423C55">
        <w:t>7</w:t>
      </w:r>
      <w:r w:rsidRPr="00423C55">
        <w:rPr>
          <w:b/>
          <w:bCs/>
          <w:szCs w:val="24"/>
        </w:rPr>
        <w:tab/>
        <w:t>Becas</w:t>
      </w:r>
      <w:r w:rsidRPr="00423C55">
        <w:rPr>
          <w:szCs w:val="24"/>
        </w:rPr>
        <w:t xml:space="preserve">: Tenemos el placer de comunicarle que se concederá una beca total o dos becas parciales por administración, </w:t>
      </w:r>
      <w:r w:rsidR="008B0D49" w:rsidRPr="00423C55">
        <w:rPr>
          <w:b/>
          <w:bCs/>
          <w:szCs w:val="24"/>
        </w:rPr>
        <w:t>dentro de la Región de Asia</w:t>
      </w:r>
      <w:r w:rsidR="00215E65" w:rsidRPr="00423C55">
        <w:rPr>
          <w:b/>
          <w:bCs/>
          <w:szCs w:val="24"/>
        </w:rPr>
        <w:noBreakHyphen/>
      </w:r>
      <w:r w:rsidR="008B0D49" w:rsidRPr="00423C55">
        <w:rPr>
          <w:b/>
          <w:bCs/>
          <w:szCs w:val="24"/>
        </w:rPr>
        <w:t>Pacífico</w:t>
      </w:r>
      <w:r w:rsidR="008B0D49" w:rsidRPr="00423C55">
        <w:rPr>
          <w:szCs w:val="24"/>
        </w:rPr>
        <w:t xml:space="preserve">, </w:t>
      </w:r>
      <w:r w:rsidRPr="00423C55">
        <w:rPr>
          <w:szCs w:val="24"/>
        </w:rPr>
        <w:t>en función de la financiación disponible, con objeto de facilitar la participación de los países menos adelantados y países en desarrollo con bajos ingresos (</w:t>
      </w:r>
      <w:hyperlink r:id="rId12" w:history="1">
        <w:r w:rsidRPr="00423C55">
          <w:rPr>
            <w:color w:val="0000FF"/>
            <w:szCs w:val="24"/>
            <w:u w:val="single"/>
          </w:rPr>
          <w:t>http://itu.int/en/ITU-T/info/Pages/resources.aspx</w:t>
        </w:r>
      </w:hyperlink>
      <w:r w:rsidRPr="00423C55">
        <w:rPr>
          <w:szCs w:val="24"/>
        </w:rPr>
        <w:t>). La solicitud debe ser autorizada por la Administración correspondiente del Estado Miembro de la UIT. La solicitud de beca (para la que debe utilizarse el</w:t>
      </w:r>
      <w:r w:rsidRPr="00423C55">
        <w:rPr>
          <w:b/>
          <w:bCs/>
          <w:szCs w:val="24"/>
        </w:rPr>
        <w:t xml:space="preserve"> </w:t>
      </w:r>
      <w:r w:rsidR="00DA4C49">
        <w:rPr>
          <w:b/>
          <w:bCs/>
          <w:szCs w:val="24"/>
        </w:rPr>
        <w:t>A</w:t>
      </w:r>
      <w:r w:rsidRPr="00423C55">
        <w:rPr>
          <w:b/>
          <w:bCs/>
          <w:szCs w:val="24"/>
        </w:rPr>
        <w:t xml:space="preserve">nexo </w:t>
      </w:r>
      <w:r w:rsidR="00686D93" w:rsidRPr="00423C55">
        <w:rPr>
          <w:b/>
          <w:bCs/>
          <w:szCs w:val="24"/>
        </w:rPr>
        <w:t>1</w:t>
      </w:r>
      <w:r w:rsidRPr="00423C55">
        <w:rPr>
          <w:b/>
          <w:bCs/>
          <w:szCs w:val="24"/>
        </w:rPr>
        <w:t xml:space="preserve"> </w:t>
      </w:r>
      <w:r w:rsidRPr="00423C55">
        <w:rPr>
          <w:szCs w:val="24"/>
        </w:rPr>
        <w:t xml:space="preserve">adjunto) deberá obrar en poder de la UIT </w:t>
      </w:r>
      <w:r w:rsidRPr="00423C55">
        <w:rPr>
          <w:b/>
          <w:bCs/>
          <w:szCs w:val="24"/>
        </w:rPr>
        <w:t>a más tardar el 1</w:t>
      </w:r>
      <w:r w:rsidR="00686D93" w:rsidRPr="00423C55">
        <w:rPr>
          <w:b/>
          <w:bCs/>
          <w:szCs w:val="24"/>
        </w:rPr>
        <w:t>4 de febrero de 2013.</w:t>
      </w:r>
    </w:p>
    <w:p w:rsidR="00C202E3" w:rsidRPr="00423C55" w:rsidRDefault="00C202E3" w:rsidP="00686D93">
      <w:r w:rsidRPr="00423C55">
        <w:t>8</w:t>
      </w:r>
      <w:r w:rsidRPr="00423C55">
        <w:tab/>
        <w:t xml:space="preserve">Para que la TSB pueda tomar las disposiciones necesarias sobre la organización del taller, le agradecería que se inscribiese a la mayor brevedad posible </w:t>
      </w:r>
      <w:r w:rsidR="00686D93" w:rsidRPr="00423C55">
        <w:t>utilizando</w:t>
      </w:r>
      <w:r w:rsidRPr="00423C55">
        <w:t xml:space="preserve"> del formulario en línea:</w:t>
      </w:r>
      <w:r w:rsidRPr="00423C55">
        <w:rPr>
          <w:color w:val="1F497D"/>
        </w:rPr>
        <w:t xml:space="preserve"> </w:t>
      </w:r>
      <w:hyperlink r:id="rId13" w:history="1">
        <w:r w:rsidR="00686D93" w:rsidRPr="00423C55">
          <w:rPr>
            <w:rStyle w:val="Hyperlink"/>
          </w:rPr>
          <w:t>http://www.itu.int/en/ITU-T/Workshops-and-Seminars/ict/201303/Pages/default.aspx</w:t>
        </w:r>
      </w:hyperlink>
      <w:r w:rsidRPr="00423C55">
        <w:t xml:space="preserve">, y </w:t>
      </w:r>
      <w:r w:rsidRPr="00423C55">
        <w:rPr>
          <w:b/>
        </w:rPr>
        <w:t xml:space="preserve">a más tardar el </w:t>
      </w:r>
      <w:r w:rsidR="00686D93" w:rsidRPr="00423C55">
        <w:rPr>
          <w:b/>
        </w:rPr>
        <w:t>1 de marzo de 2013</w:t>
      </w:r>
      <w:r w:rsidRPr="00423C55">
        <w:rPr>
          <w:b/>
        </w:rPr>
        <w:t xml:space="preserve">. </w:t>
      </w:r>
      <w:r w:rsidRPr="00423C55">
        <w:rPr>
          <w:b/>
          <w:bCs/>
        </w:rPr>
        <w:t xml:space="preserve">Le ruego que tome nota que la preinscripción de los participantes en los talleres se lleva a cabo exclusivamente </w:t>
      </w:r>
      <w:r w:rsidRPr="00423C55">
        <w:rPr>
          <w:b/>
          <w:bCs/>
          <w:i/>
          <w:iCs/>
        </w:rPr>
        <w:t>en línea.</w:t>
      </w:r>
    </w:p>
    <w:p w:rsidR="00F401ED" w:rsidRPr="00D86E0D" w:rsidRDefault="00C202E3" w:rsidP="00F401ED">
      <w:r w:rsidRPr="00423C55">
        <w:t>9</w:t>
      </w:r>
      <w:r w:rsidRPr="00423C55">
        <w:tab/>
        <w:t xml:space="preserve">Le recordamos que los ciudadanos procedentes de ciertos países necesitan visado para entrar y permanecer en </w:t>
      </w:r>
      <w:r w:rsidR="008B0D49" w:rsidRPr="00423C55">
        <w:t>la India</w:t>
      </w:r>
      <w:r w:rsidRPr="00423C55">
        <w:t>. Ese visado debe solicitarse</w:t>
      </w:r>
      <w:r w:rsidRPr="00423C55">
        <w:rPr>
          <w:b/>
          <w:bCs/>
        </w:rPr>
        <w:t xml:space="preserve"> </w:t>
      </w:r>
      <w:r w:rsidRPr="00423C55">
        <w:t xml:space="preserve">en la Embajada o Consulado de </w:t>
      </w:r>
      <w:r w:rsidR="008B0D49" w:rsidRPr="00423C55">
        <w:t>la India</w:t>
      </w:r>
      <w:r w:rsidRPr="00423C55">
        <w:t xml:space="preserve"> en su país o, en su defecto, en la Embajada o Consulado más próximos a su país de partida.</w:t>
      </w:r>
      <w:r w:rsidR="00686D93" w:rsidRPr="00423C55">
        <w:t xml:space="preserve"> Puede encontrar información detallada sobre los requisitos de visado en el sitio web del UIT-T en la dirección: </w:t>
      </w:r>
      <w:hyperlink r:id="rId14" w:history="1">
        <w:r w:rsidR="00F401ED" w:rsidRPr="00CE3691">
          <w:rPr>
            <w:rStyle w:val="Hyperlink"/>
          </w:rPr>
          <w:t>http://www.itu.int/en/ITU-T/Workshops-and-Seminars/ict/201303/Pages/default.aspx</w:t>
        </w:r>
      </w:hyperlink>
      <w:r w:rsidR="00F401ED">
        <w:t>.</w:t>
      </w:r>
    </w:p>
    <w:p w:rsidR="00C202E3" w:rsidRPr="00423C55" w:rsidRDefault="00C202E3" w:rsidP="00F401ED">
      <w:pPr>
        <w:tabs>
          <w:tab w:val="left" w:pos="1418"/>
          <w:tab w:val="left" w:pos="1702"/>
          <w:tab w:val="left" w:pos="2160"/>
        </w:tabs>
        <w:ind w:right="91"/>
      </w:pPr>
    </w:p>
    <w:p w:rsidR="00C202E3" w:rsidRPr="00423C55" w:rsidRDefault="00C202E3" w:rsidP="00215E65">
      <w:r w:rsidRPr="00423C55">
        <w:t xml:space="preserve">Atentamente, </w:t>
      </w:r>
    </w:p>
    <w:p w:rsidR="00F401ED" w:rsidRDefault="00F401ED" w:rsidP="00095DA1">
      <w:pPr>
        <w:pStyle w:val="BodyText2"/>
        <w:spacing w:before="1200"/>
      </w:pPr>
    </w:p>
    <w:p w:rsidR="00C202E3" w:rsidRPr="00423C55" w:rsidRDefault="00C202E3" w:rsidP="00095DA1">
      <w:pPr>
        <w:pStyle w:val="BodyText2"/>
        <w:spacing w:before="1200"/>
      </w:pPr>
      <w:r w:rsidRPr="00423C55">
        <w:t>Malcolm Johnson</w:t>
      </w:r>
      <w:r w:rsidRPr="00423C55">
        <w:br/>
        <w:t>Director de la Oficina de Normalización</w:t>
      </w:r>
      <w:r w:rsidRPr="00423C55">
        <w:br/>
        <w:t>de las Telecomunicaciones</w:t>
      </w:r>
    </w:p>
    <w:p w:rsidR="003234F9" w:rsidRPr="00F401ED" w:rsidRDefault="00A37F8C" w:rsidP="00686D93">
      <w:pPr>
        <w:spacing w:before="240"/>
        <w:ind w:right="91"/>
        <w:rPr>
          <w:b/>
          <w:lang w:val="en-US"/>
        </w:rPr>
      </w:pPr>
      <w:proofErr w:type="spellStart"/>
      <w:r>
        <w:rPr>
          <w:b/>
          <w:lang w:val="en-US"/>
        </w:rPr>
        <w:t>Anexo</w:t>
      </w:r>
      <w:proofErr w:type="spellEnd"/>
      <w:r w:rsidR="00C202E3" w:rsidRPr="00F401ED">
        <w:rPr>
          <w:b/>
          <w:lang w:val="en-US"/>
        </w:rPr>
        <w:t xml:space="preserve">: </w:t>
      </w:r>
      <w:r w:rsidR="00686D93" w:rsidRPr="00F401ED">
        <w:rPr>
          <w:b/>
          <w:lang w:val="en-US"/>
        </w:rPr>
        <w:t>1</w:t>
      </w:r>
    </w:p>
    <w:p w:rsidR="004119B0" w:rsidRDefault="004119B0">
      <w:pPr>
        <w:spacing w:before="720"/>
        <w:ind w:right="92"/>
        <w:rPr>
          <w:lang w:val="en-US"/>
        </w:rPr>
      </w:pPr>
    </w:p>
    <w:p w:rsidR="004119B0" w:rsidRPr="00477E5E" w:rsidRDefault="004119B0" w:rsidP="00D3099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rFonts w:asciiTheme="majorBidi" w:hAnsiTheme="majorBidi" w:cstheme="majorBidi"/>
          <w:sz w:val="24"/>
          <w:szCs w:val="24"/>
          <w:lang w:val="en-US"/>
        </w:rPr>
      </w:pPr>
      <w:r w:rsidRPr="00A271F0">
        <w:rPr>
          <w:lang w:val="en-US"/>
        </w:rPr>
        <w:br w:type="page"/>
      </w:r>
      <w:bookmarkStart w:id="4" w:name="Duties"/>
      <w:bookmarkEnd w:id="4"/>
      <w:r w:rsidRPr="00A271F0">
        <w:rPr>
          <w:lang w:val="en-US"/>
        </w:rPr>
        <w:lastRenderedPageBreak/>
        <w:tab/>
      </w:r>
      <w:r w:rsidR="00D30992" w:rsidRPr="00477E5E">
        <w:rPr>
          <w:rFonts w:asciiTheme="majorBidi" w:hAnsiTheme="majorBidi" w:cstheme="majorBidi"/>
          <w:sz w:val="24"/>
          <w:szCs w:val="24"/>
          <w:lang w:val="en-US"/>
        </w:rPr>
        <w:t>ANNEX</w:t>
      </w:r>
      <w:r w:rsidRPr="00477E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477E5E"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gramEnd"/>
      <w:r w:rsidRPr="00477E5E">
        <w:rPr>
          <w:rFonts w:asciiTheme="majorBidi" w:hAnsiTheme="majorBidi" w:cstheme="majorBidi"/>
          <w:sz w:val="24"/>
          <w:szCs w:val="24"/>
          <w:lang w:val="en-US"/>
        </w:rPr>
        <w:br/>
      </w:r>
      <w:r w:rsidRPr="00477E5E">
        <w:rPr>
          <w:rFonts w:asciiTheme="majorBidi" w:hAnsiTheme="majorBidi" w:cstheme="majorBidi"/>
          <w:sz w:val="24"/>
          <w:szCs w:val="24"/>
          <w:lang w:val="en-US"/>
        </w:rPr>
        <w:tab/>
        <w:t>(</w:t>
      </w:r>
      <w:r w:rsidR="00D30992" w:rsidRPr="00477E5E">
        <w:rPr>
          <w:rFonts w:asciiTheme="majorBidi" w:hAnsiTheme="majorBidi" w:cstheme="majorBidi"/>
          <w:sz w:val="24"/>
          <w:szCs w:val="24"/>
          <w:lang w:val="en-US"/>
        </w:rPr>
        <w:t>to TSB Circular 005</w:t>
      </w:r>
      <w:r w:rsidRPr="00477E5E">
        <w:rPr>
          <w:rFonts w:asciiTheme="majorBidi" w:hAnsiTheme="majorBidi" w:cstheme="majorBidi"/>
          <w:sz w:val="24"/>
          <w:szCs w:val="24"/>
          <w:lang w:val="en-US"/>
        </w:rPr>
        <w:t>)</w:t>
      </w:r>
    </w:p>
    <w:p w:rsidR="004119B0" w:rsidRDefault="004119B0" w:rsidP="001D475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 w:rsidRPr="00477E5E">
        <w:rPr>
          <w:rFonts w:asciiTheme="majorBidi" w:hAnsiTheme="majorBidi" w:cstheme="majorBidi"/>
          <w:b/>
          <w:bCs/>
          <w:sz w:val="24"/>
          <w:szCs w:val="24"/>
          <w:lang w:val="en-US"/>
        </w:rPr>
        <w:t>FELLOWSHIP REQUEST</w:t>
      </w:r>
    </w:p>
    <w:tbl>
      <w:tblPr>
        <w:tblW w:w="0" w:type="auto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4119B0" w:rsidTr="00932C2A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19B0" w:rsidRPr="00CB3420" w:rsidRDefault="004119B0" w:rsidP="00932C2A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19B0" w:rsidRPr="00477E5E" w:rsidRDefault="004119B0" w:rsidP="00932C2A">
            <w:pPr>
              <w:spacing w:before="60"/>
              <w:jc w:val="center"/>
              <w:rPr>
                <w:b/>
                <w:lang w:val="en-US"/>
              </w:rPr>
            </w:pPr>
            <w:r w:rsidRPr="00477E5E">
              <w:rPr>
                <w:b/>
                <w:lang w:val="en-US"/>
              </w:rPr>
              <w:t>ITU Workshop on “ICT Innovations in Emerging Economies”</w:t>
            </w:r>
          </w:p>
          <w:p w:rsidR="004119B0" w:rsidRDefault="004119B0" w:rsidP="001D4758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</w:rPr>
              <w:t>(New Delhi, India, 14 March 2013)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B0" w:rsidRPr="00CB3420" w:rsidRDefault="004119B0" w:rsidP="00932C2A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9B0" w:rsidRPr="00666046" w:rsidTr="00932C2A">
        <w:tc>
          <w:tcPr>
            <w:tcW w:w="2694" w:type="dxa"/>
            <w:gridSpan w:val="3"/>
          </w:tcPr>
          <w:p w:rsidR="004119B0" w:rsidRDefault="004119B0" w:rsidP="00932C2A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119B0" w:rsidRPr="007B5B29" w:rsidRDefault="004119B0" w:rsidP="00932C2A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4119B0" w:rsidRPr="007B5B29" w:rsidRDefault="004119B0" w:rsidP="00932C2A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4119B0" w:rsidRPr="0044318A" w:rsidRDefault="004119B0" w:rsidP="00932C2A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4119B0" w:rsidRPr="00666046" w:rsidRDefault="004119B0" w:rsidP="00932C2A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6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119B0" w:rsidRPr="007B5B29" w:rsidRDefault="004119B0" w:rsidP="00932C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119B0" w:rsidRPr="00666046" w:rsidRDefault="004119B0" w:rsidP="00932C2A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4119B0" w:rsidRPr="00A37F8C" w:rsidTr="00932C2A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4119B0" w:rsidRDefault="004119B0" w:rsidP="005F1899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>
              <w:rPr>
                <w:b/>
                <w:iCs/>
                <w:lang w:val="en-US"/>
              </w:rPr>
              <w:t xml:space="preserve">one full fellowship or two partial </w:t>
            </w:r>
            <w:r w:rsidRPr="007B5B29">
              <w:rPr>
                <w:b/>
                <w:iCs/>
                <w:lang w:val="en-US"/>
              </w:rPr>
              <w:t>fellowship</w:t>
            </w:r>
            <w:r>
              <w:rPr>
                <w:b/>
                <w:iCs/>
                <w:lang w:val="en-US"/>
              </w:rPr>
              <w:t>s</w:t>
            </w:r>
            <w:r w:rsidRPr="007B5B29">
              <w:rPr>
                <w:b/>
                <w:iCs/>
                <w:lang w:val="en-US"/>
              </w:rPr>
              <w:t xml:space="preserve"> to be submitted before </w:t>
            </w:r>
            <w:r>
              <w:rPr>
                <w:b/>
                <w:iCs/>
                <w:lang w:val="en-US"/>
              </w:rPr>
              <w:br/>
              <w:t>14 February 2013</w:t>
            </w:r>
          </w:p>
        </w:tc>
      </w:tr>
      <w:tr w:rsidR="004119B0" w:rsidRPr="00A37F8C" w:rsidTr="00932C2A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4119B0" w:rsidRPr="007B5B29" w:rsidRDefault="004119B0" w:rsidP="00932C2A">
            <w:pPr>
              <w:spacing w:before="0"/>
              <w:jc w:val="center"/>
              <w:rPr>
                <w:iCs/>
                <w:lang w:val="en-US"/>
              </w:rPr>
            </w:pPr>
          </w:p>
          <w:p w:rsidR="004119B0" w:rsidRPr="007B5B29" w:rsidRDefault="004119B0" w:rsidP="00932C2A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119B0" w:rsidRPr="007B5B29" w:rsidRDefault="004119B0" w:rsidP="00932C2A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4119B0" w:rsidRPr="007B5B29" w:rsidRDefault="004119B0" w:rsidP="00932C2A">
            <w:pPr>
              <w:spacing w:before="0"/>
              <w:jc w:val="center"/>
              <w:rPr>
                <w:lang w:val="en-US"/>
              </w:rPr>
            </w:pPr>
          </w:p>
        </w:tc>
      </w:tr>
      <w:tr w:rsidR="004119B0" w:rsidRPr="0044318A" w:rsidTr="00932C2A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19B0" w:rsidRPr="00477E5E" w:rsidRDefault="004119B0" w:rsidP="00932C2A">
            <w:pPr>
              <w:spacing w:before="80"/>
              <w:rPr>
                <w:sz w:val="18"/>
                <w:szCs w:val="18"/>
                <w:lang w:val="en-US"/>
              </w:rPr>
            </w:pPr>
            <w:r w:rsidRPr="00477E5E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477E5E">
              <w:rPr>
                <w:sz w:val="18"/>
                <w:szCs w:val="18"/>
                <w:lang w:val="en-US"/>
              </w:rPr>
              <w:br/>
              <w:t xml:space="preserve">(Note:  It is imperative for fellowship holders to pre-register via the on-line registration form at: </w:t>
            </w:r>
            <w:hyperlink r:id="rId17" w:history="1">
              <w:r w:rsidRPr="00477E5E">
                <w:rPr>
                  <w:rStyle w:val="Hyperlink"/>
                  <w:sz w:val="18"/>
                  <w:szCs w:val="18"/>
                  <w:lang w:val="en-US"/>
                </w:rPr>
                <w:t>http://www.itu.int/en/ITU-T/Workshops-and-Seminars/ict/201303/Pages/default.aspx</w:t>
              </w:r>
            </w:hyperlink>
            <w:r w:rsidRPr="00477E5E">
              <w:rPr>
                <w:color w:val="1F497D"/>
                <w:sz w:val="18"/>
                <w:szCs w:val="18"/>
                <w:lang w:val="en-US"/>
              </w:rPr>
              <w:t>)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119B0" w:rsidRPr="007B5B29" w:rsidRDefault="004119B0" w:rsidP="00932C2A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4119B0" w:rsidRPr="0044318A" w:rsidRDefault="004119B0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119B0" w:rsidRPr="00A37F8C" w:rsidTr="00932C2A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9B0" w:rsidRPr="00477E5E" w:rsidRDefault="004119B0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77E5E">
              <w:rPr>
                <w:b/>
                <w:sz w:val="16"/>
                <w:lang w:val="en-US"/>
              </w:rPr>
              <w:t xml:space="preserve">Address: </w:t>
            </w:r>
            <w:r w:rsidRPr="00477E5E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4119B0" w:rsidRPr="00477E5E" w:rsidRDefault="004119B0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477E5E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4119B0" w:rsidRPr="00477E5E" w:rsidRDefault="004119B0" w:rsidP="00932C2A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4119B0" w:rsidRPr="007B5B29" w:rsidRDefault="004119B0" w:rsidP="00932C2A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119B0" w:rsidRPr="00477E5E" w:rsidRDefault="004119B0" w:rsidP="00932C2A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77E5E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4119B0" w:rsidRPr="00477E5E" w:rsidRDefault="004119B0" w:rsidP="00932C2A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77E5E">
              <w:rPr>
                <w:b/>
                <w:sz w:val="16"/>
                <w:lang w:val="en-US"/>
              </w:rPr>
              <w:t>Date of issue: ___________________   In (place)</w:t>
            </w:r>
            <w:r w:rsidRPr="00477E5E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4119B0" w:rsidRPr="007B5B29" w:rsidRDefault="004119B0" w:rsidP="00932C2A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4119B0" w:rsidRPr="00C448E0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4119B0" w:rsidRPr="00C448E0" w:rsidRDefault="004119B0" w:rsidP="0040474D">
            <w:pPr>
              <w:spacing w:before="60"/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select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4119B0" w:rsidRPr="00A37F8C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119B0" w:rsidRPr="00477E5E" w:rsidRDefault="004119B0" w:rsidP="004119B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/>
              <w:textAlignment w:val="auto"/>
              <w:rPr>
                <w:b/>
                <w:sz w:val="20"/>
                <w:lang w:val="en-US"/>
              </w:rPr>
            </w:pPr>
            <w:r w:rsidRPr="00477E5E">
              <w:rPr>
                <w:b/>
                <w:bCs/>
                <w:sz w:val="20"/>
                <w:lang w:val="en-US"/>
              </w:rPr>
              <w:t>□</w:t>
            </w:r>
            <w:proofErr w:type="gramStart"/>
            <w:r w:rsidRPr="00477E5E">
              <w:rPr>
                <w:b/>
                <w:bCs/>
                <w:sz w:val="20"/>
                <w:lang w:val="en-US"/>
              </w:rPr>
              <w:t xml:space="preserve">  </w:t>
            </w:r>
            <w:r w:rsidRPr="00477E5E">
              <w:rPr>
                <w:sz w:val="20"/>
                <w:lang w:val="en-US"/>
              </w:rPr>
              <w:t>One</w:t>
            </w:r>
            <w:proofErr w:type="gramEnd"/>
            <w:r w:rsidRPr="00477E5E">
              <w:rPr>
                <w:sz w:val="20"/>
                <w:lang w:val="en-US"/>
              </w:rPr>
              <w:t xml:space="preserve"> full fellowship     or </w:t>
            </w:r>
            <w:r w:rsidRPr="00477E5E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477E5E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4119B0" w:rsidRPr="00A37F8C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119B0" w:rsidRPr="00477E5E" w:rsidRDefault="004119B0" w:rsidP="004119B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Lines="40"/>
              <w:textAlignment w:val="auto"/>
              <w:rPr>
                <w:sz w:val="20"/>
                <w:lang w:val="en-US"/>
              </w:rPr>
            </w:pPr>
            <w:r w:rsidRPr="00477E5E">
              <w:rPr>
                <w:sz w:val="20"/>
                <w:lang w:val="en-US"/>
              </w:rPr>
              <w:t>In case of two partial fellowships, chose one of the following:</w:t>
            </w:r>
          </w:p>
        </w:tc>
      </w:tr>
      <w:tr w:rsidR="004119B0" w:rsidRPr="00A37F8C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4119B0" w:rsidRPr="00477E5E" w:rsidRDefault="004119B0">
            <w:pPr>
              <w:rPr>
                <w:b/>
                <w:bCs/>
                <w:sz w:val="20"/>
                <w:lang w:val="en-US"/>
              </w:rPr>
            </w:pPr>
            <w:r w:rsidRPr="00477E5E">
              <w:rPr>
                <w:b/>
                <w:bCs/>
                <w:sz w:val="20"/>
                <w:lang w:val="en-US"/>
              </w:rPr>
              <w:tab/>
            </w:r>
            <w:r w:rsidRPr="00477E5E">
              <w:rPr>
                <w:b/>
                <w:bCs/>
                <w:sz w:val="20"/>
                <w:lang w:val="en-US"/>
              </w:rPr>
              <w:tab/>
              <w:t>□ Economy class air ticket (duty station / New Delhi/ duty station).</w:t>
            </w:r>
          </w:p>
          <w:p w:rsidR="004119B0" w:rsidRPr="00477E5E" w:rsidRDefault="004119B0" w:rsidP="00932C2A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477E5E">
              <w:rPr>
                <w:b/>
                <w:bCs/>
                <w:sz w:val="20"/>
                <w:lang w:val="en-US"/>
              </w:rPr>
              <w:tab/>
            </w:r>
            <w:r w:rsidRPr="00477E5E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4119B0" w:rsidRPr="00A37F8C" w:rsidTr="00932C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4119B0" w:rsidRPr="00477E5E" w:rsidRDefault="004119B0" w:rsidP="00932C2A">
            <w:pPr>
              <w:spacing w:before="0"/>
              <w:rPr>
                <w:lang w:val="en-US"/>
              </w:rPr>
            </w:pPr>
          </w:p>
        </w:tc>
      </w:tr>
      <w:tr w:rsidR="004119B0" w:rsidRPr="007B5B29" w:rsidTr="00932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630"/>
        </w:trPr>
        <w:tc>
          <w:tcPr>
            <w:tcW w:w="6379" w:type="dxa"/>
            <w:gridSpan w:val="6"/>
          </w:tcPr>
          <w:p w:rsidR="004119B0" w:rsidRPr="00E86939" w:rsidRDefault="004119B0" w:rsidP="005330B5">
            <w:pPr>
              <w:spacing w:before="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4119B0" w:rsidRPr="00E86939" w:rsidRDefault="004119B0" w:rsidP="0046555F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4119B0" w:rsidRPr="007B5B29" w:rsidRDefault="004119B0" w:rsidP="00932C2A">
            <w:pPr>
              <w:spacing w:before="60"/>
            </w:pPr>
          </w:p>
        </w:tc>
        <w:tc>
          <w:tcPr>
            <w:tcW w:w="3260" w:type="dxa"/>
            <w:gridSpan w:val="3"/>
          </w:tcPr>
          <w:p w:rsidR="004119B0" w:rsidRPr="00E86939" w:rsidRDefault="004119B0" w:rsidP="005330B5">
            <w:pPr>
              <w:spacing w:before="0"/>
              <w:rPr>
                <w:sz w:val="16"/>
                <w:szCs w:val="16"/>
              </w:rPr>
            </w:pPr>
          </w:p>
          <w:p w:rsidR="004119B0" w:rsidRPr="007B5B29" w:rsidRDefault="004119B0" w:rsidP="0046555F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4119B0" w:rsidRPr="00A37F8C" w:rsidTr="00932C2A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4119B0" w:rsidRPr="00E86939" w:rsidRDefault="004119B0" w:rsidP="00932C2A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119B0" w:rsidRPr="00477E5E" w:rsidRDefault="004119B0" w:rsidP="00932C2A">
            <w:pPr>
              <w:rPr>
                <w:lang w:val="en-US"/>
              </w:rPr>
            </w:pPr>
            <w:r w:rsidRPr="00477E5E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4119B0" w:rsidRPr="007B5B29" w:rsidTr="00932C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rPr>
          <w:trHeight w:val="418"/>
        </w:trPr>
        <w:tc>
          <w:tcPr>
            <w:tcW w:w="6379" w:type="dxa"/>
            <w:gridSpan w:val="6"/>
          </w:tcPr>
          <w:p w:rsidR="004119B0" w:rsidRPr="007B5B29" w:rsidRDefault="004119B0" w:rsidP="005F1899">
            <w:pPr>
              <w:spacing w:before="160" w:after="16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4119B0" w:rsidRPr="007B5B29" w:rsidRDefault="004119B0" w:rsidP="005F1899">
            <w:pPr>
              <w:spacing w:before="160" w:after="16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C202E3" w:rsidRPr="00423C55" w:rsidRDefault="00C202E3" w:rsidP="005F1899">
      <w:pPr>
        <w:spacing w:before="0"/>
        <w:ind w:right="91"/>
      </w:pPr>
    </w:p>
    <w:sectPr w:rsidR="00C202E3" w:rsidRPr="00423C55" w:rsidSect="00686D93">
      <w:headerReference w:type="default" r:id="rId18"/>
      <w:foot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AA" w:rsidRDefault="007B5BAA">
      <w:r>
        <w:separator/>
      </w:r>
    </w:p>
  </w:endnote>
  <w:endnote w:type="continuationSeparator" w:id="0">
    <w:p w:rsidR="007B5BAA" w:rsidRDefault="007B5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55" w:rsidRPr="00477E5E" w:rsidRDefault="008614EF" w:rsidP="00477E5E">
    <w:pPr>
      <w:pStyle w:val="Footer"/>
      <w:rPr>
        <w:szCs w:val="16"/>
        <w:lang w:val="fr-CH"/>
      </w:rPr>
    </w:pPr>
    <w:r>
      <w:rPr>
        <w:noProof/>
        <w:sz w:val="16"/>
        <w:lang w:val="fr-CH"/>
      </w:rPr>
      <w:t>ITU-T</w:t>
    </w:r>
    <w:r>
      <w:rPr>
        <w:noProof/>
        <w:lang w:val="fr-CH"/>
      </w:rPr>
      <w:t>\BUREAU\CIRC\005S.doc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21"/>
      <w:gridCol w:w="2410"/>
      <w:gridCol w:w="2229"/>
    </w:tblGrid>
    <w:tr w:rsidR="00DA4C49" w:rsidRPr="00A37F8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A4C49" w:rsidRDefault="00DA4C4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DA4C49" w:rsidRDefault="00DA4C49">
          <w:pPr>
            <w:pStyle w:val="itu"/>
          </w:pPr>
          <w:r w:rsidRPr="00DA4C49">
            <w:rPr>
              <w:lang w:val="es-ES_tradnl"/>
            </w:rPr>
            <w:t>Teléfono</w:t>
          </w:r>
          <w:r>
            <w:t xml:space="preserve"> </w:t>
          </w:r>
          <w:r>
            <w:tab/>
          </w:r>
          <w:r w:rsidR="00204455">
            <w:tab/>
          </w:r>
          <w:r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DA4C49" w:rsidRDefault="00DA4C49">
          <w:pPr>
            <w:pStyle w:val="itu"/>
          </w:pPr>
          <w:r w:rsidRPr="00DA4C49">
            <w:rPr>
              <w:lang w:val="es-ES_tradnl"/>
            </w:rPr>
            <w:t>Télex</w:t>
          </w:r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A4C49" w:rsidRDefault="00DA4C4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A4C49">
      <w:trPr>
        <w:cantSplit/>
      </w:trPr>
      <w:tc>
        <w:tcPr>
          <w:tcW w:w="1062" w:type="pct"/>
        </w:tcPr>
        <w:p w:rsidR="00DA4C49" w:rsidRDefault="00DA4C49">
          <w:pPr>
            <w:pStyle w:val="itu"/>
          </w:pPr>
          <w:r>
            <w:t xml:space="preserve">CH-1211 </w:t>
          </w:r>
          <w:r w:rsidRPr="00DA4C49">
            <w:rPr>
              <w:lang w:val="es-ES_tradnl"/>
            </w:rPr>
            <w:t>Ginebra</w:t>
          </w:r>
          <w:r>
            <w:t xml:space="preserve"> 20</w:t>
          </w:r>
        </w:p>
      </w:tc>
      <w:tc>
        <w:tcPr>
          <w:tcW w:w="1584" w:type="pct"/>
        </w:tcPr>
        <w:p w:rsidR="00DA4C49" w:rsidRDefault="00DA4C49">
          <w:pPr>
            <w:pStyle w:val="itu"/>
          </w:pPr>
          <w:r>
            <w:t>Telefax</w:t>
          </w:r>
          <w:r>
            <w:tab/>
            <w:t>Gr3:</w:t>
          </w:r>
          <w:r>
            <w:tab/>
          </w:r>
          <w:r w:rsidR="00204455">
            <w:tab/>
          </w:r>
          <w:r>
            <w:t>+41 22 733 72 56</w:t>
          </w:r>
        </w:p>
      </w:tc>
      <w:tc>
        <w:tcPr>
          <w:tcW w:w="1223" w:type="pct"/>
        </w:tcPr>
        <w:p w:rsidR="00DA4C49" w:rsidRDefault="00DA4C49">
          <w:pPr>
            <w:pStyle w:val="itu"/>
          </w:pPr>
          <w:r w:rsidRPr="00DA4C49">
            <w:rPr>
              <w:lang w:val="es-ES_tradnl"/>
            </w:rPr>
            <w:t>Telegrama</w:t>
          </w:r>
          <w:r>
            <w:t xml:space="preserve"> ITU GENEVE</w:t>
          </w:r>
        </w:p>
      </w:tc>
      <w:tc>
        <w:tcPr>
          <w:tcW w:w="1131" w:type="pct"/>
        </w:tcPr>
        <w:p w:rsidR="00DA4C49" w:rsidRDefault="00DA4C49">
          <w:pPr>
            <w:pStyle w:val="itu"/>
          </w:pPr>
          <w:r>
            <w:tab/>
            <w:t>www.itu.int</w:t>
          </w:r>
        </w:p>
      </w:tc>
    </w:tr>
    <w:tr w:rsidR="00DA4C49">
      <w:trPr>
        <w:cantSplit/>
      </w:trPr>
      <w:tc>
        <w:tcPr>
          <w:tcW w:w="1062" w:type="pct"/>
        </w:tcPr>
        <w:p w:rsidR="00DA4C49" w:rsidRDefault="00DA4C49">
          <w:pPr>
            <w:pStyle w:val="itu"/>
          </w:pPr>
          <w:r w:rsidRPr="00DA4C49">
            <w:rPr>
              <w:lang w:val="es-ES_tradnl"/>
            </w:rPr>
            <w:t>Suiza</w:t>
          </w:r>
        </w:p>
      </w:tc>
      <w:tc>
        <w:tcPr>
          <w:tcW w:w="1584" w:type="pct"/>
        </w:tcPr>
        <w:p w:rsidR="00DA4C49" w:rsidRDefault="00DA4C49">
          <w:pPr>
            <w:pStyle w:val="itu"/>
          </w:pPr>
          <w:r>
            <w:tab/>
            <w:t>Gr4:</w:t>
          </w:r>
          <w:r>
            <w:tab/>
          </w:r>
          <w:r w:rsidR="00204455">
            <w:tab/>
          </w:r>
          <w:r>
            <w:t>+41 22 730 65 00</w:t>
          </w:r>
        </w:p>
      </w:tc>
      <w:tc>
        <w:tcPr>
          <w:tcW w:w="1223" w:type="pct"/>
        </w:tcPr>
        <w:p w:rsidR="00DA4C49" w:rsidRDefault="00DA4C49">
          <w:pPr>
            <w:pStyle w:val="itu"/>
          </w:pPr>
        </w:p>
      </w:tc>
      <w:tc>
        <w:tcPr>
          <w:tcW w:w="1131" w:type="pct"/>
        </w:tcPr>
        <w:p w:rsidR="00DA4C49" w:rsidRDefault="00DA4C49">
          <w:pPr>
            <w:pStyle w:val="itu"/>
          </w:pPr>
        </w:p>
      </w:tc>
    </w:tr>
  </w:tbl>
  <w:p w:rsidR="00423C55" w:rsidRPr="00423C55" w:rsidRDefault="00423C55" w:rsidP="00423C55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AA" w:rsidRDefault="007B5BAA">
      <w:r>
        <w:t>____________________</w:t>
      </w:r>
    </w:p>
  </w:footnote>
  <w:footnote w:type="continuationSeparator" w:id="0">
    <w:p w:rsidR="007B5BAA" w:rsidRDefault="007B5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4646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23C55" w:rsidRDefault="005E1FBC">
        <w:pPr>
          <w:pStyle w:val="Header"/>
        </w:pPr>
        <w:r>
          <w:fldChar w:fldCharType="begin"/>
        </w:r>
        <w:r w:rsidR="00423C55">
          <w:instrText xml:space="preserve"> PAGE   \* MERGEFORMAT </w:instrText>
        </w:r>
        <w:r>
          <w:fldChar w:fldCharType="separate"/>
        </w:r>
        <w:r w:rsidR="00A37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5" w:rsidRDefault="00423C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332"/>
    <w:multiLevelType w:val="hybridMultilevel"/>
    <w:tmpl w:val="6D4C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C705C"/>
    <w:multiLevelType w:val="hybridMultilevel"/>
    <w:tmpl w:val="2014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2A3E"/>
    <w:multiLevelType w:val="hybridMultilevel"/>
    <w:tmpl w:val="E1B0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24EEB"/>
    <w:multiLevelType w:val="multilevel"/>
    <w:tmpl w:val="C84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C3268A9"/>
    <w:multiLevelType w:val="hybridMultilevel"/>
    <w:tmpl w:val="9906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34772"/>
    <w:rsid w:val="00002529"/>
    <w:rsid w:val="000367E5"/>
    <w:rsid w:val="00066DAD"/>
    <w:rsid w:val="00095DA1"/>
    <w:rsid w:val="000C382F"/>
    <w:rsid w:val="001173CC"/>
    <w:rsid w:val="0012142F"/>
    <w:rsid w:val="00185A04"/>
    <w:rsid w:val="001A54CC"/>
    <w:rsid w:val="001F7A21"/>
    <w:rsid w:val="001F7BF0"/>
    <w:rsid w:val="00204455"/>
    <w:rsid w:val="00215E65"/>
    <w:rsid w:val="00257FB4"/>
    <w:rsid w:val="002753A8"/>
    <w:rsid w:val="002927BC"/>
    <w:rsid w:val="002C7655"/>
    <w:rsid w:val="00303D62"/>
    <w:rsid w:val="003107CB"/>
    <w:rsid w:val="003234F9"/>
    <w:rsid w:val="00335367"/>
    <w:rsid w:val="00370C2D"/>
    <w:rsid w:val="003D1E8D"/>
    <w:rsid w:val="003D2CAC"/>
    <w:rsid w:val="003D673B"/>
    <w:rsid w:val="003F187F"/>
    <w:rsid w:val="003F2855"/>
    <w:rsid w:val="00401C20"/>
    <w:rsid w:val="0040474D"/>
    <w:rsid w:val="004119B0"/>
    <w:rsid w:val="00423C55"/>
    <w:rsid w:val="0046555F"/>
    <w:rsid w:val="00471A95"/>
    <w:rsid w:val="00477E5E"/>
    <w:rsid w:val="004C4144"/>
    <w:rsid w:val="005330B5"/>
    <w:rsid w:val="005E1FBC"/>
    <w:rsid w:val="005F1899"/>
    <w:rsid w:val="00686D93"/>
    <w:rsid w:val="006969B4"/>
    <w:rsid w:val="006C076A"/>
    <w:rsid w:val="006D68BC"/>
    <w:rsid w:val="0070407B"/>
    <w:rsid w:val="00781E2A"/>
    <w:rsid w:val="007B50F8"/>
    <w:rsid w:val="007B5BAA"/>
    <w:rsid w:val="007D66E0"/>
    <w:rsid w:val="00801275"/>
    <w:rsid w:val="00817D75"/>
    <w:rsid w:val="0082050A"/>
    <w:rsid w:val="008258C2"/>
    <w:rsid w:val="008505BD"/>
    <w:rsid w:val="00850C78"/>
    <w:rsid w:val="008614EF"/>
    <w:rsid w:val="008B0D49"/>
    <w:rsid w:val="008C17AD"/>
    <w:rsid w:val="008D02CD"/>
    <w:rsid w:val="00934C63"/>
    <w:rsid w:val="0095172A"/>
    <w:rsid w:val="009817DF"/>
    <w:rsid w:val="009966A5"/>
    <w:rsid w:val="009C2842"/>
    <w:rsid w:val="00A37F8C"/>
    <w:rsid w:val="00A54E47"/>
    <w:rsid w:val="00AE7093"/>
    <w:rsid w:val="00B422BC"/>
    <w:rsid w:val="00B43F77"/>
    <w:rsid w:val="00B95F0A"/>
    <w:rsid w:val="00B96180"/>
    <w:rsid w:val="00C17AC0"/>
    <w:rsid w:val="00C202E3"/>
    <w:rsid w:val="00C34772"/>
    <w:rsid w:val="00CC67DB"/>
    <w:rsid w:val="00D30992"/>
    <w:rsid w:val="00D516A1"/>
    <w:rsid w:val="00DA4C49"/>
    <w:rsid w:val="00DD77C9"/>
    <w:rsid w:val="00DE3633"/>
    <w:rsid w:val="00DF5F6B"/>
    <w:rsid w:val="00E369B1"/>
    <w:rsid w:val="00E5711B"/>
    <w:rsid w:val="00E839B0"/>
    <w:rsid w:val="00E92C09"/>
    <w:rsid w:val="00EB0D9A"/>
    <w:rsid w:val="00EE20A2"/>
    <w:rsid w:val="00F401ED"/>
    <w:rsid w:val="00F6461F"/>
    <w:rsid w:val="00F652AB"/>
    <w:rsid w:val="00FA3D75"/>
    <w:rsid w:val="00FD2B2D"/>
    <w:rsid w:val="00FD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16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D516A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516A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516A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516A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516A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516A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516A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516A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516A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D516A1"/>
    <w:rPr>
      <w:vertAlign w:val="superscript"/>
    </w:rPr>
  </w:style>
  <w:style w:type="paragraph" w:styleId="TOC8">
    <w:name w:val="toc 8"/>
    <w:basedOn w:val="TOC3"/>
    <w:rsid w:val="00D516A1"/>
  </w:style>
  <w:style w:type="paragraph" w:styleId="TOC7">
    <w:name w:val="toc 7"/>
    <w:basedOn w:val="TOC3"/>
    <w:rsid w:val="00D516A1"/>
  </w:style>
  <w:style w:type="paragraph" w:styleId="TOC6">
    <w:name w:val="toc 6"/>
    <w:basedOn w:val="TOC3"/>
    <w:rsid w:val="00D516A1"/>
  </w:style>
  <w:style w:type="paragraph" w:styleId="TOC5">
    <w:name w:val="toc 5"/>
    <w:basedOn w:val="TOC3"/>
    <w:rsid w:val="00D516A1"/>
  </w:style>
  <w:style w:type="paragraph" w:styleId="TOC4">
    <w:name w:val="toc 4"/>
    <w:basedOn w:val="TOC3"/>
    <w:rsid w:val="00D516A1"/>
  </w:style>
  <w:style w:type="paragraph" w:styleId="TOC3">
    <w:name w:val="toc 3"/>
    <w:basedOn w:val="TOC2"/>
    <w:rsid w:val="00D516A1"/>
    <w:pPr>
      <w:spacing w:before="80"/>
    </w:pPr>
  </w:style>
  <w:style w:type="paragraph" w:styleId="TOC2">
    <w:name w:val="toc 2"/>
    <w:basedOn w:val="TOC1"/>
    <w:rsid w:val="00D516A1"/>
    <w:pPr>
      <w:spacing w:before="120"/>
    </w:pPr>
  </w:style>
  <w:style w:type="paragraph" w:styleId="TOC1">
    <w:name w:val="toc 1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516A1"/>
    <w:pPr>
      <w:ind w:left="1698"/>
    </w:pPr>
  </w:style>
  <w:style w:type="paragraph" w:styleId="Index6">
    <w:name w:val="index 6"/>
    <w:basedOn w:val="Normal"/>
    <w:next w:val="Normal"/>
    <w:semiHidden/>
    <w:rsid w:val="00D516A1"/>
    <w:pPr>
      <w:ind w:left="1415"/>
    </w:pPr>
  </w:style>
  <w:style w:type="paragraph" w:styleId="Index5">
    <w:name w:val="index 5"/>
    <w:basedOn w:val="Normal"/>
    <w:next w:val="Normal"/>
    <w:semiHidden/>
    <w:rsid w:val="00D516A1"/>
    <w:pPr>
      <w:ind w:left="1132"/>
    </w:pPr>
  </w:style>
  <w:style w:type="paragraph" w:styleId="Index4">
    <w:name w:val="index 4"/>
    <w:basedOn w:val="Normal"/>
    <w:next w:val="Normal"/>
    <w:semiHidden/>
    <w:rsid w:val="00D516A1"/>
    <w:pPr>
      <w:ind w:left="849"/>
    </w:pPr>
  </w:style>
  <w:style w:type="paragraph" w:styleId="Index3">
    <w:name w:val="index 3"/>
    <w:basedOn w:val="Normal"/>
    <w:next w:val="Normal"/>
    <w:rsid w:val="00D516A1"/>
    <w:pPr>
      <w:ind w:left="566"/>
    </w:pPr>
  </w:style>
  <w:style w:type="paragraph" w:styleId="Index2">
    <w:name w:val="index 2"/>
    <w:basedOn w:val="Normal"/>
    <w:next w:val="Normal"/>
    <w:rsid w:val="00D516A1"/>
    <w:pPr>
      <w:ind w:left="283"/>
    </w:pPr>
  </w:style>
  <w:style w:type="paragraph" w:styleId="Index1">
    <w:name w:val="index 1"/>
    <w:basedOn w:val="Normal"/>
    <w:next w:val="Normal"/>
    <w:rsid w:val="00D516A1"/>
  </w:style>
  <w:style w:type="character" w:styleId="LineNumber">
    <w:name w:val="line number"/>
    <w:basedOn w:val="DefaultParagraphFont"/>
    <w:rsid w:val="00D516A1"/>
  </w:style>
  <w:style w:type="paragraph" w:styleId="IndexHeading">
    <w:name w:val="index heading"/>
    <w:basedOn w:val="Normal"/>
    <w:next w:val="Index1"/>
    <w:semiHidden/>
    <w:rsid w:val="00D516A1"/>
  </w:style>
  <w:style w:type="paragraph" w:styleId="Footer">
    <w:name w:val="footer"/>
    <w:basedOn w:val="Normal"/>
    <w:link w:val="FooterChar"/>
    <w:uiPriority w:val="99"/>
    <w:rsid w:val="00D516A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D516A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sid w:val="00D516A1"/>
    <w:rPr>
      <w:position w:val="6"/>
      <w:sz w:val="16"/>
    </w:rPr>
  </w:style>
  <w:style w:type="paragraph" w:styleId="FootnoteText">
    <w:name w:val="footnote text"/>
    <w:basedOn w:val="Normal"/>
    <w:rsid w:val="00D516A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516A1"/>
    <w:pPr>
      <w:ind w:left="794"/>
    </w:pPr>
  </w:style>
  <w:style w:type="paragraph" w:customStyle="1" w:styleId="TableLegend">
    <w:name w:val="Table_Legend"/>
    <w:basedOn w:val="TableText"/>
    <w:rsid w:val="00D516A1"/>
    <w:pPr>
      <w:spacing w:before="120"/>
    </w:pPr>
  </w:style>
  <w:style w:type="paragraph" w:customStyle="1" w:styleId="TableText">
    <w:name w:val="Table_Text"/>
    <w:basedOn w:val="Normal"/>
    <w:rsid w:val="00D516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516A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516A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D516A1"/>
    <w:pPr>
      <w:spacing w:before="80"/>
      <w:ind w:left="794" w:hanging="794"/>
    </w:pPr>
  </w:style>
  <w:style w:type="paragraph" w:customStyle="1" w:styleId="enumlev2">
    <w:name w:val="enumlev2"/>
    <w:basedOn w:val="enumlev1"/>
    <w:rsid w:val="00D516A1"/>
    <w:pPr>
      <w:ind w:left="1191" w:hanging="397"/>
    </w:pPr>
  </w:style>
  <w:style w:type="paragraph" w:customStyle="1" w:styleId="enumlev3">
    <w:name w:val="enumlev3"/>
    <w:basedOn w:val="enumlev2"/>
    <w:rsid w:val="00D516A1"/>
    <w:pPr>
      <w:ind w:left="1588"/>
    </w:pPr>
  </w:style>
  <w:style w:type="paragraph" w:customStyle="1" w:styleId="TableHead">
    <w:name w:val="Table_Head"/>
    <w:basedOn w:val="TableText"/>
    <w:rsid w:val="00D516A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516A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516A1"/>
    <w:pPr>
      <w:spacing w:before="480"/>
    </w:pPr>
  </w:style>
  <w:style w:type="paragraph" w:customStyle="1" w:styleId="FigureTitle">
    <w:name w:val="Figure_Title"/>
    <w:basedOn w:val="TableTitle"/>
    <w:next w:val="Normal"/>
    <w:rsid w:val="00D516A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516A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516A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D516A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516A1"/>
  </w:style>
  <w:style w:type="paragraph" w:customStyle="1" w:styleId="AppendixRef">
    <w:name w:val="Appendix_Ref"/>
    <w:basedOn w:val="AnnexRef"/>
    <w:next w:val="AppendixTitle"/>
    <w:rsid w:val="00D516A1"/>
  </w:style>
  <w:style w:type="paragraph" w:customStyle="1" w:styleId="AppendixTitle">
    <w:name w:val="Appendix_Title"/>
    <w:basedOn w:val="AnnexTitle"/>
    <w:next w:val="Normal"/>
    <w:rsid w:val="00D516A1"/>
  </w:style>
  <w:style w:type="paragraph" w:customStyle="1" w:styleId="RefTitle">
    <w:name w:val="Ref_Title"/>
    <w:basedOn w:val="Normal"/>
    <w:next w:val="RefText"/>
    <w:rsid w:val="00D516A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516A1"/>
    <w:pPr>
      <w:ind w:left="794" w:hanging="794"/>
    </w:pPr>
  </w:style>
  <w:style w:type="paragraph" w:customStyle="1" w:styleId="Equation">
    <w:name w:val="Equation"/>
    <w:basedOn w:val="Normal"/>
    <w:rsid w:val="00D516A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516A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516A1"/>
    <w:pPr>
      <w:spacing w:before="320"/>
    </w:pPr>
  </w:style>
  <w:style w:type="paragraph" w:customStyle="1" w:styleId="call">
    <w:name w:val="call"/>
    <w:basedOn w:val="Normal"/>
    <w:next w:val="Normal"/>
    <w:rsid w:val="00D516A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516A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516A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516A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516A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16A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rsid w:val="00D516A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16A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sid w:val="00D516A1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rsid w:val="00D516A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rsid w:val="00D516A1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rsid w:val="00D516A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rsid w:val="00D516A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rsid w:val="00D516A1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rsid w:val="00D516A1"/>
  </w:style>
  <w:style w:type="paragraph" w:customStyle="1" w:styleId="listitem">
    <w:name w:val="listitem"/>
    <w:basedOn w:val="Normal"/>
    <w:rsid w:val="00D516A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rsid w:val="00D516A1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D516A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516A1"/>
    <w:pPr>
      <w:tabs>
        <w:tab w:val="left" w:pos="397"/>
      </w:tabs>
    </w:pPr>
  </w:style>
  <w:style w:type="paragraph" w:customStyle="1" w:styleId="FirstFooter">
    <w:name w:val="FirstFooter"/>
    <w:basedOn w:val="Footer"/>
    <w:rsid w:val="00D516A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D516A1"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B0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pt-BR" w:eastAsia="pt-BR"/>
    </w:rPr>
  </w:style>
  <w:style w:type="table" w:styleId="TableGrid">
    <w:name w:val="Table Grid"/>
    <w:basedOn w:val="TableNormal"/>
    <w:uiPriority w:val="59"/>
    <w:rsid w:val="00EB0D9A"/>
    <w:rPr>
      <w:rFonts w:ascii="Times New Roman" w:hAnsi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EB0D9A"/>
    <w:rPr>
      <w:rFonts w:ascii="Courier New" w:eastAsiaTheme="minorEastAsia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066D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DAD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uiPriority w:val="22"/>
    <w:qFormat/>
    <w:rsid w:val="00215E65"/>
    <w:rPr>
      <w:b/>
      <w:bCs/>
    </w:rPr>
  </w:style>
  <w:style w:type="paragraph" w:styleId="BodyText3">
    <w:name w:val="Body Text 3"/>
    <w:basedOn w:val="Normal"/>
    <w:link w:val="BodyText3Char"/>
    <w:rsid w:val="003234F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3234F9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ypewriter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B0D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 w:cs="Arial"/>
      <w:sz w:val="22"/>
      <w:szCs w:val="22"/>
      <w:lang w:val="pt-BR" w:eastAsia="pt-BR"/>
    </w:rPr>
  </w:style>
  <w:style w:type="table" w:styleId="TableGrid">
    <w:name w:val="Table Grid"/>
    <w:basedOn w:val="TableNormal"/>
    <w:uiPriority w:val="59"/>
    <w:rsid w:val="00EB0D9A"/>
    <w:rPr>
      <w:rFonts w:ascii="Times New Roman" w:hAnsi="Times New Roman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Typewriter">
    <w:name w:val="HTML Typewriter"/>
    <w:basedOn w:val="DefaultParagraphFont"/>
    <w:uiPriority w:val="99"/>
    <w:unhideWhenUsed/>
    <w:rsid w:val="00EB0D9A"/>
    <w:rPr>
      <w:rFonts w:ascii="Courier New" w:eastAsiaTheme="minorEastAsia" w:hAnsi="Courier New" w:cs="Courier New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066D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DAD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uiPriority w:val="22"/>
    <w:qFormat/>
    <w:rsid w:val="00215E65"/>
    <w:rPr>
      <w:b/>
      <w:bCs/>
    </w:rPr>
  </w:style>
  <w:style w:type="paragraph" w:styleId="BodyText3">
    <w:name w:val="Body Text 3"/>
    <w:basedOn w:val="Normal"/>
    <w:link w:val="BodyText3Char"/>
    <w:rsid w:val="003234F9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3234F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Workshops-and-Seminars/ict/201303/Pages/default.aspx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yperlink" Target="http://www.itu.int/en/ITU-T/Workshops-and-Seminars/ict/201303/Pages/default.aspx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bdtfellowships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ict/201303/Pages/default.aspx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microsoft.com/office/2007/relationships/stylesWithEffects" Target="stylesWithEffects.xml"/><Relationship Id="rId10" Type="http://schemas.openxmlformats.org/officeDocument/2006/relationships/hyperlink" Target="http://www.itu.int/en/ITU-T/Workshops-and-Seminars/ict/201303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ict/201303/Pages/default.asp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80B5E731D014B848ADB6C421B5B71" ma:contentTypeVersion="3" ma:contentTypeDescription="Create a new document." ma:contentTypeScope="" ma:versionID="1e50396c9b8c679d46439f03992581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683ceec20255c2e0c615744c076f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6E4F4D-5D6C-47B6-A5AD-8F640D11B8CB}"/>
</file>

<file path=customXml/itemProps2.xml><?xml version="1.0" encoding="utf-8"?>
<ds:datastoreItem xmlns:ds="http://schemas.openxmlformats.org/officeDocument/2006/customXml" ds:itemID="{7BC92B55-1D98-4D35-A1A8-79ED2C2A731F}"/>
</file>

<file path=customXml/itemProps3.xml><?xml version="1.0" encoding="utf-8"?>
<ds:datastoreItem xmlns:ds="http://schemas.openxmlformats.org/officeDocument/2006/customXml" ds:itemID="{544F4EEC-BFF1-4539-9E3F-1E60B6F0C590}"/>
</file>

<file path=customXml/itemProps4.xml><?xml version="1.0" encoding="utf-8"?>
<ds:datastoreItem xmlns:ds="http://schemas.openxmlformats.org/officeDocument/2006/customXml" ds:itemID="{B7B260DF-71DF-4471-97B9-901B3050FF16}"/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35</TotalTime>
  <Pages>4</Pages>
  <Words>892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7389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Christin Chevalley</cp:lastModifiedBy>
  <cp:revision>26</cp:revision>
  <cp:lastPrinted>2013-02-07T11:00:00Z</cp:lastPrinted>
  <dcterms:created xsi:type="dcterms:W3CDTF">2013-02-04T09:54:00Z</dcterms:created>
  <dcterms:modified xsi:type="dcterms:W3CDTF">2013-02-07T15:11:00Z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0x010100ABF80B5E731D014B848ADB6C421B5B71</vt:lpwstr>
  </property>
</Properties>
</file>