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6FDE" w14:textId="77777777" w:rsidR="00DB5E85" w:rsidRPr="00EF6593" w:rsidRDefault="00DB5E85" w:rsidP="00DB5E85">
      <w:pPr>
        <w:pStyle w:val="Telecomhead"/>
        <w:spacing w:after="240"/>
        <w:rPr>
          <w:szCs w:val="28"/>
        </w:rPr>
      </w:pPr>
      <w:r>
        <w:rPr>
          <w:rFonts w:cs="Arial"/>
        </w:rPr>
        <w:t xml:space="preserve">ITU Workshop on </w:t>
      </w:r>
      <w:r w:rsidRPr="00A847E1">
        <w:rPr>
          <w:rFonts w:cs="Arial"/>
        </w:rPr>
        <w:t>ICT Security Standardization Chal</w:t>
      </w:r>
      <w:r>
        <w:rPr>
          <w:rFonts w:cs="Arial"/>
        </w:rPr>
        <w:t>lenges for Developing Countries</w:t>
      </w:r>
      <w:r w:rsidRPr="00EF6593">
        <w:rPr>
          <w:szCs w:val="28"/>
        </w:rPr>
        <w:t xml:space="preserve"> </w:t>
      </w:r>
    </w:p>
    <w:p w14:paraId="4BE09215" w14:textId="77777777" w:rsidR="00DB5E85" w:rsidRPr="00EF6593" w:rsidRDefault="00DB5E85" w:rsidP="00DB5E85">
      <w:pPr>
        <w:pStyle w:val="Telecomhead"/>
        <w:spacing w:after="240"/>
        <w:rPr>
          <w:szCs w:val="28"/>
        </w:rPr>
      </w:pPr>
      <w:r>
        <w:rPr>
          <w:szCs w:val="28"/>
        </w:rPr>
        <w:t xml:space="preserve"> 15 September</w:t>
      </w:r>
      <w:r w:rsidRPr="00EF6593">
        <w:rPr>
          <w:szCs w:val="28"/>
        </w:rPr>
        <w:t xml:space="preserve"> 2014</w:t>
      </w:r>
    </w:p>
    <w:p w14:paraId="015101FB" w14:textId="77777777" w:rsidR="00DB5E85" w:rsidRPr="00EF6593" w:rsidRDefault="00DB5E85" w:rsidP="00DB5E85">
      <w:pPr>
        <w:pStyle w:val="Telecomhead"/>
        <w:spacing w:after="240"/>
        <w:rPr>
          <w:szCs w:val="28"/>
        </w:rPr>
      </w:pPr>
      <w:r>
        <w:rPr>
          <w:szCs w:val="28"/>
        </w:rPr>
        <w:t>ITU Headquarters, Geneva</w:t>
      </w:r>
      <w:r w:rsidRPr="00EF6593">
        <w:rPr>
          <w:szCs w:val="28"/>
        </w:rPr>
        <w:t xml:space="preserve"> </w:t>
      </w:r>
    </w:p>
    <w:p w14:paraId="1BC59F33" w14:textId="77777777" w:rsidR="00DB5E85" w:rsidRPr="00EF6593" w:rsidRDefault="00DB5E85" w:rsidP="00DB5E85">
      <w:pPr>
        <w:pStyle w:val="Telecomhead"/>
        <w:spacing w:after="240"/>
        <w:rPr>
          <w:i/>
          <w:szCs w:val="28"/>
        </w:rPr>
      </w:pPr>
      <w:r>
        <w:rPr>
          <w:szCs w:val="28"/>
        </w:rPr>
        <w:t xml:space="preserve">Opening </w:t>
      </w:r>
      <w:r w:rsidRPr="00EF6593">
        <w:rPr>
          <w:szCs w:val="28"/>
        </w:rPr>
        <w:t>Address</w:t>
      </w:r>
      <w:r w:rsidRPr="00EF6593">
        <w:rPr>
          <w:i/>
          <w:szCs w:val="28"/>
        </w:rPr>
        <w:t xml:space="preserve"> </w:t>
      </w:r>
    </w:p>
    <w:p w14:paraId="07793708" w14:textId="77777777" w:rsidR="00DB5E85" w:rsidRPr="00EF6593" w:rsidRDefault="00DB5E85" w:rsidP="00DB5E85">
      <w:pPr>
        <w:pStyle w:val="Telecomhead"/>
        <w:spacing w:after="0"/>
        <w:rPr>
          <w:szCs w:val="28"/>
          <w:u w:val="single"/>
        </w:rPr>
      </w:pPr>
      <w:r w:rsidRPr="00EF6593">
        <w:rPr>
          <w:szCs w:val="28"/>
          <w:u w:val="single"/>
        </w:rPr>
        <w:t>Malcolm Johnson</w:t>
      </w:r>
    </w:p>
    <w:p w14:paraId="5040E22B" w14:textId="77777777" w:rsidR="00DB5E85" w:rsidRPr="00EF6593" w:rsidRDefault="00DB5E85" w:rsidP="00DB5E85">
      <w:pPr>
        <w:pStyle w:val="Telecomhead"/>
        <w:spacing w:after="0"/>
        <w:rPr>
          <w:szCs w:val="28"/>
          <w:u w:val="single"/>
        </w:rPr>
      </w:pPr>
      <w:r w:rsidRPr="00EF6593">
        <w:rPr>
          <w:szCs w:val="28"/>
        </w:rPr>
        <w:t>Director, Telecommunication Standardization Bureau</w:t>
      </w:r>
      <w:r w:rsidRPr="00EF6593">
        <w:rPr>
          <w:szCs w:val="28"/>
        </w:rPr>
        <w:br/>
        <w:t>International Telecommunication Union</w:t>
      </w:r>
    </w:p>
    <w:p w14:paraId="27799B88" w14:textId="77777777" w:rsidR="00DB5E85" w:rsidRDefault="00DB5E85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1F2F49EA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>Friends and colleagues</w:t>
      </w:r>
    </w:p>
    <w:p w14:paraId="743350E6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>Ladies and gentlemen,</w:t>
      </w:r>
    </w:p>
    <w:p w14:paraId="6FB37EEA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5418BE7C" w14:textId="11335E59" w:rsidR="00940F57" w:rsidRPr="00DB5E85" w:rsidRDefault="00940F57" w:rsidP="00AA3D1D">
      <w:pPr>
        <w:snapToGrid w:val="0"/>
        <w:spacing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 xml:space="preserve">Good </w:t>
      </w:r>
      <w:r w:rsidR="00AA3D1D" w:rsidRPr="00DB5E85">
        <w:rPr>
          <w:rFonts w:asciiTheme="minorBidi" w:hAnsiTheme="minorBidi"/>
          <w:sz w:val="28"/>
          <w:szCs w:val="28"/>
        </w:rPr>
        <w:t xml:space="preserve">afternoon </w:t>
      </w:r>
      <w:r w:rsidRPr="00DB5E85">
        <w:rPr>
          <w:rFonts w:asciiTheme="minorBidi" w:hAnsiTheme="minorBidi"/>
          <w:sz w:val="28"/>
          <w:szCs w:val="28"/>
        </w:rPr>
        <w:t>and welcome to this workshop on “ICT security standardization challenges for developing countries”.</w:t>
      </w:r>
      <w:r w:rsidR="00DB5E85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="00DB5E85">
        <w:rPr>
          <w:rFonts w:asciiTheme="minorBidi" w:hAnsiTheme="minorBidi"/>
          <w:sz w:val="28"/>
          <w:szCs w:val="28"/>
        </w:rPr>
        <w:t xml:space="preserve">Greetings from Secretary-General </w:t>
      </w:r>
      <w:proofErr w:type="spellStart"/>
      <w:r w:rsidR="00DB5E85">
        <w:rPr>
          <w:rFonts w:asciiTheme="minorBidi" w:hAnsiTheme="minorBidi"/>
          <w:sz w:val="28"/>
          <w:szCs w:val="28"/>
        </w:rPr>
        <w:t>Hamadoun</w:t>
      </w:r>
      <w:proofErr w:type="spellEnd"/>
      <w:r w:rsidR="00DB5E8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DB5E85">
        <w:rPr>
          <w:rFonts w:asciiTheme="minorBidi" w:hAnsiTheme="minorBidi"/>
          <w:sz w:val="28"/>
          <w:szCs w:val="28"/>
        </w:rPr>
        <w:t>Touré</w:t>
      </w:r>
      <w:proofErr w:type="spellEnd"/>
      <w:r w:rsidR="00DB5E85">
        <w:rPr>
          <w:rFonts w:asciiTheme="minorBidi" w:hAnsiTheme="minorBidi"/>
          <w:sz w:val="28"/>
          <w:szCs w:val="28"/>
        </w:rPr>
        <w:t xml:space="preserve"> who unfortunately was unable to be with us for the opening today.</w:t>
      </w:r>
      <w:proofErr w:type="gramEnd"/>
      <w:r w:rsidR="00DB5E85">
        <w:rPr>
          <w:rFonts w:asciiTheme="minorBidi" w:hAnsiTheme="minorBidi"/>
          <w:sz w:val="28"/>
          <w:szCs w:val="28"/>
        </w:rPr>
        <w:t xml:space="preserve"> I am pleased to say Director </w:t>
      </w:r>
      <w:proofErr w:type="spellStart"/>
      <w:r w:rsidR="00DB5E85">
        <w:rPr>
          <w:rFonts w:asciiTheme="minorBidi" w:hAnsiTheme="minorBidi"/>
          <w:sz w:val="28"/>
          <w:szCs w:val="28"/>
        </w:rPr>
        <w:t>Brahima</w:t>
      </w:r>
      <w:proofErr w:type="spellEnd"/>
      <w:r w:rsidR="00DB5E8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DB5E85">
        <w:rPr>
          <w:rFonts w:asciiTheme="minorBidi" w:hAnsiTheme="minorBidi"/>
          <w:sz w:val="28"/>
          <w:szCs w:val="28"/>
        </w:rPr>
        <w:t>Sanou</w:t>
      </w:r>
      <w:proofErr w:type="spellEnd"/>
      <w:r w:rsidR="00DB5E85">
        <w:rPr>
          <w:rFonts w:asciiTheme="minorBidi" w:hAnsiTheme="minorBidi"/>
          <w:sz w:val="28"/>
          <w:szCs w:val="28"/>
        </w:rPr>
        <w:t xml:space="preserve"> hopes to join us for the closing tomorrow.</w:t>
      </w:r>
    </w:p>
    <w:p w14:paraId="54506F0A" w14:textId="27329A16" w:rsidR="00940F57" w:rsidRPr="00DB5E85" w:rsidRDefault="00DB5E85" w:rsidP="00316DD8">
      <w:pPr>
        <w:snapToGrid w:val="0"/>
        <w:spacing w:line="240" w:lineRule="atLeas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World Summit of Information Society gave ITU </w:t>
      </w:r>
      <w:r w:rsidR="00940F57" w:rsidRPr="00DB5E85">
        <w:rPr>
          <w:rFonts w:asciiTheme="minorBidi" w:hAnsiTheme="minorBidi"/>
          <w:sz w:val="28"/>
          <w:szCs w:val="28"/>
        </w:rPr>
        <w:t xml:space="preserve">a mandate to build confidence and security in the use of information and communication technologies (ICTs). </w:t>
      </w:r>
    </w:p>
    <w:p w14:paraId="2CC0C43A" w14:textId="58B725BD" w:rsidR="00940F57" w:rsidRPr="00DB5E85" w:rsidRDefault="00940F57" w:rsidP="005F5085">
      <w:pPr>
        <w:snapToGrid w:val="0"/>
        <w:spacing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 xml:space="preserve">This is an extremely challenging task. And I would like to take this opportunity to thank the </w:t>
      </w:r>
      <w:r w:rsidR="00CF5FA4" w:rsidRPr="00DB5E85">
        <w:rPr>
          <w:rFonts w:asciiTheme="minorBidi" w:hAnsiTheme="minorBidi"/>
          <w:sz w:val="28"/>
          <w:szCs w:val="28"/>
        </w:rPr>
        <w:t xml:space="preserve">experts </w:t>
      </w:r>
      <w:r w:rsidRPr="00DB5E85">
        <w:rPr>
          <w:rFonts w:asciiTheme="minorBidi" w:hAnsiTheme="minorBidi"/>
          <w:sz w:val="28"/>
          <w:szCs w:val="28"/>
        </w:rPr>
        <w:t xml:space="preserve">of </w:t>
      </w:r>
      <w:r w:rsidR="00CF5FA4" w:rsidRPr="00DB5E85">
        <w:rPr>
          <w:rFonts w:asciiTheme="minorBidi" w:hAnsiTheme="minorBidi"/>
          <w:sz w:val="28"/>
          <w:szCs w:val="28"/>
        </w:rPr>
        <w:t xml:space="preserve">ITU-T Study Group </w:t>
      </w:r>
      <w:r w:rsidRPr="00DB5E85">
        <w:rPr>
          <w:rFonts w:asciiTheme="minorBidi" w:hAnsiTheme="minorBidi"/>
          <w:sz w:val="28"/>
          <w:szCs w:val="28"/>
        </w:rPr>
        <w:t xml:space="preserve">17 </w:t>
      </w:r>
      <w:r w:rsidR="00CF5FA4" w:rsidRPr="00DB5E85">
        <w:rPr>
          <w:rFonts w:asciiTheme="minorBidi" w:hAnsiTheme="minorBidi"/>
          <w:sz w:val="28"/>
          <w:szCs w:val="28"/>
        </w:rPr>
        <w:t xml:space="preserve">for the dedication </w:t>
      </w:r>
      <w:r w:rsidR="00DB5E85">
        <w:rPr>
          <w:rFonts w:asciiTheme="minorBidi" w:hAnsiTheme="minorBidi"/>
          <w:sz w:val="28"/>
          <w:szCs w:val="28"/>
        </w:rPr>
        <w:t>to</w:t>
      </w:r>
      <w:r w:rsidR="00CF5FA4" w:rsidRPr="00DB5E85">
        <w:rPr>
          <w:rFonts w:asciiTheme="minorBidi" w:hAnsiTheme="minorBidi"/>
          <w:sz w:val="28"/>
          <w:szCs w:val="28"/>
        </w:rPr>
        <w:t xml:space="preserve"> the</w:t>
      </w:r>
      <w:r w:rsidRPr="00DB5E85">
        <w:rPr>
          <w:rFonts w:asciiTheme="minorBidi" w:hAnsiTheme="minorBidi"/>
          <w:sz w:val="28"/>
          <w:szCs w:val="28"/>
        </w:rPr>
        <w:t xml:space="preserve"> group’s complex objectives.</w:t>
      </w:r>
      <w:r w:rsidR="00CF5FA4" w:rsidRPr="00DB5E85">
        <w:rPr>
          <w:rFonts w:asciiTheme="minorBidi" w:hAnsiTheme="minorBidi"/>
          <w:sz w:val="28"/>
          <w:szCs w:val="28"/>
        </w:rPr>
        <w:t xml:space="preserve"> I</w:t>
      </w:r>
      <w:r w:rsidR="00F94003" w:rsidRPr="00DB5E85">
        <w:rPr>
          <w:rFonts w:asciiTheme="minorBidi" w:hAnsiTheme="minorBidi"/>
          <w:sz w:val="28"/>
          <w:szCs w:val="28"/>
        </w:rPr>
        <w:t>n particular, I must thank</w:t>
      </w:r>
      <w:r w:rsidR="008D69CC" w:rsidRPr="00DB5E85">
        <w:rPr>
          <w:rFonts w:asciiTheme="minorBidi" w:hAnsiTheme="minorBidi"/>
          <w:sz w:val="28"/>
          <w:szCs w:val="28"/>
        </w:rPr>
        <w:t xml:space="preserve"> the Russian Federation for its </w:t>
      </w:r>
      <w:r w:rsidR="00F94003" w:rsidRPr="00DB5E85">
        <w:rPr>
          <w:rFonts w:asciiTheme="minorBidi" w:hAnsiTheme="minorBidi"/>
          <w:sz w:val="28"/>
          <w:szCs w:val="28"/>
        </w:rPr>
        <w:t>enduring support to SG17</w:t>
      </w:r>
      <w:r w:rsidR="00CF5FA4" w:rsidRPr="00DB5E85">
        <w:rPr>
          <w:rFonts w:asciiTheme="minorBidi" w:hAnsiTheme="minorBidi"/>
          <w:sz w:val="28"/>
          <w:szCs w:val="28"/>
        </w:rPr>
        <w:t xml:space="preserve"> in the leadership that Mr</w:t>
      </w:r>
      <w:r w:rsidR="00F94003" w:rsidRPr="00DB5E85">
        <w:rPr>
          <w:rFonts w:asciiTheme="minorBidi" w:hAnsiTheme="minorBidi"/>
          <w:sz w:val="28"/>
          <w:szCs w:val="28"/>
        </w:rPr>
        <w:t>.</w:t>
      </w:r>
      <w:r w:rsidR="00CF5FA4" w:rsidRPr="00DB5E8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CF5FA4" w:rsidRPr="00DB5E85">
        <w:rPr>
          <w:rFonts w:asciiTheme="minorBidi" w:hAnsiTheme="minorBidi"/>
          <w:sz w:val="28"/>
          <w:szCs w:val="28"/>
        </w:rPr>
        <w:t>Arkadiy</w:t>
      </w:r>
      <w:proofErr w:type="spellEnd"/>
      <w:r w:rsidR="00CF5FA4" w:rsidRPr="00DB5E85">
        <w:rPr>
          <w:rFonts w:asciiTheme="minorBidi" w:hAnsiTheme="minorBidi"/>
          <w:sz w:val="28"/>
          <w:szCs w:val="28"/>
        </w:rPr>
        <w:t xml:space="preserve"> Kremer has provided the group over the past six years.  </w:t>
      </w:r>
      <w:r w:rsidR="005F5085" w:rsidRPr="00DB5E85">
        <w:rPr>
          <w:rFonts w:asciiTheme="minorBidi" w:hAnsiTheme="minorBidi"/>
          <w:sz w:val="28"/>
          <w:szCs w:val="28"/>
        </w:rPr>
        <w:t xml:space="preserve">The </w:t>
      </w:r>
      <w:r w:rsidR="00DB5E85">
        <w:rPr>
          <w:rFonts w:asciiTheme="minorBidi" w:hAnsiTheme="minorBidi"/>
          <w:sz w:val="28"/>
          <w:szCs w:val="28"/>
        </w:rPr>
        <w:t xml:space="preserve">SG17 </w:t>
      </w:r>
      <w:r w:rsidR="005F5085" w:rsidRPr="00DB5E85">
        <w:rPr>
          <w:rFonts w:asciiTheme="minorBidi" w:hAnsiTheme="minorBidi"/>
          <w:sz w:val="28"/>
          <w:szCs w:val="28"/>
        </w:rPr>
        <w:t xml:space="preserve">meeting starting on Wednesday </w:t>
      </w:r>
      <w:r w:rsidR="00DB5E85">
        <w:rPr>
          <w:rFonts w:asciiTheme="minorBidi" w:hAnsiTheme="minorBidi"/>
          <w:sz w:val="28"/>
          <w:szCs w:val="28"/>
        </w:rPr>
        <w:t xml:space="preserve">once again </w:t>
      </w:r>
      <w:r w:rsidR="00082D1B">
        <w:rPr>
          <w:rFonts w:asciiTheme="minorBidi" w:hAnsiTheme="minorBidi"/>
          <w:sz w:val="28"/>
          <w:szCs w:val="28"/>
        </w:rPr>
        <w:t>sees an increase in</w:t>
      </w:r>
      <w:r w:rsidR="00DB5E85">
        <w:rPr>
          <w:rFonts w:asciiTheme="minorBidi" w:hAnsiTheme="minorBidi"/>
          <w:sz w:val="28"/>
          <w:szCs w:val="28"/>
        </w:rPr>
        <w:t xml:space="preserve"> participation – 33% increase on the previous meeting </w:t>
      </w:r>
      <w:r w:rsidR="005F5085" w:rsidRPr="00DB5E85">
        <w:rPr>
          <w:rFonts w:asciiTheme="minorBidi" w:hAnsiTheme="minorBidi"/>
          <w:sz w:val="28"/>
          <w:szCs w:val="28"/>
        </w:rPr>
        <w:t>including 15 members attending for the first time</w:t>
      </w:r>
      <w:r w:rsidR="00DB5E85">
        <w:rPr>
          <w:rFonts w:asciiTheme="minorBidi" w:hAnsiTheme="minorBidi"/>
          <w:sz w:val="28"/>
          <w:szCs w:val="28"/>
        </w:rPr>
        <w:t>, and a</w:t>
      </w:r>
      <w:r w:rsidR="005F5085" w:rsidRPr="00DB5E85">
        <w:rPr>
          <w:rFonts w:asciiTheme="minorBidi" w:hAnsiTheme="minorBidi"/>
          <w:sz w:val="28"/>
          <w:szCs w:val="28"/>
        </w:rPr>
        <w:t xml:space="preserve"> 30% increase in contributions compared to the previous meeting</w:t>
      </w:r>
      <w:r w:rsidR="00082D1B">
        <w:rPr>
          <w:rFonts w:asciiTheme="minorBidi" w:hAnsiTheme="minorBidi"/>
          <w:sz w:val="28"/>
          <w:szCs w:val="28"/>
        </w:rPr>
        <w:t xml:space="preserve">, as well as </w:t>
      </w:r>
      <w:r w:rsidR="005F5085" w:rsidRPr="00DB5E85">
        <w:rPr>
          <w:rFonts w:asciiTheme="minorBidi" w:hAnsiTheme="minorBidi"/>
          <w:sz w:val="28"/>
          <w:szCs w:val="28"/>
        </w:rPr>
        <w:t>many proposals for new work. I hope this workshop will encourage even more participation. M</w:t>
      </w:r>
      <w:r w:rsidRPr="00DB5E85">
        <w:rPr>
          <w:rFonts w:asciiTheme="minorBidi" w:hAnsiTheme="minorBidi"/>
          <w:sz w:val="28"/>
          <w:szCs w:val="28"/>
        </w:rPr>
        <w:t xml:space="preserve">y </w:t>
      </w:r>
      <w:r w:rsidR="00082D1B">
        <w:rPr>
          <w:rFonts w:asciiTheme="minorBidi" w:hAnsiTheme="minorBidi"/>
          <w:sz w:val="28"/>
          <w:szCs w:val="28"/>
        </w:rPr>
        <w:t xml:space="preserve">TSB </w:t>
      </w:r>
      <w:r w:rsidRPr="00DB5E85">
        <w:rPr>
          <w:rFonts w:asciiTheme="minorBidi" w:hAnsiTheme="minorBidi"/>
          <w:sz w:val="28"/>
          <w:szCs w:val="28"/>
        </w:rPr>
        <w:t>colleagues will be happy to answer any questions that you may have on how to become more involved in our work.</w:t>
      </w:r>
    </w:p>
    <w:p w14:paraId="7A34A6A1" w14:textId="108BB439" w:rsidR="005F5085" w:rsidRPr="00DB5E85" w:rsidRDefault="00082D1B" w:rsidP="005F5085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</w:t>
      </w:r>
      <w:r w:rsidR="00940F57" w:rsidRPr="00DB5E85">
        <w:rPr>
          <w:rFonts w:asciiTheme="minorBidi" w:hAnsiTheme="minorBidi"/>
          <w:sz w:val="28"/>
          <w:szCs w:val="28"/>
        </w:rPr>
        <w:t xml:space="preserve"> workshop will discuss </w:t>
      </w:r>
      <w:r w:rsidR="005F5085" w:rsidRPr="00DB5E85">
        <w:rPr>
          <w:rFonts w:asciiTheme="minorBidi" w:hAnsiTheme="minorBidi"/>
          <w:sz w:val="28"/>
          <w:szCs w:val="28"/>
        </w:rPr>
        <w:t>the</w:t>
      </w:r>
      <w:r w:rsidR="00940F57" w:rsidRPr="00DB5E85">
        <w:rPr>
          <w:rFonts w:asciiTheme="minorBidi" w:hAnsiTheme="minorBidi"/>
          <w:sz w:val="28"/>
          <w:szCs w:val="28"/>
        </w:rPr>
        <w:t xml:space="preserve"> challenge of </w:t>
      </w:r>
      <w:r w:rsidR="00FC6925" w:rsidRPr="00DB5E85">
        <w:rPr>
          <w:rFonts w:asciiTheme="minorBidi" w:hAnsiTheme="minorBidi"/>
          <w:sz w:val="28"/>
          <w:szCs w:val="28"/>
        </w:rPr>
        <w:t xml:space="preserve">cyber </w:t>
      </w:r>
      <w:r w:rsidR="00940F57" w:rsidRPr="00DB5E85">
        <w:rPr>
          <w:rFonts w:asciiTheme="minorBidi" w:hAnsiTheme="minorBidi"/>
          <w:sz w:val="28"/>
          <w:szCs w:val="28"/>
        </w:rPr>
        <w:t xml:space="preserve">threats </w:t>
      </w:r>
      <w:r w:rsidR="005F5085" w:rsidRPr="00DB5E85">
        <w:rPr>
          <w:rFonts w:asciiTheme="minorBidi" w:hAnsiTheme="minorBidi"/>
          <w:sz w:val="28"/>
          <w:szCs w:val="28"/>
        </w:rPr>
        <w:t xml:space="preserve">– </w:t>
      </w:r>
      <w:r w:rsidR="006275F6" w:rsidRPr="00DB5E85">
        <w:rPr>
          <w:rFonts w:asciiTheme="minorBidi" w:hAnsiTheme="minorBidi"/>
          <w:sz w:val="28"/>
          <w:szCs w:val="28"/>
        </w:rPr>
        <w:t xml:space="preserve">a </w:t>
      </w:r>
      <w:r w:rsidR="005F5085" w:rsidRPr="00DB5E85">
        <w:rPr>
          <w:rFonts w:asciiTheme="minorBidi" w:hAnsiTheme="minorBidi"/>
          <w:sz w:val="28"/>
          <w:szCs w:val="28"/>
        </w:rPr>
        <w:t>common threat to the world but especially</w:t>
      </w:r>
      <w:r w:rsidR="00940F57" w:rsidRPr="00DB5E85">
        <w:rPr>
          <w:rFonts w:asciiTheme="minorBidi" w:hAnsiTheme="minorBidi"/>
          <w:sz w:val="28"/>
          <w:szCs w:val="28"/>
        </w:rPr>
        <w:t xml:space="preserve"> in developing </w:t>
      </w:r>
      <w:proofErr w:type="gramStart"/>
      <w:r w:rsidR="005F5085" w:rsidRPr="00DB5E85">
        <w:rPr>
          <w:rFonts w:asciiTheme="minorBidi" w:hAnsiTheme="minorBidi"/>
          <w:sz w:val="28"/>
          <w:szCs w:val="28"/>
        </w:rPr>
        <w:t xml:space="preserve">countries which, now have </w:t>
      </w:r>
      <w:r w:rsidR="005F5085" w:rsidRPr="00DB5E85">
        <w:rPr>
          <w:rFonts w:asciiTheme="minorBidi" w:hAnsiTheme="minorBidi"/>
          <w:sz w:val="28"/>
          <w:szCs w:val="28"/>
        </w:rPr>
        <w:lastRenderedPageBreak/>
        <w:t xml:space="preserve">an equal </w:t>
      </w:r>
      <w:r w:rsidR="006275F6" w:rsidRPr="00DB5E85">
        <w:rPr>
          <w:rFonts w:asciiTheme="minorBidi" w:hAnsiTheme="minorBidi"/>
          <w:sz w:val="28"/>
          <w:szCs w:val="28"/>
        </w:rPr>
        <w:t xml:space="preserve">and growing </w:t>
      </w:r>
      <w:r w:rsidR="005F5085" w:rsidRPr="00DB5E85">
        <w:rPr>
          <w:rFonts w:asciiTheme="minorBidi" w:hAnsiTheme="minorBidi"/>
          <w:sz w:val="28"/>
          <w:szCs w:val="28"/>
        </w:rPr>
        <w:t xml:space="preserve">share of the origins and </w:t>
      </w:r>
      <w:r w:rsidR="006275F6" w:rsidRPr="00DB5E85">
        <w:rPr>
          <w:rFonts w:asciiTheme="minorBidi" w:hAnsiTheme="minorBidi"/>
          <w:sz w:val="28"/>
          <w:szCs w:val="28"/>
        </w:rPr>
        <w:t>destinations of cyber</w:t>
      </w:r>
      <w:proofErr w:type="gramEnd"/>
      <w:r w:rsidR="00940F57" w:rsidRPr="00DB5E85">
        <w:rPr>
          <w:rFonts w:asciiTheme="minorBidi" w:hAnsiTheme="minorBidi"/>
          <w:sz w:val="28"/>
          <w:szCs w:val="28"/>
        </w:rPr>
        <w:t xml:space="preserve"> attacks</w:t>
      </w:r>
      <w:r w:rsidR="005F5085" w:rsidRPr="00DB5E85">
        <w:rPr>
          <w:rFonts w:asciiTheme="minorBidi" w:hAnsiTheme="minorBidi"/>
          <w:sz w:val="28"/>
          <w:szCs w:val="28"/>
        </w:rPr>
        <w:t xml:space="preserve"> as developed countries</w:t>
      </w:r>
      <w:r w:rsidR="00940F57" w:rsidRPr="00DB5E85">
        <w:rPr>
          <w:rFonts w:asciiTheme="minorBidi" w:hAnsiTheme="minorBidi"/>
          <w:sz w:val="28"/>
          <w:szCs w:val="28"/>
        </w:rPr>
        <w:t>.</w:t>
      </w:r>
    </w:p>
    <w:p w14:paraId="50E96C38" w14:textId="77777777" w:rsidR="006275F6" w:rsidRPr="00DB5E85" w:rsidRDefault="00940F57" w:rsidP="00386F64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 xml:space="preserve"> </w:t>
      </w:r>
    </w:p>
    <w:p w14:paraId="25E97264" w14:textId="09F20FF4" w:rsidR="006275F6" w:rsidRPr="00DB5E85" w:rsidRDefault="006275F6" w:rsidP="006275F6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>As ICTs become</w:t>
      </w:r>
      <w:r w:rsidR="005F5085" w:rsidRPr="00DB5E85">
        <w:rPr>
          <w:rFonts w:asciiTheme="minorBidi" w:hAnsiTheme="minorBidi"/>
          <w:sz w:val="28"/>
          <w:szCs w:val="28"/>
        </w:rPr>
        <w:t xml:space="preserve"> prevalent in all walk</w:t>
      </w:r>
      <w:r w:rsidR="00386F64" w:rsidRPr="00DB5E85">
        <w:rPr>
          <w:rFonts w:asciiTheme="minorBidi" w:hAnsiTheme="minorBidi"/>
          <w:sz w:val="28"/>
          <w:szCs w:val="28"/>
        </w:rPr>
        <w:t>s</w:t>
      </w:r>
      <w:r w:rsidR="005F5085" w:rsidRPr="00DB5E85">
        <w:rPr>
          <w:rFonts w:asciiTheme="minorBidi" w:hAnsiTheme="minorBidi"/>
          <w:sz w:val="28"/>
          <w:szCs w:val="28"/>
        </w:rPr>
        <w:t xml:space="preserve"> of life these</w:t>
      </w:r>
      <w:r w:rsidR="00940F57" w:rsidRPr="00DB5E85">
        <w:rPr>
          <w:rFonts w:asciiTheme="minorBidi" w:hAnsiTheme="minorBidi"/>
          <w:sz w:val="28"/>
          <w:szCs w:val="28"/>
        </w:rPr>
        <w:t xml:space="preserve"> attacks are </w:t>
      </w:r>
      <w:r w:rsidR="005F5085" w:rsidRPr="00DB5E85">
        <w:rPr>
          <w:rFonts w:asciiTheme="minorBidi" w:hAnsiTheme="minorBidi"/>
          <w:sz w:val="28"/>
          <w:szCs w:val="28"/>
        </w:rPr>
        <w:t xml:space="preserve">becoming more ever more critical both to society and businesses. </w:t>
      </w:r>
      <w:r w:rsidR="00386F64" w:rsidRPr="00DB5E85">
        <w:rPr>
          <w:rFonts w:asciiTheme="minorBidi" w:hAnsiTheme="minorBidi"/>
          <w:sz w:val="28"/>
          <w:szCs w:val="28"/>
        </w:rPr>
        <w:t xml:space="preserve">Their increasing sophistication </w:t>
      </w:r>
      <w:r w:rsidR="00082D1B">
        <w:rPr>
          <w:rFonts w:asciiTheme="minorBidi" w:hAnsiTheme="minorBidi"/>
          <w:sz w:val="28"/>
          <w:szCs w:val="28"/>
        </w:rPr>
        <w:t>makes us ever more vulnerable</w:t>
      </w:r>
      <w:r w:rsidR="00386F64" w:rsidRPr="00DB5E85">
        <w:rPr>
          <w:rFonts w:asciiTheme="minorBidi" w:hAnsiTheme="minorBidi"/>
          <w:sz w:val="28"/>
          <w:szCs w:val="28"/>
        </w:rPr>
        <w:t xml:space="preserve"> to attack.</w:t>
      </w:r>
      <w:r w:rsidRPr="00DB5E85">
        <w:rPr>
          <w:rFonts w:asciiTheme="minorBidi" w:hAnsiTheme="minorBidi"/>
          <w:sz w:val="28"/>
          <w:szCs w:val="28"/>
        </w:rPr>
        <w:t xml:space="preserve"> </w:t>
      </w:r>
    </w:p>
    <w:p w14:paraId="07D63C33" w14:textId="77777777" w:rsidR="006275F6" w:rsidRPr="00DB5E85" w:rsidRDefault="006275F6" w:rsidP="006275F6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40D02A26" w14:textId="084BD91A" w:rsidR="00940F57" w:rsidRPr="00DB5E85" w:rsidRDefault="00FC6925" w:rsidP="00316DD8">
      <w:pPr>
        <w:snapToGrid w:val="0"/>
        <w:spacing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>Spam is a</w:t>
      </w:r>
      <w:r w:rsidR="00082D1B">
        <w:rPr>
          <w:rFonts w:asciiTheme="minorBidi" w:hAnsiTheme="minorBidi"/>
          <w:sz w:val="28"/>
          <w:szCs w:val="28"/>
        </w:rPr>
        <w:t xml:space="preserve"> particular</w:t>
      </w:r>
      <w:r w:rsidR="00940F57" w:rsidRPr="00DB5E85">
        <w:rPr>
          <w:rFonts w:asciiTheme="minorBidi" w:hAnsiTheme="minorBidi"/>
          <w:sz w:val="28"/>
          <w:szCs w:val="28"/>
        </w:rPr>
        <w:t xml:space="preserve"> </w:t>
      </w:r>
      <w:r w:rsidRPr="00DB5E85">
        <w:rPr>
          <w:rFonts w:asciiTheme="minorBidi" w:hAnsiTheme="minorBidi"/>
          <w:sz w:val="28"/>
          <w:szCs w:val="28"/>
        </w:rPr>
        <w:t xml:space="preserve">concern </w:t>
      </w:r>
      <w:r w:rsidR="00940F57" w:rsidRPr="00DB5E85">
        <w:rPr>
          <w:rFonts w:asciiTheme="minorBidi" w:hAnsiTheme="minorBidi"/>
          <w:sz w:val="28"/>
          <w:szCs w:val="28"/>
        </w:rPr>
        <w:t>to developing countries, undermining these countries’ efforts to ensure an adequate quality of service as networks expand to meet rising demands for data.</w:t>
      </w:r>
    </w:p>
    <w:p w14:paraId="0CEDC16F" w14:textId="77777777" w:rsidR="00940F57" w:rsidRPr="00DB5E85" w:rsidRDefault="00940F57" w:rsidP="00386F64">
      <w:pPr>
        <w:snapToGrid w:val="0"/>
        <w:spacing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 xml:space="preserve">The </w:t>
      </w:r>
      <w:r w:rsidRPr="00DB5E85">
        <w:rPr>
          <w:rFonts w:asciiTheme="minorBidi" w:eastAsia="Times New Roman" w:hAnsiTheme="minorBidi"/>
          <w:sz w:val="28"/>
          <w:szCs w:val="28"/>
        </w:rPr>
        <w:t>World Conference on International Telecommunications (WCIT-12) in D</w:t>
      </w:r>
      <w:r w:rsidR="00316DD8" w:rsidRPr="00DB5E85">
        <w:rPr>
          <w:rFonts w:asciiTheme="minorBidi" w:eastAsia="Times New Roman" w:hAnsiTheme="minorBidi"/>
          <w:sz w:val="28"/>
          <w:szCs w:val="28"/>
        </w:rPr>
        <w:t>ubai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 agreed the inclusion of a new article on </w:t>
      </w:r>
      <w:r w:rsidR="00386F64" w:rsidRPr="00DB5E85">
        <w:rPr>
          <w:rFonts w:asciiTheme="minorBidi" w:eastAsia="Times New Roman" w:hAnsiTheme="minorBidi"/>
          <w:sz w:val="28"/>
          <w:szCs w:val="28"/>
        </w:rPr>
        <w:t>the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 International Telecommunication Regulations (ITRs)</w:t>
      </w:r>
      <w:r w:rsidR="00386F64" w:rsidRPr="00DB5E85">
        <w:rPr>
          <w:rFonts w:asciiTheme="minorBidi" w:eastAsia="Times New Roman" w:hAnsiTheme="minorBidi"/>
          <w:sz w:val="28"/>
          <w:szCs w:val="28"/>
        </w:rPr>
        <w:t xml:space="preserve"> encouraging Member States to cooperate to prevent unsolicited bulk electronic communications – the term used in ITU-T to refer to spam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. </w:t>
      </w:r>
    </w:p>
    <w:p w14:paraId="182279B2" w14:textId="77777777" w:rsidR="00386F64" w:rsidRPr="00DB5E85" w:rsidRDefault="00316DD8" w:rsidP="00316DD8">
      <w:pPr>
        <w:snapToGrid w:val="0"/>
        <w:spacing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eastAsia="Times New Roman" w:hAnsiTheme="minorBidi"/>
          <w:sz w:val="28"/>
          <w:szCs w:val="28"/>
        </w:rPr>
        <w:t xml:space="preserve">The </w:t>
      </w:r>
      <w:r w:rsidR="00386F64" w:rsidRPr="00DB5E85">
        <w:rPr>
          <w:rFonts w:asciiTheme="minorBidi" w:eastAsia="Times New Roman" w:hAnsiTheme="minorBidi"/>
          <w:sz w:val="28"/>
          <w:szCs w:val="28"/>
        </w:rPr>
        <w:t xml:space="preserve">ITRs </w:t>
      </w:r>
      <w:r w:rsidRPr="00DB5E85">
        <w:rPr>
          <w:rFonts w:asciiTheme="minorBidi" w:eastAsia="Times New Roman" w:hAnsiTheme="minorBidi"/>
          <w:sz w:val="28"/>
          <w:szCs w:val="28"/>
        </w:rPr>
        <w:t>gives strong</w:t>
      </w:r>
      <w:r w:rsidR="00940F57" w:rsidRPr="00DB5E85">
        <w:rPr>
          <w:rFonts w:asciiTheme="minorBidi" w:eastAsia="Times New Roman" w:hAnsiTheme="minorBidi"/>
          <w:sz w:val="28"/>
          <w:szCs w:val="28"/>
        </w:rPr>
        <w:t xml:space="preserve"> impetus to the work </w:t>
      </w:r>
      <w:r w:rsidR="006275F6" w:rsidRPr="00DB5E85">
        <w:rPr>
          <w:rFonts w:asciiTheme="minorBidi" w:eastAsia="Times New Roman" w:hAnsiTheme="minorBidi"/>
          <w:sz w:val="28"/>
          <w:szCs w:val="28"/>
        </w:rPr>
        <w:t xml:space="preserve">of </w:t>
      </w:r>
      <w:r w:rsidR="00386F64" w:rsidRPr="00DB5E85">
        <w:rPr>
          <w:rFonts w:asciiTheme="minorBidi" w:eastAsia="Times New Roman" w:hAnsiTheme="minorBidi"/>
          <w:sz w:val="28"/>
          <w:szCs w:val="28"/>
        </w:rPr>
        <w:t>ITU-T as</w:t>
      </w:r>
      <w:r w:rsidR="00940F57" w:rsidRPr="00DB5E85">
        <w:rPr>
          <w:rFonts w:asciiTheme="minorBidi" w:eastAsia="Times New Roman" w:hAnsiTheme="minorBidi"/>
          <w:sz w:val="28"/>
          <w:szCs w:val="28"/>
        </w:rPr>
        <w:t xml:space="preserve"> it underlin</w:t>
      </w:r>
      <w:r w:rsidR="00FC6925" w:rsidRPr="00DB5E85">
        <w:rPr>
          <w:rFonts w:asciiTheme="minorBidi" w:eastAsia="Times New Roman" w:hAnsiTheme="minorBidi"/>
          <w:sz w:val="28"/>
          <w:szCs w:val="28"/>
        </w:rPr>
        <w:t xml:space="preserve">es the value </w:t>
      </w:r>
      <w:r w:rsidR="00940F57" w:rsidRPr="00DB5E85">
        <w:rPr>
          <w:rFonts w:asciiTheme="minorBidi" w:eastAsia="Times New Roman" w:hAnsiTheme="minorBidi"/>
          <w:sz w:val="28"/>
          <w:szCs w:val="28"/>
        </w:rPr>
        <w:t>of</w:t>
      </w:r>
      <w:r w:rsidR="00FC6925" w:rsidRPr="00DB5E85">
        <w:rPr>
          <w:rFonts w:asciiTheme="minorBidi" w:eastAsia="Times New Roman" w:hAnsiTheme="minorBidi"/>
          <w:sz w:val="28"/>
          <w:szCs w:val="28"/>
        </w:rPr>
        <w:t xml:space="preserve"> </w:t>
      </w:r>
      <w:r w:rsidR="00940F57" w:rsidRPr="00DB5E85">
        <w:rPr>
          <w:rFonts w:asciiTheme="minorBidi" w:eastAsia="Times New Roman" w:hAnsiTheme="minorBidi"/>
          <w:sz w:val="28"/>
          <w:szCs w:val="28"/>
        </w:rPr>
        <w:t>adherence to international standards</w:t>
      </w:r>
      <w:r w:rsidR="00386F64" w:rsidRPr="00DB5E85">
        <w:rPr>
          <w:rFonts w:asciiTheme="minorBidi" w:eastAsia="Times New Roman" w:hAnsiTheme="minorBidi"/>
          <w:sz w:val="28"/>
          <w:szCs w:val="28"/>
        </w:rPr>
        <w:t>.</w:t>
      </w:r>
    </w:p>
    <w:p w14:paraId="7DA3683E" w14:textId="528F1BE8" w:rsidR="00940F57" w:rsidRPr="00DB5E85" w:rsidRDefault="00940F57" w:rsidP="00316DD8">
      <w:pPr>
        <w:snapToGrid w:val="0"/>
        <w:spacing w:after="0"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eastAsia="Times New Roman" w:hAnsiTheme="minorBidi"/>
          <w:sz w:val="28"/>
          <w:szCs w:val="28"/>
        </w:rPr>
        <w:t>Standardization is a</w:t>
      </w:r>
      <w:r w:rsidR="00082D1B">
        <w:rPr>
          <w:rFonts w:asciiTheme="minorBidi" w:eastAsia="Times New Roman" w:hAnsiTheme="minorBidi"/>
          <w:sz w:val="28"/>
          <w:szCs w:val="28"/>
        </w:rPr>
        <w:t xml:space="preserve">n essential 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tool in our defensive </w:t>
      </w:r>
      <w:r w:rsidR="00082D1B">
        <w:rPr>
          <w:rFonts w:asciiTheme="minorBidi" w:eastAsia="Times New Roman" w:hAnsiTheme="minorBidi"/>
          <w:sz w:val="28"/>
          <w:szCs w:val="28"/>
        </w:rPr>
        <w:t>against attack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. This workshop and others like it are crucial in building </w:t>
      </w:r>
      <w:r w:rsidR="00082D1B">
        <w:rPr>
          <w:rFonts w:asciiTheme="minorBidi" w:eastAsia="Times New Roman" w:hAnsiTheme="minorBidi"/>
          <w:sz w:val="28"/>
          <w:szCs w:val="28"/>
        </w:rPr>
        <w:t xml:space="preserve">an </w:t>
      </w:r>
      <w:r w:rsidRPr="00DB5E85">
        <w:rPr>
          <w:rFonts w:asciiTheme="minorBidi" w:eastAsia="Times New Roman" w:hAnsiTheme="minorBidi"/>
          <w:sz w:val="28"/>
          <w:szCs w:val="28"/>
        </w:rPr>
        <w:t>understanding of ITU-T’s security standards and how to apply them effectively.</w:t>
      </w:r>
    </w:p>
    <w:p w14:paraId="00E316C7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eastAsia="Times New Roman" w:hAnsiTheme="minorBidi"/>
          <w:sz w:val="28"/>
          <w:szCs w:val="28"/>
        </w:rPr>
      </w:pPr>
    </w:p>
    <w:p w14:paraId="22ED7456" w14:textId="572E73F0" w:rsidR="00940F57" w:rsidRPr="00DB5E85" w:rsidRDefault="00940F57" w:rsidP="00316DD8">
      <w:pPr>
        <w:snapToGrid w:val="0"/>
        <w:spacing w:after="0"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eastAsia="Times New Roman" w:hAnsiTheme="minorBidi"/>
          <w:sz w:val="28"/>
          <w:szCs w:val="28"/>
        </w:rPr>
        <w:t xml:space="preserve">National laws are often inadequate protection, unable to keep pace with the constant evolution of cyber threats and </w:t>
      </w:r>
      <w:r w:rsidR="00082D1B">
        <w:rPr>
          <w:rFonts w:asciiTheme="minorBidi" w:eastAsia="Times New Roman" w:hAnsiTheme="minorBidi"/>
          <w:sz w:val="28"/>
          <w:szCs w:val="28"/>
        </w:rPr>
        <w:t xml:space="preserve">are </w:t>
      </w:r>
      <w:r w:rsidRPr="00DB5E85">
        <w:rPr>
          <w:rFonts w:asciiTheme="minorBidi" w:eastAsia="Times New Roman" w:hAnsiTheme="minorBidi"/>
          <w:sz w:val="28"/>
          <w:szCs w:val="28"/>
        </w:rPr>
        <w:t>frequently nullified by the trans</w:t>
      </w:r>
      <w:r w:rsidR="006275F6" w:rsidRPr="00DB5E85">
        <w:rPr>
          <w:rFonts w:asciiTheme="minorBidi" w:eastAsia="Times New Roman" w:hAnsiTheme="minorBidi"/>
          <w:sz w:val="28"/>
          <w:szCs w:val="28"/>
        </w:rPr>
        <w:t>-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national nature of attacks. </w:t>
      </w:r>
    </w:p>
    <w:p w14:paraId="0A94C8E2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eastAsia="Times New Roman" w:hAnsiTheme="minorBidi"/>
          <w:sz w:val="28"/>
          <w:szCs w:val="28"/>
        </w:rPr>
      </w:pPr>
    </w:p>
    <w:p w14:paraId="08EB4994" w14:textId="3634EF10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>In addition, a</w:t>
      </w:r>
      <w:r w:rsidR="00316DD8" w:rsidRPr="00DB5E85">
        <w:rPr>
          <w:rFonts w:asciiTheme="minorBidi" w:hAnsiTheme="minorBidi"/>
          <w:sz w:val="28"/>
          <w:szCs w:val="28"/>
        </w:rPr>
        <w:t xml:space="preserve"> </w:t>
      </w:r>
      <w:r w:rsidR="006275F6" w:rsidRPr="00DB5E85">
        <w:rPr>
          <w:rFonts w:asciiTheme="minorBidi" w:hAnsiTheme="minorBidi"/>
          <w:sz w:val="28"/>
          <w:szCs w:val="28"/>
        </w:rPr>
        <w:t>globally recognized</w:t>
      </w:r>
      <w:r w:rsidRPr="00DB5E85">
        <w:rPr>
          <w:rFonts w:asciiTheme="minorBidi" w:hAnsiTheme="minorBidi"/>
          <w:sz w:val="28"/>
          <w:szCs w:val="28"/>
        </w:rPr>
        <w:t xml:space="preserve"> legal framework to address cybercrime has been very difficult to achieve, with the Council of Europe’s Budapest Convention on Cybersecurity having been ra</w:t>
      </w:r>
      <w:r w:rsidR="001D0049" w:rsidRPr="00DB5E85">
        <w:rPr>
          <w:rFonts w:asciiTheme="minorBidi" w:hAnsiTheme="minorBidi"/>
          <w:sz w:val="28"/>
          <w:szCs w:val="28"/>
        </w:rPr>
        <w:t xml:space="preserve">tified </w:t>
      </w:r>
      <w:r w:rsidR="00316DD8" w:rsidRPr="00DB5E85">
        <w:rPr>
          <w:rFonts w:asciiTheme="minorBidi" w:hAnsiTheme="minorBidi"/>
          <w:sz w:val="28"/>
          <w:szCs w:val="28"/>
        </w:rPr>
        <w:t xml:space="preserve">by </w:t>
      </w:r>
      <w:r w:rsidR="001D0049" w:rsidRPr="00DB5E85">
        <w:rPr>
          <w:rFonts w:asciiTheme="minorBidi" w:hAnsiTheme="minorBidi"/>
          <w:sz w:val="28"/>
          <w:szCs w:val="28"/>
        </w:rPr>
        <w:t xml:space="preserve">less than </w:t>
      </w:r>
      <w:r w:rsidR="00316DD8" w:rsidRPr="00DB5E85">
        <w:rPr>
          <w:rFonts w:asciiTheme="minorBidi" w:hAnsiTheme="minorBidi"/>
          <w:sz w:val="28"/>
          <w:szCs w:val="28"/>
        </w:rPr>
        <w:t xml:space="preserve">a </w:t>
      </w:r>
      <w:r w:rsidRPr="00DB5E85">
        <w:rPr>
          <w:rFonts w:asciiTheme="minorBidi" w:hAnsiTheme="minorBidi"/>
          <w:sz w:val="28"/>
          <w:szCs w:val="28"/>
        </w:rPr>
        <w:t>quarter of the world’s countries</w:t>
      </w:r>
      <w:r w:rsidR="001D0049" w:rsidRPr="00DB5E85">
        <w:rPr>
          <w:rFonts w:asciiTheme="minorBidi" w:hAnsiTheme="minorBidi"/>
          <w:sz w:val="28"/>
          <w:szCs w:val="28"/>
        </w:rPr>
        <w:t xml:space="preserve"> since it </w:t>
      </w:r>
      <w:r w:rsidR="00082D1B">
        <w:rPr>
          <w:rFonts w:asciiTheme="minorBidi" w:hAnsiTheme="minorBidi"/>
          <w:sz w:val="28"/>
          <w:szCs w:val="28"/>
        </w:rPr>
        <w:t xml:space="preserve">was adopted </w:t>
      </w:r>
      <w:r w:rsidR="001D0049" w:rsidRPr="00DB5E85">
        <w:rPr>
          <w:rFonts w:asciiTheme="minorBidi" w:hAnsiTheme="minorBidi"/>
          <w:sz w:val="28"/>
          <w:szCs w:val="28"/>
        </w:rPr>
        <w:t>in 2001</w:t>
      </w:r>
      <w:r w:rsidRPr="00DB5E85">
        <w:rPr>
          <w:rFonts w:asciiTheme="minorBidi" w:hAnsiTheme="minorBidi"/>
          <w:sz w:val="28"/>
          <w:szCs w:val="28"/>
        </w:rPr>
        <w:t>.</w:t>
      </w:r>
    </w:p>
    <w:p w14:paraId="457268D4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  <w:highlight w:val="yellow"/>
        </w:rPr>
      </w:pPr>
    </w:p>
    <w:p w14:paraId="512C55BC" w14:textId="59268FEC" w:rsidR="00940F57" w:rsidRPr="00DB5E85" w:rsidRDefault="00BF49D0" w:rsidP="00316DD8">
      <w:pPr>
        <w:snapToGrid w:val="0"/>
        <w:spacing w:after="0"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eastAsia="Times New Roman" w:hAnsiTheme="minorBidi"/>
          <w:sz w:val="28"/>
          <w:szCs w:val="28"/>
        </w:rPr>
        <w:t>T</w:t>
      </w:r>
      <w:r w:rsidR="006275F6" w:rsidRPr="00DB5E85">
        <w:rPr>
          <w:rFonts w:asciiTheme="minorBidi" w:eastAsia="Times New Roman" w:hAnsiTheme="minorBidi"/>
          <w:sz w:val="28"/>
          <w:szCs w:val="28"/>
        </w:rPr>
        <w:t xml:space="preserve">his means </w:t>
      </w:r>
      <w:r w:rsidR="00940F57" w:rsidRPr="00DB5E85">
        <w:rPr>
          <w:rFonts w:asciiTheme="minorBidi" w:eastAsia="Times New Roman" w:hAnsiTheme="minorBidi"/>
          <w:sz w:val="28"/>
          <w:szCs w:val="28"/>
        </w:rPr>
        <w:t xml:space="preserve">that </w:t>
      </w:r>
      <w:r w:rsidR="001D0049" w:rsidRPr="00DB5E85">
        <w:rPr>
          <w:rFonts w:asciiTheme="minorBidi" w:eastAsia="Times New Roman" w:hAnsiTheme="minorBidi"/>
          <w:sz w:val="28"/>
          <w:szCs w:val="28"/>
        </w:rPr>
        <w:t xml:space="preserve">our </w:t>
      </w:r>
      <w:r w:rsidR="00940F57" w:rsidRPr="00DB5E85">
        <w:rPr>
          <w:rFonts w:asciiTheme="minorBidi" w:eastAsia="Times New Roman" w:hAnsiTheme="minorBidi"/>
          <w:sz w:val="28"/>
          <w:szCs w:val="28"/>
        </w:rPr>
        <w:t xml:space="preserve">defenses must be largely technical, procedural, </w:t>
      </w:r>
      <w:r w:rsidR="00082D1B">
        <w:rPr>
          <w:rFonts w:asciiTheme="minorBidi" w:eastAsia="Times New Roman" w:hAnsiTheme="minorBidi"/>
          <w:sz w:val="28"/>
          <w:szCs w:val="28"/>
        </w:rPr>
        <w:t xml:space="preserve">and </w:t>
      </w:r>
      <w:r w:rsidR="00940F57" w:rsidRPr="00DB5E85">
        <w:rPr>
          <w:rFonts w:asciiTheme="minorBidi" w:eastAsia="Times New Roman" w:hAnsiTheme="minorBidi"/>
          <w:sz w:val="28"/>
          <w:szCs w:val="28"/>
        </w:rPr>
        <w:t xml:space="preserve">administrative </w:t>
      </w:r>
      <w:r w:rsidR="00082D1B">
        <w:rPr>
          <w:rFonts w:asciiTheme="minorBidi" w:eastAsia="Times New Roman" w:hAnsiTheme="minorBidi"/>
          <w:sz w:val="28"/>
          <w:szCs w:val="28"/>
        </w:rPr>
        <w:t>measures that are internationally applicable. International s</w:t>
      </w:r>
      <w:r w:rsidR="00940F57" w:rsidRPr="00DB5E85">
        <w:rPr>
          <w:rFonts w:asciiTheme="minorBidi" w:eastAsia="Times New Roman" w:hAnsiTheme="minorBidi"/>
          <w:sz w:val="28"/>
          <w:szCs w:val="28"/>
        </w:rPr>
        <w:t xml:space="preserve">tandards are tools offering exactly this form of </w:t>
      </w:r>
      <w:r w:rsidR="00082D1B">
        <w:rPr>
          <w:rFonts w:asciiTheme="minorBidi" w:eastAsia="Times New Roman" w:hAnsiTheme="minorBidi"/>
          <w:sz w:val="28"/>
          <w:szCs w:val="28"/>
        </w:rPr>
        <w:t>defense</w:t>
      </w:r>
      <w:r w:rsidR="00940F57" w:rsidRPr="00DB5E85">
        <w:rPr>
          <w:rFonts w:asciiTheme="minorBidi" w:eastAsia="Times New Roman" w:hAnsiTheme="minorBidi"/>
          <w:sz w:val="28"/>
          <w:szCs w:val="28"/>
        </w:rPr>
        <w:t>.</w:t>
      </w:r>
    </w:p>
    <w:p w14:paraId="2CE1DED2" w14:textId="2CD6473C" w:rsidR="001D0049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  <w:highlight w:val="yellow"/>
        </w:rPr>
        <w:br/>
      </w:r>
      <w:r w:rsidRPr="00DB5E85">
        <w:rPr>
          <w:rFonts w:asciiTheme="minorBidi" w:hAnsiTheme="minorBidi"/>
          <w:sz w:val="28"/>
          <w:szCs w:val="28"/>
        </w:rPr>
        <w:t>Sta</w:t>
      </w:r>
      <w:r w:rsidR="00082D1B">
        <w:rPr>
          <w:rFonts w:asciiTheme="minorBidi" w:hAnsiTheme="minorBidi"/>
          <w:sz w:val="28"/>
          <w:szCs w:val="28"/>
        </w:rPr>
        <w:t>ndards bodies such as ITU-T therefore</w:t>
      </w:r>
      <w:r w:rsidRPr="00DB5E85">
        <w:rPr>
          <w:rFonts w:asciiTheme="minorBidi" w:hAnsiTheme="minorBidi"/>
          <w:sz w:val="28"/>
          <w:szCs w:val="28"/>
        </w:rPr>
        <w:t xml:space="preserve"> have a very significant role to play in </w:t>
      </w:r>
      <w:r w:rsidR="00082D1B">
        <w:rPr>
          <w:rFonts w:asciiTheme="minorBidi" w:hAnsiTheme="minorBidi"/>
          <w:sz w:val="28"/>
          <w:szCs w:val="28"/>
        </w:rPr>
        <w:t>encouraging</w:t>
      </w:r>
      <w:r w:rsidRPr="00DB5E85">
        <w:rPr>
          <w:rFonts w:asciiTheme="minorBidi" w:hAnsiTheme="minorBidi"/>
          <w:sz w:val="28"/>
          <w:szCs w:val="28"/>
        </w:rPr>
        <w:t xml:space="preserve"> international </w:t>
      </w:r>
      <w:r w:rsidR="00082D1B">
        <w:rPr>
          <w:rFonts w:asciiTheme="minorBidi" w:hAnsiTheme="minorBidi"/>
          <w:sz w:val="28"/>
          <w:szCs w:val="28"/>
        </w:rPr>
        <w:t>cooperation</w:t>
      </w:r>
      <w:r w:rsidRPr="00DB5E85">
        <w:rPr>
          <w:rFonts w:asciiTheme="minorBidi" w:hAnsiTheme="minorBidi"/>
          <w:sz w:val="28"/>
          <w:szCs w:val="28"/>
        </w:rPr>
        <w:t xml:space="preserve"> on issues related to ICT security. </w:t>
      </w:r>
    </w:p>
    <w:p w14:paraId="702DE9BD" w14:textId="77777777" w:rsidR="001D0049" w:rsidRPr="00DB5E85" w:rsidRDefault="001D0049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2C6CF47E" w14:textId="64E3FB8A" w:rsidR="00940F57" w:rsidRPr="00DB5E85" w:rsidRDefault="00082D1B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>ITU is</w:t>
      </w:r>
      <w:r w:rsidR="001D0049" w:rsidRPr="00DB5E85">
        <w:rPr>
          <w:rFonts w:asciiTheme="minorBidi" w:hAnsiTheme="minorBidi"/>
          <w:sz w:val="28"/>
          <w:szCs w:val="28"/>
        </w:rPr>
        <w:t xml:space="preserve"> not alone in this </w:t>
      </w:r>
      <w:r w:rsidR="001D0049" w:rsidRPr="00DB5E85">
        <w:rPr>
          <w:rFonts w:asciiTheme="minorBidi" w:hAnsiTheme="minorBidi"/>
          <w:sz w:val="28"/>
          <w:szCs w:val="28"/>
          <w:lang w:val="en-GB"/>
        </w:rPr>
        <w:t>endeavour</w:t>
      </w:r>
      <w:r w:rsidR="001D0049" w:rsidRPr="00DB5E85">
        <w:rPr>
          <w:rFonts w:asciiTheme="minorBidi" w:hAnsiTheme="minorBidi"/>
          <w:sz w:val="28"/>
          <w:szCs w:val="28"/>
        </w:rPr>
        <w:t xml:space="preserve">. </w:t>
      </w:r>
      <w:r w:rsidR="00940F57" w:rsidRPr="00DB5E85">
        <w:rPr>
          <w:rFonts w:asciiTheme="minorBidi" w:hAnsiTheme="minorBidi"/>
          <w:sz w:val="28"/>
          <w:szCs w:val="28"/>
        </w:rPr>
        <w:t xml:space="preserve">ITU-T has developed collaborative relationships with a range of other standards bodies active in the security arena to deliver coordinated </w:t>
      </w:r>
      <w:r>
        <w:rPr>
          <w:rFonts w:asciiTheme="minorBidi" w:hAnsiTheme="minorBidi"/>
          <w:sz w:val="28"/>
          <w:szCs w:val="28"/>
        </w:rPr>
        <w:t xml:space="preserve">and complementary </w:t>
      </w:r>
      <w:r w:rsidR="00940F57" w:rsidRPr="00DB5E85">
        <w:rPr>
          <w:rFonts w:asciiTheme="minorBidi" w:hAnsiTheme="minorBidi"/>
          <w:sz w:val="28"/>
          <w:szCs w:val="28"/>
        </w:rPr>
        <w:t>standards for today’s converged networks.</w:t>
      </w:r>
    </w:p>
    <w:p w14:paraId="6AEC50ED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06E9750F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 xml:space="preserve">We </w:t>
      </w:r>
      <w:r w:rsidR="00316DD8" w:rsidRPr="00DB5E85">
        <w:rPr>
          <w:rFonts w:asciiTheme="minorBidi" w:hAnsiTheme="minorBidi"/>
          <w:sz w:val="28"/>
          <w:szCs w:val="28"/>
        </w:rPr>
        <w:t xml:space="preserve">also </w:t>
      </w:r>
      <w:r w:rsidRPr="00DB5E85">
        <w:rPr>
          <w:rFonts w:asciiTheme="minorBidi" w:hAnsiTheme="minorBidi"/>
          <w:sz w:val="28"/>
          <w:szCs w:val="28"/>
        </w:rPr>
        <w:t xml:space="preserve">complement our technical work on ICT security with efforts to stimulate international cooperation in the development of security capabilities. </w:t>
      </w:r>
    </w:p>
    <w:p w14:paraId="453C75B9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3B7D19AB" w14:textId="1935C5E3" w:rsidR="001D0049" w:rsidRPr="00DB5E85" w:rsidRDefault="00316DD8" w:rsidP="00316DD8">
      <w:pPr>
        <w:snapToGrid w:val="0"/>
        <w:spacing w:after="0" w:line="240" w:lineRule="atLeast"/>
        <w:rPr>
          <w:rFonts w:asciiTheme="minorBidi" w:hAnsiTheme="minorBidi"/>
          <w:iCs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>ITU assists countries in their establishment of m</w:t>
      </w:r>
      <w:r w:rsidR="00940F57" w:rsidRPr="00DB5E85">
        <w:rPr>
          <w:rFonts w:asciiTheme="minorBidi" w:hAnsiTheme="minorBidi"/>
          <w:sz w:val="28"/>
          <w:szCs w:val="28"/>
        </w:rPr>
        <w:t>echanisms such as Computer Incident Response Teams (CIRTs)</w:t>
      </w:r>
      <w:r w:rsidRPr="00DB5E85">
        <w:rPr>
          <w:rFonts w:asciiTheme="minorBidi" w:hAnsiTheme="minorBidi"/>
          <w:sz w:val="28"/>
          <w:szCs w:val="28"/>
        </w:rPr>
        <w:t>. These mechanisms employ</w:t>
      </w:r>
      <w:r w:rsidR="00940F57" w:rsidRPr="00DB5E85">
        <w:rPr>
          <w:rFonts w:asciiTheme="minorBidi" w:hAnsiTheme="minorBidi"/>
          <w:sz w:val="28"/>
          <w:szCs w:val="28"/>
        </w:rPr>
        <w:t xml:space="preserve"> technical tools such CYBEX, the ITU-T X.1500 series</w:t>
      </w:r>
      <w:r w:rsidR="00082D1B">
        <w:rPr>
          <w:rFonts w:asciiTheme="minorBidi" w:hAnsiTheme="minorBidi"/>
          <w:sz w:val="28"/>
          <w:szCs w:val="28"/>
        </w:rPr>
        <w:t xml:space="preserve"> of Recommendations</w:t>
      </w:r>
      <w:r w:rsidR="00940F57" w:rsidRPr="00DB5E85">
        <w:rPr>
          <w:rFonts w:asciiTheme="minorBidi" w:hAnsiTheme="minorBidi"/>
          <w:sz w:val="28"/>
          <w:szCs w:val="28"/>
        </w:rPr>
        <w:t xml:space="preserve">, which </w:t>
      </w:r>
      <w:r w:rsidRPr="00DB5E85">
        <w:rPr>
          <w:rFonts w:asciiTheme="minorBidi" w:hAnsiTheme="minorBidi"/>
          <w:iCs/>
          <w:sz w:val="28"/>
          <w:szCs w:val="28"/>
        </w:rPr>
        <w:t xml:space="preserve">allows the </w:t>
      </w:r>
      <w:r w:rsidR="00940F57" w:rsidRPr="00DB5E85">
        <w:rPr>
          <w:rFonts w:asciiTheme="minorBidi" w:hAnsiTheme="minorBidi"/>
          <w:iCs/>
          <w:sz w:val="28"/>
          <w:szCs w:val="28"/>
        </w:rPr>
        <w:t>structured exchange of cybersecurity information</w:t>
      </w:r>
      <w:r w:rsidR="001D0049" w:rsidRPr="00DB5E85">
        <w:rPr>
          <w:rFonts w:asciiTheme="minorBidi" w:hAnsiTheme="minorBidi"/>
          <w:iCs/>
          <w:sz w:val="28"/>
          <w:szCs w:val="28"/>
        </w:rPr>
        <w:t>.</w:t>
      </w:r>
    </w:p>
    <w:p w14:paraId="494E7855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626B2C18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>T</w:t>
      </w:r>
      <w:r w:rsidR="00354D7D" w:rsidRPr="00DB5E85">
        <w:rPr>
          <w:rFonts w:asciiTheme="minorBidi" w:hAnsiTheme="minorBidi"/>
          <w:sz w:val="28"/>
          <w:szCs w:val="28"/>
        </w:rPr>
        <w:t>hese t</w:t>
      </w:r>
      <w:r w:rsidRPr="00DB5E85">
        <w:rPr>
          <w:rFonts w:asciiTheme="minorBidi" w:hAnsiTheme="minorBidi"/>
          <w:sz w:val="28"/>
          <w:szCs w:val="28"/>
        </w:rPr>
        <w:t xml:space="preserve">echnical tools must be integrated with corporate and national security policies – all under the umbrella of a global cooperation framework. </w:t>
      </w:r>
    </w:p>
    <w:p w14:paraId="44877F0B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1D21992C" w14:textId="77777777" w:rsidR="00940F57" w:rsidRPr="00DB5E85" w:rsidRDefault="00940F57" w:rsidP="00316DD8">
      <w:pPr>
        <w:snapToGrid w:val="0"/>
        <w:spacing w:after="0"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 xml:space="preserve">Since its inception, the International Multilateral Partnership Against </w:t>
      </w:r>
      <w:r w:rsidR="006275F6" w:rsidRPr="00DB5E85">
        <w:rPr>
          <w:rFonts w:asciiTheme="minorBidi" w:hAnsiTheme="minorBidi"/>
          <w:sz w:val="28"/>
          <w:szCs w:val="28"/>
        </w:rPr>
        <w:t>Cyber Threats</w:t>
      </w:r>
      <w:r w:rsidRPr="00DB5E85">
        <w:rPr>
          <w:rFonts w:asciiTheme="minorBidi" w:hAnsiTheme="minorBidi"/>
          <w:sz w:val="28"/>
          <w:szCs w:val="28"/>
        </w:rPr>
        <w:t xml:space="preserve"> (IMPACT), has </w:t>
      </w:r>
      <w:r w:rsidR="00354D7D" w:rsidRPr="00DB5E85">
        <w:rPr>
          <w:rFonts w:asciiTheme="minorBidi" w:hAnsiTheme="minorBidi"/>
          <w:sz w:val="28"/>
          <w:szCs w:val="28"/>
        </w:rPr>
        <w:t xml:space="preserve">worked closely with ITU, and </w:t>
      </w:r>
      <w:r w:rsidRPr="00DB5E85">
        <w:rPr>
          <w:rFonts w:asciiTheme="minorBidi" w:hAnsiTheme="minorBidi"/>
          <w:sz w:val="28"/>
          <w:szCs w:val="28"/>
        </w:rPr>
        <w:t>is now the ITU’s executing arm for cybersecurity.</w:t>
      </w:r>
    </w:p>
    <w:p w14:paraId="2CFDEE19" w14:textId="77777777" w:rsidR="00940F57" w:rsidRPr="00DB5E85" w:rsidRDefault="00940F57" w:rsidP="00316DD8">
      <w:pPr>
        <w:pStyle w:val="ListParagraph"/>
        <w:snapToGrid w:val="0"/>
        <w:spacing w:after="0" w:line="240" w:lineRule="atLeast"/>
        <w:contextualSpacing w:val="0"/>
        <w:rPr>
          <w:rFonts w:asciiTheme="minorBidi" w:hAnsiTheme="minorBidi"/>
          <w:sz w:val="28"/>
          <w:szCs w:val="28"/>
        </w:rPr>
      </w:pPr>
    </w:p>
    <w:p w14:paraId="24A40901" w14:textId="043137E9" w:rsidR="00940F57" w:rsidRPr="00DB5E85" w:rsidRDefault="00940F57" w:rsidP="00316DD8">
      <w:pPr>
        <w:snapToGrid w:val="0"/>
        <w:spacing w:after="0"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 xml:space="preserve">The </w:t>
      </w:r>
      <w:r w:rsidRPr="00DB5E85">
        <w:rPr>
          <w:rFonts w:asciiTheme="minorBidi" w:hAnsiTheme="minorBidi"/>
          <w:iCs/>
          <w:sz w:val="28"/>
          <w:szCs w:val="28"/>
        </w:rPr>
        <w:t>ITU-IMPACT i</w:t>
      </w:r>
      <w:r w:rsidR="00316DD8" w:rsidRPr="00DB5E85">
        <w:rPr>
          <w:rFonts w:asciiTheme="minorBidi" w:hAnsiTheme="minorBidi"/>
          <w:iCs/>
          <w:sz w:val="28"/>
          <w:szCs w:val="28"/>
        </w:rPr>
        <w:t xml:space="preserve">nitiative </w:t>
      </w:r>
      <w:r w:rsidRPr="00DB5E85">
        <w:rPr>
          <w:rFonts w:asciiTheme="minorBidi" w:hAnsiTheme="minorBidi"/>
          <w:iCs/>
          <w:sz w:val="28"/>
          <w:szCs w:val="28"/>
        </w:rPr>
        <w:t>comprises some 149 countries</w:t>
      </w:r>
      <w:r w:rsidR="00316DD8" w:rsidRPr="00DB5E85">
        <w:rPr>
          <w:rFonts w:asciiTheme="minorBidi" w:hAnsiTheme="minorBidi"/>
          <w:sz w:val="28"/>
          <w:szCs w:val="28"/>
        </w:rPr>
        <w:t xml:space="preserve"> that </w:t>
      </w:r>
      <w:r w:rsidRPr="00DB5E85">
        <w:rPr>
          <w:rFonts w:asciiTheme="minorBidi" w:hAnsiTheme="minorBidi"/>
          <w:sz w:val="28"/>
          <w:szCs w:val="28"/>
        </w:rPr>
        <w:t>have decided at the highest level</w:t>
      </w:r>
      <w:r w:rsidR="00082D1B" w:rsidRPr="00082D1B">
        <w:rPr>
          <w:rFonts w:asciiTheme="minorBidi" w:hAnsiTheme="minorBidi"/>
          <w:sz w:val="28"/>
          <w:szCs w:val="28"/>
        </w:rPr>
        <w:t xml:space="preserve"> </w:t>
      </w:r>
      <w:r w:rsidR="00082D1B" w:rsidRPr="00DB5E85">
        <w:rPr>
          <w:rFonts w:asciiTheme="minorBidi" w:hAnsiTheme="minorBidi"/>
          <w:sz w:val="28"/>
          <w:szCs w:val="28"/>
        </w:rPr>
        <w:t>to cooperate</w:t>
      </w:r>
      <w:r w:rsidR="00082D1B">
        <w:rPr>
          <w:rFonts w:asciiTheme="minorBidi" w:hAnsiTheme="minorBidi"/>
          <w:sz w:val="28"/>
          <w:szCs w:val="28"/>
        </w:rPr>
        <w:t xml:space="preserve"> together</w:t>
      </w:r>
      <w:r w:rsidRPr="00DB5E85">
        <w:rPr>
          <w:rFonts w:asciiTheme="minorBidi" w:hAnsiTheme="minorBidi"/>
          <w:sz w:val="28"/>
          <w:szCs w:val="28"/>
        </w:rPr>
        <w:t>. This is a unique alliance in today’s world, bringing together so many countries as well as industry experts.</w:t>
      </w:r>
    </w:p>
    <w:p w14:paraId="43FA2F9F" w14:textId="77777777" w:rsidR="00940F57" w:rsidRPr="00DB5E85" w:rsidRDefault="00940F57" w:rsidP="00316DD8">
      <w:pPr>
        <w:pStyle w:val="ListParagraph"/>
        <w:snapToGrid w:val="0"/>
        <w:spacing w:after="0" w:line="240" w:lineRule="atLeast"/>
        <w:contextualSpacing w:val="0"/>
        <w:rPr>
          <w:rFonts w:asciiTheme="minorBidi" w:hAnsiTheme="minorBidi"/>
          <w:sz w:val="28"/>
          <w:szCs w:val="28"/>
        </w:rPr>
      </w:pPr>
    </w:p>
    <w:p w14:paraId="7001D2CE" w14:textId="77777777" w:rsidR="00940F57" w:rsidRPr="00DB5E85" w:rsidRDefault="00BF39EC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  <w:r w:rsidRPr="00DB5E85">
        <w:rPr>
          <w:rFonts w:asciiTheme="minorBidi" w:hAnsiTheme="minorBidi"/>
          <w:sz w:val="28"/>
          <w:szCs w:val="28"/>
        </w:rPr>
        <w:t xml:space="preserve">And finally, </w:t>
      </w:r>
      <w:r w:rsidR="00940F57" w:rsidRPr="00DB5E85">
        <w:rPr>
          <w:rFonts w:asciiTheme="minorBidi" w:hAnsiTheme="minorBidi"/>
          <w:sz w:val="28"/>
          <w:szCs w:val="28"/>
        </w:rPr>
        <w:t xml:space="preserve">ITU’s </w:t>
      </w:r>
      <w:r w:rsidR="00940F57" w:rsidRPr="00DB5E85">
        <w:rPr>
          <w:rFonts w:asciiTheme="minorBidi" w:hAnsiTheme="minorBidi"/>
          <w:iCs/>
          <w:sz w:val="28"/>
          <w:szCs w:val="28"/>
        </w:rPr>
        <w:t xml:space="preserve">Child Online Protection initiative </w:t>
      </w:r>
      <w:r w:rsidR="00940F57" w:rsidRPr="00DB5E85">
        <w:rPr>
          <w:rFonts w:asciiTheme="minorBidi" w:hAnsiTheme="minorBidi"/>
          <w:sz w:val="28"/>
          <w:szCs w:val="28"/>
        </w:rPr>
        <w:t>is promoting the development of a safe and secure cyber world for future generations – in conjunction with partners from civil society, international organizations and the private sector.</w:t>
      </w:r>
    </w:p>
    <w:p w14:paraId="11012632" w14:textId="77777777" w:rsidR="001D6AE0" w:rsidRPr="00DB5E85" w:rsidRDefault="001D6AE0" w:rsidP="00316DD8">
      <w:pPr>
        <w:snapToGrid w:val="0"/>
        <w:spacing w:after="0" w:line="240" w:lineRule="atLeast"/>
        <w:rPr>
          <w:rFonts w:asciiTheme="minorBidi" w:hAnsiTheme="minorBidi"/>
          <w:sz w:val="28"/>
          <w:szCs w:val="28"/>
        </w:rPr>
      </w:pPr>
    </w:p>
    <w:p w14:paraId="7422FB4B" w14:textId="4A4E56BC" w:rsidR="001D6AE0" w:rsidRPr="00DB5E85" w:rsidRDefault="00316DD8" w:rsidP="00316DD8">
      <w:pPr>
        <w:shd w:val="clear" w:color="auto" w:fill="FFFFFF"/>
        <w:snapToGrid w:val="0"/>
        <w:spacing w:after="406"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eastAsia="Times New Roman" w:hAnsiTheme="minorBidi"/>
          <w:sz w:val="28"/>
          <w:szCs w:val="28"/>
        </w:rPr>
        <w:t xml:space="preserve">We are fortunate to </w:t>
      </w:r>
      <w:r w:rsidR="00354D7D" w:rsidRPr="00DB5E85">
        <w:rPr>
          <w:rFonts w:asciiTheme="minorBidi" w:eastAsia="Times New Roman" w:hAnsiTheme="minorBidi"/>
          <w:sz w:val="28"/>
          <w:szCs w:val="28"/>
        </w:rPr>
        <w:t xml:space="preserve">have so many </w:t>
      </w:r>
      <w:r w:rsidR="00D41614" w:rsidRPr="00DB5E85">
        <w:rPr>
          <w:rFonts w:asciiTheme="minorBidi" w:eastAsia="Times New Roman" w:hAnsiTheme="minorBidi"/>
          <w:sz w:val="28"/>
          <w:szCs w:val="28"/>
        </w:rPr>
        <w:t xml:space="preserve">leading </w:t>
      </w:r>
      <w:r w:rsidR="00354D7D" w:rsidRPr="00DB5E85">
        <w:rPr>
          <w:rFonts w:asciiTheme="minorBidi" w:eastAsia="Times New Roman" w:hAnsiTheme="minorBidi"/>
          <w:sz w:val="28"/>
          <w:szCs w:val="28"/>
        </w:rPr>
        <w:t>experts</w:t>
      </w:r>
      <w:r w:rsidR="00D41614" w:rsidRPr="00DB5E85">
        <w:rPr>
          <w:rFonts w:asciiTheme="minorBidi" w:eastAsia="Times New Roman" w:hAnsiTheme="minorBidi"/>
          <w:sz w:val="28"/>
          <w:szCs w:val="28"/>
        </w:rPr>
        <w:t xml:space="preserve"> in the field</w:t>
      </w:r>
      <w:r w:rsidR="00354D7D" w:rsidRPr="00DB5E85">
        <w:rPr>
          <w:rFonts w:asciiTheme="minorBidi" w:eastAsia="Times New Roman" w:hAnsiTheme="minorBidi"/>
          <w:sz w:val="28"/>
          <w:szCs w:val="28"/>
        </w:rPr>
        <w:t xml:space="preserve"> as speakers </w:t>
      </w:r>
      <w:r w:rsidR="00F83381" w:rsidRPr="00DB5E85">
        <w:rPr>
          <w:rFonts w:asciiTheme="minorBidi" w:eastAsia="Times New Roman" w:hAnsiTheme="minorBidi"/>
          <w:sz w:val="28"/>
          <w:szCs w:val="28"/>
        </w:rPr>
        <w:t xml:space="preserve">and moderators </w:t>
      </w:r>
      <w:r w:rsidR="00354D7D" w:rsidRPr="00DB5E85">
        <w:rPr>
          <w:rFonts w:asciiTheme="minorBidi" w:eastAsia="Times New Roman" w:hAnsiTheme="minorBidi"/>
          <w:sz w:val="28"/>
          <w:szCs w:val="28"/>
        </w:rPr>
        <w:t>in this workshop</w:t>
      </w:r>
      <w:r w:rsidR="00D41614" w:rsidRPr="00DB5E85">
        <w:rPr>
          <w:rFonts w:asciiTheme="minorBidi" w:eastAsia="Times New Roman" w:hAnsiTheme="minorBidi"/>
          <w:sz w:val="28"/>
          <w:szCs w:val="28"/>
        </w:rPr>
        <w:t>, spanning the public and private sector as well as developing and developed countries</w:t>
      </w:r>
      <w:r w:rsidR="00354D7D" w:rsidRPr="00DB5E85">
        <w:rPr>
          <w:rFonts w:asciiTheme="minorBidi" w:eastAsia="Times New Roman" w:hAnsiTheme="minorBidi"/>
          <w:sz w:val="28"/>
          <w:szCs w:val="28"/>
        </w:rPr>
        <w:t>, and including many of our partners in this work</w:t>
      </w:r>
      <w:r w:rsidR="00D41614" w:rsidRPr="00DB5E85">
        <w:rPr>
          <w:rFonts w:asciiTheme="minorBidi" w:eastAsia="Times New Roman" w:hAnsiTheme="minorBidi"/>
          <w:sz w:val="28"/>
          <w:szCs w:val="28"/>
        </w:rPr>
        <w:t xml:space="preserve">. </w:t>
      </w:r>
      <w:r w:rsidR="00F83381" w:rsidRPr="00DB5E85">
        <w:rPr>
          <w:rFonts w:asciiTheme="minorBidi" w:eastAsia="Times New Roman" w:hAnsiTheme="minorBidi"/>
          <w:sz w:val="28"/>
          <w:szCs w:val="28"/>
        </w:rPr>
        <w:t xml:space="preserve">I would like to thanks them all for </w:t>
      </w:r>
      <w:r w:rsidR="0039357E">
        <w:rPr>
          <w:rFonts w:asciiTheme="minorBidi" w:eastAsia="Times New Roman" w:hAnsiTheme="minorBidi"/>
          <w:sz w:val="28"/>
          <w:szCs w:val="28"/>
        </w:rPr>
        <w:t>their willingness to contribute to this event.</w:t>
      </w:r>
    </w:p>
    <w:p w14:paraId="7D0F4FBF" w14:textId="77777777" w:rsidR="00354D7D" w:rsidRPr="00DB5E85" w:rsidRDefault="00354D7D" w:rsidP="00316DD8">
      <w:pPr>
        <w:shd w:val="clear" w:color="auto" w:fill="FFFFFF"/>
        <w:snapToGrid w:val="0"/>
        <w:spacing w:after="406"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eastAsia="Times New Roman" w:hAnsiTheme="minorBidi"/>
          <w:sz w:val="28"/>
          <w:szCs w:val="28"/>
        </w:rPr>
        <w:t xml:space="preserve">I encourage </w:t>
      </w:r>
      <w:r w:rsidR="00F83381" w:rsidRPr="00DB5E85">
        <w:rPr>
          <w:rFonts w:asciiTheme="minorBidi" w:eastAsia="Times New Roman" w:hAnsiTheme="minorBidi"/>
          <w:sz w:val="28"/>
          <w:szCs w:val="28"/>
        </w:rPr>
        <w:t>you all to enter into an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 open </w:t>
      </w:r>
      <w:r w:rsidR="00772F1F" w:rsidRPr="00DB5E85">
        <w:rPr>
          <w:rFonts w:asciiTheme="minorBidi" w:eastAsia="Times New Roman" w:hAnsiTheme="minorBidi"/>
          <w:sz w:val="28"/>
          <w:szCs w:val="28"/>
        </w:rPr>
        <w:t xml:space="preserve">discussion, 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and hope that we can conclude tomorrow with some </w:t>
      </w:r>
      <w:bookmarkStart w:id="0" w:name="_GoBack"/>
      <w:bookmarkEnd w:id="0"/>
      <w:r w:rsidR="00F83381" w:rsidRPr="00DB5E85">
        <w:rPr>
          <w:rFonts w:asciiTheme="minorBidi" w:eastAsia="Times New Roman" w:hAnsiTheme="minorBidi"/>
          <w:sz w:val="28"/>
          <w:szCs w:val="28"/>
        </w:rPr>
        <w:t>suggestions</w:t>
      </w:r>
      <w:r w:rsidRPr="00DB5E85">
        <w:rPr>
          <w:rFonts w:asciiTheme="minorBidi" w:eastAsia="Times New Roman" w:hAnsiTheme="minorBidi"/>
          <w:sz w:val="28"/>
          <w:szCs w:val="28"/>
        </w:rPr>
        <w:t xml:space="preserve"> for action that we can take </w:t>
      </w:r>
      <w:r w:rsidRPr="00DB5E85">
        <w:rPr>
          <w:rFonts w:asciiTheme="minorBidi" w:eastAsia="Times New Roman" w:hAnsiTheme="minorBidi"/>
          <w:sz w:val="28"/>
          <w:szCs w:val="28"/>
        </w:rPr>
        <w:lastRenderedPageBreak/>
        <w:t>forward that will help developing countries be be</w:t>
      </w:r>
      <w:r w:rsidR="00F83381" w:rsidRPr="00DB5E85">
        <w:rPr>
          <w:rFonts w:asciiTheme="minorBidi" w:eastAsia="Times New Roman" w:hAnsiTheme="minorBidi"/>
          <w:sz w:val="28"/>
          <w:szCs w:val="28"/>
        </w:rPr>
        <w:t xml:space="preserve">tter prepared to tackle the critical issue of </w:t>
      </w:r>
      <w:r w:rsidRPr="00DB5E85">
        <w:rPr>
          <w:rFonts w:asciiTheme="minorBidi" w:eastAsia="Times New Roman" w:hAnsiTheme="minorBidi"/>
          <w:sz w:val="28"/>
          <w:szCs w:val="28"/>
        </w:rPr>
        <w:t>security.</w:t>
      </w:r>
    </w:p>
    <w:p w14:paraId="4F735AFB" w14:textId="77777777" w:rsidR="001F0F42" w:rsidRPr="00DB5E85" w:rsidRDefault="001D6AE0" w:rsidP="0027588A">
      <w:pPr>
        <w:shd w:val="clear" w:color="auto" w:fill="FFFFFF"/>
        <w:snapToGrid w:val="0"/>
        <w:spacing w:after="406" w:line="240" w:lineRule="atLeast"/>
        <w:rPr>
          <w:rFonts w:asciiTheme="minorBidi" w:eastAsia="Times New Roman" w:hAnsiTheme="minorBidi"/>
          <w:sz w:val="28"/>
          <w:szCs w:val="28"/>
        </w:rPr>
      </w:pPr>
      <w:r w:rsidRPr="00DB5E85">
        <w:rPr>
          <w:rFonts w:asciiTheme="minorBidi" w:eastAsia="Times New Roman" w:hAnsiTheme="minorBidi"/>
          <w:sz w:val="28"/>
          <w:szCs w:val="28"/>
        </w:rPr>
        <w:t xml:space="preserve">Thank you. I wish you all a most productive and enjoyable workshop.  </w:t>
      </w:r>
    </w:p>
    <w:sectPr w:rsidR="001F0F42" w:rsidRPr="00DB5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308D"/>
    <w:multiLevelType w:val="multilevel"/>
    <w:tmpl w:val="777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7"/>
    <w:rsid w:val="00082D1B"/>
    <w:rsid w:val="000E7463"/>
    <w:rsid w:val="001D0049"/>
    <w:rsid w:val="001D6AE0"/>
    <w:rsid w:val="001F0F42"/>
    <w:rsid w:val="0027588A"/>
    <w:rsid w:val="002E50A6"/>
    <w:rsid w:val="00316DD8"/>
    <w:rsid w:val="003427F3"/>
    <w:rsid w:val="00354D7D"/>
    <w:rsid w:val="00386F64"/>
    <w:rsid w:val="0039357E"/>
    <w:rsid w:val="0055500E"/>
    <w:rsid w:val="005D686C"/>
    <w:rsid w:val="005F5085"/>
    <w:rsid w:val="006275F6"/>
    <w:rsid w:val="00772F1F"/>
    <w:rsid w:val="007D03A2"/>
    <w:rsid w:val="008D69CC"/>
    <w:rsid w:val="00940F57"/>
    <w:rsid w:val="00A847E1"/>
    <w:rsid w:val="00AA3D1D"/>
    <w:rsid w:val="00BE5A6A"/>
    <w:rsid w:val="00BF39EC"/>
    <w:rsid w:val="00BF49D0"/>
    <w:rsid w:val="00CF5FA4"/>
    <w:rsid w:val="00D41614"/>
    <w:rsid w:val="00DB5E85"/>
    <w:rsid w:val="00E111A7"/>
    <w:rsid w:val="00F224F9"/>
    <w:rsid w:val="00F83381"/>
    <w:rsid w:val="00F94003"/>
    <w:rsid w:val="00FA63B4"/>
    <w:rsid w:val="00F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41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5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41614"/>
  </w:style>
  <w:style w:type="character" w:styleId="Hyperlink">
    <w:name w:val="Hyperlink"/>
    <w:basedOn w:val="DefaultParagraphFont"/>
    <w:uiPriority w:val="99"/>
    <w:semiHidden/>
    <w:unhideWhenUsed/>
    <w:rsid w:val="00D41614"/>
    <w:rPr>
      <w:color w:val="0000FF"/>
      <w:u w:val="single"/>
    </w:rPr>
  </w:style>
  <w:style w:type="paragraph" w:customStyle="1" w:styleId="Telecomhead">
    <w:name w:val="Telecom head"/>
    <w:basedOn w:val="Normal"/>
    <w:rsid w:val="00316DD8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5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41614"/>
  </w:style>
  <w:style w:type="character" w:styleId="Hyperlink">
    <w:name w:val="Hyperlink"/>
    <w:basedOn w:val="DefaultParagraphFont"/>
    <w:uiPriority w:val="99"/>
    <w:semiHidden/>
    <w:unhideWhenUsed/>
    <w:rsid w:val="00D41614"/>
    <w:rPr>
      <w:color w:val="0000FF"/>
      <w:u w:val="single"/>
    </w:rPr>
  </w:style>
  <w:style w:type="paragraph" w:customStyle="1" w:styleId="Telecomhead">
    <w:name w:val="Telecom head"/>
    <w:basedOn w:val="Normal"/>
    <w:rsid w:val="00316DD8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659F2923F04298790846E94C5510" ma:contentTypeVersion="1" ma:contentTypeDescription="Create a new document." ma:contentTypeScope="" ma:versionID="2c336e933d3f56126a79837488c5e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40F15-273C-415B-8241-A7C8180DD512}"/>
</file>

<file path=customXml/itemProps2.xml><?xml version="1.0" encoding="utf-8"?>
<ds:datastoreItem xmlns:ds="http://schemas.openxmlformats.org/officeDocument/2006/customXml" ds:itemID="{E2EDD163-F5C9-49A3-95E2-7229E03E83D3}"/>
</file>

<file path=customXml/itemProps3.xml><?xml version="1.0" encoding="utf-8"?>
<ds:datastoreItem xmlns:ds="http://schemas.openxmlformats.org/officeDocument/2006/customXml" ds:itemID="{6C4FD74F-EA05-48DA-8506-6C9EBD67D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4928</Characters>
  <Application>Microsoft Macintosh Word</Application>
  <DocSecurity>0</DocSecurity>
  <Lines>158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Dalais, Matthew</dc:creator>
  <cp:keywords/>
  <dc:description/>
  <cp:lastModifiedBy>Malcolm Johnson</cp:lastModifiedBy>
  <cp:revision>2</cp:revision>
  <dcterms:created xsi:type="dcterms:W3CDTF">2014-09-15T13:22:00Z</dcterms:created>
  <dcterms:modified xsi:type="dcterms:W3CDTF">2014-09-15T13:22:00Z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0x010100A39E659F2923F04298790846E94C5510</vt:lpwstr>
  </property>
</Properties>
</file>