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extent cx="1770380" cy="702310"/>
                  <wp:effectExtent l="0" t="0" r="1270" b="2540"/>
                  <wp:docPr id="16" name="Picture 16"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S_"/>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Pr="00BB01E0" w:rsidRDefault="00C34772" w:rsidP="00303D62">
      <w:pPr>
        <w:tabs>
          <w:tab w:val="clear" w:pos="794"/>
          <w:tab w:val="clear" w:pos="1191"/>
          <w:tab w:val="clear" w:pos="1588"/>
          <w:tab w:val="clear" w:pos="1985"/>
          <w:tab w:val="left" w:pos="4962"/>
        </w:tabs>
        <w:spacing w:before="0"/>
      </w:pPr>
    </w:p>
    <w:p w:rsidR="00C34772" w:rsidRPr="00E633A0" w:rsidRDefault="00C34772" w:rsidP="00303D62">
      <w:pPr>
        <w:tabs>
          <w:tab w:val="clear" w:pos="794"/>
          <w:tab w:val="clear" w:pos="1191"/>
          <w:tab w:val="clear" w:pos="1588"/>
          <w:tab w:val="clear" w:pos="1985"/>
          <w:tab w:val="left" w:pos="4962"/>
        </w:tabs>
        <w:spacing w:before="0"/>
      </w:pPr>
      <w:r w:rsidRPr="00BB01E0">
        <w:tab/>
      </w:r>
      <w:r>
        <w:t xml:space="preserve">Ginebra, </w:t>
      </w:r>
      <w:bookmarkStart w:id="0" w:name="ddate"/>
      <w:bookmarkEnd w:id="0"/>
      <w:r w:rsidR="0054038A">
        <w:t>7 de marzo de 2013</w:t>
      </w:r>
    </w:p>
    <w:p w:rsidR="00C34772" w:rsidRDefault="00C34772" w:rsidP="00303D62">
      <w:pPr>
        <w:tabs>
          <w:tab w:val="clear" w:pos="794"/>
          <w:tab w:val="clear" w:pos="1191"/>
          <w:tab w:val="clear" w:pos="1588"/>
          <w:tab w:val="clear" w:pos="1985"/>
          <w:tab w:val="left" w:pos="4962"/>
        </w:tabs>
        <w:spacing w:before="0"/>
      </w:pPr>
    </w:p>
    <w:tbl>
      <w:tblPr>
        <w:tblW w:w="10206" w:type="dxa"/>
        <w:tblInd w:w="8" w:type="dxa"/>
        <w:tblLayout w:type="fixed"/>
        <w:tblCellMar>
          <w:left w:w="0" w:type="dxa"/>
          <w:right w:w="0" w:type="dxa"/>
        </w:tblCellMar>
        <w:tblLook w:val="0000"/>
      </w:tblPr>
      <w:tblGrid>
        <w:gridCol w:w="993"/>
        <w:gridCol w:w="3884"/>
        <w:gridCol w:w="5329"/>
      </w:tblGrid>
      <w:tr w:rsidR="00C34772" w:rsidRPr="003D16F1" w:rsidTr="00303D62">
        <w:trPr>
          <w:cantSplit/>
          <w:trHeight w:val="340"/>
        </w:trPr>
        <w:tc>
          <w:tcPr>
            <w:tcW w:w="993" w:type="dxa"/>
          </w:tcPr>
          <w:p w:rsidR="00C34772" w:rsidRDefault="00C34772" w:rsidP="00303D62">
            <w:pPr>
              <w:tabs>
                <w:tab w:val="left" w:pos="4111"/>
              </w:tabs>
              <w:spacing w:before="10"/>
              <w:ind w:left="57"/>
              <w:rPr>
                <w:sz w:val="22"/>
              </w:rPr>
            </w:pPr>
            <w:r>
              <w:rPr>
                <w:sz w:val="22"/>
              </w:rPr>
              <w:t>Ref.:</w:t>
            </w:r>
          </w:p>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r>
              <w:rPr>
                <w:sz w:val="22"/>
              </w:rPr>
              <w:t>Tel.:</w:t>
            </w:r>
            <w:r>
              <w:rPr>
                <w:sz w:val="22"/>
              </w:rPr>
              <w:br/>
              <w:t>Fax:</w:t>
            </w:r>
          </w:p>
        </w:tc>
        <w:tc>
          <w:tcPr>
            <w:tcW w:w="3884" w:type="dxa"/>
          </w:tcPr>
          <w:p w:rsidR="00C34772" w:rsidRPr="00E633A0" w:rsidRDefault="00C34772" w:rsidP="0054038A">
            <w:pPr>
              <w:tabs>
                <w:tab w:val="left" w:pos="4111"/>
              </w:tabs>
              <w:spacing w:before="0"/>
              <w:ind w:left="57"/>
              <w:rPr>
                <w:b/>
                <w:lang w:val="en-US"/>
              </w:rPr>
            </w:pPr>
            <w:r>
              <w:rPr>
                <w:b/>
                <w:lang w:val="en-US"/>
              </w:rPr>
              <w:t xml:space="preserve">Circular TSB </w:t>
            </w:r>
            <w:bookmarkStart w:id="1" w:name="dnum"/>
            <w:bookmarkEnd w:id="1"/>
            <w:r w:rsidR="0054038A">
              <w:rPr>
                <w:b/>
                <w:lang w:val="en-US"/>
              </w:rPr>
              <w:t>11</w:t>
            </w:r>
          </w:p>
          <w:p w:rsidR="00C34772" w:rsidRDefault="00C34772" w:rsidP="00303D62">
            <w:pPr>
              <w:tabs>
                <w:tab w:val="left" w:pos="4111"/>
              </w:tabs>
              <w:spacing w:before="0"/>
              <w:ind w:left="57"/>
              <w:rPr>
                <w:b/>
                <w:lang w:val="en-US"/>
              </w:rPr>
            </w:pPr>
            <w:r>
              <w:rPr>
                <w:lang w:val="en-US"/>
              </w:rPr>
              <w:t>TSB Workshops/P.R.</w:t>
            </w:r>
          </w:p>
          <w:p w:rsidR="00C34772" w:rsidRDefault="00C34772" w:rsidP="00303D62">
            <w:pPr>
              <w:tabs>
                <w:tab w:val="left" w:pos="4111"/>
              </w:tabs>
              <w:spacing w:before="0"/>
              <w:ind w:left="57"/>
              <w:rPr>
                <w:lang w:val="en-US"/>
              </w:rPr>
            </w:pPr>
          </w:p>
          <w:p w:rsidR="00C34772" w:rsidRDefault="00C34772" w:rsidP="00303D62">
            <w:pPr>
              <w:tabs>
                <w:tab w:val="left" w:pos="4111"/>
              </w:tabs>
              <w:spacing w:before="0"/>
              <w:ind w:left="57"/>
            </w:pPr>
            <w:r>
              <w:t>+41 22 730</w:t>
            </w:r>
            <w:r w:rsidR="0054038A">
              <w:t xml:space="preserve"> 6301</w:t>
            </w:r>
            <w:r>
              <w:br/>
              <w:t>+41 22 730 5853</w:t>
            </w:r>
          </w:p>
        </w:tc>
        <w:tc>
          <w:tcPr>
            <w:tcW w:w="5329" w:type="dxa"/>
          </w:tcPr>
          <w:p w:rsidR="00C34772" w:rsidRPr="003D16F1" w:rsidRDefault="00C34772" w:rsidP="00303D62">
            <w:pPr>
              <w:tabs>
                <w:tab w:val="clear" w:pos="794"/>
                <w:tab w:val="clear" w:pos="1191"/>
                <w:tab w:val="clear" w:pos="1588"/>
                <w:tab w:val="clear" w:pos="1985"/>
                <w:tab w:val="left" w:pos="226"/>
              </w:tabs>
              <w:spacing w:before="0"/>
              <w:ind w:left="226" w:hanging="226"/>
            </w:pPr>
            <w:r w:rsidRPr="003D16F1">
              <w:t>-</w:t>
            </w:r>
            <w:r w:rsidRPr="003D16F1">
              <w:tab/>
              <w:t>A las Administracio</w:t>
            </w:r>
            <w:r>
              <w:t xml:space="preserve">nes de los Estados Miembros de </w:t>
            </w:r>
            <w:r w:rsidRPr="003D16F1">
              <w:t>la Unión</w:t>
            </w:r>
            <w:r>
              <w:t>;</w:t>
            </w:r>
          </w:p>
          <w:p w:rsidR="00C34772" w:rsidRPr="003D16F1" w:rsidRDefault="00C34772" w:rsidP="00303D62">
            <w:pPr>
              <w:tabs>
                <w:tab w:val="clear" w:pos="794"/>
                <w:tab w:val="num" w:pos="0"/>
                <w:tab w:val="left" w:pos="226"/>
                <w:tab w:val="left" w:pos="4111"/>
              </w:tabs>
              <w:spacing w:before="0"/>
            </w:pPr>
            <w:r w:rsidRPr="003D16F1">
              <w:t>-</w:t>
            </w:r>
            <w:r w:rsidRPr="003D16F1">
              <w:tab/>
              <w:t>A los Miembros del Sector UIT-T;</w:t>
            </w:r>
          </w:p>
          <w:p w:rsidR="00C34772" w:rsidRDefault="00C34772" w:rsidP="00303D62">
            <w:pPr>
              <w:tabs>
                <w:tab w:val="clear" w:pos="794"/>
                <w:tab w:val="num" w:pos="0"/>
                <w:tab w:val="left" w:pos="226"/>
                <w:tab w:val="left" w:pos="4111"/>
              </w:tabs>
              <w:spacing w:before="0"/>
            </w:pPr>
            <w:r w:rsidRPr="003D16F1">
              <w:t>-</w:t>
            </w:r>
            <w:r w:rsidRPr="003D16F1">
              <w:tab/>
              <w:t>A los Asociados del UIT</w:t>
            </w:r>
            <w:r w:rsidRPr="003D16F1">
              <w:noBreakHyphen/>
              <w:t>T;</w:t>
            </w:r>
          </w:p>
          <w:p w:rsidR="00C34772" w:rsidRPr="003D16F1" w:rsidRDefault="00C34772" w:rsidP="00303D62">
            <w:pPr>
              <w:tabs>
                <w:tab w:val="clear" w:pos="794"/>
                <w:tab w:val="num" w:pos="0"/>
                <w:tab w:val="left" w:pos="226"/>
                <w:tab w:val="left" w:pos="4111"/>
              </w:tabs>
              <w:spacing w:before="0"/>
            </w:pPr>
            <w:r w:rsidRPr="00665FBD">
              <w:t>-</w:t>
            </w:r>
            <w:r>
              <w:tab/>
              <w:t xml:space="preserve">A las Instituciones Académicas del </w:t>
            </w:r>
            <w:r w:rsidRPr="00665FBD">
              <w:t>UIT-T</w:t>
            </w:r>
          </w:p>
        </w:tc>
      </w:tr>
      <w:tr w:rsidR="00C34772" w:rsidRPr="003D16F1" w:rsidTr="00303D62">
        <w:trPr>
          <w:cantSplit/>
        </w:trPr>
        <w:tc>
          <w:tcPr>
            <w:tcW w:w="993" w:type="dxa"/>
          </w:tcPr>
          <w:p w:rsidR="00C34772" w:rsidRPr="003D16F1"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r>
              <w:rPr>
                <w:sz w:val="22"/>
              </w:rPr>
              <w:t>Correo-e:</w:t>
            </w:r>
          </w:p>
        </w:tc>
        <w:tc>
          <w:tcPr>
            <w:tcW w:w="3884" w:type="dxa"/>
          </w:tcPr>
          <w:p w:rsidR="00C34772" w:rsidRDefault="00C34772" w:rsidP="00303D62">
            <w:pPr>
              <w:tabs>
                <w:tab w:val="left" w:pos="4111"/>
              </w:tabs>
              <w:spacing w:before="0"/>
              <w:ind w:left="57"/>
            </w:pPr>
          </w:p>
          <w:p w:rsidR="00C34772" w:rsidRDefault="00DC071F" w:rsidP="00303D62">
            <w:pPr>
              <w:tabs>
                <w:tab w:val="left" w:pos="4111"/>
              </w:tabs>
              <w:spacing w:before="0"/>
              <w:ind w:left="57"/>
            </w:pPr>
            <w:hyperlink r:id="rId9" w:history="1">
              <w:r w:rsidR="00C34772" w:rsidRPr="00E25A06">
                <w:rPr>
                  <w:rStyle w:val="Hyperlink"/>
                </w:rPr>
                <w:t>tsbworkshops@itu.int</w:t>
              </w:r>
            </w:hyperlink>
            <w:r w:rsidR="00C34772">
              <w:t xml:space="preserve"> </w:t>
            </w:r>
          </w:p>
        </w:tc>
        <w:tc>
          <w:tcPr>
            <w:tcW w:w="5329" w:type="dxa"/>
          </w:tcPr>
          <w:p w:rsidR="00C34772" w:rsidRPr="003D16F1" w:rsidRDefault="00C34772" w:rsidP="008510FD">
            <w:pPr>
              <w:tabs>
                <w:tab w:val="left" w:pos="4111"/>
              </w:tabs>
              <w:spacing w:before="240"/>
            </w:pPr>
            <w:r w:rsidRPr="003D16F1">
              <w:rPr>
                <w:b/>
              </w:rPr>
              <w:t>Copia</w:t>
            </w:r>
            <w:r w:rsidRPr="003D16F1">
              <w:t>:</w:t>
            </w:r>
          </w:p>
          <w:p w:rsidR="00C34772" w:rsidRPr="003D16F1" w:rsidRDefault="00C34772" w:rsidP="0054038A">
            <w:pPr>
              <w:tabs>
                <w:tab w:val="left" w:pos="226"/>
                <w:tab w:val="left" w:pos="4111"/>
              </w:tabs>
              <w:spacing w:before="0"/>
              <w:ind w:left="226" w:hanging="226"/>
            </w:pPr>
            <w:r w:rsidRPr="003D16F1">
              <w:t>-</w:t>
            </w:r>
            <w:r w:rsidRPr="003D16F1">
              <w:tab/>
              <w:t>A</w:t>
            </w:r>
            <w:r w:rsidR="0054038A">
              <w:t xml:space="preserve"> </w:t>
            </w:r>
            <w:r w:rsidRPr="003D16F1">
              <w:t>l</w:t>
            </w:r>
            <w:r w:rsidR="0054038A">
              <w:t>os</w:t>
            </w:r>
            <w:r w:rsidRPr="003D16F1">
              <w:t xml:space="preserve"> Presidente</w:t>
            </w:r>
            <w:r w:rsidR="0054038A">
              <w:t>s</w:t>
            </w:r>
            <w:r w:rsidRPr="003D16F1">
              <w:t xml:space="preserve"> y Vicepresidentes de </w:t>
            </w:r>
            <w:r w:rsidR="0054038A">
              <w:t>las Comisiones de Estudio</w:t>
            </w:r>
            <w:r>
              <w:t xml:space="preserve"> del UIT-T</w:t>
            </w:r>
            <w:r w:rsidRPr="003D16F1">
              <w:t>;</w:t>
            </w:r>
          </w:p>
          <w:p w:rsidR="00C34772" w:rsidRPr="003D16F1" w:rsidRDefault="00C34772" w:rsidP="00303D62">
            <w:pPr>
              <w:tabs>
                <w:tab w:val="clear" w:pos="794"/>
                <w:tab w:val="clear" w:pos="1191"/>
                <w:tab w:val="clear" w:pos="1588"/>
                <w:tab w:val="clear" w:pos="1985"/>
                <w:tab w:val="left" w:pos="226"/>
                <w:tab w:val="left" w:pos="510"/>
              </w:tabs>
              <w:spacing w:before="0"/>
              <w:ind w:left="226" w:hanging="169"/>
            </w:pPr>
            <w:r w:rsidRPr="003D16F1">
              <w:t>-</w:t>
            </w:r>
            <w:r w:rsidRPr="003D16F1">
              <w:tab/>
              <w:t>A</w:t>
            </w:r>
            <w:r w:rsidR="0054038A">
              <w:t xml:space="preserve"> </w:t>
            </w:r>
            <w:r w:rsidRPr="003D16F1">
              <w:t>l</w:t>
            </w:r>
            <w:r w:rsidR="0054038A">
              <w:t>os</w:t>
            </w:r>
            <w:r w:rsidRPr="003D16F1">
              <w:t xml:space="preserve"> Director</w:t>
            </w:r>
            <w:r w:rsidR="0054038A">
              <w:t>es</w:t>
            </w:r>
            <w:r w:rsidRPr="003D16F1">
              <w:t xml:space="preserve"> de la Oficina de Desarrollo de las Telecomunicaciones</w:t>
            </w:r>
            <w:r w:rsidR="0054038A" w:rsidRPr="003D16F1">
              <w:t xml:space="preserve"> </w:t>
            </w:r>
            <w:r w:rsidR="0054038A">
              <w:t xml:space="preserve">y </w:t>
            </w:r>
            <w:r w:rsidR="0054038A" w:rsidRPr="003D16F1">
              <w:t>de la Oficina de Radiocomunicaciones</w:t>
            </w:r>
            <w:r w:rsidRPr="003D16F1">
              <w:t>;</w:t>
            </w:r>
          </w:p>
          <w:p w:rsidR="0054038A" w:rsidRDefault="00C34772" w:rsidP="0054038A">
            <w:pPr>
              <w:tabs>
                <w:tab w:val="clear" w:pos="794"/>
                <w:tab w:val="clear" w:pos="1191"/>
                <w:tab w:val="clear" w:pos="1588"/>
                <w:tab w:val="clear" w:pos="1985"/>
                <w:tab w:val="left" w:pos="226"/>
                <w:tab w:val="left" w:pos="510"/>
              </w:tabs>
              <w:spacing w:before="0"/>
              <w:ind w:left="226" w:hanging="169"/>
            </w:pPr>
            <w:r w:rsidRPr="003D16F1">
              <w:t>-</w:t>
            </w:r>
            <w:r w:rsidRPr="003D16F1">
              <w:tab/>
              <w:t>A</w:t>
            </w:r>
            <w:r w:rsidR="0054038A">
              <w:t xml:space="preserve"> la Oficina Regional de la UIT para África</w:t>
            </w:r>
          </w:p>
          <w:p w:rsidR="0054038A" w:rsidRDefault="0054038A" w:rsidP="0054038A">
            <w:pPr>
              <w:tabs>
                <w:tab w:val="clear" w:pos="794"/>
                <w:tab w:val="clear" w:pos="1191"/>
                <w:tab w:val="clear" w:pos="1588"/>
                <w:tab w:val="clear" w:pos="1985"/>
                <w:tab w:val="left" w:pos="226"/>
                <w:tab w:val="left" w:pos="510"/>
              </w:tabs>
              <w:spacing w:before="0"/>
              <w:ind w:left="226" w:hanging="169"/>
            </w:pPr>
            <w:r w:rsidRPr="003D16F1">
              <w:t>-</w:t>
            </w:r>
            <w:r w:rsidRPr="003D16F1">
              <w:tab/>
              <w:t>A</w:t>
            </w:r>
            <w:r>
              <w:t xml:space="preserve"> las Oficinas de Zona de la UIT en Dakar, </w:t>
            </w:r>
            <w:r w:rsidR="0022056E">
              <w:t>Yaundé</w:t>
            </w:r>
            <w:r>
              <w:t xml:space="preserve"> y Harare</w:t>
            </w:r>
          </w:p>
          <w:p w:rsidR="00C34772" w:rsidRPr="003D16F1" w:rsidRDefault="0054038A" w:rsidP="0054038A">
            <w:pPr>
              <w:tabs>
                <w:tab w:val="clear" w:pos="794"/>
                <w:tab w:val="clear" w:pos="1191"/>
                <w:tab w:val="clear" w:pos="1588"/>
                <w:tab w:val="clear" w:pos="1985"/>
                <w:tab w:val="left" w:pos="226"/>
                <w:tab w:val="left" w:pos="510"/>
              </w:tabs>
              <w:spacing w:before="0"/>
              <w:ind w:left="226" w:hanging="169"/>
            </w:pPr>
            <w:r w:rsidRPr="003D16F1">
              <w:t>-</w:t>
            </w:r>
            <w:r w:rsidRPr="003D16F1">
              <w:tab/>
              <w:t>A</w:t>
            </w:r>
            <w:r>
              <w:t xml:space="preserve"> la Misión Permanente de Burkina Faso en Ginebra</w:t>
            </w:r>
          </w:p>
        </w:tc>
      </w:tr>
    </w:tbl>
    <w:p w:rsidR="00C34772" w:rsidRPr="003D16F1" w:rsidRDefault="00C34772" w:rsidP="00303D62"/>
    <w:tbl>
      <w:tblPr>
        <w:tblW w:w="0" w:type="auto"/>
        <w:tblInd w:w="8" w:type="dxa"/>
        <w:tblLayout w:type="fixed"/>
        <w:tblCellMar>
          <w:left w:w="0" w:type="dxa"/>
          <w:right w:w="0" w:type="dxa"/>
        </w:tblCellMar>
        <w:tblLook w:val="0000"/>
      </w:tblPr>
      <w:tblGrid>
        <w:gridCol w:w="822"/>
        <w:gridCol w:w="7116"/>
      </w:tblGrid>
      <w:tr w:rsidR="00C34772" w:rsidRPr="004639F3" w:rsidTr="00303D62">
        <w:trPr>
          <w:cantSplit/>
        </w:trPr>
        <w:tc>
          <w:tcPr>
            <w:tcW w:w="822" w:type="dxa"/>
          </w:tcPr>
          <w:p w:rsidR="00C34772" w:rsidRPr="004639F3" w:rsidRDefault="00C34772" w:rsidP="00303D62">
            <w:pPr>
              <w:tabs>
                <w:tab w:val="left" w:pos="4111"/>
              </w:tabs>
              <w:spacing w:before="10"/>
              <w:ind w:left="57"/>
              <w:rPr>
                <w:sz w:val="22"/>
              </w:rPr>
            </w:pPr>
            <w:r w:rsidRPr="004639F3">
              <w:rPr>
                <w:sz w:val="22"/>
              </w:rPr>
              <w:t>Asunto:</w:t>
            </w:r>
          </w:p>
        </w:tc>
        <w:tc>
          <w:tcPr>
            <w:tcW w:w="7116" w:type="dxa"/>
          </w:tcPr>
          <w:p w:rsidR="00C34772" w:rsidRPr="004639F3" w:rsidRDefault="00C34772" w:rsidP="008510FD">
            <w:pPr>
              <w:tabs>
                <w:tab w:val="left" w:pos="4111"/>
              </w:tabs>
              <w:spacing w:before="0"/>
              <w:rPr>
                <w:b/>
              </w:rPr>
            </w:pPr>
            <w:r w:rsidRPr="004639F3">
              <w:rPr>
                <w:b/>
              </w:rPr>
              <w:t xml:space="preserve">Taller </w:t>
            </w:r>
            <w:r w:rsidR="0054038A">
              <w:rPr>
                <w:b/>
              </w:rPr>
              <w:t xml:space="preserve">de la </w:t>
            </w:r>
            <w:r w:rsidR="0022056E">
              <w:rPr>
                <w:b/>
              </w:rPr>
              <w:t xml:space="preserve">UIT </w:t>
            </w:r>
            <w:r w:rsidR="0022056E" w:rsidRPr="004639F3">
              <w:rPr>
                <w:b/>
              </w:rPr>
              <w:t>sobre</w:t>
            </w:r>
            <w:r w:rsidRPr="004639F3">
              <w:rPr>
                <w:b/>
              </w:rPr>
              <w:t xml:space="preserve"> </w:t>
            </w:r>
            <w:r w:rsidR="008510FD">
              <w:rPr>
                <w:b/>
              </w:rPr>
              <w:t>"</w:t>
            </w:r>
            <w:r w:rsidR="0054038A">
              <w:rPr>
                <w:b/>
              </w:rPr>
              <w:t>Construcción de un futuro sostenible a través de normas de TIC verdes</w:t>
            </w:r>
            <w:r w:rsidR="008510FD">
              <w:rPr>
                <w:b/>
              </w:rPr>
              <w:t>"</w:t>
            </w:r>
            <w:r w:rsidR="0054038A">
              <w:rPr>
                <w:b/>
              </w:rPr>
              <w:t xml:space="preserve"> – Ouagadougou (Burkina Faso), 8-9 (por la mañana) de julio de 2013 </w:t>
            </w:r>
          </w:p>
        </w:tc>
      </w:tr>
    </w:tbl>
    <w:p w:rsidR="00C34772" w:rsidRPr="004639F3" w:rsidRDefault="00C34772" w:rsidP="00303D62">
      <w:pPr>
        <w:spacing w:before="240"/>
        <w:ind w:left="-199"/>
        <w:rPr>
          <w:rFonts w:ascii="Century Gothic" w:hAnsi="Century Gothic"/>
          <w:sz w:val="16"/>
        </w:rPr>
      </w:pPr>
    </w:p>
    <w:p w:rsidR="00C34772" w:rsidRPr="00F03976" w:rsidRDefault="00C34772" w:rsidP="00E369B1">
      <w:pPr>
        <w:pStyle w:val="ITUintr"/>
        <w:tabs>
          <w:tab w:val="clear" w:pos="737"/>
          <w:tab w:val="clear" w:pos="1134"/>
          <w:tab w:val="left" w:pos="794"/>
        </w:tabs>
        <w:spacing w:before="120"/>
        <w:ind w:right="92"/>
        <w:rPr>
          <w:sz w:val="24"/>
        </w:rPr>
      </w:pPr>
      <w:r w:rsidRPr="00F03976">
        <w:rPr>
          <w:sz w:val="24"/>
        </w:rPr>
        <w:t xml:space="preserve">Muy </w:t>
      </w:r>
      <w:r w:rsidR="00E369B1">
        <w:rPr>
          <w:sz w:val="24"/>
        </w:rPr>
        <w:t>S</w:t>
      </w:r>
      <w:r w:rsidRPr="00F03976">
        <w:rPr>
          <w:sz w:val="24"/>
        </w:rPr>
        <w:t xml:space="preserve">eñora mía/Muy </w:t>
      </w:r>
      <w:r w:rsidR="00E369B1">
        <w:rPr>
          <w:sz w:val="24"/>
        </w:rPr>
        <w:t>S</w:t>
      </w:r>
      <w:r w:rsidRPr="00F03976">
        <w:rPr>
          <w:sz w:val="24"/>
        </w:rPr>
        <w:t>eñor mío:</w:t>
      </w:r>
    </w:p>
    <w:p w:rsidR="00C34772" w:rsidRDefault="00C34772" w:rsidP="008510FD">
      <w:bookmarkStart w:id="2" w:name="lettre"/>
      <w:bookmarkEnd w:id="2"/>
      <w:r w:rsidRPr="003D16F1">
        <w:rPr>
          <w:bCs/>
        </w:rPr>
        <w:t>1</w:t>
      </w:r>
      <w:r w:rsidRPr="003D16F1">
        <w:tab/>
        <w:t>Me complace informarle que</w:t>
      </w:r>
      <w:r w:rsidR="0054038A">
        <w:t>, por amable invitación de la Autorité de Régulation des Communications Electroniques et des Postes (ARCEP), la UIT está organizando</w:t>
      </w:r>
      <w:r w:rsidRPr="003D16F1">
        <w:t xml:space="preserve"> un taller sobre </w:t>
      </w:r>
      <w:r w:rsidR="008510FD">
        <w:t>"</w:t>
      </w:r>
      <w:r w:rsidR="0054038A" w:rsidRPr="0054038A">
        <w:rPr>
          <w:b/>
          <w:bCs/>
        </w:rPr>
        <w:t>Construcción de un futuro sostenible a través de normas de TIC verdes</w:t>
      </w:r>
      <w:r w:rsidR="008510FD">
        <w:t>"</w:t>
      </w:r>
      <w:r w:rsidR="0054038A">
        <w:t>, que</w:t>
      </w:r>
      <w:r w:rsidRPr="003D16F1">
        <w:t xml:space="preserve"> tendrá lugar en </w:t>
      </w:r>
      <w:r w:rsidR="0054038A">
        <w:t xml:space="preserve">el Hotel Laïco Ouaga, Ouagadougou (Burkina Faso) los días 8 y 9 (por la mañana) de julio de 2013, ambos inclusive. </w:t>
      </w:r>
    </w:p>
    <w:p w:rsidR="0054038A" w:rsidRPr="003D16F1" w:rsidRDefault="0054038A" w:rsidP="008510FD">
      <w:r>
        <w:t>La 4ª reunión del Grupo Regional para África de la Comisión de Estudio 5 del UIT-T (SG5</w:t>
      </w:r>
      <w:r w:rsidR="008510FD">
        <w:t> </w:t>
      </w:r>
      <w:r>
        <w:t>RG</w:t>
      </w:r>
      <w:r w:rsidR="008510FD">
        <w:noBreakHyphen/>
      </w:r>
      <w:r>
        <w:t xml:space="preserve">AFR) tendrá lugar los días 9 (por la tarde) y 10 de julio de 2013. Además, la quinta reunión </w:t>
      </w:r>
      <w:r w:rsidR="0022056E">
        <w:t>del</w:t>
      </w:r>
      <w:r w:rsidR="0037261C">
        <w:t xml:space="preserve"> Grupo Regional para África de la Comisión de Estudio 12 del UIT-T, incluido un posible taller sobre cuestiones de la CE</w:t>
      </w:r>
      <w:r w:rsidR="008510FD">
        <w:t> </w:t>
      </w:r>
      <w:r w:rsidR="0037261C">
        <w:t xml:space="preserve">12, se celebrará los días 11 y 12 de julio de 2013. Estos eventos también serán acogidos por la ARCEP en el mismo lugar de celebración. </w:t>
      </w:r>
    </w:p>
    <w:p w:rsidR="00C34772" w:rsidRPr="003D16F1" w:rsidRDefault="00C34772" w:rsidP="0037261C">
      <w:r w:rsidRPr="003D16F1">
        <w:t xml:space="preserve">El taller comenzará a las </w:t>
      </w:r>
      <w:r w:rsidR="0037261C">
        <w:t>09.30</w:t>
      </w:r>
      <w:r w:rsidRPr="003D16F1">
        <w:t xml:space="preserve"> horas del primer día. </w:t>
      </w:r>
      <w:r>
        <w:t>La inscripción de los participantes comenzará a las 08.30 horas</w:t>
      </w:r>
      <w:r w:rsidRPr="003D16F1">
        <w:t>.</w:t>
      </w:r>
    </w:p>
    <w:p w:rsidR="00C34772" w:rsidRPr="003D16F1" w:rsidRDefault="00C34772" w:rsidP="0037261C">
      <w:r w:rsidRPr="003D16F1">
        <w:rPr>
          <w:bCs/>
        </w:rPr>
        <w:t>2</w:t>
      </w:r>
      <w:r w:rsidRPr="003D16F1">
        <w:tab/>
        <w:t>El taller se celebrará en inglés</w:t>
      </w:r>
      <w:r w:rsidR="0037261C">
        <w:t xml:space="preserve"> y francés</w:t>
      </w:r>
      <w:r w:rsidRPr="003D16F1">
        <w:t>.</w:t>
      </w:r>
    </w:p>
    <w:p w:rsidR="00C34772" w:rsidRDefault="00C34772" w:rsidP="00216EA0">
      <w:r w:rsidRPr="003D16F1">
        <w:rPr>
          <w:bCs/>
        </w:rPr>
        <w:t>3</w:t>
      </w:r>
      <w:r w:rsidRPr="003D16F1">
        <w:tab/>
        <w:t>La participación está abierta a los Estados Miembros, a los Miembros de Sector</w:t>
      </w:r>
      <w:r>
        <w:t>,</w:t>
      </w:r>
      <w:r w:rsidRPr="003D16F1">
        <w:t xml:space="preserve"> a los Asociados </w:t>
      </w:r>
      <w:r>
        <w:t xml:space="preserve">y a las Instituciones Académicas </w:t>
      </w:r>
      <w:r w:rsidRPr="003D16F1">
        <w:t>de la UIT, y a cualquier persona de un país que sea miembro de la UIT y desee contribuir a los trabajos. Esto incluye a las personas que también sean miembros de organizaciones nacionales, regionales e internacionales. La participación en el taller es gratuita.</w:t>
      </w:r>
    </w:p>
    <w:p w:rsidR="006062EB" w:rsidRPr="003D16F1" w:rsidRDefault="006062EB" w:rsidP="006062EB">
      <w:r>
        <w:lastRenderedPageBreak/>
        <w:t>4</w:t>
      </w:r>
      <w:r>
        <w:tab/>
        <w:t>Este taller reunirá a los principales especialistas en este campo, desde altos responsables políticos hasta ingenieros, diseñadores, planificadores, funcionarios gubernamentales, organismos reguladores, expertos en normativas y otros. Por otra parte, el taller está destinado a sensibilizar acerca de la importancia y las oportunidades ligadas a la utilización de normas de TIC para la construcción de una economía verde, con especial atención a la región africana.</w:t>
      </w:r>
    </w:p>
    <w:p w:rsidR="00C34772" w:rsidRPr="003D16F1" w:rsidRDefault="006062EB" w:rsidP="00590396">
      <w:r>
        <w:t>5</w:t>
      </w:r>
      <w:r w:rsidR="00C34772" w:rsidRPr="003D16F1">
        <w:tab/>
        <w:t xml:space="preserve">En el </w:t>
      </w:r>
      <w:r w:rsidR="008510FD" w:rsidRPr="003D16F1">
        <w:rPr>
          <w:b/>
          <w:bCs/>
        </w:rPr>
        <w:t>A</w:t>
      </w:r>
      <w:r w:rsidR="00C34772" w:rsidRPr="003D16F1">
        <w:rPr>
          <w:b/>
          <w:bCs/>
        </w:rPr>
        <w:t xml:space="preserve">nexo </w:t>
      </w:r>
      <w:r>
        <w:rPr>
          <w:b/>
          <w:bCs/>
        </w:rPr>
        <w:t>1</w:t>
      </w:r>
      <w:r w:rsidR="00C34772" w:rsidRPr="003D16F1">
        <w:t xml:space="preserve"> adjunto figura un proyecto de programa de trabajo del taller.</w:t>
      </w:r>
      <w:r>
        <w:t xml:space="preserve"> Se pondrá a disposición una versión actualizada, incluidas las presentaciones y la información pertinente, en el sitio web del evento: </w:t>
      </w:r>
      <w:hyperlink r:id="rId10" w:history="1">
        <w:r w:rsidR="00590396">
          <w:rPr>
            <w:rStyle w:val="Hyperlink"/>
            <w:lang w:eastAsia="zh-CN"/>
          </w:rPr>
          <w:t>http://www.itu.int/en/ITU-T/Workshops-and-Seminars/green-ict-standards/201305/Pages/default.aspx</w:t>
        </w:r>
      </w:hyperlink>
      <w:r w:rsidR="00C70499">
        <w:t xml:space="preserve">. </w:t>
      </w:r>
      <w:r>
        <w:t xml:space="preserve"> </w:t>
      </w:r>
      <w:r w:rsidRPr="006062EB">
        <w:t xml:space="preserve">Dicho </w:t>
      </w:r>
      <w:r>
        <w:t xml:space="preserve">sitio web se actualizará a medida que se disponga de información nueva o modificada. </w:t>
      </w:r>
    </w:p>
    <w:p w:rsidR="00C34772" w:rsidRPr="003D16F1" w:rsidRDefault="006062EB" w:rsidP="006062EB">
      <w:r>
        <w:rPr>
          <w:bCs/>
        </w:rPr>
        <w:t>6</w:t>
      </w:r>
      <w:r w:rsidR="00C34772" w:rsidRPr="003D16F1">
        <w:tab/>
        <w:t xml:space="preserve">El </w:t>
      </w:r>
      <w:r w:rsidR="008510FD" w:rsidRPr="003D16F1">
        <w:rPr>
          <w:b/>
        </w:rPr>
        <w:t>A</w:t>
      </w:r>
      <w:r w:rsidR="00C34772" w:rsidRPr="003D16F1">
        <w:rPr>
          <w:b/>
        </w:rPr>
        <w:t xml:space="preserve">nexo </w:t>
      </w:r>
      <w:r>
        <w:rPr>
          <w:b/>
        </w:rPr>
        <w:t>2</w:t>
      </w:r>
      <w:r w:rsidR="00C34772" w:rsidRPr="003D16F1">
        <w:t xml:space="preserve"> contiene información </w:t>
      </w:r>
      <w:r>
        <w:t>sobre el alojamiento en hoteles, transporte, visado y requisitos sanitarios, que también figura en el sitio web del evento en la dirección</w:t>
      </w:r>
      <w:r w:rsidRPr="006062EB">
        <w:t xml:space="preserve"> </w:t>
      </w:r>
      <w:hyperlink r:id="rId11" w:history="1">
        <w:r w:rsidRPr="00A52FB1">
          <w:rPr>
            <w:rStyle w:val="Hyperlink"/>
          </w:rPr>
          <w:t>http://www.itu.int/en/ITU-T/Workshops-and-Seminars/green-ict-standards/201305/Pages/default.aspx</w:t>
        </w:r>
      </w:hyperlink>
      <w:r w:rsidR="00C34772" w:rsidRPr="003D16F1">
        <w:t>.</w:t>
      </w:r>
    </w:p>
    <w:p w:rsidR="00C34772" w:rsidRPr="003D16F1" w:rsidRDefault="006062EB" w:rsidP="008510FD">
      <w:pPr>
        <w:pStyle w:val="enumlev1"/>
        <w:tabs>
          <w:tab w:val="left" w:pos="0"/>
        </w:tabs>
        <w:ind w:left="0" w:firstLine="0"/>
        <w:rPr>
          <w:b/>
        </w:rPr>
      </w:pPr>
      <w:r>
        <w:rPr>
          <w:bCs/>
        </w:rPr>
        <w:t>7</w:t>
      </w:r>
      <w:r w:rsidR="00C34772" w:rsidRPr="003D16F1">
        <w:tab/>
      </w:r>
      <w:r>
        <w:t>T</w:t>
      </w:r>
      <w:r w:rsidRPr="006062EB">
        <w:t xml:space="preserve">enemos el placer de comunicarle que se concederá una beca parcial por administración perteneciente a la región de </w:t>
      </w:r>
      <w:r>
        <w:t>África</w:t>
      </w:r>
      <w:r w:rsidRPr="006062EB">
        <w:t xml:space="preserve"> únicamente, en función de la financiación disponible, con objeto de facilitar la participación de los países menos adelantados y países en desarrollo con bajos ingresos (</w:t>
      </w:r>
      <w:hyperlink r:id="rId12" w:history="1">
        <w:r w:rsidRPr="00A52FB1">
          <w:rPr>
            <w:rStyle w:val="Hyperlink"/>
          </w:rPr>
          <w:t>http://itu.int/en/ITU-T/info/Pages/resources.aspx</w:t>
        </w:r>
      </w:hyperlink>
      <w:r>
        <w:t xml:space="preserve">). </w:t>
      </w:r>
      <w:r w:rsidRPr="006062EB">
        <w:t xml:space="preserve">La solicitud debe ser autorizada por la Administración correspondiente del Estado Miembro de la UIT. La solicitud de beca (para la que debe utilizarse el </w:t>
      </w:r>
      <w:r w:rsidRPr="006062EB">
        <w:rPr>
          <w:b/>
          <w:bCs/>
        </w:rPr>
        <w:t>Formulario 1</w:t>
      </w:r>
      <w:r w:rsidRPr="006062EB">
        <w:t xml:space="preserve">) deberá obrar en poder de la UIT a más tardar el </w:t>
      </w:r>
      <w:r w:rsidRPr="006062EB">
        <w:rPr>
          <w:b/>
          <w:bCs/>
        </w:rPr>
        <w:t>10 de junio de</w:t>
      </w:r>
      <w:r w:rsidR="008510FD">
        <w:rPr>
          <w:b/>
          <w:bCs/>
        </w:rPr>
        <w:t> </w:t>
      </w:r>
      <w:r w:rsidRPr="006062EB">
        <w:rPr>
          <w:b/>
          <w:bCs/>
        </w:rPr>
        <w:t>2013</w:t>
      </w:r>
      <w:r>
        <w:t xml:space="preserve">. </w:t>
      </w:r>
    </w:p>
    <w:p w:rsidR="00C34772" w:rsidRPr="00C73711" w:rsidRDefault="00C71E21" w:rsidP="008510FD">
      <w:pPr>
        <w:rPr>
          <w:b/>
          <w:bCs/>
        </w:rPr>
      </w:pPr>
      <w:r>
        <w:t>8</w:t>
      </w:r>
      <w:r w:rsidR="00C34772" w:rsidRPr="003D16F1">
        <w:tab/>
        <w:t xml:space="preserve">Para que la TSB pueda tomar las disposiciones necesarias sobre la organización del taller, le agradecería </w:t>
      </w:r>
      <w:r w:rsidR="00C34772">
        <w:t xml:space="preserve">que </w:t>
      </w:r>
      <w:r w:rsidR="00C34772" w:rsidRPr="003D16F1">
        <w:t xml:space="preserve">se </w:t>
      </w:r>
      <w:r w:rsidR="00C34772">
        <w:t>inscribiese a la mayor brevedad posible</w:t>
      </w:r>
      <w:r w:rsidR="00C34772" w:rsidRPr="003D16F1">
        <w:t xml:space="preserve"> a través del formulario en línea (</w:t>
      </w:r>
      <w:hyperlink r:id="rId13" w:history="1">
        <w:r w:rsidRPr="00B778BF">
          <w:rPr>
            <w:rStyle w:val="Hyperlink"/>
          </w:rPr>
          <w:t>http://www.itu.int/en/ITU-T/Workshops-and-Seminars/green-ict-standards/201305/Pages/default.aspx</w:t>
        </w:r>
      </w:hyperlink>
      <w:r w:rsidR="00C34772" w:rsidRPr="003D16F1">
        <w:t xml:space="preserve">), y </w:t>
      </w:r>
      <w:r w:rsidR="00C34772" w:rsidRPr="003D16F1">
        <w:rPr>
          <w:b/>
        </w:rPr>
        <w:t xml:space="preserve">a más tardar el </w:t>
      </w:r>
      <w:r>
        <w:rPr>
          <w:b/>
        </w:rPr>
        <w:t>24 de junio de 2013</w:t>
      </w:r>
      <w:r w:rsidR="00C34772" w:rsidRPr="003D16F1">
        <w:t>.</w:t>
      </w:r>
      <w:r w:rsidR="00C34772">
        <w:t xml:space="preserve"> </w:t>
      </w:r>
      <w:r w:rsidR="00C34772">
        <w:rPr>
          <w:b/>
          <w:bCs/>
        </w:rPr>
        <w:t xml:space="preserve">Le ruego que tome nota de que la preinscripción de los participantes en los talleres se lleva a cabo exclusivamente </w:t>
      </w:r>
      <w:r w:rsidR="00C34772">
        <w:rPr>
          <w:b/>
          <w:bCs/>
          <w:i/>
          <w:iCs/>
        </w:rPr>
        <w:t>en línea</w:t>
      </w:r>
      <w:r w:rsidR="00C34772">
        <w:rPr>
          <w:b/>
          <w:bCs/>
        </w:rPr>
        <w:t>.</w:t>
      </w:r>
    </w:p>
    <w:p w:rsidR="00C34772" w:rsidRPr="003D16F1" w:rsidRDefault="0014692D" w:rsidP="00C71E21">
      <w:r>
        <w:t>9</w:t>
      </w:r>
      <w:r w:rsidR="00C34772" w:rsidRPr="003D16F1">
        <w:tab/>
        <w:t>Le recordamos que los ciudadanos procedentes de ciertos países necesitan visado</w:t>
      </w:r>
      <w:r w:rsidR="00C34772">
        <w:t xml:space="preserve"> para</w:t>
      </w:r>
      <w:r w:rsidR="00C34772" w:rsidRPr="003D16F1">
        <w:t xml:space="preserve"> </w:t>
      </w:r>
      <w:r w:rsidR="00C34772">
        <w:t>entrar</w:t>
      </w:r>
      <w:r w:rsidR="00C34772" w:rsidRPr="003D16F1">
        <w:t xml:space="preserve"> y permanecer en </w:t>
      </w:r>
      <w:r w:rsidR="00C71E21">
        <w:t>Burkina Faso</w:t>
      </w:r>
      <w:r w:rsidR="00C34772" w:rsidRPr="003D16F1">
        <w:t xml:space="preserve">. </w:t>
      </w:r>
      <w:r w:rsidR="00C34772" w:rsidRPr="00C71E21">
        <w:t>Ese visado debe solicitarse</w:t>
      </w:r>
      <w:r w:rsidR="00C34772" w:rsidRPr="00736790">
        <w:rPr>
          <w:b/>
          <w:bCs/>
        </w:rPr>
        <w:t xml:space="preserve"> </w:t>
      </w:r>
      <w:r w:rsidR="00C34772" w:rsidRPr="003D16F1">
        <w:t xml:space="preserve">en la oficina (embajada o consulado) que representa a </w:t>
      </w:r>
      <w:r w:rsidR="00C71E21">
        <w:t>Burkina Faso</w:t>
      </w:r>
      <w:r w:rsidR="00C34772" w:rsidRPr="003D16F1">
        <w:t xml:space="preserve"> en su país o, en su defecto, en la más próxima a su país de partida</w:t>
      </w:r>
      <w:r w:rsidR="00C71E21">
        <w:t xml:space="preserve"> (para obtener información detallada sobre los requisitos para la obtención del visado. véase el </w:t>
      </w:r>
      <w:r w:rsidR="00C71E21" w:rsidRPr="008510FD">
        <w:rPr>
          <w:b/>
          <w:bCs/>
        </w:rPr>
        <w:t>Anexo 2</w:t>
      </w:r>
      <w:r w:rsidR="00C71E21">
        <w:t xml:space="preserve"> y el sitio web del UIT-T: </w:t>
      </w:r>
      <w:hyperlink r:id="rId14" w:history="1">
        <w:r w:rsidR="00C71E21" w:rsidRPr="00B778BF">
          <w:rPr>
            <w:rStyle w:val="Hyperlink"/>
          </w:rPr>
          <w:t>http://www.itu.int/en/ITU-T/Workshops-and-Seminars/green-ict-standards/201305/Pages/default.aspx</w:t>
        </w:r>
      </w:hyperlink>
      <w:r w:rsidR="00C34772" w:rsidRPr="003D16F1">
        <w:t>.</w:t>
      </w:r>
    </w:p>
    <w:p w:rsidR="00C34772" w:rsidRPr="003D16F1" w:rsidRDefault="00C34772" w:rsidP="00E369B1">
      <w:pPr>
        <w:spacing w:before="240"/>
        <w:ind w:right="92"/>
      </w:pPr>
      <w:r w:rsidRPr="003D16F1">
        <w:t>Con este motivo, l</w:t>
      </w:r>
      <w:r>
        <w:t>o</w:t>
      </w:r>
      <w:r w:rsidRPr="003D16F1">
        <w:t xml:space="preserve"> saluda atentamente</w:t>
      </w:r>
      <w:r w:rsidR="00E369B1">
        <w:t>.</w:t>
      </w:r>
    </w:p>
    <w:p w:rsidR="00C34772" w:rsidRDefault="00C34772" w:rsidP="00303D62">
      <w:pPr>
        <w:pStyle w:val="BodyText2"/>
      </w:pPr>
      <w:r w:rsidRPr="00B40A03">
        <w:t>Malcolm Johnson</w:t>
      </w:r>
      <w:r>
        <w:br/>
        <w:t>Director de la Oficina de Normalización</w:t>
      </w:r>
      <w:r>
        <w:br/>
        <w:t>de las Telecomunicaciones</w:t>
      </w:r>
    </w:p>
    <w:p w:rsidR="00C34772" w:rsidRPr="003D16F1" w:rsidRDefault="00C34772" w:rsidP="00303D62">
      <w:pPr>
        <w:spacing w:before="400"/>
        <w:ind w:right="91"/>
      </w:pPr>
    </w:p>
    <w:p w:rsidR="00C34772" w:rsidRPr="005172DE" w:rsidRDefault="00C34772" w:rsidP="00303D62">
      <w:pPr>
        <w:ind w:right="92"/>
        <w:rPr>
          <w:u w:val="single"/>
          <w:lang w:val="en-US"/>
        </w:rPr>
      </w:pPr>
      <w:r w:rsidRPr="005172DE">
        <w:rPr>
          <w:b/>
          <w:lang w:val="en-US"/>
        </w:rPr>
        <w:t>Anexos:</w:t>
      </w:r>
      <w:r w:rsidR="00C71E21" w:rsidRPr="005172DE">
        <w:rPr>
          <w:b/>
          <w:lang w:val="en-US"/>
        </w:rPr>
        <w:t xml:space="preserve"> 3</w:t>
      </w:r>
    </w:p>
    <w:p w:rsidR="00C34772" w:rsidRPr="005F2908" w:rsidRDefault="00C34772" w:rsidP="00C71E21">
      <w:pPr>
        <w:pStyle w:val="LetterStart"/>
        <w:tabs>
          <w:tab w:val="clear" w:pos="1361"/>
          <w:tab w:val="clear" w:pos="1758"/>
          <w:tab w:val="clear" w:pos="2155"/>
          <w:tab w:val="clear" w:pos="2552"/>
          <w:tab w:val="center" w:pos="4962"/>
        </w:tabs>
        <w:spacing w:before="120" w:line="240" w:lineRule="atLeast"/>
        <w:rPr>
          <w:lang w:val="en-US"/>
        </w:rPr>
      </w:pPr>
      <w:r w:rsidRPr="003D16F1">
        <w:rPr>
          <w:lang w:val="en-US"/>
        </w:rPr>
        <w:tab/>
      </w:r>
    </w:p>
    <w:p w:rsidR="005172DE" w:rsidRDefault="005172DE">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5172DE" w:rsidRPr="008510FD" w:rsidRDefault="005172DE" w:rsidP="005172DE">
      <w:pPr>
        <w:pStyle w:val="LetterStart"/>
        <w:tabs>
          <w:tab w:val="clear" w:pos="1361"/>
          <w:tab w:val="clear" w:pos="1758"/>
          <w:tab w:val="clear" w:pos="2155"/>
          <w:tab w:val="clear" w:pos="2552"/>
          <w:tab w:val="center" w:pos="4962"/>
        </w:tabs>
        <w:spacing w:before="120" w:line="240" w:lineRule="atLeast"/>
        <w:jc w:val="center"/>
        <w:rPr>
          <w:rFonts w:asciiTheme="majorBidi" w:hAnsiTheme="majorBidi" w:cstheme="majorBidi"/>
          <w:sz w:val="24"/>
          <w:szCs w:val="24"/>
          <w:lang w:val="en-US"/>
        </w:rPr>
      </w:pPr>
      <w:r w:rsidRPr="008510FD">
        <w:rPr>
          <w:rFonts w:asciiTheme="majorBidi" w:hAnsiTheme="majorBidi" w:cstheme="majorBidi"/>
          <w:sz w:val="24"/>
          <w:szCs w:val="24"/>
          <w:lang w:val="en-US"/>
        </w:rPr>
        <w:lastRenderedPageBreak/>
        <w:t>ANNEX 1</w:t>
      </w:r>
      <w:r w:rsidRPr="008510FD">
        <w:rPr>
          <w:rFonts w:asciiTheme="majorBidi" w:hAnsiTheme="majorBidi" w:cstheme="majorBidi"/>
          <w:sz w:val="24"/>
          <w:szCs w:val="24"/>
          <w:lang w:val="en-US"/>
        </w:rPr>
        <w:br/>
        <w:t>(to TSB Circular 11)</w:t>
      </w:r>
    </w:p>
    <w:p w:rsidR="005172DE" w:rsidRPr="005172DE" w:rsidRDefault="005172DE" w:rsidP="005172DE">
      <w:pPr>
        <w:pStyle w:val="LetterStart"/>
        <w:tabs>
          <w:tab w:val="clear" w:pos="1361"/>
          <w:tab w:val="clear" w:pos="1758"/>
          <w:tab w:val="clear" w:pos="2155"/>
          <w:tab w:val="clear" w:pos="2552"/>
          <w:tab w:val="center" w:pos="4962"/>
        </w:tabs>
        <w:spacing w:before="120" w:line="240" w:lineRule="atLeast"/>
        <w:rPr>
          <w:lang w:val="en-US"/>
        </w:rPr>
      </w:pPr>
    </w:p>
    <w:p w:rsidR="005172DE" w:rsidRPr="005172DE" w:rsidRDefault="005172DE" w:rsidP="005172DE">
      <w:pPr>
        <w:tabs>
          <w:tab w:val="clear" w:pos="794"/>
          <w:tab w:val="clear" w:pos="1191"/>
          <w:tab w:val="clear" w:pos="1588"/>
          <w:tab w:val="clear" w:pos="1985"/>
        </w:tabs>
        <w:spacing w:before="0"/>
        <w:jc w:val="center"/>
        <w:rPr>
          <w:rFonts w:asciiTheme="majorBidi" w:hAnsiTheme="majorBidi" w:cstheme="majorBidi"/>
          <w:b/>
          <w:bCs/>
          <w:color w:val="000000"/>
          <w:szCs w:val="24"/>
          <w:lang w:val="en-US"/>
        </w:rPr>
      </w:pPr>
      <w:r w:rsidRPr="005172DE">
        <w:rPr>
          <w:rFonts w:asciiTheme="majorBidi" w:hAnsiTheme="majorBidi" w:cstheme="majorBidi"/>
          <w:b/>
          <w:bCs/>
          <w:color w:val="000000"/>
          <w:szCs w:val="24"/>
          <w:lang w:val="en-US"/>
        </w:rPr>
        <w:t>ITU Workshop on “Building a Sustaina</w:t>
      </w:r>
      <w:bookmarkStart w:id="3" w:name="_GoBack"/>
      <w:bookmarkEnd w:id="3"/>
      <w:r w:rsidRPr="005172DE">
        <w:rPr>
          <w:rFonts w:asciiTheme="majorBidi" w:hAnsiTheme="majorBidi" w:cstheme="majorBidi"/>
          <w:b/>
          <w:bCs/>
          <w:color w:val="000000"/>
          <w:szCs w:val="24"/>
          <w:lang w:val="en-US"/>
        </w:rPr>
        <w:t xml:space="preserve">ble Future through Green ICT Standards” </w:t>
      </w:r>
    </w:p>
    <w:p w:rsidR="005172DE" w:rsidRPr="005172DE" w:rsidRDefault="005172DE" w:rsidP="005172DE">
      <w:pPr>
        <w:tabs>
          <w:tab w:val="clear" w:pos="794"/>
          <w:tab w:val="clear" w:pos="1191"/>
          <w:tab w:val="clear" w:pos="1588"/>
          <w:tab w:val="clear" w:pos="1985"/>
        </w:tabs>
        <w:spacing w:before="0"/>
        <w:jc w:val="center"/>
        <w:rPr>
          <w:rFonts w:asciiTheme="majorBidi" w:hAnsiTheme="majorBidi" w:cstheme="majorBidi"/>
          <w:b/>
          <w:bCs/>
          <w:szCs w:val="24"/>
          <w:lang w:val="en-US"/>
        </w:rPr>
      </w:pPr>
      <w:r w:rsidRPr="005172DE">
        <w:rPr>
          <w:rFonts w:asciiTheme="majorBidi" w:hAnsiTheme="majorBidi" w:cstheme="majorBidi"/>
          <w:b/>
          <w:bCs/>
          <w:szCs w:val="24"/>
          <w:lang w:val="en-US"/>
        </w:rPr>
        <w:t>(Ouagadougou, Burkina Faso, 8-9 (morning) July 2013)</w:t>
      </w:r>
    </w:p>
    <w:p w:rsidR="005172DE" w:rsidRPr="005172DE" w:rsidRDefault="005172DE" w:rsidP="005172DE">
      <w:pPr>
        <w:tabs>
          <w:tab w:val="clear" w:pos="794"/>
          <w:tab w:val="clear" w:pos="1191"/>
          <w:tab w:val="clear" w:pos="1588"/>
          <w:tab w:val="clear" w:pos="1985"/>
        </w:tabs>
        <w:spacing w:before="0"/>
        <w:jc w:val="center"/>
        <w:rPr>
          <w:rFonts w:asciiTheme="majorBidi" w:hAnsiTheme="majorBidi" w:cstheme="majorBidi"/>
          <w:b/>
          <w:bCs/>
          <w:szCs w:val="24"/>
          <w:lang w:val="en-US"/>
        </w:rPr>
      </w:pPr>
    </w:p>
    <w:p w:rsidR="005172DE" w:rsidRPr="009F665B" w:rsidRDefault="005172DE" w:rsidP="005172DE">
      <w:pPr>
        <w:spacing w:line="240" w:lineRule="atLeast"/>
        <w:jc w:val="center"/>
        <w:rPr>
          <w:rFonts w:asciiTheme="majorBidi" w:hAnsiTheme="majorBidi" w:cstheme="majorBidi"/>
          <w:szCs w:val="24"/>
          <w:u w:val="single"/>
          <w:lang w:val="fr-CH"/>
        </w:rPr>
      </w:pPr>
      <w:r w:rsidRPr="009F665B">
        <w:rPr>
          <w:rFonts w:asciiTheme="majorBidi" w:hAnsiTheme="majorBidi" w:cstheme="majorBidi"/>
          <w:b/>
          <w:bCs/>
          <w:szCs w:val="24"/>
          <w:u w:val="single"/>
          <w:lang w:val="fr-CH"/>
        </w:rPr>
        <w:t>Draft Programme</w:t>
      </w:r>
    </w:p>
    <w:p w:rsidR="005172DE" w:rsidRDefault="005172DE" w:rsidP="005172DE">
      <w:pPr>
        <w:tabs>
          <w:tab w:val="clear" w:pos="794"/>
          <w:tab w:val="clear" w:pos="1191"/>
          <w:tab w:val="clear" w:pos="1588"/>
          <w:tab w:val="clear" w:pos="1985"/>
        </w:tabs>
        <w:spacing w:before="0"/>
        <w:jc w:val="center"/>
        <w:rPr>
          <w:rFonts w:ascii="Verdana" w:hAnsi="Verdana"/>
          <w:b/>
          <w:bCs/>
          <w:color w:val="000000"/>
          <w:sz w:val="18"/>
          <w:szCs w:val="18"/>
        </w:rPr>
      </w:pPr>
    </w:p>
    <w:p w:rsidR="005172DE" w:rsidRDefault="005172DE" w:rsidP="005172DE">
      <w:pPr>
        <w:tabs>
          <w:tab w:val="clear" w:pos="794"/>
          <w:tab w:val="clear" w:pos="1191"/>
          <w:tab w:val="clear" w:pos="1588"/>
          <w:tab w:val="clear" w:pos="1985"/>
        </w:tabs>
        <w:spacing w:before="0"/>
      </w:pPr>
    </w:p>
    <w:tbl>
      <w:tblPr>
        <w:tblW w:w="5000" w:type="pct"/>
        <w:shd w:val="clear" w:color="auto" w:fill="FFFFFF"/>
        <w:tblCellMar>
          <w:top w:w="15" w:type="dxa"/>
          <w:left w:w="15" w:type="dxa"/>
          <w:bottom w:w="15" w:type="dxa"/>
          <w:right w:w="15" w:type="dxa"/>
        </w:tblCellMar>
        <w:tblLook w:val="04A0"/>
      </w:tblPr>
      <w:tblGrid>
        <w:gridCol w:w="9669"/>
      </w:tblGrid>
      <w:tr w:rsidR="005172DE" w:rsidRPr="00590396" w:rsidTr="005172DE">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1816"/>
              <w:gridCol w:w="7807"/>
            </w:tblGrid>
            <w:tr w:rsidR="005172DE" w:rsidRPr="0001540C" w:rsidTr="005172DE">
              <w:tc>
                <w:tcPr>
                  <w:tcW w:w="9713"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5172DE" w:rsidRPr="009F665B" w:rsidRDefault="005172DE" w:rsidP="005172DE">
                  <w:pPr>
                    <w:spacing w:line="240" w:lineRule="atLeast"/>
                    <w:jc w:val="right"/>
                    <w:rPr>
                      <w:rFonts w:asciiTheme="majorBidi" w:hAnsiTheme="majorBidi" w:cstheme="majorBidi"/>
                      <w:b/>
                      <w:bCs/>
                      <w:szCs w:val="24"/>
                    </w:rPr>
                  </w:pPr>
                  <w:r>
                    <w:rPr>
                      <w:rFonts w:asciiTheme="majorBidi" w:hAnsiTheme="majorBidi" w:cstheme="majorBidi"/>
                      <w:b/>
                      <w:bCs/>
                      <w:szCs w:val="24"/>
                    </w:rPr>
                    <w:t xml:space="preserve">Day 1, </w:t>
                  </w:r>
                  <w:r w:rsidRPr="009F665B">
                    <w:rPr>
                      <w:rFonts w:asciiTheme="majorBidi" w:hAnsiTheme="majorBidi" w:cstheme="majorBidi"/>
                      <w:b/>
                      <w:bCs/>
                      <w:szCs w:val="24"/>
                    </w:rPr>
                    <w:t>8 July 2013</w:t>
                  </w:r>
                </w:p>
              </w:tc>
            </w:tr>
            <w:tr w:rsidR="005172DE" w:rsidRPr="0001540C" w:rsidTr="005172DE">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172DE" w:rsidRPr="009F665B" w:rsidRDefault="005172DE" w:rsidP="005172DE">
                  <w:pPr>
                    <w:spacing w:line="240" w:lineRule="atLeast"/>
                    <w:jc w:val="center"/>
                    <w:rPr>
                      <w:rFonts w:asciiTheme="majorBidi" w:hAnsiTheme="majorBidi" w:cstheme="majorBidi"/>
                      <w:b/>
                      <w:bCs/>
                      <w:szCs w:val="24"/>
                    </w:rPr>
                  </w:pPr>
                  <w:r w:rsidRPr="009F665B">
                    <w:rPr>
                      <w:rFonts w:asciiTheme="majorBidi" w:hAnsiTheme="majorBidi" w:cstheme="majorBidi"/>
                      <w:b/>
                      <w:bCs/>
                      <w:szCs w:val="24"/>
                    </w:rPr>
                    <w:t>08:30 - 09:30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172DE" w:rsidRPr="009F665B" w:rsidRDefault="005172DE" w:rsidP="005172DE">
                  <w:pPr>
                    <w:spacing w:line="240" w:lineRule="atLeast"/>
                    <w:rPr>
                      <w:rFonts w:asciiTheme="majorBidi" w:hAnsiTheme="majorBidi" w:cstheme="majorBidi"/>
                      <w:szCs w:val="24"/>
                    </w:rPr>
                  </w:pPr>
                  <w:r w:rsidRPr="009F665B">
                    <w:rPr>
                      <w:rFonts w:asciiTheme="majorBidi" w:hAnsiTheme="majorBidi" w:cstheme="majorBidi"/>
                      <w:b/>
                      <w:bCs/>
                      <w:szCs w:val="24"/>
                    </w:rPr>
                    <w:t>Registration</w:t>
                  </w:r>
                </w:p>
              </w:tc>
            </w:tr>
            <w:tr w:rsidR="005172DE" w:rsidRPr="0001540C" w:rsidTr="005172DE">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172DE" w:rsidRPr="009F665B" w:rsidRDefault="005172DE" w:rsidP="005172DE">
                  <w:pPr>
                    <w:spacing w:after="100"/>
                    <w:jc w:val="center"/>
                    <w:rPr>
                      <w:rFonts w:asciiTheme="majorBidi" w:hAnsiTheme="majorBidi" w:cstheme="majorBidi"/>
                      <w:b/>
                      <w:bCs/>
                      <w:szCs w:val="24"/>
                    </w:rPr>
                  </w:pPr>
                  <w:r w:rsidRPr="009F665B">
                    <w:rPr>
                      <w:rFonts w:asciiTheme="majorBidi" w:hAnsiTheme="majorBidi" w:cstheme="majorBidi"/>
                      <w:b/>
                      <w:bCs/>
                      <w:szCs w:val="24"/>
                    </w:rPr>
                    <w:t>09:30 - 10:00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172DE" w:rsidRPr="009F665B" w:rsidRDefault="005172DE" w:rsidP="005172DE">
                  <w:pPr>
                    <w:spacing w:before="100" w:after="100" w:line="240" w:lineRule="atLeast"/>
                    <w:rPr>
                      <w:rFonts w:asciiTheme="majorBidi" w:hAnsiTheme="majorBidi" w:cstheme="majorBidi"/>
                      <w:szCs w:val="24"/>
                    </w:rPr>
                  </w:pPr>
                  <w:r w:rsidRPr="009F665B">
                    <w:rPr>
                      <w:rFonts w:asciiTheme="majorBidi" w:hAnsiTheme="majorBidi" w:cstheme="majorBidi"/>
                      <w:b/>
                      <w:bCs/>
                      <w:szCs w:val="24"/>
                    </w:rPr>
                    <w:t>Opening Ceremony</w:t>
                  </w:r>
                </w:p>
              </w:tc>
            </w:tr>
            <w:tr w:rsidR="005172DE" w:rsidRPr="0001540C" w:rsidTr="005172DE">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172DE" w:rsidRPr="009F665B" w:rsidRDefault="005172DE" w:rsidP="005172DE">
                  <w:pPr>
                    <w:spacing w:after="100"/>
                    <w:jc w:val="center"/>
                    <w:rPr>
                      <w:rFonts w:asciiTheme="majorBidi" w:hAnsiTheme="majorBidi" w:cstheme="majorBidi"/>
                      <w:b/>
                      <w:bCs/>
                      <w:szCs w:val="24"/>
                    </w:rPr>
                  </w:pPr>
                  <w:r w:rsidRPr="009F665B">
                    <w:rPr>
                      <w:rFonts w:asciiTheme="majorBidi" w:hAnsiTheme="majorBidi" w:cstheme="majorBidi"/>
                      <w:b/>
                      <w:bCs/>
                      <w:szCs w:val="24"/>
                    </w:rPr>
                    <w:t>10:00 - 10:30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172DE" w:rsidRPr="009F665B" w:rsidRDefault="005172DE" w:rsidP="005172DE">
                  <w:pPr>
                    <w:spacing w:after="100"/>
                    <w:rPr>
                      <w:rFonts w:asciiTheme="majorBidi" w:hAnsiTheme="majorBidi" w:cstheme="majorBidi"/>
                      <w:b/>
                      <w:bCs/>
                      <w:szCs w:val="24"/>
                    </w:rPr>
                  </w:pPr>
                  <w:r w:rsidRPr="009F665B">
                    <w:rPr>
                      <w:rFonts w:asciiTheme="majorBidi" w:hAnsiTheme="majorBidi" w:cstheme="majorBidi"/>
                      <w:b/>
                      <w:bCs/>
                      <w:szCs w:val="24"/>
                    </w:rPr>
                    <w:t>Coffee break</w:t>
                  </w:r>
                </w:p>
              </w:tc>
            </w:tr>
            <w:tr w:rsidR="005172DE" w:rsidRPr="00590396" w:rsidTr="005172DE">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172DE" w:rsidRPr="009F665B" w:rsidRDefault="005172DE" w:rsidP="005172DE">
                  <w:pPr>
                    <w:spacing w:after="100"/>
                    <w:jc w:val="center"/>
                    <w:rPr>
                      <w:rFonts w:asciiTheme="majorBidi" w:hAnsiTheme="majorBidi" w:cstheme="majorBidi"/>
                      <w:b/>
                      <w:bCs/>
                      <w:szCs w:val="24"/>
                    </w:rPr>
                  </w:pPr>
                  <w:r w:rsidRPr="009F665B">
                    <w:rPr>
                      <w:rFonts w:asciiTheme="majorBidi" w:hAnsiTheme="majorBidi" w:cstheme="majorBidi"/>
                      <w:b/>
                      <w:bCs/>
                      <w:szCs w:val="24"/>
                    </w:rPr>
                    <w:t>10:30 - 11:30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172DE" w:rsidRPr="005172DE" w:rsidRDefault="005172DE" w:rsidP="005172DE">
                  <w:pPr>
                    <w:spacing w:after="100"/>
                    <w:rPr>
                      <w:rFonts w:asciiTheme="majorBidi" w:hAnsiTheme="majorBidi" w:cstheme="majorBidi"/>
                      <w:b/>
                      <w:bCs/>
                      <w:szCs w:val="24"/>
                      <w:lang w:val="en-US"/>
                    </w:rPr>
                  </w:pPr>
                  <w:r w:rsidRPr="005172DE">
                    <w:rPr>
                      <w:rFonts w:asciiTheme="majorBidi" w:hAnsiTheme="majorBidi" w:cstheme="majorBidi"/>
                      <w:b/>
                      <w:bCs/>
                      <w:szCs w:val="24"/>
                      <w:lang w:val="en-US"/>
                    </w:rPr>
                    <w:t>Session 1 : Introduction to ITU-T Study Group 5 and the Regional Group of SG 5</w:t>
                  </w:r>
                </w:p>
                <w:p w:rsidR="005172DE" w:rsidRPr="005172DE" w:rsidRDefault="005172DE" w:rsidP="005172DE">
                  <w:pPr>
                    <w:spacing w:after="100"/>
                    <w:rPr>
                      <w:rFonts w:asciiTheme="majorBidi" w:hAnsiTheme="majorBidi" w:cstheme="majorBidi"/>
                      <w:b/>
                      <w:bCs/>
                      <w:szCs w:val="24"/>
                      <w:lang w:val="en-US"/>
                    </w:rPr>
                  </w:pPr>
                  <w:r w:rsidRPr="005172DE">
                    <w:rPr>
                      <w:rFonts w:asciiTheme="majorBidi" w:hAnsiTheme="majorBidi" w:cstheme="majorBidi"/>
                      <w:szCs w:val="24"/>
                      <w:lang w:val="en-US"/>
                    </w:rPr>
                    <w:t xml:space="preserve">This session will provide an overview of the activities carried out within </w:t>
                  </w:r>
                  <w:r w:rsidRPr="005172DE">
                    <w:rPr>
                      <w:rFonts w:asciiTheme="majorBidi" w:hAnsiTheme="majorBidi" w:cstheme="majorBidi"/>
                      <w:szCs w:val="24"/>
                      <w:lang w:val="en-US"/>
                    </w:rPr>
                    <w:br/>
                    <w:t>ITU-T Study Group  5 and the Regional Group of ITU-T Study Group 5.</w:t>
                  </w:r>
                </w:p>
              </w:tc>
            </w:tr>
            <w:tr w:rsidR="005172DE" w:rsidRPr="00590396" w:rsidTr="005172DE">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172DE" w:rsidRPr="009F665B" w:rsidRDefault="005172DE" w:rsidP="005172DE">
                  <w:pPr>
                    <w:spacing w:line="240" w:lineRule="atLeast"/>
                    <w:jc w:val="center"/>
                    <w:rPr>
                      <w:rFonts w:asciiTheme="majorBidi" w:hAnsiTheme="majorBidi" w:cstheme="majorBidi"/>
                      <w:b/>
                      <w:bCs/>
                      <w:szCs w:val="24"/>
                    </w:rPr>
                  </w:pPr>
                  <w:r w:rsidRPr="009F665B">
                    <w:rPr>
                      <w:rFonts w:asciiTheme="majorBidi" w:hAnsiTheme="majorBidi" w:cstheme="majorBidi"/>
                      <w:b/>
                      <w:bCs/>
                      <w:szCs w:val="24"/>
                    </w:rPr>
                    <w:t>11:30 - 12:30</w:t>
                  </w:r>
                  <w:r w:rsidRPr="009F665B">
                    <w:rPr>
                      <w:rFonts w:ascii="Arial" w:hAnsi="Arial" w:cstheme="majorBidi"/>
                      <w:b/>
                      <w:bCs/>
                      <w:szCs w:val="24"/>
                    </w:rPr>
                    <w:t>​</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172DE" w:rsidRPr="005172DE" w:rsidRDefault="005172DE" w:rsidP="005172DE">
                  <w:pPr>
                    <w:spacing w:after="100"/>
                    <w:rPr>
                      <w:rFonts w:asciiTheme="majorBidi" w:hAnsiTheme="majorBidi" w:cstheme="majorBidi"/>
                      <w:szCs w:val="24"/>
                      <w:lang w:val="en-US"/>
                    </w:rPr>
                  </w:pPr>
                  <w:r w:rsidRPr="005172DE">
                    <w:rPr>
                      <w:rFonts w:ascii="Arial" w:hAnsi="Arial" w:cstheme="majorBidi"/>
                      <w:szCs w:val="24"/>
                      <w:lang w:val="en-US"/>
                    </w:rPr>
                    <w:t>​</w:t>
                  </w:r>
                  <w:r w:rsidRPr="005172DE">
                    <w:rPr>
                      <w:rFonts w:asciiTheme="majorBidi" w:hAnsiTheme="majorBidi" w:cstheme="majorBidi"/>
                      <w:b/>
                      <w:bCs/>
                      <w:szCs w:val="24"/>
                      <w:lang w:val="en-US"/>
                    </w:rPr>
                    <w:t>Session 2 : The role of ICT in tackling climate change issues in Africa</w:t>
                  </w:r>
                </w:p>
                <w:p w:rsidR="005172DE" w:rsidRPr="005172DE" w:rsidRDefault="005172DE" w:rsidP="005172DE">
                  <w:pPr>
                    <w:spacing w:line="240" w:lineRule="atLeast"/>
                    <w:rPr>
                      <w:rFonts w:asciiTheme="majorBidi" w:hAnsiTheme="majorBidi" w:cstheme="majorBidi"/>
                      <w:szCs w:val="24"/>
                      <w:lang w:val="en-US"/>
                    </w:rPr>
                  </w:pPr>
                  <w:r w:rsidRPr="005172DE">
                    <w:rPr>
                      <w:rFonts w:asciiTheme="majorBidi" w:hAnsiTheme="majorBidi" w:cstheme="majorBidi"/>
                      <w:szCs w:val="24"/>
                      <w:lang w:val="en-US"/>
                    </w:rPr>
                    <w:t>This session will address the role of ICT in tackling climate change issues faced by countries in the African region.</w:t>
                  </w:r>
                </w:p>
              </w:tc>
            </w:tr>
            <w:tr w:rsidR="005172DE" w:rsidRPr="0001540C" w:rsidTr="005172DE">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172DE" w:rsidRPr="009F665B" w:rsidRDefault="005172DE" w:rsidP="005172DE">
                  <w:pPr>
                    <w:spacing w:line="240" w:lineRule="atLeast"/>
                    <w:jc w:val="center"/>
                    <w:rPr>
                      <w:rFonts w:asciiTheme="majorBidi" w:hAnsiTheme="majorBidi" w:cstheme="majorBidi"/>
                      <w:b/>
                      <w:bCs/>
                      <w:szCs w:val="24"/>
                    </w:rPr>
                  </w:pPr>
                  <w:r w:rsidRPr="009F665B">
                    <w:rPr>
                      <w:rFonts w:asciiTheme="majorBidi" w:hAnsiTheme="majorBidi" w:cstheme="majorBidi"/>
                      <w:b/>
                      <w:bCs/>
                      <w:szCs w:val="24"/>
                    </w:rPr>
                    <w:t>12:30 - 14:00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172DE" w:rsidRPr="009F665B" w:rsidRDefault="005172DE" w:rsidP="005172DE">
                  <w:pPr>
                    <w:spacing w:line="240" w:lineRule="atLeast"/>
                    <w:rPr>
                      <w:rFonts w:asciiTheme="majorBidi" w:hAnsiTheme="majorBidi" w:cstheme="majorBidi"/>
                      <w:szCs w:val="24"/>
                    </w:rPr>
                  </w:pPr>
                  <w:r w:rsidRPr="009F665B">
                    <w:rPr>
                      <w:rFonts w:asciiTheme="majorBidi" w:hAnsiTheme="majorBidi" w:cstheme="majorBidi"/>
                      <w:b/>
                      <w:bCs/>
                      <w:szCs w:val="24"/>
                    </w:rPr>
                    <w:t>Lunch</w:t>
                  </w:r>
                </w:p>
              </w:tc>
            </w:tr>
            <w:tr w:rsidR="005172DE" w:rsidRPr="00590396" w:rsidTr="005172DE">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172DE" w:rsidRPr="009F665B" w:rsidRDefault="005172DE" w:rsidP="005172DE">
                  <w:pPr>
                    <w:spacing w:after="100"/>
                    <w:jc w:val="center"/>
                    <w:rPr>
                      <w:rFonts w:asciiTheme="majorBidi" w:hAnsiTheme="majorBidi" w:cstheme="majorBidi"/>
                      <w:b/>
                      <w:bCs/>
                      <w:szCs w:val="24"/>
                    </w:rPr>
                  </w:pPr>
                  <w:r>
                    <w:rPr>
                      <w:rFonts w:asciiTheme="majorBidi" w:hAnsiTheme="majorBidi" w:cstheme="majorBidi"/>
                      <w:b/>
                      <w:bCs/>
                      <w:szCs w:val="24"/>
                    </w:rPr>
                    <w:t>14:00 – 15:</w:t>
                  </w:r>
                  <w:r w:rsidRPr="009F665B">
                    <w:rPr>
                      <w:rFonts w:asciiTheme="majorBidi" w:hAnsiTheme="majorBidi" w:cstheme="majorBidi"/>
                      <w:b/>
                      <w:bCs/>
                      <w:szCs w:val="24"/>
                    </w:rPr>
                    <w:t>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172DE" w:rsidRPr="005172DE" w:rsidRDefault="005172DE" w:rsidP="005172DE">
                  <w:pPr>
                    <w:spacing w:line="240" w:lineRule="atLeast"/>
                    <w:rPr>
                      <w:rFonts w:asciiTheme="majorBidi" w:hAnsiTheme="majorBidi" w:cstheme="majorBidi"/>
                      <w:b/>
                      <w:bCs/>
                      <w:szCs w:val="24"/>
                      <w:lang w:val="en-US"/>
                    </w:rPr>
                  </w:pPr>
                  <w:r w:rsidRPr="005172DE">
                    <w:rPr>
                      <w:rFonts w:asciiTheme="majorBidi" w:hAnsiTheme="majorBidi" w:cstheme="majorBidi"/>
                      <w:b/>
                      <w:bCs/>
                      <w:szCs w:val="24"/>
                      <w:lang w:val="en-US"/>
                    </w:rPr>
                    <w:t>Session 3: Green ICT opportunity</w:t>
                  </w:r>
                </w:p>
                <w:p w:rsidR="005172DE" w:rsidRPr="005172DE" w:rsidRDefault="005172DE" w:rsidP="005172DE">
                  <w:pPr>
                    <w:spacing w:line="240" w:lineRule="atLeast"/>
                    <w:rPr>
                      <w:rFonts w:asciiTheme="majorBidi" w:hAnsiTheme="majorBidi" w:cstheme="majorBidi"/>
                      <w:b/>
                      <w:bCs/>
                      <w:szCs w:val="24"/>
                      <w:lang w:val="en-US"/>
                    </w:rPr>
                  </w:pPr>
                  <w:r w:rsidRPr="005172DE">
                    <w:rPr>
                      <w:rFonts w:asciiTheme="majorBidi" w:hAnsiTheme="majorBidi" w:cstheme="majorBidi"/>
                      <w:szCs w:val="24"/>
                      <w:shd w:val="clear" w:color="auto" w:fill="FFFFFF"/>
                      <w:lang w:val="en-US"/>
                    </w:rPr>
                    <w:t>ICTs make a proven contribution to a sustainable and inclusive future. This session will focus on the ICT sector contribution to the creation of a sustainable low carbon economy; exploring socio, economic and environmental opportunities. It will also provide an overview of low carbon solutions (cloud computing, broadband applications, green data centers) which aim at enhancing environmental sustainability.</w:t>
                  </w:r>
                </w:p>
                <w:p w:rsidR="005172DE" w:rsidRPr="005172DE" w:rsidRDefault="005172DE" w:rsidP="005172DE">
                  <w:pPr>
                    <w:pStyle w:val="ListParagraph"/>
                    <w:tabs>
                      <w:tab w:val="center" w:pos="3667"/>
                    </w:tabs>
                    <w:spacing w:line="240" w:lineRule="atLeast"/>
                    <w:rPr>
                      <w:rFonts w:asciiTheme="majorBidi" w:hAnsiTheme="majorBidi" w:cstheme="majorBidi"/>
                      <w:szCs w:val="24"/>
                      <w:lang w:val="en-US"/>
                    </w:rPr>
                  </w:pPr>
                </w:p>
              </w:tc>
            </w:tr>
            <w:tr w:rsidR="005172DE" w:rsidRPr="0001540C" w:rsidTr="005172DE">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172DE" w:rsidRPr="009F665B" w:rsidRDefault="005172DE" w:rsidP="005172DE">
                  <w:pPr>
                    <w:spacing w:line="240" w:lineRule="atLeast"/>
                    <w:jc w:val="center"/>
                    <w:rPr>
                      <w:rFonts w:asciiTheme="majorBidi" w:hAnsiTheme="majorBidi" w:cstheme="majorBidi"/>
                      <w:b/>
                      <w:bCs/>
                      <w:color w:val="000000"/>
                      <w:szCs w:val="24"/>
                    </w:rPr>
                  </w:pPr>
                  <w:r w:rsidRPr="009F665B">
                    <w:rPr>
                      <w:rFonts w:ascii="Arial" w:hAnsi="Arial" w:cstheme="majorBidi"/>
                      <w:b/>
                      <w:bCs/>
                      <w:color w:val="000000"/>
                      <w:szCs w:val="24"/>
                    </w:rPr>
                    <w:t>​</w:t>
                  </w:r>
                  <w:r>
                    <w:rPr>
                      <w:rFonts w:asciiTheme="majorBidi" w:hAnsiTheme="majorBidi" w:cstheme="majorBidi"/>
                      <w:b/>
                      <w:bCs/>
                      <w:color w:val="000000"/>
                      <w:szCs w:val="24"/>
                    </w:rPr>
                    <w:t>15:30 – 15:</w:t>
                  </w:r>
                  <w:r w:rsidRPr="009F665B">
                    <w:rPr>
                      <w:rFonts w:asciiTheme="majorBidi" w:hAnsiTheme="majorBidi" w:cstheme="majorBidi"/>
                      <w:b/>
                      <w:bCs/>
                      <w:color w:val="000000"/>
                      <w:szCs w:val="24"/>
                    </w:rPr>
                    <w:t>45</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172DE" w:rsidRPr="009F665B" w:rsidRDefault="005172DE" w:rsidP="005172DE">
                  <w:pPr>
                    <w:spacing w:line="240" w:lineRule="atLeast"/>
                    <w:rPr>
                      <w:rFonts w:asciiTheme="majorBidi" w:hAnsiTheme="majorBidi" w:cstheme="majorBidi"/>
                      <w:szCs w:val="24"/>
                    </w:rPr>
                  </w:pPr>
                  <w:r w:rsidRPr="009F665B">
                    <w:rPr>
                      <w:rFonts w:asciiTheme="majorBidi" w:hAnsiTheme="majorBidi" w:cstheme="majorBidi"/>
                      <w:b/>
                      <w:bCs/>
                      <w:szCs w:val="24"/>
                    </w:rPr>
                    <w:t>Coffee break</w:t>
                  </w:r>
                </w:p>
              </w:tc>
            </w:tr>
            <w:tr w:rsidR="005172DE" w:rsidRPr="00590396" w:rsidTr="005172DE">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5172DE" w:rsidRPr="009F665B" w:rsidRDefault="005172DE" w:rsidP="005172DE">
                  <w:pPr>
                    <w:spacing w:after="100"/>
                    <w:jc w:val="center"/>
                    <w:rPr>
                      <w:rFonts w:asciiTheme="majorBidi" w:hAnsiTheme="majorBidi" w:cstheme="majorBidi"/>
                      <w:b/>
                      <w:bCs/>
                      <w:color w:val="000000"/>
                      <w:szCs w:val="24"/>
                    </w:rPr>
                  </w:pPr>
                  <w:r>
                    <w:rPr>
                      <w:rFonts w:asciiTheme="majorBidi" w:hAnsiTheme="majorBidi" w:cstheme="majorBidi"/>
                      <w:b/>
                      <w:bCs/>
                      <w:color w:val="000000"/>
                      <w:szCs w:val="24"/>
                    </w:rPr>
                    <w:t>15:45 – 17:</w:t>
                  </w:r>
                  <w:r w:rsidRPr="009F665B">
                    <w:rPr>
                      <w:rFonts w:asciiTheme="majorBidi" w:hAnsiTheme="majorBidi" w:cstheme="majorBidi"/>
                      <w:b/>
                      <w:bCs/>
                      <w:color w:val="000000"/>
                      <w:szCs w:val="24"/>
                    </w:rPr>
                    <w:t>00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5172DE" w:rsidRPr="005172DE" w:rsidRDefault="005172DE" w:rsidP="005172DE">
                  <w:pPr>
                    <w:spacing w:before="100" w:after="100" w:line="240" w:lineRule="atLeast"/>
                    <w:rPr>
                      <w:rFonts w:asciiTheme="majorBidi" w:hAnsiTheme="majorBidi" w:cstheme="majorBidi"/>
                      <w:b/>
                      <w:bCs/>
                      <w:szCs w:val="24"/>
                      <w:lang w:val="en-US"/>
                    </w:rPr>
                  </w:pPr>
                  <w:r w:rsidRPr="005172DE">
                    <w:rPr>
                      <w:rFonts w:asciiTheme="majorBidi" w:hAnsiTheme="majorBidi" w:cstheme="majorBidi"/>
                      <w:b/>
                      <w:bCs/>
                      <w:szCs w:val="24"/>
                      <w:lang w:val="en-US"/>
                    </w:rPr>
                    <w:t>Session 4: E-waste: Challenges  and opportunities in Africa</w:t>
                  </w:r>
                </w:p>
                <w:p w:rsidR="005172DE" w:rsidRPr="005172DE" w:rsidRDefault="005172DE" w:rsidP="005172DE">
                  <w:pPr>
                    <w:spacing w:before="100" w:after="100" w:line="240" w:lineRule="atLeast"/>
                    <w:rPr>
                      <w:rFonts w:asciiTheme="majorBidi" w:hAnsiTheme="majorBidi" w:cstheme="majorBidi"/>
                      <w:szCs w:val="24"/>
                      <w:lang w:val="en-US"/>
                    </w:rPr>
                  </w:pPr>
                  <w:r w:rsidRPr="005172DE">
                    <w:rPr>
                      <w:rFonts w:asciiTheme="majorBidi" w:hAnsiTheme="majorBidi" w:cstheme="majorBidi"/>
                      <w:szCs w:val="24"/>
                      <w:shd w:val="clear" w:color="auto" w:fill="FFFFFF"/>
                      <w:lang w:val="en-US"/>
                    </w:rPr>
                    <w:t>The ICT sector is aware of the negative social, economic and environmental consequences, which can derive from a mismanagement of electronic waste. This session will provide an overview of successful experiences and it will also aim at exploring new cooperative ways to globally tackle this issue.</w:t>
                  </w:r>
                </w:p>
              </w:tc>
            </w:tr>
          </w:tbl>
          <w:p w:rsidR="005172DE" w:rsidRPr="005172DE" w:rsidRDefault="005172DE" w:rsidP="005172DE">
            <w:pPr>
              <w:spacing w:line="240" w:lineRule="atLeast"/>
              <w:rPr>
                <w:rFonts w:ascii="Verdana" w:hAnsi="Verdana"/>
                <w:color w:val="000000"/>
                <w:sz w:val="18"/>
                <w:szCs w:val="18"/>
                <w:lang w:val="en-US"/>
              </w:rPr>
            </w:pPr>
          </w:p>
        </w:tc>
      </w:tr>
      <w:tr w:rsidR="005172DE" w:rsidRPr="00590396" w:rsidTr="005172DE">
        <w:tc>
          <w:tcPr>
            <w:tcW w:w="0" w:type="auto"/>
            <w:shd w:val="clear" w:color="auto" w:fill="FFFFFF"/>
            <w:vAlign w:val="center"/>
            <w:hideMark/>
          </w:tcPr>
          <w:p w:rsidR="005172DE" w:rsidRPr="005172DE" w:rsidRDefault="005172DE" w:rsidP="005172DE">
            <w:pPr>
              <w:spacing w:line="240" w:lineRule="atLeast"/>
              <w:rPr>
                <w:rFonts w:ascii="Verdana" w:hAnsi="Verdana"/>
                <w:color w:val="000000"/>
                <w:sz w:val="18"/>
                <w:szCs w:val="18"/>
                <w:lang w:val="en-US"/>
              </w:rPr>
            </w:pPr>
            <w:r w:rsidRPr="005172DE">
              <w:rPr>
                <w:rFonts w:ascii="Verdana" w:hAnsi="Verdana"/>
                <w:color w:val="000000"/>
                <w:sz w:val="18"/>
                <w:szCs w:val="18"/>
                <w:lang w:val="en-US"/>
              </w:rPr>
              <w:t> </w:t>
            </w:r>
          </w:p>
        </w:tc>
      </w:tr>
    </w:tbl>
    <w:p w:rsidR="005172DE" w:rsidRPr="005172DE" w:rsidRDefault="005172DE" w:rsidP="005172DE">
      <w:pPr>
        <w:rPr>
          <w:lang w:val="en-US"/>
        </w:rPr>
      </w:pPr>
      <w:r w:rsidRPr="005172DE">
        <w:rPr>
          <w:lang w:val="en-US"/>
        </w:rPr>
        <w:br w:type="column"/>
      </w:r>
    </w:p>
    <w:tbl>
      <w:tblPr>
        <w:tblW w:w="5000" w:type="pct"/>
        <w:tblCellMar>
          <w:top w:w="15" w:type="dxa"/>
          <w:left w:w="15" w:type="dxa"/>
          <w:bottom w:w="15" w:type="dxa"/>
          <w:right w:w="15" w:type="dxa"/>
        </w:tblCellMar>
        <w:tblLook w:val="04A0"/>
      </w:tblPr>
      <w:tblGrid>
        <w:gridCol w:w="1854"/>
        <w:gridCol w:w="7985"/>
      </w:tblGrid>
      <w:tr w:rsidR="005172DE" w:rsidRPr="0001540C" w:rsidTr="005172DE">
        <w:tc>
          <w:tcPr>
            <w:tcW w:w="9560"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5172DE" w:rsidRPr="0001540C" w:rsidRDefault="005172DE" w:rsidP="005172DE">
            <w:pPr>
              <w:spacing w:line="240" w:lineRule="atLeast"/>
              <w:jc w:val="right"/>
              <w:rPr>
                <w:rFonts w:ascii="Verdana" w:hAnsi="Verdana"/>
                <w:b/>
                <w:bCs/>
                <w:sz w:val="18"/>
                <w:szCs w:val="18"/>
              </w:rPr>
            </w:pPr>
            <w:r>
              <w:rPr>
                <w:rFonts w:ascii="Verdana" w:hAnsi="Verdana"/>
                <w:b/>
                <w:bCs/>
                <w:sz w:val="18"/>
                <w:szCs w:val="18"/>
              </w:rPr>
              <w:t xml:space="preserve">Day 2, 9 </w:t>
            </w:r>
            <w:r w:rsidRPr="0001540C">
              <w:rPr>
                <w:rFonts w:ascii="Verdana" w:hAnsi="Verdana"/>
                <w:b/>
                <w:bCs/>
                <w:sz w:val="18"/>
                <w:szCs w:val="18"/>
              </w:rPr>
              <w:t>July 201</w:t>
            </w:r>
            <w:r>
              <w:rPr>
                <w:rFonts w:ascii="Verdana" w:hAnsi="Verdana"/>
                <w:b/>
                <w:bCs/>
                <w:sz w:val="18"/>
                <w:szCs w:val="18"/>
              </w:rPr>
              <w:t>3</w:t>
            </w:r>
          </w:p>
        </w:tc>
      </w:tr>
      <w:tr w:rsidR="005172DE" w:rsidRPr="00147790" w:rsidTr="005172DE">
        <w:tc>
          <w:tcPr>
            <w:tcW w:w="180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172DE" w:rsidRPr="009F665B" w:rsidRDefault="005172DE" w:rsidP="005172DE">
            <w:pPr>
              <w:spacing w:after="100"/>
              <w:jc w:val="center"/>
              <w:rPr>
                <w:rFonts w:asciiTheme="majorBidi" w:hAnsiTheme="majorBidi" w:cstheme="majorBidi"/>
                <w:b/>
                <w:bCs/>
                <w:color w:val="000000"/>
                <w:szCs w:val="24"/>
              </w:rPr>
            </w:pPr>
            <w:r w:rsidRPr="009F665B">
              <w:rPr>
                <w:rFonts w:asciiTheme="majorBidi" w:hAnsiTheme="majorBidi" w:cstheme="majorBidi"/>
                <w:b/>
                <w:bCs/>
                <w:color w:val="000000"/>
                <w:szCs w:val="24"/>
              </w:rPr>
              <w:t>09:00 - 10:15</w:t>
            </w:r>
          </w:p>
        </w:tc>
        <w:tc>
          <w:tcPr>
            <w:tcW w:w="775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172DE" w:rsidRPr="005172DE" w:rsidRDefault="005172DE" w:rsidP="005172DE">
            <w:pPr>
              <w:spacing w:before="100" w:after="100" w:line="240" w:lineRule="atLeast"/>
              <w:rPr>
                <w:rFonts w:asciiTheme="majorBidi" w:hAnsiTheme="majorBidi" w:cstheme="majorBidi"/>
                <w:color w:val="000000"/>
                <w:szCs w:val="24"/>
                <w:lang w:val="en-US"/>
              </w:rPr>
            </w:pPr>
            <w:r w:rsidRPr="005172DE">
              <w:rPr>
                <w:rFonts w:asciiTheme="majorBidi" w:hAnsiTheme="majorBidi" w:cstheme="majorBidi"/>
                <w:b/>
                <w:bCs/>
                <w:color w:val="000000"/>
                <w:szCs w:val="24"/>
                <w:lang w:val="en-US"/>
              </w:rPr>
              <w:t>Session 5 : Training on Green ICT Standards</w:t>
            </w:r>
          </w:p>
          <w:p w:rsidR="005172DE" w:rsidRDefault="005172DE" w:rsidP="005172DE">
            <w:pPr>
              <w:spacing w:before="100" w:beforeAutospacing="1" w:after="100" w:afterAutospacing="1" w:line="240" w:lineRule="atLeast"/>
              <w:jc w:val="both"/>
              <w:rPr>
                <w:rFonts w:asciiTheme="majorBidi" w:hAnsiTheme="majorBidi" w:cstheme="majorBidi"/>
                <w:color w:val="000000"/>
                <w:szCs w:val="24"/>
              </w:rPr>
            </w:pPr>
            <w:r w:rsidRPr="009F665B">
              <w:rPr>
                <w:rFonts w:asciiTheme="majorBidi" w:hAnsiTheme="majorBidi" w:cstheme="majorBidi"/>
                <w:color w:val="000000"/>
                <w:szCs w:val="24"/>
              </w:rPr>
              <w:t xml:space="preserve">This session is a technical tutorial on relevant ITU-T Recommendations related to ICTs, Environment and Climate Change. </w:t>
            </w:r>
          </w:p>
          <w:p w:rsidR="005172DE" w:rsidRPr="009F665B" w:rsidRDefault="005172DE" w:rsidP="005172DE">
            <w:pPr>
              <w:spacing w:before="100" w:beforeAutospacing="1" w:after="100" w:afterAutospacing="1" w:line="240" w:lineRule="atLeast"/>
              <w:jc w:val="both"/>
              <w:rPr>
                <w:rFonts w:asciiTheme="majorBidi" w:hAnsiTheme="majorBidi" w:cstheme="majorBidi"/>
                <w:color w:val="000000"/>
                <w:szCs w:val="24"/>
              </w:rPr>
            </w:pPr>
          </w:p>
        </w:tc>
      </w:tr>
      <w:tr w:rsidR="005172DE" w:rsidRPr="0001540C" w:rsidTr="005172DE">
        <w:tc>
          <w:tcPr>
            <w:tcW w:w="180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172DE" w:rsidRPr="009F665B" w:rsidRDefault="005172DE" w:rsidP="005172DE">
            <w:pPr>
              <w:spacing w:line="240" w:lineRule="atLeast"/>
              <w:jc w:val="center"/>
              <w:rPr>
                <w:rFonts w:asciiTheme="majorBidi" w:hAnsiTheme="majorBidi" w:cstheme="majorBidi"/>
                <w:b/>
                <w:bCs/>
                <w:color w:val="000000"/>
                <w:szCs w:val="24"/>
              </w:rPr>
            </w:pPr>
            <w:r w:rsidRPr="009F665B">
              <w:rPr>
                <w:rFonts w:asciiTheme="majorBidi" w:hAnsiTheme="majorBidi" w:cstheme="majorBidi"/>
                <w:b/>
                <w:bCs/>
                <w:color w:val="000000"/>
                <w:szCs w:val="24"/>
              </w:rPr>
              <w:t>10:15 - 10:30</w:t>
            </w:r>
          </w:p>
        </w:tc>
        <w:tc>
          <w:tcPr>
            <w:tcW w:w="775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172DE" w:rsidRPr="009F665B" w:rsidRDefault="005172DE" w:rsidP="005172DE">
            <w:pPr>
              <w:spacing w:line="240" w:lineRule="atLeast"/>
              <w:rPr>
                <w:rFonts w:asciiTheme="majorBidi" w:hAnsiTheme="majorBidi" w:cstheme="majorBidi"/>
                <w:color w:val="000000"/>
                <w:szCs w:val="24"/>
              </w:rPr>
            </w:pPr>
            <w:r w:rsidRPr="009F665B">
              <w:rPr>
                <w:rFonts w:asciiTheme="majorBidi" w:hAnsiTheme="majorBidi" w:cstheme="majorBidi"/>
                <w:b/>
                <w:bCs/>
                <w:color w:val="000000"/>
                <w:szCs w:val="24"/>
              </w:rPr>
              <w:t>Coffee break</w:t>
            </w:r>
          </w:p>
        </w:tc>
      </w:tr>
      <w:tr w:rsidR="005172DE" w:rsidRPr="005D0F00" w:rsidTr="005172DE">
        <w:tc>
          <w:tcPr>
            <w:tcW w:w="180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172DE" w:rsidRPr="009F665B" w:rsidRDefault="005172DE" w:rsidP="005172DE">
            <w:pPr>
              <w:spacing w:after="100"/>
              <w:jc w:val="center"/>
              <w:rPr>
                <w:rFonts w:asciiTheme="majorBidi" w:hAnsiTheme="majorBidi" w:cstheme="majorBidi"/>
                <w:b/>
                <w:bCs/>
                <w:color w:val="000000"/>
                <w:szCs w:val="24"/>
              </w:rPr>
            </w:pPr>
            <w:r w:rsidRPr="009F665B">
              <w:rPr>
                <w:rFonts w:asciiTheme="majorBidi" w:hAnsiTheme="majorBidi" w:cstheme="majorBidi"/>
                <w:b/>
                <w:bCs/>
                <w:color w:val="000000"/>
                <w:szCs w:val="24"/>
              </w:rPr>
              <w:t>10:30 - 11:30</w:t>
            </w:r>
          </w:p>
        </w:tc>
        <w:tc>
          <w:tcPr>
            <w:tcW w:w="775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172DE" w:rsidRPr="009F665B" w:rsidRDefault="005172DE" w:rsidP="005172DE">
            <w:pPr>
              <w:spacing w:after="100"/>
              <w:rPr>
                <w:rFonts w:asciiTheme="majorBidi" w:hAnsiTheme="majorBidi" w:cstheme="majorBidi"/>
                <w:color w:val="000000"/>
                <w:szCs w:val="24"/>
              </w:rPr>
            </w:pPr>
            <w:r w:rsidRPr="009F665B">
              <w:rPr>
                <w:rFonts w:asciiTheme="majorBidi" w:hAnsiTheme="majorBidi" w:cstheme="majorBidi"/>
                <w:b/>
                <w:bCs/>
                <w:color w:val="000000"/>
                <w:szCs w:val="24"/>
              </w:rPr>
              <w:t>Session 5: cont’d</w:t>
            </w:r>
          </w:p>
        </w:tc>
      </w:tr>
      <w:tr w:rsidR="005172DE" w:rsidRPr="00590396" w:rsidTr="005172DE">
        <w:tc>
          <w:tcPr>
            <w:tcW w:w="180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172DE" w:rsidRPr="009F665B" w:rsidRDefault="005172DE" w:rsidP="005172DE">
            <w:pPr>
              <w:spacing w:after="100"/>
              <w:jc w:val="center"/>
              <w:rPr>
                <w:rFonts w:asciiTheme="majorBidi" w:hAnsiTheme="majorBidi" w:cstheme="majorBidi"/>
                <w:b/>
                <w:bCs/>
                <w:color w:val="000000"/>
                <w:szCs w:val="24"/>
              </w:rPr>
            </w:pPr>
            <w:r w:rsidRPr="009F665B">
              <w:rPr>
                <w:rFonts w:asciiTheme="majorBidi" w:hAnsiTheme="majorBidi" w:cstheme="majorBidi"/>
                <w:b/>
                <w:bCs/>
                <w:color w:val="000000"/>
                <w:szCs w:val="24"/>
              </w:rPr>
              <w:t>11:30 - 12:30</w:t>
            </w:r>
            <w:r w:rsidRPr="009F665B">
              <w:rPr>
                <w:rFonts w:ascii="Arial" w:hAnsi="Arial" w:cstheme="majorBidi"/>
                <w:b/>
                <w:bCs/>
                <w:color w:val="000000"/>
                <w:szCs w:val="24"/>
              </w:rPr>
              <w:t>​</w:t>
            </w:r>
          </w:p>
        </w:tc>
        <w:tc>
          <w:tcPr>
            <w:tcW w:w="775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172DE" w:rsidRPr="005172DE" w:rsidRDefault="005172DE" w:rsidP="005172DE">
            <w:pPr>
              <w:spacing w:before="100" w:after="100" w:line="240" w:lineRule="atLeast"/>
              <w:rPr>
                <w:rFonts w:asciiTheme="majorBidi" w:hAnsiTheme="majorBidi" w:cstheme="majorBidi"/>
                <w:b/>
                <w:bCs/>
                <w:color w:val="000000"/>
                <w:szCs w:val="24"/>
                <w:lang w:val="en-US"/>
              </w:rPr>
            </w:pPr>
            <w:r w:rsidRPr="005172DE">
              <w:rPr>
                <w:rFonts w:ascii="Arial" w:hAnsi="Arial" w:cstheme="majorBidi"/>
                <w:color w:val="000000"/>
                <w:szCs w:val="24"/>
                <w:lang w:val="en-US"/>
              </w:rPr>
              <w:t>​</w:t>
            </w:r>
            <w:r w:rsidRPr="005172DE">
              <w:rPr>
                <w:rFonts w:asciiTheme="majorBidi" w:hAnsiTheme="majorBidi" w:cstheme="majorBidi"/>
                <w:b/>
                <w:bCs/>
                <w:color w:val="000000"/>
                <w:szCs w:val="24"/>
                <w:lang w:val="en-US"/>
              </w:rPr>
              <w:t>Session 6: Discussion Panel: Priorities for SG5 Regional Group</w:t>
            </w:r>
          </w:p>
          <w:p w:rsidR="005172DE" w:rsidRPr="005172DE" w:rsidRDefault="005172DE" w:rsidP="005172DE">
            <w:pPr>
              <w:spacing w:before="100" w:after="100" w:line="240" w:lineRule="atLeast"/>
              <w:rPr>
                <w:rFonts w:asciiTheme="majorBidi" w:hAnsiTheme="majorBidi" w:cstheme="majorBidi"/>
                <w:color w:val="000000"/>
                <w:szCs w:val="24"/>
                <w:lang w:val="en-US"/>
              </w:rPr>
            </w:pPr>
            <w:r w:rsidRPr="005172DE">
              <w:rPr>
                <w:rFonts w:asciiTheme="majorBidi" w:hAnsiTheme="majorBidi" w:cstheme="majorBidi"/>
                <w:color w:val="000000"/>
                <w:szCs w:val="24"/>
                <w:lang w:val="en-US"/>
              </w:rPr>
              <w:t>This session will identify priorities for ITU-T Study Group 5 Regional Group.</w:t>
            </w:r>
          </w:p>
        </w:tc>
      </w:tr>
      <w:tr w:rsidR="005172DE" w:rsidRPr="0001540C" w:rsidTr="005172DE">
        <w:tc>
          <w:tcPr>
            <w:tcW w:w="180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172DE" w:rsidRPr="009F665B" w:rsidRDefault="005172DE" w:rsidP="005172DE">
            <w:pPr>
              <w:spacing w:line="240" w:lineRule="atLeast"/>
              <w:jc w:val="center"/>
              <w:rPr>
                <w:rFonts w:asciiTheme="majorBidi" w:hAnsiTheme="majorBidi" w:cstheme="majorBidi"/>
                <w:b/>
                <w:bCs/>
                <w:color w:val="000000"/>
                <w:szCs w:val="24"/>
              </w:rPr>
            </w:pPr>
            <w:r w:rsidRPr="009F665B">
              <w:rPr>
                <w:rFonts w:asciiTheme="majorBidi" w:hAnsiTheme="majorBidi" w:cstheme="majorBidi"/>
                <w:b/>
                <w:bCs/>
                <w:color w:val="000000"/>
                <w:szCs w:val="24"/>
              </w:rPr>
              <w:t>12:30 - 14:00</w:t>
            </w:r>
          </w:p>
        </w:tc>
        <w:tc>
          <w:tcPr>
            <w:tcW w:w="775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172DE" w:rsidRPr="009F665B" w:rsidRDefault="005172DE" w:rsidP="005172DE">
            <w:pPr>
              <w:spacing w:line="240" w:lineRule="atLeast"/>
              <w:rPr>
                <w:rFonts w:asciiTheme="majorBidi" w:hAnsiTheme="majorBidi" w:cstheme="majorBidi"/>
                <w:color w:val="000000"/>
                <w:szCs w:val="24"/>
              </w:rPr>
            </w:pPr>
            <w:r w:rsidRPr="009F665B">
              <w:rPr>
                <w:rFonts w:asciiTheme="majorBidi" w:hAnsiTheme="majorBidi" w:cstheme="majorBidi"/>
                <w:b/>
                <w:bCs/>
                <w:color w:val="000000"/>
                <w:szCs w:val="24"/>
              </w:rPr>
              <w:t>Lunch</w:t>
            </w:r>
          </w:p>
        </w:tc>
      </w:tr>
    </w:tbl>
    <w:p w:rsidR="005172DE" w:rsidRDefault="005172DE" w:rsidP="005172DE"/>
    <w:p w:rsidR="005172DE" w:rsidRDefault="005172DE" w:rsidP="005172DE">
      <w:pPr>
        <w:tabs>
          <w:tab w:val="clear" w:pos="794"/>
          <w:tab w:val="clear" w:pos="1191"/>
          <w:tab w:val="clear" w:pos="1588"/>
          <w:tab w:val="clear" w:pos="1985"/>
        </w:tabs>
        <w:spacing w:before="0"/>
      </w:pPr>
    </w:p>
    <w:p w:rsidR="005172DE" w:rsidRDefault="005172DE" w:rsidP="005172DE">
      <w:pPr>
        <w:pStyle w:val="LetterStart"/>
        <w:tabs>
          <w:tab w:val="clear" w:pos="1361"/>
          <w:tab w:val="clear" w:pos="1758"/>
          <w:tab w:val="clear" w:pos="2155"/>
          <w:tab w:val="clear" w:pos="2552"/>
          <w:tab w:val="center" w:pos="4962"/>
        </w:tabs>
        <w:spacing w:before="120" w:line="240" w:lineRule="atLeast"/>
      </w:pPr>
    </w:p>
    <w:p w:rsidR="005172DE" w:rsidRDefault="005172DE" w:rsidP="005172DE">
      <w:pPr>
        <w:tabs>
          <w:tab w:val="clear" w:pos="794"/>
          <w:tab w:val="clear" w:pos="1191"/>
          <w:tab w:val="clear" w:pos="1588"/>
          <w:tab w:val="clear" w:pos="1985"/>
        </w:tabs>
        <w:spacing w:before="0"/>
        <w:rPr>
          <w:lang w:val="en-US"/>
        </w:rPr>
      </w:pPr>
      <w:r>
        <w:rPr>
          <w:lang w:val="en-US"/>
        </w:rPr>
        <w:br w:type="page"/>
      </w:r>
    </w:p>
    <w:p w:rsidR="005172DE" w:rsidRDefault="005172DE" w:rsidP="005172DE">
      <w:pPr>
        <w:tabs>
          <w:tab w:val="clear" w:pos="794"/>
          <w:tab w:val="clear" w:pos="1191"/>
          <w:tab w:val="clear" w:pos="1588"/>
          <w:tab w:val="clear" w:pos="1985"/>
        </w:tabs>
        <w:spacing w:before="0"/>
        <w:jc w:val="center"/>
        <w:rPr>
          <w:rFonts w:eastAsia="Calibri"/>
          <w:b/>
          <w:szCs w:val="24"/>
          <w:lang w:val="en-US"/>
        </w:rPr>
      </w:pPr>
      <w:r w:rsidRPr="00697B9B">
        <w:rPr>
          <w:rFonts w:eastAsia="Calibri"/>
          <w:bCs/>
          <w:szCs w:val="24"/>
          <w:lang w:val="en-US"/>
        </w:rPr>
        <w:lastRenderedPageBreak/>
        <w:t>ANNEX 2</w:t>
      </w:r>
      <w:r w:rsidRPr="00697B9B">
        <w:rPr>
          <w:rFonts w:eastAsia="Calibri"/>
          <w:bCs/>
          <w:szCs w:val="24"/>
          <w:lang w:val="en-US"/>
        </w:rPr>
        <w:br/>
      </w:r>
      <w:r w:rsidRPr="00D701E3">
        <w:rPr>
          <w:rFonts w:eastAsia="Calibri"/>
          <w:bCs/>
          <w:szCs w:val="24"/>
          <w:lang w:val="en-US"/>
        </w:rPr>
        <w:t>(to TSB Circular 11)</w:t>
      </w:r>
    </w:p>
    <w:p w:rsidR="005172DE" w:rsidRDefault="005172DE" w:rsidP="005172DE">
      <w:pPr>
        <w:tabs>
          <w:tab w:val="clear" w:pos="794"/>
          <w:tab w:val="clear" w:pos="1191"/>
          <w:tab w:val="clear" w:pos="1588"/>
          <w:tab w:val="clear" w:pos="1985"/>
          <w:tab w:val="left" w:pos="567"/>
        </w:tabs>
        <w:spacing w:before="0"/>
        <w:jc w:val="center"/>
        <w:rPr>
          <w:rFonts w:eastAsia="Calibri"/>
          <w:b/>
          <w:szCs w:val="24"/>
          <w:lang w:val="en-US"/>
        </w:rPr>
      </w:pPr>
    </w:p>
    <w:p w:rsidR="005172DE" w:rsidRDefault="005172DE" w:rsidP="005172DE">
      <w:pPr>
        <w:tabs>
          <w:tab w:val="clear" w:pos="794"/>
          <w:tab w:val="clear" w:pos="1191"/>
          <w:tab w:val="clear" w:pos="1588"/>
          <w:tab w:val="clear" w:pos="1985"/>
          <w:tab w:val="left" w:pos="567"/>
        </w:tabs>
        <w:spacing w:before="0"/>
        <w:jc w:val="center"/>
        <w:rPr>
          <w:rFonts w:eastAsia="Calibri"/>
          <w:b/>
          <w:szCs w:val="24"/>
          <w:lang w:val="en-US"/>
        </w:rPr>
      </w:pPr>
      <w:r w:rsidRPr="009F665B">
        <w:rPr>
          <w:rFonts w:eastAsia="Calibri"/>
          <w:b/>
          <w:szCs w:val="24"/>
          <w:lang w:val="en-US"/>
        </w:rPr>
        <w:t>GENERAL INFORMATION FOR PARTICIPANTS</w:t>
      </w:r>
    </w:p>
    <w:p w:rsidR="005172DE" w:rsidRPr="009F665B" w:rsidRDefault="005172DE" w:rsidP="005172DE">
      <w:pPr>
        <w:tabs>
          <w:tab w:val="clear" w:pos="794"/>
          <w:tab w:val="clear" w:pos="1191"/>
          <w:tab w:val="clear" w:pos="1588"/>
          <w:tab w:val="clear" w:pos="1985"/>
          <w:tab w:val="left" w:pos="567"/>
        </w:tabs>
        <w:spacing w:before="0"/>
        <w:jc w:val="center"/>
        <w:rPr>
          <w:rFonts w:eastAsia="Calibri"/>
          <w:b/>
          <w:szCs w:val="24"/>
          <w:lang w:val="en-US"/>
        </w:rPr>
      </w:pPr>
    </w:p>
    <w:p w:rsidR="005172DE" w:rsidRPr="000A4C63" w:rsidRDefault="005172DE" w:rsidP="005172DE">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1</w:t>
      </w:r>
      <w:r w:rsidRPr="000A4C63">
        <w:rPr>
          <w:rFonts w:eastAsia="Calibri"/>
          <w:b/>
          <w:szCs w:val="24"/>
          <w:lang w:val="en-US"/>
        </w:rPr>
        <w:tab/>
        <w:t>Venue for the meetings</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Hotel Laïco</w:t>
      </w:r>
      <w:r>
        <w:rPr>
          <w:rFonts w:eastAsia="Calibri"/>
          <w:szCs w:val="24"/>
          <w:lang w:val="en-US"/>
        </w:rPr>
        <w:br/>
      </w:r>
      <w:r w:rsidRPr="000A4C63">
        <w:rPr>
          <w:rFonts w:eastAsia="Calibri"/>
          <w:szCs w:val="24"/>
          <w:lang w:val="en-US"/>
        </w:rPr>
        <w:t>Ouagadougou, Burkina Faso</w:t>
      </w:r>
      <w:r>
        <w:rPr>
          <w:rFonts w:eastAsia="Calibri"/>
          <w:szCs w:val="24"/>
          <w:lang w:val="en-US"/>
        </w:rPr>
        <w:br/>
      </w:r>
      <w:r w:rsidRPr="000A4C63">
        <w:rPr>
          <w:rFonts w:eastAsia="Calibri"/>
          <w:szCs w:val="24"/>
          <w:lang w:val="en-US"/>
        </w:rPr>
        <w:t>Tel.:</w:t>
      </w:r>
      <w:r w:rsidRPr="000A4C63">
        <w:rPr>
          <w:rFonts w:eastAsia="Calibri"/>
          <w:szCs w:val="24"/>
          <w:lang w:val="en-US"/>
        </w:rPr>
        <w:tab/>
        <w:t>(00 226) 50 49 98 00 /07</w:t>
      </w:r>
      <w:r>
        <w:rPr>
          <w:rFonts w:eastAsia="Calibri"/>
          <w:szCs w:val="24"/>
          <w:lang w:val="en-US"/>
        </w:rPr>
        <w:br/>
      </w:r>
      <w:r w:rsidRPr="000A4C63">
        <w:rPr>
          <w:rFonts w:eastAsia="Calibri"/>
          <w:szCs w:val="24"/>
          <w:lang w:val="en-US"/>
        </w:rPr>
        <w:t>Fax:</w:t>
      </w:r>
      <w:r w:rsidRPr="000A4C63">
        <w:rPr>
          <w:rFonts w:eastAsia="Calibri"/>
          <w:szCs w:val="24"/>
          <w:lang w:val="en-US"/>
        </w:rPr>
        <w:tab/>
        <w:t>(00 226) 50 49 98 01/02</w:t>
      </w:r>
    </w:p>
    <w:p w:rsidR="005172DE" w:rsidRDefault="00DC071F" w:rsidP="005172DE">
      <w:pPr>
        <w:tabs>
          <w:tab w:val="clear" w:pos="794"/>
          <w:tab w:val="clear" w:pos="1191"/>
          <w:tab w:val="clear" w:pos="1588"/>
          <w:tab w:val="clear" w:pos="1985"/>
          <w:tab w:val="left" w:pos="567"/>
        </w:tabs>
        <w:rPr>
          <w:rFonts w:eastAsia="Calibri"/>
          <w:color w:val="0000FF"/>
          <w:szCs w:val="24"/>
          <w:u w:val="single"/>
          <w:lang w:val="en-US"/>
        </w:rPr>
      </w:pPr>
      <w:hyperlink r:id="rId15" w:history="1">
        <w:r w:rsidR="005172DE" w:rsidRPr="000A4C63">
          <w:rPr>
            <w:rFonts w:eastAsia="Calibri"/>
            <w:color w:val="0000FF"/>
            <w:szCs w:val="24"/>
            <w:u w:val="single"/>
            <w:lang w:val="en-US"/>
          </w:rPr>
          <w:t>www.laico-ouaga2000.com</w:t>
        </w:r>
      </w:hyperlink>
    </w:p>
    <w:p w:rsidR="005172DE" w:rsidRPr="000A4C63" w:rsidRDefault="005172DE" w:rsidP="005172DE">
      <w:pPr>
        <w:tabs>
          <w:tab w:val="clear" w:pos="794"/>
          <w:tab w:val="clear" w:pos="1191"/>
          <w:tab w:val="clear" w:pos="1588"/>
          <w:tab w:val="clear" w:pos="1985"/>
          <w:tab w:val="left" w:pos="567"/>
        </w:tabs>
        <w:spacing w:before="0"/>
        <w:rPr>
          <w:rFonts w:eastAsia="Calibri"/>
          <w:color w:val="0000FF"/>
          <w:szCs w:val="24"/>
          <w:lang w:val="en-US"/>
        </w:rPr>
      </w:pPr>
    </w:p>
    <w:p w:rsidR="005172DE" w:rsidRPr="000A4C63" w:rsidRDefault="005172DE" w:rsidP="005172DE">
      <w:pPr>
        <w:tabs>
          <w:tab w:val="clear" w:pos="794"/>
          <w:tab w:val="clear" w:pos="1191"/>
          <w:tab w:val="clear" w:pos="1588"/>
          <w:tab w:val="clear" w:pos="1985"/>
          <w:tab w:val="left" w:pos="567"/>
        </w:tabs>
        <w:spacing w:before="480"/>
        <w:contextualSpacing/>
        <w:rPr>
          <w:rFonts w:eastAsia="Calibri"/>
          <w:b/>
          <w:szCs w:val="24"/>
          <w:lang w:val="en-US"/>
        </w:rPr>
      </w:pPr>
      <w:r w:rsidRPr="000A4C63">
        <w:rPr>
          <w:rFonts w:eastAsia="Calibri"/>
          <w:b/>
          <w:szCs w:val="24"/>
          <w:lang w:val="en-US"/>
        </w:rPr>
        <w:t>2</w:t>
      </w:r>
      <w:r w:rsidRPr="000A4C63">
        <w:rPr>
          <w:rFonts w:eastAsia="Calibri"/>
          <w:b/>
          <w:szCs w:val="24"/>
          <w:lang w:val="en-US"/>
        </w:rPr>
        <w:tab/>
        <w:t>Arrival, departure and transportation</w:t>
      </w:r>
    </w:p>
    <w:p w:rsidR="005172DE" w:rsidRPr="000A4C63" w:rsidRDefault="005172DE" w:rsidP="005172DE">
      <w:pPr>
        <w:tabs>
          <w:tab w:val="clear" w:pos="794"/>
          <w:tab w:val="clear" w:pos="1191"/>
          <w:tab w:val="clear" w:pos="1588"/>
          <w:tab w:val="clear" w:pos="1985"/>
          <w:tab w:val="left" w:pos="567"/>
          <w:tab w:val="left" w:pos="4111"/>
        </w:tabs>
        <w:rPr>
          <w:rFonts w:eastAsia="Calibri"/>
          <w:bCs/>
          <w:color w:val="000000"/>
          <w:szCs w:val="24"/>
          <w:lang w:val="en-US"/>
        </w:rPr>
      </w:pPr>
      <w:r w:rsidRPr="000A4C63">
        <w:rPr>
          <w:rFonts w:eastAsia="Calibri"/>
          <w:szCs w:val="24"/>
          <w:lang w:val="en-US"/>
        </w:rPr>
        <w:t>Upon receipt of participant flight details, arrangements will be made to meet participants at Ouagadougou International Airport and transport them to their respective hotels. Transportation will also be provided between the hotels and the seminar venue. The shuttle service is free of charge.</w:t>
      </w:r>
    </w:p>
    <w:p w:rsidR="005172DE" w:rsidRPr="000A4C63" w:rsidRDefault="005172DE" w:rsidP="005172DE">
      <w:pPr>
        <w:tabs>
          <w:tab w:val="clear" w:pos="794"/>
          <w:tab w:val="clear" w:pos="1191"/>
          <w:tab w:val="clear" w:pos="1588"/>
          <w:tab w:val="clear" w:pos="1985"/>
          <w:tab w:val="left" w:pos="567"/>
        </w:tabs>
        <w:rPr>
          <w:rFonts w:eastAsia="Calibri"/>
          <w:b/>
          <w:color w:val="000000"/>
          <w:szCs w:val="24"/>
          <w:lang w:val="en-US"/>
        </w:rPr>
      </w:pPr>
      <w:r w:rsidRPr="000A4C63">
        <w:rPr>
          <w:rFonts w:eastAsia="Calibri"/>
          <w:b/>
          <w:color w:val="000000"/>
          <w:szCs w:val="24"/>
          <w:lang w:val="en-US"/>
        </w:rPr>
        <w:t>3</w:t>
      </w:r>
      <w:r w:rsidRPr="000A4C63">
        <w:rPr>
          <w:rFonts w:eastAsia="Calibri"/>
          <w:b/>
          <w:color w:val="000000"/>
          <w:szCs w:val="24"/>
          <w:lang w:val="en-US"/>
        </w:rPr>
        <w:tab/>
        <w:t>Delegate registration</w:t>
      </w:r>
    </w:p>
    <w:p w:rsidR="005172DE" w:rsidRDefault="005172DE" w:rsidP="005172DE">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Delegate registration will take place at the venue (Hotel Laïco). </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p>
    <w:p w:rsidR="005172DE" w:rsidRPr="000A4C63" w:rsidRDefault="005172DE" w:rsidP="005172DE">
      <w:pPr>
        <w:tabs>
          <w:tab w:val="clear" w:pos="794"/>
          <w:tab w:val="clear" w:pos="1191"/>
          <w:tab w:val="clear" w:pos="1588"/>
          <w:tab w:val="clear" w:pos="1985"/>
          <w:tab w:val="left" w:pos="567"/>
        </w:tabs>
        <w:contextualSpacing/>
        <w:rPr>
          <w:rFonts w:eastAsia="Calibri"/>
          <w:b/>
          <w:szCs w:val="24"/>
          <w:lang w:val="en-US"/>
        </w:rPr>
      </w:pPr>
      <w:r w:rsidRPr="000A4C63">
        <w:rPr>
          <w:rFonts w:eastAsia="Calibri"/>
          <w:b/>
          <w:szCs w:val="24"/>
          <w:lang w:val="en-US"/>
        </w:rPr>
        <w:t>4</w:t>
      </w:r>
      <w:r w:rsidRPr="000A4C63">
        <w:rPr>
          <w:rFonts w:eastAsia="Calibri"/>
          <w:b/>
          <w:szCs w:val="24"/>
          <w:lang w:val="en-US"/>
        </w:rPr>
        <w:tab/>
        <w:t>Working hours</w:t>
      </w:r>
    </w:p>
    <w:p w:rsidR="005172DE" w:rsidRPr="000A4C63" w:rsidRDefault="005172DE" w:rsidP="005172DE">
      <w:pPr>
        <w:tabs>
          <w:tab w:val="clear" w:pos="794"/>
          <w:tab w:val="clear" w:pos="1191"/>
          <w:tab w:val="clear" w:pos="1588"/>
          <w:tab w:val="clear" w:pos="1985"/>
          <w:tab w:val="left" w:pos="567"/>
          <w:tab w:val="left" w:pos="3686"/>
        </w:tabs>
        <w:rPr>
          <w:rFonts w:eastAsia="Calibri"/>
          <w:szCs w:val="24"/>
          <w:lang w:val="en-US"/>
        </w:rPr>
      </w:pPr>
      <w:r w:rsidRPr="000A4C63">
        <w:rPr>
          <w:rFonts w:eastAsia="Calibri"/>
          <w:szCs w:val="24"/>
          <w:lang w:val="en-US"/>
        </w:rPr>
        <w:t>Working hours (provisional):</w:t>
      </w:r>
      <w:r w:rsidRPr="000A4C63">
        <w:rPr>
          <w:rFonts w:eastAsia="Calibri"/>
          <w:szCs w:val="24"/>
          <w:lang w:val="en-US"/>
        </w:rPr>
        <w:tab/>
        <w:t>0800 to 1230 &amp; 1430 to 1730 hours</w:t>
      </w:r>
    </w:p>
    <w:p w:rsidR="005172DE" w:rsidRPr="000A4C63" w:rsidRDefault="005172DE" w:rsidP="005172DE">
      <w:pPr>
        <w:tabs>
          <w:tab w:val="clear" w:pos="794"/>
          <w:tab w:val="clear" w:pos="1191"/>
          <w:tab w:val="clear" w:pos="1588"/>
          <w:tab w:val="clear" w:pos="1985"/>
          <w:tab w:val="left" w:pos="567"/>
          <w:tab w:val="left" w:pos="3686"/>
        </w:tabs>
        <w:rPr>
          <w:rFonts w:eastAsia="Calibri"/>
          <w:szCs w:val="24"/>
          <w:lang w:val="en-US"/>
        </w:rPr>
      </w:pPr>
      <w:r w:rsidRPr="000A4C63">
        <w:rPr>
          <w:rFonts w:eastAsia="Calibri"/>
          <w:szCs w:val="24"/>
          <w:lang w:val="en-US"/>
        </w:rPr>
        <w:t>Coffee breaks:</w:t>
      </w:r>
      <w:r w:rsidRPr="000A4C63">
        <w:rPr>
          <w:rFonts w:eastAsia="Calibri"/>
          <w:szCs w:val="24"/>
          <w:lang w:val="en-US"/>
        </w:rPr>
        <w:tab/>
        <w:t>1030 &amp; 1630 hours</w:t>
      </w:r>
    </w:p>
    <w:p w:rsidR="005172DE" w:rsidRPr="000A4C63" w:rsidRDefault="005172DE" w:rsidP="005172DE">
      <w:pPr>
        <w:tabs>
          <w:tab w:val="clear" w:pos="794"/>
          <w:tab w:val="clear" w:pos="1191"/>
          <w:tab w:val="clear" w:pos="1588"/>
          <w:tab w:val="clear" w:pos="1985"/>
          <w:tab w:val="left" w:pos="567"/>
          <w:tab w:val="left" w:pos="3686"/>
        </w:tabs>
        <w:rPr>
          <w:rFonts w:eastAsia="Calibri"/>
          <w:szCs w:val="24"/>
          <w:lang w:val="en-US"/>
        </w:rPr>
      </w:pPr>
      <w:r w:rsidRPr="000A4C63">
        <w:rPr>
          <w:rFonts w:eastAsia="Calibri"/>
          <w:szCs w:val="24"/>
          <w:lang w:val="en-US"/>
        </w:rPr>
        <w:t>Lunch break:</w:t>
      </w:r>
      <w:r w:rsidRPr="000A4C63">
        <w:rPr>
          <w:rFonts w:eastAsia="Calibri"/>
          <w:szCs w:val="24"/>
          <w:lang w:val="en-US"/>
        </w:rPr>
        <w:tab/>
        <w:t>1300 hours</w:t>
      </w:r>
    </w:p>
    <w:p w:rsidR="005172DE" w:rsidRPr="000A4C63" w:rsidRDefault="005172DE" w:rsidP="005172DE">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5</w:t>
      </w:r>
      <w:r w:rsidRPr="000A4C63">
        <w:rPr>
          <w:rFonts w:eastAsia="Calibri"/>
          <w:b/>
          <w:szCs w:val="24"/>
          <w:lang w:val="en-US"/>
        </w:rPr>
        <w:tab/>
        <w:t>Documentation</w:t>
      </w:r>
    </w:p>
    <w:p w:rsidR="005172DE" w:rsidRPr="000A4C63" w:rsidRDefault="005172DE" w:rsidP="005172DE">
      <w:pPr>
        <w:tabs>
          <w:tab w:val="clear" w:pos="794"/>
          <w:tab w:val="clear" w:pos="1191"/>
          <w:tab w:val="clear" w:pos="1588"/>
          <w:tab w:val="clear" w:pos="1985"/>
          <w:tab w:val="left" w:pos="567"/>
          <w:tab w:val="left" w:pos="4111"/>
        </w:tabs>
        <w:rPr>
          <w:rFonts w:eastAsia="Calibri"/>
          <w:szCs w:val="24"/>
          <w:lang w:val="en-US"/>
        </w:rPr>
      </w:pPr>
      <w:r w:rsidRPr="000A4C63">
        <w:rPr>
          <w:rFonts w:eastAsia="Calibri"/>
          <w:szCs w:val="24"/>
          <w:lang w:val="en-US"/>
        </w:rPr>
        <w:t>Documents relating to the workshop will be provided at the venue, in electronic form during the training. Participants should therefore come equipped with a USB stick for downloading purposes, as well as a portable computer.</w:t>
      </w:r>
    </w:p>
    <w:p w:rsidR="005172DE" w:rsidRPr="000A4C63" w:rsidRDefault="005172DE" w:rsidP="005172DE">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6</w:t>
      </w:r>
      <w:r w:rsidRPr="000A4C63">
        <w:rPr>
          <w:rFonts w:eastAsia="Calibri"/>
          <w:b/>
          <w:szCs w:val="24"/>
          <w:lang w:val="en-US"/>
        </w:rPr>
        <w:tab/>
        <w:t>Accommodation / hotels</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Preferential rates have been negotiated for seminar participants. A list of the selected hotels, together with the special rates, is attached as </w:t>
      </w:r>
      <w:r w:rsidRPr="00501A51">
        <w:rPr>
          <w:rFonts w:eastAsia="Calibri"/>
          <w:b/>
          <w:bCs/>
          <w:szCs w:val="24"/>
          <w:lang w:val="en-US"/>
        </w:rPr>
        <w:t>Annex 3</w:t>
      </w:r>
      <w:r w:rsidRPr="000A4C63">
        <w:rPr>
          <w:rFonts w:eastAsia="Calibri"/>
          <w:szCs w:val="24"/>
          <w:lang w:val="en-US"/>
        </w:rPr>
        <w:t>.</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To reserve the hotel of your choice, please complete the hotel reservation form (</w:t>
      </w:r>
      <w:r w:rsidRPr="00501A51">
        <w:rPr>
          <w:rFonts w:eastAsia="Calibri"/>
          <w:b/>
          <w:bCs/>
          <w:szCs w:val="24"/>
          <w:lang w:val="en-US"/>
        </w:rPr>
        <w:t>Form 2 – Arrival and Transportation to Hotel</w:t>
      </w:r>
      <w:r w:rsidRPr="000A4C63">
        <w:rPr>
          <w:rFonts w:eastAsia="Calibri"/>
          <w:szCs w:val="24"/>
          <w:lang w:val="en-US"/>
        </w:rPr>
        <w:t>) for each member of your delegation and send it direct to the hotel, with a copy to Carole Kanmouni (</w:t>
      </w:r>
      <w:hyperlink r:id="rId16" w:history="1">
        <w:r w:rsidRPr="000A4C63">
          <w:rPr>
            <w:rFonts w:eastAsia="Calibri"/>
            <w:szCs w:val="24"/>
            <w:lang w:val="en-US"/>
          </w:rPr>
          <w:t>carole.habiba@arcep.bf</w:t>
        </w:r>
      </w:hyperlink>
      <w:r w:rsidRPr="000A4C63">
        <w:rPr>
          <w:rFonts w:eastAsia="Calibri"/>
          <w:szCs w:val="24"/>
          <w:lang w:val="en-US"/>
        </w:rPr>
        <w:t>).</w:t>
      </w:r>
    </w:p>
    <w:p w:rsidR="005172DE" w:rsidRPr="000A4C63" w:rsidRDefault="005172DE" w:rsidP="005172DE">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7</w:t>
      </w:r>
      <w:r w:rsidRPr="000A4C63">
        <w:rPr>
          <w:rFonts w:eastAsia="Calibri"/>
          <w:b/>
          <w:szCs w:val="24"/>
          <w:lang w:val="en-US"/>
        </w:rPr>
        <w:tab/>
        <w:t>Visas (entry formalities)</w:t>
      </w:r>
    </w:p>
    <w:p w:rsidR="005172DE" w:rsidRPr="000A4C63" w:rsidRDefault="005172DE" w:rsidP="005172DE">
      <w:pPr>
        <w:tabs>
          <w:tab w:val="clear" w:pos="794"/>
          <w:tab w:val="clear" w:pos="1191"/>
          <w:tab w:val="clear" w:pos="1588"/>
          <w:tab w:val="clear" w:pos="1985"/>
          <w:tab w:val="left" w:pos="567"/>
        </w:tabs>
        <w:rPr>
          <w:rFonts w:eastAsia="Arial Unicode MS"/>
          <w:iCs/>
          <w:szCs w:val="24"/>
          <w:lang w:val="en-US" w:eastAsia="de-DE"/>
        </w:rPr>
      </w:pPr>
      <w:r w:rsidRPr="000A4C63">
        <w:rPr>
          <w:rFonts w:eastAsia="Arial Unicode MS"/>
          <w:iCs/>
          <w:szCs w:val="24"/>
          <w:u w:val="single"/>
          <w:lang w:val="en-US" w:eastAsia="de-DE"/>
        </w:rPr>
        <w:t>Passport requirements</w:t>
      </w:r>
    </w:p>
    <w:p w:rsidR="005172DE" w:rsidRPr="0074057B" w:rsidRDefault="005172DE" w:rsidP="005172DE">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A valid passport is required for all persons entering Burkina Faso, with the exception of citizens of ECOWAS countries, for whom a simple national identity card will suffice.</w:t>
      </w:r>
    </w:p>
    <w:p w:rsidR="005172DE" w:rsidRPr="000A4C63" w:rsidRDefault="005172DE" w:rsidP="005172DE">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Visa</w:t>
      </w:r>
    </w:p>
    <w:p w:rsidR="005172DE" w:rsidRDefault="005172DE" w:rsidP="005172DE">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All visitors with the exception of citizens of ECOWAS countries require a visa to enter Burkina Faso. Visas can be obtained from diplomatic or consular missions representing the Government of Burkina Faso in other countries.</w:t>
      </w:r>
    </w:p>
    <w:p w:rsidR="005172DE" w:rsidRDefault="005172DE" w:rsidP="005172DE">
      <w:pPr>
        <w:tabs>
          <w:tab w:val="clear" w:pos="794"/>
          <w:tab w:val="clear" w:pos="1191"/>
          <w:tab w:val="clear" w:pos="1588"/>
          <w:tab w:val="clear" w:pos="1985"/>
        </w:tabs>
        <w:spacing w:before="0"/>
        <w:rPr>
          <w:rFonts w:eastAsia="Calibri"/>
          <w:szCs w:val="24"/>
          <w:lang w:val="en-US"/>
        </w:rPr>
      </w:pPr>
      <w:r>
        <w:rPr>
          <w:rFonts w:eastAsia="Calibri"/>
          <w:szCs w:val="24"/>
          <w:lang w:val="en-US"/>
        </w:rPr>
        <w:br w:type="page"/>
      </w:r>
    </w:p>
    <w:p w:rsidR="005172DE" w:rsidRPr="000A4C63" w:rsidRDefault="005172DE" w:rsidP="005172DE">
      <w:pPr>
        <w:keepNext/>
        <w:tabs>
          <w:tab w:val="clear" w:pos="794"/>
          <w:tab w:val="clear" w:pos="1191"/>
          <w:tab w:val="clear" w:pos="1588"/>
          <w:tab w:val="clear" w:pos="1985"/>
          <w:tab w:val="left" w:pos="567"/>
        </w:tabs>
        <w:outlineLvl w:val="3"/>
        <w:rPr>
          <w:rFonts w:eastAsia="Times"/>
          <w:iCs/>
          <w:szCs w:val="24"/>
          <w:u w:val="single"/>
          <w:lang w:val="en-US" w:eastAsia="de-DE"/>
        </w:rPr>
      </w:pPr>
      <w:r w:rsidRPr="000A4C63">
        <w:rPr>
          <w:rFonts w:eastAsia="Times"/>
          <w:iCs/>
          <w:szCs w:val="24"/>
          <w:u w:val="single"/>
          <w:lang w:val="en-US" w:eastAsia="de-DE"/>
        </w:rPr>
        <w:lastRenderedPageBreak/>
        <w:t>Issuance of visas upon arrival</w:t>
      </w:r>
    </w:p>
    <w:p w:rsidR="005172DE" w:rsidRDefault="005172DE" w:rsidP="005172DE">
      <w:pPr>
        <w:tabs>
          <w:tab w:val="clear" w:pos="794"/>
          <w:tab w:val="clear" w:pos="1191"/>
          <w:tab w:val="clear" w:pos="1588"/>
          <w:tab w:val="clear" w:pos="1985"/>
          <w:tab w:val="left" w:pos="567"/>
        </w:tabs>
        <w:rPr>
          <w:rFonts w:eastAsia="Calibri"/>
          <w:szCs w:val="24"/>
          <w:lang w:val="en-US"/>
        </w:rPr>
      </w:pPr>
      <w:r>
        <w:rPr>
          <w:rFonts w:eastAsia="Calibri"/>
          <w:szCs w:val="24"/>
          <w:lang w:val="en-US"/>
        </w:rPr>
        <w:t xml:space="preserve">To </w:t>
      </w:r>
      <w:r w:rsidRPr="000A4C63">
        <w:rPr>
          <w:rFonts w:eastAsia="Calibri"/>
          <w:szCs w:val="24"/>
          <w:lang w:val="en-US"/>
        </w:rPr>
        <w:t>enable the issuance of an entry visa upon their arrival at Ouagadougou International Airpor</w:t>
      </w:r>
      <w:r>
        <w:rPr>
          <w:rFonts w:eastAsia="Calibri"/>
          <w:szCs w:val="24"/>
          <w:lang w:val="en-US"/>
        </w:rPr>
        <w:t>t, v</w:t>
      </w:r>
      <w:r w:rsidRPr="000A4C63">
        <w:rPr>
          <w:rFonts w:eastAsia="Calibri"/>
          <w:szCs w:val="24"/>
          <w:lang w:val="en-US"/>
        </w:rPr>
        <w:t>isitors arriving from countries in which there is no diplomatic or consular mission representing the Government of Burkina Fa</w:t>
      </w:r>
      <w:r>
        <w:rPr>
          <w:rFonts w:eastAsia="Calibri"/>
          <w:szCs w:val="24"/>
          <w:lang w:val="en-US"/>
        </w:rPr>
        <w:t>so, are requested to provide, no</w:t>
      </w:r>
      <w:r w:rsidRPr="000A4C63">
        <w:rPr>
          <w:rFonts w:eastAsia="Calibri"/>
          <w:szCs w:val="24"/>
          <w:lang w:val="en-US"/>
        </w:rPr>
        <w:t xml:space="preserve"> later than</w:t>
      </w:r>
      <w:r>
        <w:rPr>
          <w:rFonts w:eastAsia="Calibri"/>
          <w:szCs w:val="24"/>
          <w:lang w:val="en-US"/>
        </w:rPr>
        <w:t xml:space="preserve"> </w:t>
      </w:r>
      <w:r w:rsidRPr="00264DB5">
        <w:rPr>
          <w:rFonts w:eastAsia="Calibri"/>
          <w:b/>
          <w:bCs/>
          <w:szCs w:val="24"/>
          <w:lang w:val="en-US"/>
        </w:rPr>
        <w:t>15 June</w:t>
      </w:r>
      <w:r w:rsidRPr="000A4C63">
        <w:rPr>
          <w:rFonts w:eastAsia="Calibri"/>
          <w:szCs w:val="24"/>
          <w:lang w:val="en-US"/>
        </w:rPr>
        <w:t xml:space="preserve"> </w:t>
      </w:r>
      <w:r w:rsidRPr="00264DB5">
        <w:rPr>
          <w:rFonts w:eastAsia="Calibri"/>
          <w:b/>
          <w:bCs/>
          <w:szCs w:val="24"/>
          <w:lang w:val="en-US"/>
        </w:rPr>
        <w:t>2013</w:t>
      </w:r>
      <w:r>
        <w:rPr>
          <w:rFonts w:eastAsia="Calibri"/>
          <w:szCs w:val="24"/>
          <w:lang w:val="en-US"/>
        </w:rPr>
        <w:t xml:space="preserve">, </w:t>
      </w:r>
      <w:r w:rsidRPr="000A4C63">
        <w:rPr>
          <w:rFonts w:eastAsia="Calibri"/>
          <w:szCs w:val="24"/>
          <w:lang w:val="en-US"/>
        </w:rPr>
        <w:t>their name, date of birth, n</w:t>
      </w:r>
      <w:r>
        <w:rPr>
          <w:rFonts w:eastAsia="Calibri"/>
          <w:szCs w:val="24"/>
          <w:lang w:val="en-US"/>
        </w:rPr>
        <w:t>ationality and passport number to:</w:t>
      </w:r>
    </w:p>
    <w:p w:rsidR="005172DE" w:rsidRPr="00A52CFA" w:rsidRDefault="005172DE" w:rsidP="005172DE">
      <w:pPr>
        <w:tabs>
          <w:tab w:val="clear" w:pos="794"/>
          <w:tab w:val="clear" w:pos="1191"/>
          <w:tab w:val="clear" w:pos="1588"/>
          <w:tab w:val="clear" w:pos="1985"/>
          <w:tab w:val="left" w:pos="567"/>
        </w:tabs>
        <w:rPr>
          <w:rFonts w:eastAsia="Calibri"/>
          <w:szCs w:val="24"/>
          <w:lang w:val="en-US"/>
        </w:rPr>
      </w:pPr>
      <w:r>
        <w:rPr>
          <w:rFonts w:eastAsia="Calibri"/>
          <w:szCs w:val="24"/>
          <w:lang w:val="en-US"/>
        </w:rPr>
        <w:t xml:space="preserve">The </w:t>
      </w:r>
      <w:r w:rsidRPr="0030657E">
        <w:rPr>
          <w:rFonts w:eastAsia="Calibri"/>
          <w:szCs w:val="24"/>
          <w:lang w:val="en-US"/>
        </w:rPr>
        <w:t>Organizing Committee</w:t>
      </w:r>
      <w:r>
        <w:rPr>
          <w:rFonts w:eastAsia="Calibri"/>
          <w:szCs w:val="24"/>
          <w:lang w:val="en-US"/>
        </w:rPr>
        <w:br/>
      </w:r>
      <w:r w:rsidRPr="00A52CFA">
        <w:rPr>
          <w:rFonts w:eastAsia="Calibri"/>
          <w:szCs w:val="24"/>
          <w:lang w:val="en-US"/>
        </w:rPr>
        <w:t xml:space="preserve">Email: </w:t>
      </w:r>
      <w:hyperlink r:id="rId17" w:history="1">
        <w:r w:rsidRPr="00A52CFA">
          <w:rPr>
            <w:rStyle w:val="Hyperlink"/>
            <w:rFonts w:eastAsia="Calibri"/>
            <w:szCs w:val="24"/>
            <w:lang w:val="en-US"/>
          </w:rPr>
          <w:t>osi@arce.bf</w:t>
        </w:r>
      </w:hyperlink>
      <w:r w:rsidRPr="00A52CFA">
        <w:rPr>
          <w:rFonts w:eastAsia="Calibri"/>
          <w:szCs w:val="24"/>
          <w:lang w:val="en-US"/>
        </w:rPr>
        <w:t xml:space="preserve"> or </w:t>
      </w:r>
      <w:hyperlink r:id="rId18" w:history="1">
        <w:r w:rsidRPr="009E6D5E">
          <w:rPr>
            <w:rStyle w:val="Hyperlink"/>
            <w:rFonts w:eastAsia="Calibri"/>
            <w:szCs w:val="24"/>
            <w:lang w:val="en-US"/>
          </w:rPr>
          <w:t>ouatsi@arce.bf</w:t>
        </w:r>
      </w:hyperlink>
      <w:r>
        <w:rPr>
          <w:rFonts w:eastAsia="Calibri"/>
          <w:szCs w:val="24"/>
          <w:lang w:val="en-US"/>
        </w:rPr>
        <w:t xml:space="preserve"> </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Tel.:</w:t>
      </w:r>
      <w:r>
        <w:rPr>
          <w:rFonts w:eastAsia="Calibri"/>
          <w:szCs w:val="24"/>
          <w:lang w:val="en-US"/>
        </w:rPr>
        <w:t xml:space="preserve"> +226 70 21 41 53</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Participants from all countries may obtain their visa upon arrival at Ouagadougou International Airport upon payment of 72 000 CFA francs (approximately USD 175) and presentation of two passport photos.</w:t>
      </w:r>
    </w:p>
    <w:p w:rsidR="005172DE" w:rsidRPr="000A4C63" w:rsidRDefault="005172DE" w:rsidP="005172DE">
      <w:pPr>
        <w:tabs>
          <w:tab w:val="clear" w:pos="794"/>
          <w:tab w:val="clear" w:pos="1191"/>
          <w:tab w:val="clear" w:pos="1588"/>
          <w:tab w:val="clear" w:pos="1985"/>
        </w:tabs>
        <w:spacing w:after="200" w:line="276" w:lineRule="auto"/>
        <w:rPr>
          <w:rFonts w:ascii="Calibri" w:eastAsia="Calibri" w:hAnsi="Calibri"/>
          <w:sz w:val="22"/>
          <w:szCs w:val="22"/>
          <w:lang w:val="en-US" w:eastAsia="de-DE"/>
        </w:rPr>
      </w:pPr>
      <w:r w:rsidRPr="000A4C63">
        <w:rPr>
          <w:rFonts w:eastAsia="Times"/>
          <w:iCs/>
          <w:szCs w:val="24"/>
          <w:u w:val="single"/>
          <w:lang w:val="en-US" w:eastAsia="de-DE"/>
        </w:rPr>
        <w:t>Customs formalities</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Visitors entering Burkina Faso may bring with them a maximum of four litres of alcohol. Personal items in reasonable quantities (cameras, video cameras, watches, pens, cigarette lighters and cosmetics) may be imported tax-free. Other items (video recorders and other electronic goods) are subject to customs duties, to be paid on the spot. Illicit drugs may not be brought into Burkina Faso.</w:t>
      </w:r>
    </w:p>
    <w:p w:rsidR="005172DE" w:rsidRPr="000A4C63" w:rsidRDefault="005172DE" w:rsidP="005172DE">
      <w:pPr>
        <w:keepNext/>
        <w:tabs>
          <w:tab w:val="clear" w:pos="794"/>
          <w:tab w:val="clear" w:pos="1191"/>
          <w:tab w:val="clear" w:pos="1588"/>
          <w:tab w:val="clear" w:pos="1985"/>
          <w:tab w:val="left" w:pos="567"/>
        </w:tabs>
        <w:outlineLvl w:val="0"/>
        <w:rPr>
          <w:rFonts w:ascii="Book Antiqua" w:hAnsi="Book Antiqua" w:cs="Tahoma"/>
          <w:b/>
          <w:bCs/>
          <w:szCs w:val="24"/>
          <w:lang w:val="en-US" w:eastAsia="de-DE"/>
        </w:rPr>
      </w:pPr>
      <w:r w:rsidRPr="00581F4D">
        <w:rPr>
          <w:rFonts w:asciiTheme="majorBidi" w:hAnsiTheme="majorBidi" w:cstheme="majorBidi"/>
          <w:b/>
          <w:bCs/>
          <w:szCs w:val="24"/>
          <w:lang w:val="en-US" w:eastAsia="de-DE"/>
        </w:rPr>
        <w:t>8</w:t>
      </w:r>
      <w:r w:rsidRPr="000A4C63">
        <w:rPr>
          <w:rFonts w:ascii="Book Antiqua" w:hAnsi="Book Antiqua" w:cs="Tahoma"/>
          <w:b/>
          <w:bCs/>
          <w:szCs w:val="24"/>
          <w:lang w:val="en-US" w:eastAsia="de-DE"/>
        </w:rPr>
        <w:tab/>
      </w:r>
      <w:r w:rsidRPr="00581F4D">
        <w:rPr>
          <w:rFonts w:asciiTheme="majorBidi" w:hAnsiTheme="majorBidi" w:cstheme="majorBidi"/>
          <w:b/>
          <w:bCs/>
          <w:szCs w:val="24"/>
          <w:lang w:val="en-US" w:eastAsia="de-DE"/>
        </w:rPr>
        <w:t>Health</w:t>
      </w:r>
    </w:p>
    <w:p w:rsidR="005172DE" w:rsidRPr="000A4C63" w:rsidRDefault="005172DE" w:rsidP="005172DE">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All persons wishing to enter Burkina Faso must be in possession of a valid certificate of vaccination against yellow fever. Vaccination against hepatitis and cholera is recommended. Malaria is widespread in Burkina Faso, and the appropriate preventive measures are therefore also recommended.</w:t>
      </w:r>
    </w:p>
    <w:p w:rsidR="005172DE" w:rsidRPr="000A4C63" w:rsidRDefault="005172DE" w:rsidP="005172DE">
      <w:pPr>
        <w:tabs>
          <w:tab w:val="clear" w:pos="794"/>
          <w:tab w:val="clear" w:pos="1191"/>
          <w:tab w:val="clear" w:pos="1588"/>
          <w:tab w:val="clear" w:pos="1985"/>
          <w:tab w:val="left" w:pos="567"/>
        </w:tabs>
        <w:rPr>
          <w:rFonts w:eastAsia="Calibri"/>
          <w:bCs/>
          <w:iCs/>
          <w:color w:val="000000"/>
          <w:szCs w:val="24"/>
          <w:lang w:val="en-US"/>
        </w:rPr>
      </w:pPr>
      <w:r w:rsidRPr="000A4C63">
        <w:rPr>
          <w:rFonts w:eastAsia="Calibri"/>
          <w:bCs/>
          <w:iCs/>
          <w:color w:val="000000"/>
          <w:szCs w:val="24"/>
          <w:u w:val="single"/>
          <w:lang w:val="en-US"/>
        </w:rPr>
        <w:t>Vaccination essential</w:t>
      </w:r>
    </w:p>
    <w:p w:rsidR="005172DE" w:rsidRPr="000A4C63" w:rsidRDefault="005172DE" w:rsidP="005172DE">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Yellow fever</w:t>
      </w:r>
    </w:p>
    <w:p w:rsidR="005172DE" w:rsidRPr="000A4C63" w:rsidRDefault="005172DE" w:rsidP="005172DE">
      <w:pPr>
        <w:tabs>
          <w:tab w:val="clear" w:pos="794"/>
          <w:tab w:val="clear" w:pos="1191"/>
          <w:tab w:val="clear" w:pos="1588"/>
          <w:tab w:val="clear" w:pos="1985"/>
          <w:tab w:val="left" w:pos="567"/>
        </w:tabs>
        <w:rPr>
          <w:rFonts w:eastAsia="Calibri"/>
          <w:bCs/>
          <w:iCs/>
          <w:color w:val="000000"/>
          <w:szCs w:val="24"/>
          <w:u w:val="single"/>
          <w:lang w:val="en-US"/>
        </w:rPr>
      </w:pPr>
      <w:r w:rsidRPr="000A4C63">
        <w:rPr>
          <w:rFonts w:eastAsia="Calibri"/>
          <w:bCs/>
          <w:iCs/>
          <w:color w:val="000000"/>
          <w:szCs w:val="24"/>
          <w:u w:val="single"/>
          <w:lang w:val="en-US"/>
        </w:rPr>
        <w:t>Vaccination recommended</w:t>
      </w:r>
    </w:p>
    <w:p w:rsidR="005172DE" w:rsidRPr="000A4C63" w:rsidRDefault="005172DE" w:rsidP="005172DE">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Hepatitis A and B</w:t>
      </w:r>
    </w:p>
    <w:p w:rsidR="005172DE" w:rsidRPr="000A4C63" w:rsidRDefault="005172DE" w:rsidP="005172DE">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Diphtheria-tetanus-polio (DTP)</w:t>
      </w:r>
    </w:p>
    <w:p w:rsidR="005172DE" w:rsidRPr="000A4C63" w:rsidRDefault="005172DE" w:rsidP="005172DE">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Meningitis A+C+Y+W135</w:t>
      </w:r>
    </w:p>
    <w:p w:rsidR="005172DE" w:rsidRPr="009F665B" w:rsidRDefault="005172DE" w:rsidP="005172DE">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Participants are advised that free-of-charge first aid arrangements will be in place, with a full-time service located at the meetings venue. Cases of hospitalization and evacuation are to be handled by participants themselves in the following medical centres:</w:t>
      </w:r>
    </w:p>
    <w:p w:rsidR="005172DE" w:rsidRPr="009F665B" w:rsidRDefault="005172DE" w:rsidP="005172DE">
      <w:pPr>
        <w:tabs>
          <w:tab w:val="clear" w:pos="794"/>
          <w:tab w:val="clear" w:pos="1191"/>
          <w:tab w:val="clear" w:pos="1588"/>
          <w:tab w:val="clear" w:pos="1985"/>
          <w:tab w:val="left" w:pos="284"/>
          <w:tab w:val="left" w:pos="567"/>
        </w:tabs>
        <w:rPr>
          <w:rFonts w:asciiTheme="majorBidi" w:eastAsia="Calibri" w:hAnsiTheme="majorBidi" w:cstheme="majorBidi"/>
          <w:b/>
          <w:szCs w:val="24"/>
        </w:rPr>
      </w:pPr>
      <w:r w:rsidRPr="009F665B">
        <w:rPr>
          <w:rFonts w:asciiTheme="majorBidi" w:eastAsia="Calibri" w:hAnsiTheme="majorBidi" w:cstheme="majorBidi"/>
          <w:b/>
          <w:szCs w:val="24"/>
          <w:lang w:val="en-US"/>
        </w:rPr>
        <w:tab/>
      </w:r>
      <w:r w:rsidRPr="009F665B">
        <w:rPr>
          <w:rFonts w:asciiTheme="majorBidi" w:eastAsia="Calibri" w:hAnsiTheme="majorBidi" w:cstheme="majorBidi"/>
          <w:b/>
          <w:szCs w:val="24"/>
        </w:rPr>
        <w:t>Hôpital national Yalgado OUEDRAOGO</w:t>
      </w:r>
    </w:p>
    <w:p w:rsidR="005172DE" w:rsidRPr="009F665B" w:rsidRDefault="005172DE" w:rsidP="005172DE">
      <w:pPr>
        <w:tabs>
          <w:tab w:val="clear" w:pos="794"/>
          <w:tab w:val="clear" w:pos="1191"/>
          <w:tab w:val="clear" w:pos="1588"/>
          <w:tab w:val="clear" w:pos="1985"/>
          <w:tab w:val="left" w:pos="284"/>
          <w:tab w:val="left" w:pos="567"/>
        </w:tabs>
        <w:rPr>
          <w:rFonts w:asciiTheme="majorBidi" w:eastAsia="Calibri" w:hAnsiTheme="majorBidi" w:cstheme="majorBidi"/>
          <w:szCs w:val="24"/>
        </w:rPr>
      </w:pPr>
      <w:r w:rsidRPr="009F665B">
        <w:rPr>
          <w:rFonts w:asciiTheme="majorBidi" w:eastAsia="Calibri" w:hAnsiTheme="majorBidi" w:cstheme="majorBidi"/>
          <w:szCs w:val="24"/>
        </w:rPr>
        <w:tab/>
        <w:t>Avenue de l’Oubritenga, opposite CNRST</w:t>
      </w:r>
    </w:p>
    <w:p w:rsidR="005172DE" w:rsidRPr="009F665B" w:rsidRDefault="005172DE" w:rsidP="005172DE">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rPr>
        <w:tab/>
      </w:r>
      <w:r w:rsidRPr="009F665B">
        <w:rPr>
          <w:rFonts w:asciiTheme="majorBidi" w:eastAsia="Calibri" w:hAnsiTheme="majorBidi" w:cstheme="majorBidi"/>
          <w:szCs w:val="24"/>
          <w:lang w:val="fr-CH"/>
        </w:rP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31 16 55/56</w:t>
      </w:r>
    </w:p>
    <w:p w:rsidR="005172DE" w:rsidRPr="009F665B" w:rsidRDefault="005172DE" w:rsidP="005172DE">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fr-CH"/>
        </w:rPr>
      </w:pPr>
      <w:r w:rsidRPr="009F665B">
        <w:rPr>
          <w:rFonts w:asciiTheme="majorBidi" w:eastAsia="Calibri" w:hAnsiTheme="majorBidi" w:cstheme="majorBidi"/>
          <w:b/>
          <w:szCs w:val="24"/>
          <w:lang w:val="fr-CH"/>
        </w:rPr>
        <w:tab/>
        <w:t>Clinique Philadelphie</w:t>
      </w:r>
    </w:p>
    <w:p w:rsidR="005172DE" w:rsidRPr="009F665B" w:rsidRDefault="005172DE" w:rsidP="005172DE">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404, Rue du Président Maurice YAMEOGO</w:t>
      </w:r>
    </w:p>
    <w:p w:rsidR="005172DE" w:rsidRPr="009F665B" w:rsidRDefault="005172DE" w:rsidP="005172DE">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33 28 71</w:t>
      </w:r>
    </w:p>
    <w:p w:rsidR="005172DE" w:rsidRPr="009F665B" w:rsidRDefault="005172DE" w:rsidP="005172DE">
      <w:pPr>
        <w:tabs>
          <w:tab w:val="clear" w:pos="794"/>
          <w:tab w:val="clear" w:pos="1191"/>
          <w:tab w:val="clear" w:pos="1588"/>
          <w:tab w:val="clear" w:pos="1985"/>
          <w:tab w:val="left" w:pos="284"/>
          <w:tab w:val="left" w:pos="567"/>
          <w:tab w:val="left" w:pos="851"/>
        </w:tabs>
        <w:rPr>
          <w:rFonts w:asciiTheme="majorBidi" w:eastAsia="Calibri" w:hAnsiTheme="majorBidi" w:cstheme="majorBidi"/>
          <w:color w:val="0000FF"/>
          <w:szCs w:val="24"/>
          <w:u w:val="single"/>
          <w:lang w:val="fr-CH"/>
        </w:rPr>
      </w:pPr>
      <w:r w:rsidRPr="009F665B">
        <w:rPr>
          <w:rFonts w:asciiTheme="majorBidi" w:eastAsia="Calibri" w:hAnsiTheme="majorBidi" w:cstheme="majorBidi"/>
          <w:szCs w:val="24"/>
          <w:lang w:val="fr-CH"/>
        </w:rPr>
        <w:tab/>
        <w:t>E-mail:</w:t>
      </w:r>
      <w:r w:rsidRPr="009F665B">
        <w:rPr>
          <w:rFonts w:asciiTheme="majorBidi" w:eastAsia="Calibri" w:hAnsiTheme="majorBidi" w:cstheme="majorBidi"/>
          <w:szCs w:val="24"/>
          <w:lang w:val="fr-CH"/>
        </w:rPr>
        <w:tab/>
      </w:r>
      <w:hyperlink r:id="rId19" w:history="1">
        <w:r w:rsidRPr="009F665B">
          <w:rPr>
            <w:rFonts w:asciiTheme="majorBidi" w:eastAsia="Calibri" w:hAnsiTheme="majorBidi" w:cstheme="majorBidi"/>
            <w:color w:val="0000FF"/>
            <w:szCs w:val="24"/>
            <w:u w:val="single"/>
            <w:lang w:val="fr-CH"/>
          </w:rPr>
          <w:t>clinique-philidelphie@fasonet.bf</w:t>
        </w:r>
      </w:hyperlink>
    </w:p>
    <w:p w:rsidR="005172DE" w:rsidRPr="009F665B" w:rsidRDefault="005172DE" w:rsidP="005172DE">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fr-CH"/>
        </w:rPr>
      </w:pPr>
      <w:r w:rsidRPr="009F665B">
        <w:rPr>
          <w:rFonts w:asciiTheme="majorBidi" w:eastAsia="Calibri" w:hAnsiTheme="majorBidi" w:cstheme="majorBidi"/>
          <w:b/>
          <w:szCs w:val="24"/>
          <w:lang w:val="fr-CH"/>
        </w:rPr>
        <w:tab/>
        <w:t>Clinique du Cœur</w:t>
      </w:r>
    </w:p>
    <w:p w:rsidR="005172DE" w:rsidRPr="009F665B" w:rsidRDefault="005172DE" w:rsidP="005172DE">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Avenue Pascal ZAGRE, Ouaga 2000</w:t>
      </w:r>
    </w:p>
    <w:p w:rsidR="005172DE" w:rsidRPr="009F665B" w:rsidRDefault="005172DE" w:rsidP="005172DE">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39 74 74/75 75</w:t>
      </w:r>
    </w:p>
    <w:p w:rsidR="005172DE" w:rsidRPr="009F665B" w:rsidRDefault="005172DE" w:rsidP="005172DE">
      <w:pPr>
        <w:tabs>
          <w:tab w:val="clear" w:pos="794"/>
          <w:tab w:val="clear" w:pos="1191"/>
          <w:tab w:val="clear" w:pos="1588"/>
          <w:tab w:val="clear" w:pos="1985"/>
          <w:tab w:val="left" w:pos="284"/>
          <w:tab w:val="left" w:pos="567"/>
          <w:tab w:val="left" w:pos="851"/>
        </w:tabs>
        <w:rPr>
          <w:rFonts w:asciiTheme="majorBidi" w:eastAsia="Calibri" w:hAnsiTheme="majorBidi" w:cstheme="majorBidi"/>
          <w:color w:val="0000FF"/>
          <w:szCs w:val="24"/>
          <w:u w:val="single"/>
          <w:lang w:val="fr-CH"/>
        </w:rPr>
      </w:pPr>
      <w:r w:rsidRPr="009F665B">
        <w:rPr>
          <w:rFonts w:asciiTheme="majorBidi" w:eastAsia="Calibri" w:hAnsiTheme="majorBidi" w:cstheme="majorBidi"/>
          <w:szCs w:val="24"/>
          <w:lang w:val="fr-CH"/>
        </w:rPr>
        <w:tab/>
        <w:t>E-mail:</w:t>
      </w:r>
      <w:r w:rsidRPr="009F665B">
        <w:rPr>
          <w:rFonts w:asciiTheme="majorBidi" w:eastAsia="Calibri" w:hAnsiTheme="majorBidi" w:cstheme="majorBidi"/>
          <w:szCs w:val="24"/>
          <w:lang w:val="fr-CH"/>
        </w:rPr>
        <w:tab/>
      </w:r>
      <w:hyperlink r:id="rId20" w:history="1">
        <w:r w:rsidRPr="009F665B">
          <w:rPr>
            <w:rFonts w:asciiTheme="majorBidi" w:eastAsia="Calibri" w:hAnsiTheme="majorBidi" w:cstheme="majorBidi"/>
            <w:color w:val="0000FF"/>
            <w:szCs w:val="24"/>
            <w:u w:val="single"/>
            <w:lang w:val="fr-CH"/>
          </w:rPr>
          <w:t>clinique_du_coeur@fasonet.bf</w:t>
        </w:r>
      </w:hyperlink>
    </w:p>
    <w:p w:rsidR="005172DE" w:rsidRPr="00D42851" w:rsidRDefault="005172DE" w:rsidP="005172DE">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en-US"/>
        </w:rPr>
      </w:pPr>
      <w:r w:rsidRPr="00D42851">
        <w:rPr>
          <w:rFonts w:asciiTheme="majorBidi" w:eastAsia="Calibri" w:hAnsiTheme="majorBidi" w:cstheme="majorBidi"/>
          <w:b/>
          <w:szCs w:val="24"/>
          <w:lang w:val="en-US"/>
        </w:rPr>
        <w:lastRenderedPageBreak/>
        <w:t>Clinique El Fateh – Suka</w:t>
      </w:r>
    </w:p>
    <w:p w:rsidR="005172DE" w:rsidRPr="00D42851" w:rsidRDefault="005172DE" w:rsidP="005172DE">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en-US"/>
        </w:rPr>
      </w:pPr>
      <w:r w:rsidRPr="00D42851">
        <w:rPr>
          <w:rFonts w:asciiTheme="majorBidi" w:eastAsia="Calibri" w:hAnsiTheme="majorBidi" w:cstheme="majorBidi"/>
          <w:szCs w:val="24"/>
          <w:lang w:val="en-US"/>
        </w:rPr>
        <w:tab/>
        <w:t>Tel.:</w:t>
      </w:r>
      <w:r w:rsidRPr="00D42851">
        <w:rPr>
          <w:rFonts w:asciiTheme="majorBidi" w:eastAsia="Calibri" w:hAnsiTheme="majorBidi" w:cstheme="majorBidi"/>
          <w:szCs w:val="24"/>
          <w:lang w:val="en-US"/>
        </w:rPr>
        <w:tab/>
      </w:r>
      <w:r w:rsidRPr="00D42851">
        <w:rPr>
          <w:rFonts w:asciiTheme="majorBidi" w:eastAsia="Calibri" w:hAnsiTheme="majorBidi" w:cstheme="majorBidi"/>
          <w:szCs w:val="24"/>
          <w:lang w:val="en-US"/>
        </w:rPr>
        <w:tab/>
        <w:t>(+226) 50 43 16 43/06 00</w:t>
      </w:r>
    </w:p>
    <w:p w:rsidR="005172DE" w:rsidRPr="00D42851" w:rsidRDefault="005172DE" w:rsidP="005172DE">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en-US"/>
        </w:rPr>
      </w:pPr>
      <w:r w:rsidRPr="00D42851">
        <w:rPr>
          <w:rFonts w:asciiTheme="majorBidi" w:eastAsia="Calibri" w:hAnsiTheme="majorBidi" w:cstheme="majorBidi"/>
          <w:szCs w:val="24"/>
          <w:lang w:val="en-US"/>
        </w:rPr>
        <w:tab/>
        <w:t>E-mail:</w:t>
      </w:r>
      <w:r w:rsidRPr="00D42851">
        <w:rPr>
          <w:rFonts w:asciiTheme="majorBidi" w:eastAsia="Calibri" w:hAnsiTheme="majorBidi" w:cstheme="majorBidi"/>
          <w:szCs w:val="24"/>
          <w:lang w:val="en-US"/>
        </w:rPr>
        <w:tab/>
      </w:r>
      <w:hyperlink r:id="rId21" w:history="1">
        <w:r w:rsidRPr="00D42851">
          <w:rPr>
            <w:rFonts w:asciiTheme="majorBidi" w:eastAsia="Calibri" w:hAnsiTheme="majorBidi" w:cstheme="majorBidi"/>
            <w:szCs w:val="24"/>
            <w:lang w:val="en-US"/>
          </w:rPr>
          <w:t>clinique.elfateh@suka.bf</w:t>
        </w:r>
      </w:hyperlink>
      <w:r w:rsidRPr="00D42851">
        <w:rPr>
          <w:rFonts w:asciiTheme="majorBidi" w:hAnsiTheme="majorBidi" w:cstheme="majorBidi"/>
          <w:szCs w:val="24"/>
          <w:lang w:val="en-US"/>
        </w:rPr>
        <w:t xml:space="preserve"> </w:t>
      </w:r>
    </w:p>
    <w:p w:rsidR="005172DE" w:rsidRPr="00D42851" w:rsidRDefault="005172DE" w:rsidP="005172DE">
      <w:pPr>
        <w:tabs>
          <w:tab w:val="clear" w:pos="794"/>
          <w:tab w:val="clear" w:pos="1191"/>
          <w:tab w:val="clear" w:pos="1588"/>
          <w:tab w:val="clear" w:pos="1985"/>
          <w:tab w:val="left" w:pos="567"/>
        </w:tabs>
        <w:rPr>
          <w:rFonts w:asciiTheme="majorBidi" w:eastAsia="Calibri" w:hAnsiTheme="majorBidi" w:cstheme="majorBidi"/>
          <w:b/>
          <w:szCs w:val="24"/>
          <w:lang w:val="en-US"/>
        </w:rPr>
      </w:pPr>
      <w:r w:rsidRPr="00D42851">
        <w:rPr>
          <w:rFonts w:eastAsia="Calibri"/>
          <w:b/>
          <w:szCs w:val="24"/>
          <w:lang w:val="en-US"/>
        </w:rPr>
        <w:t>9</w:t>
      </w:r>
      <w:r w:rsidRPr="00D42851">
        <w:rPr>
          <w:rFonts w:eastAsia="Calibri"/>
          <w:b/>
          <w:szCs w:val="24"/>
          <w:lang w:val="en-US"/>
        </w:rPr>
        <w:tab/>
      </w:r>
      <w:r w:rsidRPr="00D42851">
        <w:rPr>
          <w:rFonts w:asciiTheme="majorBidi" w:eastAsia="Calibri" w:hAnsiTheme="majorBidi" w:cstheme="majorBidi"/>
          <w:b/>
          <w:szCs w:val="24"/>
          <w:lang w:val="en-US"/>
        </w:rPr>
        <w:t>Currency / exchange rate</w:t>
      </w:r>
    </w:p>
    <w:p w:rsidR="005172DE" w:rsidRPr="009F665B" w:rsidRDefault="005172DE" w:rsidP="005172DE">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fr-CH"/>
        </w:rPr>
        <w:t xml:space="preserve">The official currency is the </w:t>
      </w:r>
      <w:r w:rsidRPr="009F665B">
        <w:rPr>
          <w:rFonts w:asciiTheme="majorBidi" w:eastAsia="Calibri" w:hAnsiTheme="majorBidi" w:cstheme="majorBidi"/>
          <w:i/>
          <w:iCs/>
          <w:szCs w:val="24"/>
          <w:lang w:val="fr-CH"/>
        </w:rPr>
        <w:t>franc de la Communauté Financière Africaine</w:t>
      </w:r>
      <w:r w:rsidRPr="009F665B">
        <w:rPr>
          <w:rFonts w:asciiTheme="majorBidi" w:eastAsia="Calibri" w:hAnsiTheme="majorBidi" w:cstheme="majorBidi"/>
          <w:szCs w:val="24"/>
          <w:lang w:val="fr-CH"/>
        </w:rPr>
        <w:t xml:space="preserve"> (FCFA). </w:t>
      </w:r>
      <w:r w:rsidRPr="009F665B">
        <w:rPr>
          <w:rFonts w:asciiTheme="majorBidi" w:eastAsia="Calibri" w:hAnsiTheme="majorBidi" w:cstheme="majorBidi"/>
          <w:szCs w:val="24"/>
          <w:lang w:val="en-US"/>
        </w:rPr>
        <w:t>Banknote values are FCFA 10 000, 5 000, 2 000, 1 000 and 500, and coins are valued at FCFA 500, 250, 200, 100, 50, 25, 10 and 5. Burkina Faso belongs to the CFA franc zone. There is no limit on the amount of foreign currency or travellers cheques that visitors may bring into Burkina Faso. Commercial banks and hotels provide exchange facilities, and money may also be exchanged at the airport.</w:t>
      </w:r>
    </w:p>
    <w:p w:rsidR="005172DE" w:rsidRPr="009F665B" w:rsidRDefault="005172DE" w:rsidP="005172DE">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To obtain a list of agencies, visit the site </w:t>
      </w:r>
      <w:hyperlink r:id="rId22" w:history="1">
        <w:r w:rsidRPr="009F665B">
          <w:rPr>
            <w:rFonts w:asciiTheme="majorBidi" w:eastAsia="Calibri" w:hAnsiTheme="majorBidi" w:cstheme="majorBidi"/>
            <w:color w:val="0000FF"/>
            <w:szCs w:val="24"/>
            <w:u w:val="single"/>
            <w:lang w:val="en-US"/>
          </w:rPr>
          <w:t>www.westernunion.com</w:t>
        </w:r>
      </w:hyperlink>
      <w:r w:rsidRPr="009F665B">
        <w:rPr>
          <w:rFonts w:asciiTheme="majorBidi" w:eastAsia="Calibri" w:hAnsiTheme="majorBidi" w:cstheme="majorBidi"/>
          <w:szCs w:val="24"/>
          <w:lang w:val="en-US"/>
        </w:rPr>
        <w:t>.</w:t>
      </w:r>
    </w:p>
    <w:p w:rsidR="005172DE" w:rsidRPr="009F665B" w:rsidRDefault="005172DE" w:rsidP="005172DE">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Exchange rates are as follows:</w:t>
      </w:r>
    </w:p>
    <w:p w:rsidR="005172DE" w:rsidRPr="009F665B" w:rsidRDefault="005172DE" w:rsidP="005172DE">
      <w:pPr>
        <w:tabs>
          <w:tab w:val="clear" w:pos="794"/>
          <w:tab w:val="clear" w:pos="1191"/>
          <w:tab w:val="clear" w:pos="1588"/>
          <w:tab w:val="clear" w:pos="1985"/>
          <w:tab w:val="left" w:pos="567"/>
          <w:tab w:val="left" w:pos="851"/>
          <w:tab w:val="left" w:pos="1418"/>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USD 1</w:t>
      </w:r>
      <w:r w:rsidRPr="009F665B">
        <w:rPr>
          <w:rFonts w:asciiTheme="majorBidi" w:eastAsia="Calibri" w:hAnsiTheme="majorBidi" w:cstheme="majorBidi"/>
          <w:szCs w:val="24"/>
          <w:lang w:val="en-US"/>
        </w:rPr>
        <w:tab/>
        <w:t>=</w:t>
      </w:r>
      <w:r w:rsidRPr="009F665B">
        <w:rPr>
          <w:rFonts w:asciiTheme="majorBidi" w:eastAsia="Calibri" w:hAnsiTheme="majorBidi" w:cstheme="majorBidi"/>
          <w:szCs w:val="24"/>
          <w:lang w:val="en-US"/>
        </w:rPr>
        <w:tab/>
        <w:t>FCFA 450</w:t>
      </w:r>
      <w:r w:rsidRPr="009F665B">
        <w:rPr>
          <w:rFonts w:asciiTheme="majorBidi" w:eastAsia="Calibri" w:hAnsiTheme="majorBidi" w:cstheme="majorBidi"/>
          <w:szCs w:val="24"/>
          <w:lang w:val="en-US"/>
        </w:rPr>
        <w:tab/>
      </w:r>
      <w:r w:rsidRPr="009F665B">
        <w:rPr>
          <w:rFonts w:asciiTheme="majorBidi" w:eastAsia="Calibri" w:hAnsiTheme="majorBidi" w:cstheme="majorBidi"/>
          <w:szCs w:val="24"/>
          <w:lang w:val="en-US"/>
        </w:rPr>
        <w:tab/>
        <w:t xml:space="preserve">(Source: </w:t>
      </w:r>
      <w:hyperlink r:id="rId23" w:history="1">
        <w:r w:rsidRPr="009F665B">
          <w:rPr>
            <w:rFonts w:asciiTheme="majorBidi" w:eastAsia="Calibri" w:hAnsiTheme="majorBidi" w:cstheme="majorBidi"/>
            <w:color w:val="0000FF"/>
            <w:szCs w:val="24"/>
            <w:u w:val="single"/>
            <w:lang w:val="en-US"/>
          </w:rPr>
          <w:t>www.xe.com</w:t>
        </w:r>
      </w:hyperlink>
      <w:r w:rsidRPr="009F665B">
        <w:rPr>
          <w:rFonts w:asciiTheme="majorBidi" w:eastAsia="Calibri" w:hAnsiTheme="majorBidi" w:cstheme="majorBidi"/>
          <w:szCs w:val="24"/>
          <w:lang w:val="en-US"/>
        </w:rPr>
        <w:t>)</w:t>
      </w:r>
    </w:p>
    <w:p w:rsidR="005172DE" w:rsidRPr="009F665B" w:rsidRDefault="005172DE" w:rsidP="005172DE">
      <w:pPr>
        <w:tabs>
          <w:tab w:val="clear" w:pos="794"/>
          <w:tab w:val="clear" w:pos="1191"/>
          <w:tab w:val="clear" w:pos="1588"/>
          <w:tab w:val="clear" w:pos="1985"/>
          <w:tab w:val="left" w:pos="567"/>
          <w:tab w:val="left" w:pos="851"/>
          <w:tab w:val="left" w:pos="1418"/>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EUR 1</w:t>
      </w:r>
      <w:r w:rsidRPr="009F665B">
        <w:rPr>
          <w:rFonts w:asciiTheme="majorBidi" w:eastAsia="Calibri" w:hAnsiTheme="majorBidi" w:cstheme="majorBidi"/>
          <w:szCs w:val="24"/>
          <w:lang w:val="en-US"/>
        </w:rPr>
        <w:tab/>
        <w:t>=</w:t>
      </w:r>
      <w:r w:rsidRPr="009F665B">
        <w:rPr>
          <w:rFonts w:asciiTheme="majorBidi" w:eastAsia="Calibri" w:hAnsiTheme="majorBidi" w:cstheme="majorBidi"/>
          <w:szCs w:val="24"/>
          <w:lang w:val="en-US"/>
        </w:rPr>
        <w:tab/>
        <w:t>FCFA 655.957</w:t>
      </w:r>
    </w:p>
    <w:p w:rsidR="005172DE" w:rsidRPr="009F665B" w:rsidRDefault="005172DE" w:rsidP="005172DE">
      <w:pPr>
        <w:keepNext/>
        <w:tabs>
          <w:tab w:val="clear" w:pos="794"/>
          <w:tab w:val="clear" w:pos="1191"/>
          <w:tab w:val="clear" w:pos="1588"/>
          <w:tab w:val="clear" w:pos="1985"/>
          <w:tab w:val="left" w:pos="567"/>
        </w:tabs>
        <w:outlineLvl w:val="3"/>
        <w:rPr>
          <w:rFonts w:asciiTheme="majorBidi" w:eastAsia="Times" w:hAnsiTheme="majorBidi" w:cstheme="majorBidi"/>
          <w:iCs/>
          <w:szCs w:val="24"/>
          <w:lang w:val="en-US" w:eastAsia="de-DE"/>
        </w:rPr>
      </w:pPr>
      <w:r w:rsidRPr="009F665B">
        <w:rPr>
          <w:rFonts w:asciiTheme="majorBidi" w:eastAsia="Times" w:hAnsiTheme="majorBidi" w:cstheme="majorBidi"/>
          <w:iCs/>
          <w:szCs w:val="24"/>
          <w:u w:val="single"/>
          <w:lang w:val="en-US" w:eastAsia="de-DE"/>
        </w:rPr>
        <w:t>Automatic cash dispensers</w:t>
      </w:r>
    </w:p>
    <w:p w:rsidR="005172DE" w:rsidRPr="009F665B" w:rsidRDefault="005172DE" w:rsidP="005172DE">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Several local banks are equipped with automatic cash dispensers which accept Visa cards.</w:t>
      </w:r>
    </w:p>
    <w:p w:rsidR="005172DE" w:rsidRPr="009F665B" w:rsidRDefault="005172DE" w:rsidP="005172DE">
      <w:pPr>
        <w:keepNext/>
        <w:tabs>
          <w:tab w:val="clear" w:pos="794"/>
          <w:tab w:val="clear" w:pos="1191"/>
          <w:tab w:val="clear" w:pos="1588"/>
          <w:tab w:val="clear" w:pos="1985"/>
          <w:tab w:val="left" w:pos="567"/>
        </w:tabs>
        <w:outlineLvl w:val="3"/>
        <w:rPr>
          <w:rFonts w:asciiTheme="majorBidi" w:eastAsia="Times" w:hAnsiTheme="majorBidi" w:cstheme="majorBidi"/>
          <w:iCs/>
          <w:szCs w:val="24"/>
          <w:u w:val="single"/>
          <w:lang w:val="en-US" w:eastAsia="de-DE"/>
        </w:rPr>
      </w:pPr>
      <w:r w:rsidRPr="009F665B">
        <w:rPr>
          <w:rFonts w:asciiTheme="majorBidi" w:eastAsia="Times" w:hAnsiTheme="majorBidi" w:cstheme="majorBidi"/>
          <w:iCs/>
          <w:szCs w:val="24"/>
          <w:u w:val="single"/>
          <w:lang w:val="en-US" w:eastAsia="de-DE"/>
        </w:rPr>
        <w:t>Western Union</w:t>
      </w:r>
    </w:p>
    <w:p w:rsidR="005172DE" w:rsidRPr="009F665B" w:rsidRDefault="005172DE" w:rsidP="005172DE">
      <w:pPr>
        <w:keepNext/>
        <w:tabs>
          <w:tab w:val="clear" w:pos="794"/>
          <w:tab w:val="clear" w:pos="1191"/>
          <w:tab w:val="clear" w:pos="1588"/>
          <w:tab w:val="clear" w:pos="1985"/>
          <w:tab w:val="left" w:pos="567"/>
        </w:tabs>
        <w:outlineLvl w:val="3"/>
        <w:rPr>
          <w:rFonts w:asciiTheme="majorBidi" w:eastAsia="Times" w:hAnsiTheme="majorBidi" w:cstheme="majorBidi"/>
          <w:iCs/>
          <w:szCs w:val="24"/>
          <w:lang w:val="en-US" w:eastAsia="de-DE"/>
        </w:rPr>
      </w:pPr>
      <w:r w:rsidRPr="009F665B">
        <w:rPr>
          <w:rFonts w:asciiTheme="majorBidi" w:eastAsia="Times" w:hAnsiTheme="majorBidi" w:cstheme="majorBidi"/>
          <w:szCs w:val="24"/>
          <w:lang w:val="en-US" w:eastAsia="de-DE"/>
        </w:rPr>
        <w:t>There are several branches of Western Union in Ouagadougou.</w:t>
      </w:r>
    </w:p>
    <w:p w:rsidR="005172DE" w:rsidRPr="009F665B" w:rsidRDefault="005172DE" w:rsidP="005172DE">
      <w:pPr>
        <w:tabs>
          <w:tab w:val="clear" w:pos="794"/>
          <w:tab w:val="clear" w:pos="1191"/>
          <w:tab w:val="clear" w:pos="1588"/>
          <w:tab w:val="clear" w:pos="1985"/>
          <w:tab w:val="left" w:pos="567"/>
        </w:tabs>
        <w:rPr>
          <w:rFonts w:asciiTheme="majorBidi" w:eastAsia="Calibri" w:hAnsiTheme="majorBidi" w:cstheme="majorBidi"/>
          <w:b/>
          <w:szCs w:val="24"/>
          <w:lang w:val="fr-CH"/>
        </w:rPr>
      </w:pPr>
      <w:r w:rsidRPr="009F665B">
        <w:rPr>
          <w:rFonts w:asciiTheme="majorBidi" w:eastAsia="Calibri" w:hAnsiTheme="majorBidi" w:cstheme="majorBidi"/>
          <w:iCs/>
          <w:szCs w:val="24"/>
          <w:u w:val="single"/>
          <w:lang w:val="fr-CH"/>
        </w:rPr>
        <w:t>Banks in Ouagadougou</w:t>
      </w:r>
    </w:p>
    <w:p w:rsidR="005172DE" w:rsidRPr="009F665B" w:rsidRDefault="005172DE" w:rsidP="005172DE">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szCs w:val="24"/>
          <w:lang w:val="fr-CH"/>
        </w:rPr>
        <w:t>Banque centrale des Etats de l’Afrique de l’Ouest – BCEAO</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FR"/>
        </w:rPr>
        <w:t>Avenue Gamal A. Nasser</w:t>
      </w:r>
      <w:r w:rsidRPr="009F665B">
        <w:rPr>
          <w:rFonts w:asciiTheme="majorBidi" w:eastAsia="Calibri" w:hAnsiTheme="majorBidi" w:cstheme="majorBidi"/>
          <w:szCs w:val="24"/>
          <w:lang w:val="fr-FR"/>
        </w:rPr>
        <w:b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30 60 15/16</w:t>
      </w:r>
    </w:p>
    <w:p w:rsidR="005172DE" w:rsidRPr="009F665B" w:rsidRDefault="005172DE" w:rsidP="005172DE">
      <w:pPr>
        <w:tabs>
          <w:tab w:val="clear" w:pos="794"/>
          <w:tab w:val="clear" w:pos="1191"/>
          <w:tab w:val="clear" w:pos="1588"/>
          <w:tab w:val="clear" w:pos="1985"/>
          <w:tab w:val="left" w:pos="567"/>
          <w:tab w:val="left" w:pos="851"/>
        </w:tabs>
        <w:rPr>
          <w:rFonts w:asciiTheme="majorBidi" w:eastAsia="Calibri" w:hAnsiTheme="majorBidi" w:cstheme="majorBidi"/>
          <w:szCs w:val="24"/>
        </w:rPr>
      </w:pPr>
      <w:r w:rsidRPr="009F665B">
        <w:rPr>
          <w:rFonts w:asciiTheme="majorBidi" w:eastAsia="Calibri" w:hAnsiTheme="majorBidi" w:cstheme="majorBidi"/>
          <w:b/>
          <w:bCs/>
          <w:szCs w:val="24"/>
        </w:rPr>
        <w:t>Ecobank Burkina</w:t>
      </w:r>
      <w:r w:rsidRPr="009F665B">
        <w:rPr>
          <w:rFonts w:asciiTheme="majorBidi" w:eastAsia="Calibri" w:hAnsiTheme="majorBidi" w:cstheme="majorBidi"/>
          <w:b/>
          <w:bCs/>
          <w:szCs w:val="24"/>
        </w:rPr>
        <w:br/>
      </w:r>
      <w:r w:rsidRPr="009F665B">
        <w:rPr>
          <w:rFonts w:asciiTheme="majorBidi" w:eastAsia="Calibri" w:hAnsiTheme="majorBidi" w:cstheme="majorBidi"/>
          <w:szCs w:val="24"/>
        </w:rPr>
        <w:t>42 avenue de Yatenga</w:t>
      </w:r>
      <w:r w:rsidRPr="009F665B">
        <w:rPr>
          <w:rFonts w:asciiTheme="majorBidi" w:eastAsia="Calibri" w:hAnsiTheme="majorBidi" w:cstheme="majorBidi"/>
          <w:szCs w:val="24"/>
        </w:rPr>
        <w:br/>
        <w:t>Tel.:</w:t>
      </w:r>
      <w:r w:rsidRPr="009F665B">
        <w:rPr>
          <w:rFonts w:asciiTheme="majorBidi" w:eastAsia="Calibri" w:hAnsiTheme="majorBidi" w:cstheme="majorBidi"/>
          <w:szCs w:val="24"/>
        </w:rPr>
        <w:tab/>
      </w:r>
      <w:r w:rsidRPr="009F665B">
        <w:rPr>
          <w:rFonts w:asciiTheme="majorBidi" w:eastAsia="Calibri" w:hAnsiTheme="majorBidi" w:cstheme="majorBidi"/>
          <w:szCs w:val="24"/>
        </w:rPr>
        <w:tab/>
        <w:t>(+226) 50 31 11 11</w:t>
      </w:r>
    </w:p>
    <w:p w:rsidR="005172DE" w:rsidRPr="009F665B" w:rsidRDefault="005172DE" w:rsidP="005172DE">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bCs/>
          <w:szCs w:val="24"/>
          <w:lang w:val="fr-FR"/>
        </w:rPr>
        <w:t xml:space="preserve">Bank of Africa </w:t>
      </w:r>
      <w:r w:rsidRPr="009F665B">
        <w:rPr>
          <w:rFonts w:asciiTheme="majorBidi" w:eastAsia="Calibri" w:hAnsiTheme="majorBidi" w:cstheme="majorBidi"/>
          <w:b/>
          <w:bCs/>
          <w:szCs w:val="24"/>
          <w:lang w:val="fr-FR"/>
        </w:rPr>
        <w:br/>
      </w:r>
      <w:r w:rsidRPr="009F665B">
        <w:rPr>
          <w:rFonts w:asciiTheme="majorBidi" w:eastAsia="Calibri" w:hAnsiTheme="majorBidi" w:cstheme="majorBidi"/>
          <w:szCs w:val="24"/>
          <w:lang w:val="fr-FR"/>
        </w:rPr>
        <w:t>Avenue A. Sangoulé Lamizana</w:t>
      </w:r>
      <w:r w:rsidRPr="009F665B">
        <w:rPr>
          <w:rFonts w:asciiTheme="majorBidi" w:eastAsia="Calibri" w:hAnsiTheme="majorBidi" w:cstheme="majorBidi"/>
          <w:szCs w:val="24"/>
          <w:lang w:val="fr-FR"/>
        </w:rPr>
        <w:b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30 19 88</w:t>
      </w:r>
    </w:p>
    <w:p w:rsidR="005172DE" w:rsidRPr="009F665B" w:rsidRDefault="005172DE" w:rsidP="005172DE">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bCs/>
          <w:szCs w:val="24"/>
          <w:lang w:val="fr-FR"/>
        </w:rPr>
        <w:t>United Bank of Africa UBA (</w:t>
      </w:r>
      <w:r w:rsidRPr="009F665B">
        <w:rPr>
          <w:rFonts w:asciiTheme="majorBidi" w:eastAsia="Calibri" w:hAnsiTheme="majorBidi" w:cstheme="majorBidi"/>
          <w:szCs w:val="24"/>
          <w:lang w:val="fr-FR"/>
        </w:rPr>
        <w:t>formerly</w:t>
      </w:r>
      <w:r w:rsidRPr="009F665B">
        <w:rPr>
          <w:rFonts w:asciiTheme="majorBidi" w:eastAsia="Calibri" w:hAnsiTheme="majorBidi" w:cstheme="majorBidi"/>
          <w:b/>
          <w:bCs/>
          <w:szCs w:val="24"/>
          <w:lang w:val="fr-FR"/>
        </w:rPr>
        <w:t xml:space="preserve"> Banque Internationale du Burkina)</w:t>
      </w:r>
      <w:r w:rsidRPr="009F665B">
        <w:rPr>
          <w:rFonts w:asciiTheme="majorBidi" w:eastAsia="Calibri" w:hAnsiTheme="majorBidi" w:cstheme="majorBidi"/>
          <w:b/>
          <w:bCs/>
          <w:szCs w:val="24"/>
          <w:lang w:val="fr-FR"/>
        </w:rPr>
        <w:br/>
      </w:r>
      <w:r w:rsidRPr="009F665B">
        <w:rPr>
          <w:rFonts w:asciiTheme="majorBidi" w:eastAsia="Calibri" w:hAnsiTheme="majorBidi" w:cstheme="majorBidi"/>
          <w:szCs w:val="24"/>
          <w:lang w:val="fr-CH"/>
        </w:rPr>
        <w:t>Rue de la Résistance du 17 Mai</w:t>
      </w:r>
      <w:r w:rsidRPr="009F665B">
        <w:rPr>
          <w:rFonts w:asciiTheme="majorBidi" w:eastAsia="Calibri" w:hAnsiTheme="majorBidi" w:cstheme="majorBidi"/>
          <w:szCs w:val="24"/>
          <w:lang w:val="fr-CH"/>
        </w:rPr>
        <w:br/>
      </w:r>
      <w:r w:rsidRPr="009F665B">
        <w:rPr>
          <w:rFonts w:asciiTheme="majorBidi" w:eastAsia="Calibri" w:hAnsiTheme="majorBidi" w:cstheme="majorBidi"/>
          <w:szCs w:val="24"/>
          <w:lang w:val="fr-FR"/>
        </w:rP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31 42 39</w:t>
      </w:r>
    </w:p>
    <w:p w:rsidR="005172DE" w:rsidRPr="009F665B" w:rsidRDefault="005172DE" w:rsidP="005172DE">
      <w:pPr>
        <w:tabs>
          <w:tab w:val="clear" w:pos="794"/>
          <w:tab w:val="clear" w:pos="1191"/>
          <w:tab w:val="clear" w:pos="1588"/>
          <w:tab w:val="clear" w:pos="1985"/>
          <w:tab w:val="left" w:pos="567"/>
          <w:tab w:val="left" w:pos="851"/>
        </w:tabs>
        <w:rPr>
          <w:rFonts w:asciiTheme="majorBidi" w:eastAsia="Calibri" w:hAnsiTheme="majorBidi" w:cstheme="majorBidi"/>
          <w:szCs w:val="24"/>
          <w:lang w:val="en-US"/>
        </w:rPr>
      </w:pPr>
      <w:r w:rsidRPr="009F665B">
        <w:rPr>
          <w:rFonts w:asciiTheme="majorBidi" w:eastAsia="Calibri" w:hAnsiTheme="majorBidi" w:cstheme="majorBidi"/>
          <w:b/>
          <w:szCs w:val="24"/>
          <w:lang w:val="en-US"/>
        </w:rPr>
        <w:t>Coris Bank</w:t>
      </w:r>
      <w:r w:rsidRPr="009F665B">
        <w:rPr>
          <w:rFonts w:asciiTheme="majorBidi" w:eastAsia="Calibri" w:hAnsiTheme="majorBidi" w:cstheme="majorBidi"/>
          <w:b/>
          <w:szCs w:val="24"/>
          <w:lang w:val="en-US"/>
        </w:rPr>
        <w:br/>
      </w:r>
      <w:r w:rsidRPr="009F665B">
        <w:rPr>
          <w:rFonts w:asciiTheme="majorBidi" w:eastAsia="Calibri" w:hAnsiTheme="majorBidi" w:cstheme="majorBidi"/>
          <w:szCs w:val="24"/>
          <w:lang w:val="en-US"/>
        </w:rPr>
        <w:t>Avenue N’Kwamé Krumah</w:t>
      </w:r>
      <w:r w:rsidRPr="009F665B">
        <w:rPr>
          <w:rFonts w:asciiTheme="majorBidi" w:eastAsia="Calibri" w:hAnsiTheme="majorBidi" w:cstheme="majorBidi"/>
          <w:szCs w:val="24"/>
          <w:lang w:val="en-US"/>
        </w:rPr>
        <w:br/>
        <w:t>Immeuble Coris Bank</w:t>
      </w:r>
      <w:r w:rsidRPr="009F665B">
        <w:rPr>
          <w:rFonts w:asciiTheme="majorBidi" w:eastAsia="Calibri" w:hAnsiTheme="majorBidi" w:cstheme="majorBidi"/>
          <w:szCs w:val="24"/>
          <w:lang w:val="en-US"/>
        </w:rPr>
        <w:br/>
        <w:t>Tel.:</w:t>
      </w:r>
      <w:r w:rsidRPr="009F665B">
        <w:rPr>
          <w:rFonts w:asciiTheme="majorBidi" w:eastAsia="Calibri" w:hAnsiTheme="majorBidi" w:cstheme="majorBidi"/>
          <w:szCs w:val="24"/>
          <w:lang w:val="en-US"/>
        </w:rPr>
        <w:tab/>
      </w:r>
      <w:r w:rsidRPr="009F665B">
        <w:rPr>
          <w:rFonts w:asciiTheme="majorBidi" w:eastAsia="Calibri" w:hAnsiTheme="majorBidi" w:cstheme="majorBidi"/>
          <w:szCs w:val="24"/>
          <w:lang w:val="en-US"/>
        </w:rPr>
        <w:tab/>
        <w:t>(+226) 50 30 68 14</w:t>
      </w:r>
    </w:p>
    <w:p w:rsidR="005172DE" w:rsidRPr="009F665B" w:rsidRDefault="005172DE" w:rsidP="005172DE">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Banque Commerciale du Burkina – BCB</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Avenue N’Kwamé Krumah</w:t>
      </w:r>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30 78 78</w:t>
      </w:r>
    </w:p>
    <w:p w:rsidR="005172DE" w:rsidRPr="009F665B" w:rsidRDefault="005172DE" w:rsidP="005172DE">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Société Générale des Banques du Burkina – SGBB</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Rue de l’hôtel de Ville</w:t>
      </w:r>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32 32 32</w:t>
      </w:r>
    </w:p>
    <w:p w:rsidR="005172DE" w:rsidRPr="009F665B" w:rsidRDefault="005172DE" w:rsidP="005172DE">
      <w:pPr>
        <w:keepNext/>
        <w:tabs>
          <w:tab w:val="clear" w:pos="794"/>
          <w:tab w:val="clear" w:pos="1191"/>
          <w:tab w:val="clear" w:pos="1588"/>
          <w:tab w:val="clear" w:pos="1985"/>
          <w:tab w:val="left" w:pos="567"/>
          <w:tab w:val="left" w:pos="851"/>
        </w:tabs>
        <w:outlineLvl w:val="0"/>
        <w:rPr>
          <w:rFonts w:asciiTheme="majorBidi" w:eastAsia="Calibri" w:hAnsiTheme="majorBidi" w:cstheme="majorBidi"/>
          <w:szCs w:val="24"/>
          <w:lang w:val="fr-CH"/>
        </w:rPr>
      </w:pPr>
      <w:r w:rsidRPr="009F665B">
        <w:rPr>
          <w:rFonts w:asciiTheme="majorBidi" w:hAnsiTheme="majorBidi" w:cstheme="majorBidi"/>
          <w:b/>
          <w:bCs/>
          <w:szCs w:val="24"/>
          <w:lang w:val="fr-CH" w:eastAsia="de-DE"/>
        </w:rPr>
        <w:lastRenderedPageBreak/>
        <w:t xml:space="preserve">Banque internationale pour le Commerce, l’Industrie et l’Agriculture du Burkina </w:t>
      </w:r>
      <w:r w:rsidRPr="009F665B">
        <w:rPr>
          <w:rFonts w:asciiTheme="majorBidi" w:hAnsiTheme="majorBidi" w:cstheme="majorBidi"/>
          <w:szCs w:val="24"/>
          <w:lang w:val="fr-CH" w:eastAsia="de-DE"/>
        </w:rPr>
        <w:t>–</w:t>
      </w:r>
      <w:r w:rsidRPr="009F665B">
        <w:rPr>
          <w:rFonts w:asciiTheme="majorBidi" w:hAnsiTheme="majorBidi" w:cstheme="majorBidi"/>
          <w:b/>
          <w:bCs/>
          <w:szCs w:val="24"/>
          <w:lang w:val="fr-CH" w:eastAsia="de-DE"/>
        </w:rPr>
        <w:t xml:space="preserve"> BICIA-B </w:t>
      </w:r>
      <w:r w:rsidRPr="009F665B">
        <w:rPr>
          <w:rFonts w:asciiTheme="majorBidi" w:hAnsiTheme="majorBidi" w:cstheme="majorBidi"/>
          <w:b/>
          <w:bCs/>
          <w:szCs w:val="24"/>
          <w:lang w:val="fr-CH" w:eastAsia="de-DE"/>
        </w:rPr>
        <w:br/>
      </w:r>
      <w:r w:rsidRPr="009F665B">
        <w:rPr>
          <w:rFonts w:asciiTheme="majorBidi" w:eastAsia="Calibri" w:hAnsiTheme="majorBidi" w:cstheme="majorBidi"/>
          <w:szCs w:val="24"/>
          <w:lang w:val="fr-CH"/>
        </w:rPr>
        <w:t>Avenue N’Kwamé Krumah</w:t>
      </w:r>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32 56 00</w:t>
      </w:r>
    </w:p>
    <w:p w:rsidR="005172DE" w:rsidRPr="009F665B" w:rsidRDefault="005172DE" w:rsidP="005172DE">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Banque Régionale de Solidarité – BRS</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Avenue Kwamé N’Krumah</w:t>
      </w:r>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49 60 00</w:t>
      </w:r>
    </w:p>
    <w:p w:rsidR="005172DE" w:rsidRPr="009F665B" w:rsidRDefault="005172DE" w:rsidP="005172DE">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Banque pour l’Agriculture et le Commerce du Burkina Faso – BACB</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Rue de l’Hôtel de ville</w:t>
      </w:r>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30 04 12</w:t>
      </w:r>
    </w:p>
    <w:p w:rsidR="005172DE" w:rsidRPr="009F665B" w:rsidRDefault="005172DE" w:rsidP="005172DE">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szCs w:val="24"/>
          <w:lang w:val="fr-CH"/>
        </w:rPr>
        <w:t>Banque Sahélo saharienne pour l’investissement et le Commerce – BSIG</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FR"/>
        </w:rPr>
        <w:t>Avenue, Kwamé N’Krumah</w:t>
      </w:r>
      <w:r w:rsidRPr="009F665B">
        <w:rPr>
          <w:rFonts w:asciiTheme="majorBidi" w:eastAsia="Calibri" w:hAnsiTheme="majorBidi" w:cstheme="majorBidi"/>
          <w:szCs w:val="24"/>
          <w:lang w:val="fr-FR"/>
        </w:rPr>
        <w:b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32 84 01/04</w:t>
      </w:r>
    </w:p>
    <w:p w:rsidR="005172DE" w:rsidRPr="009F665B" w:rsidRDefault="005172DE" w:rsidP="005172DE">
      <w:pPr>
        <w:tabs>
          <w:tab w:val="clear" w:pos="794"/>
          <w:tab w:val="clear" w:pos="1191"/>
          <w:tab w:val="clear" w:pos="1588"/>
          <w:tab w:val="clear" w:pos="1985"/>
          <w:tab w:val="left" w:pos="567"/>
          <w:tab w:val="left" w:pos="851"/>
        </w:tabs>
        <w:rPr>
          <w:rFonts w:asciiTheme="majorBidi" w:eastAsia="Calibri" w:hAnsiTheme="majorBidi" w:cstheme="majorBidi"/>
          <w:bCs/>
          <w:szCs w:val="24"/>
          <w:u w:val="single"/>
          <w:lang w:val="en-US"/>
        </w:rPr>
      </w:pPr>
      <w:r w:rsidRPr="009F665B">
        <w:rPr>
          <w:rFonts w:asciiTheme="majorBidi" w:eastAsia="Calibri" w:hAnsiTheme="majorBidi" w:cstheme="majorBidi"/>
          <w:b/>
          <w:szCs w:val="24"/>
          <w:lang w:val="en-US"/>
        </w:rPr>
        <w:t>Atlantic Bank</w:t>
      </w:r>
      <w:r w:rsidRPr="009F665B">
        <w:rPr>
          <w:rFonts w:asciiTheme="majorBidi" w:eastAsia="Calibri" w:hAnsiTheme="majorBidi" w:cstheme="majorBidi"/>
          <w:b/>
          <w:szCs w:val="24"/>
          <w:lang w:val="en-US"/>
        </w:rPr>
        <w:br/>
      </w:r>
      <w:r w:rsidRPr="009F665B">
        <w:rPr>
          <w:rFonts w:asciiTheme="majorBidi" w:eastAsia="Calibri" w:hAnsiTheme="majorBidi" w:cstheme="majorBidi"/>
          <w:szCs w:val="24"/>
          <w:lang w:val="en-US"/>
        </w:rPr>
        <w:t>Tel.:</w:t>
      </w:r>
      <w:r w:rsidRPr="009F665B">
        <w:rPr>
          <w:rFonts w:asciiTheme="majorBidi" w:eastAsia="Calibri" w:hAnsiTheme="majorBidi" w:cstheme="majorBidi"/>
          <w:szCs w:val="24"/>
          <w:lang w:val="en-US"/>
        </w:rPr>
        <w:tab/>
      </w:r>
      <w:r w:rsidRPr="009F665B">
        <w:rPr>
          <w:rFonts w:asciiTheme="majorBidi" w:eastAsia="Calibri" w:hAnsiTheme="majorBidi" w:cstheme="majorBidi"/>
          <w:szCs w:val="24"/>
          <w:lang w:val="en-US"/>
        </w:rPr>
        <w:tab/>
        <w:t>(+226) 50 49 24 46</w:t>
      </w:r>
      <w:r w:rsidRPr="009F665B">
        <w:rPr>
          <w:rFonts w:asciiTheme="majorBidi" w:eastAsia="Calibri" w:hAnsiTheme="majorBidi" w:cstheme="majorBidi"/>
          <w:szCs w:val="24"/>
          <w:lang w:val="en-US"/>
        </w:rPr>
        <w:br/>
      </w:r>
      <w:r w:rsidRPr="009F665B">
        <w:rPr>
          <w:rFonts w:asciiTheme="majorBidi" w:eastAsia="Calibri" w:hAnsiTheme="majorBidi" w:cstheme="majorBidi"/>
          <w:bCs/>
          <w:szCs w:val="24"/>
          <w:u w:val="single"/>
          <w:lang w:val="en-US"/>
        </w:rPr>
        <w:t>Payment cards (credit/debit)</w:t>
      </w:r>
    </w:p>
    <w:p w:rsidR="005172DE" w:rsidRPr="009F665B" w:rsidRDefault="005172DE" w:rsidP="005172DE">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Diners Club, MasterCard and Visa are not universally accepted. It is worth checking with your bank that you will be able to pay for goods and other services with your card.</w:t>
      </w:r>
    </w:p>
    <w:p w:rsidR="005172DE" w:rsidRPr="009F665B" w:rsidRDefault="005172DE" w:rsidP="005172DE">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b/>
          <w:szCs w:val="24"/>
          <w:lang w:val="en-US"/>
        </w:rPr>
        <w:t>10</w:t>
      </w:r>
      <w:r w:rsidRPr="009F665B">
        <w:rPr>
          <w:rFonts w:asciiTheme="majorBidi" w:eastAsia="Calibri" w:hAnsiTheme="majorBidi" w:cstheme="majorBidi"/>
          <w:b/>
          <w:szCs w:val="24"/>
          <w:lang w:val="en-US"/>
        </w:rPr>
        <w:tab/>
        <w:t>Languages</w:t>
      </w:r>
    </w:p>
    <w:p w:rsidR="005172DE" w:rsidRPr="009F665B" w:rsidRDefault="005172DE" w:rsidP="005172DE">
      <w:pPr>
        <w:tabs>
          <w:tab w:val="clear" w:pos="794"/>
          <w:tab w:val="clear" w:pos="1191"/>
          <w:tab w:val="clear" w:pos="1588"/>
          <w:tab w:val="clear" w:pos="1985"/>
          <w:tab w:val="left" w:pos="567"/>
        </w:tabs>
        <w:rPr>
          <w:rFonts w:asciiTheme="majorBidi" w:eastAsia="Arial Unicode MS" w:hAnsiTheme="majorBidi" w:cstheme="majorBidi"/>
          <w:szCs w:val="24"/>
          <w:lang w:val="en-US"/>
        </w:rPr>
      </w:pPr>
      <w:r w:rsidRPr="009F665B">
        <w:rPr>
          <w:rFonts w:asciiTheme="majorBidi" w:eastAsia="Arial Unicode MS" w:hAnsiTheme="majorBidi" w:cstheme="majorBidi"/>
          <w:szCs w:val="24"/>
          <w:lang w:val="en-US"/>
        </w:rPr>
        <w:t>The official language of Burkina Faso is French. However, 90 per cent of the population speak native African languages belonging to the Sudanic family, the most widespread of which is Mooré, spoken by 55 per cent of the population. The various ethnic groups speak their own languages.</w:t>
      </w:r>
    </w:p>
    <w:p w:rsidR="005172DE" w:rsidRPr="009F665B" w:rsidRDefault="005172DE" w:rsidP="005172DE">
      <w:pPr>
        <w:tabs>
          <w:tab w:val="clear" w:pos="794"/>
          <w:tab w:val="clear" w:pos="1191"/>
          <w:tab w:val="clear" w:pos="1588"/>
          <w:tab w:val="clear" w:pos="1985"/>
          <w:tab w:val="left" w:pos="567"/>
        </w:tabs>
        <w:rPr>
          <w:rFonts w:asciiTheme="majorBidi" w:eastAsia="Calibri" w:hAnsiTheme="majorBidi" w:cstheme="majorBidi"/>
          <w:b/>
          <w:szCs w:val="24"/>
          <w:lang w:val="en-US"/>
        </w:rPr>
      </w:pPr>
      <w:r w:rsidRPr="009F665B">
        <w:rPr>
          <w:rFonts w:asciiTheme="majorBidi" w:eastAsia="Calibri" w:hAnsiTheme="majorBidi" w:cstheme="majorBidi"/>
          <w:b/>
          <w:szCs w:val="24"/>
          <w:lang w:val="en-US"/>
        </w:rPr>
        <w:t>11</w:t>
      </w:r>
      <w:r w:rsidRPr="009F665B">
        <w:rPr>
          <w:rFonts w:asciiTheme="majorBidi" w:eastAsia="Calibri" w:hAnsiTheme="majorBidi" w:cstheme="majorBidi"/>
          <w:b/>
          <w:szCs w:val="24"/>
          <w:lang w:val="en-US"/>
        </w:rPr>
        <w:tab/>
        <w:t>Climate and clothing</w:t>
      </w:r>
    </w:p>
    <w:p w:rsidR="005172DE" w:rsidRPr="009F665B" w:rsidRDefault="005172DE" w:rsidP="005172DE">
      <w:pPr>
        <w:tabs>
          <w:tab w:val="clear" w:pos="794"/>
          <w:tab w:val="clear" w:pos="1191"/>
          <w:tab w:val="clear" w:pos="1588"/>
          <w:tab w:val="clear" w:pos="1985"/>
          <w:tab w:val="left" w:pos="567"/>
        </w:tabs>
        <w:rPr>
          <w:rFonts w:asciiTheme="majorBidi" w:hAnsiTheme="majorBidi" w:cstheme="majorBidi"/>
          <w:szCs w:val="24"/>
          <w:lang w:val="en-US" w:eastAsia="de-DE"/>
        </w:rPr>
      </w:pPr>
      <w:r w:rsidRPr="009F665B">
        <w:rPr>
          <w:rFonts w:asciiTheme="majorBidi" w:hAnsiTheme="majorBidi" w:cstheme="majorBidi"/>
          <w:szCs w:val="24"/>
          <w:lang w:val="en-US" w:eastAsia="de-DE"/>
        </w:rPr>
        <w:t>Burkina Faso’s climate is tropical, hot and dry. There are two seasons: the dry season from November to May, and the rainy season from June to October.</w:t>
      </w:r>
    </w:p>
    <w:p w:rsidR="005172DE" w:rsidRPr="009F665B" w:rsidRDefault="005172DE" w:rsidP="005172DE">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The harmattan, a very dry wind which blows from the East, brings with it a very hot period from May to September, with temperatures ranging from 30 to 40°C. The average annual rainfall is 115 cm (45 inches) in the south-west, falling to 25 cm (10 inches) in the far north and north-east. The rainy season lasts four months in the north-east and six months in the south-east (from May to October). Lightweight clothing is recommended.</w:t>
      </w:r>
    </w:p>
    <w:p w:rsidR="005172DE" w:rsidRPr="009F665B" w:rsidRDefault="005172DE" w:rsidP="005172DE">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b/>
          <w:szCs w:val="24"/>
          <w:lang w:val="en-US"/>
        </w:rPr>
        <w:t>12</w:t>
      </w:r>
      <w:r w:rsidRPr="009F665B">
        <w:rPr>
          <w:rFonts w:asciiTheme="majorBidi" w:eastAsia="Calibri" w:hAnsiTheme="majorBidi" w:cstheme="majorBidi"/>
          <w:b/>
          <w:szCs w:val="24"/>
          <w:lang w:val="en-US"/>
        </w:rPr>
        <w:tab/>
        <w:t>Local time</w:t>
      </w:r>
    </w:p>
    <w:p w:rsidR="005172DE" w:rsidRPr="009F665B" w:rsidRDefault="005172DE" w:rsidP="005172DE">
      <w:pPr>
        <w:tabs>
          <w:tab w:val="clear" w:pos="794"/>
          <w:tab w:val="clear" w:pos="1191"/>
          <w:tab w:val="clear" w:pos="1588"/>
          <w:tab w:val="clear" w:pos="1985"/>
          <w:tab w:val="left" w:pos="567"/>
        </w:tabs>
        <w:rPr>
          <w:rFonts w:asciiTheme="majorBidi" w:eastAsia="Times" w:hAnsiTheme="majorBidi" w:cstheme="majorBidi"/>
          <w:szCs w:val="24"/>
          <w:lang w:val="en-US" w:eastAsia="de-DE"/>
        </w:rPr>
      </w:pPr>
      <w:bookmarkStart w:id="4" w:name="_Toc164755220"/>
      <w:r w:rsidRPr="009F665B">
        <w:rPr>
          <w:rFonts w:asciiTheme="majorBidi" w:eastAsia="Times" w:hAnsiTheme="majorBidi" w:cstheme="majorBidi"/>
          <w:szCs w:val="24"/>
          <w:lang w:val="en-US" w:eastAsia="de-DE"/>
        </w:rPr>
        <w:t>Burkina Faso is in the GMT time zone.</w:t>
      </w:r>
    </w:p>
    <w:p w:rsidR="005172DE" w:rsidRPr="009F665B" w:rsidRDefault="005172DE" w:rsidP="005172DE">
      <w:pPr>
        <w:tabs>
          <w:tab w:val="clear" w:pos="794"/>
          <w:tab w:val="clear" w:pos="1191"/>
          <w:tab w:val="clear" w:pos="1588"/>
          <w:tab w:val="clear" w:pos="1985"/>
          <w:tab w:val="left" w:pos="567"/>
        </w:tabs>
        <w:rPr>
          <w:rFonts w:asciiTheme="majorBidi" w:eastAsia="Times" w:hAnsiTheme="majorBidi" w:cstheme="majorBidi"/>
          <w:szCs w:val="24"/>
          <w:lang w:val="en-US" w:eastAsia="de-DE"/>
        </w:rPr>
      </w:pPr>
      <w:r w:rsidRPr="009F665B">
        <w:rPr>
          <w:rFonts w:asciiTheme="majorBidi" w:hAnsiTheme="majorBidi" w:cstheme="majorBidi"/>
          <w:b/>
          <w:szCs w:val="24"/>
          <w:lang w:val="en-US" w:eastAsia="de-DE"/>
        </w:rPr>
        <w:t>13</w:t>
      </w:r>
      <w:r w:rsidRPr="009F665B">
        <w:rPr>
          <w:rFonts w:asciiTheme="majorBidi" w:hAnsiTheme="majorBidi" w:cstheme="majorBidi"/>
          <w:b/>
          <w:szCs w:val="24"/>
          <w:lang w:val="en-US" w:eastAsia="de-DE"/>
        </w:rPr>
        <w:tab/>
      </w:r>
      <w:bookmarkEnd w:id="4"/>
      <w:r w:rsidRPr="009F665B">
        <w:rPr>
          <w:rFonts w:asciiTheme="majorBidi" w:hAnsiTheme="majorBidi" w:cstheme="majorBidi"/>
          <w:b/>
          <w:szCs w:val="24"/>
          <w:lang w:val="en-US" w:eastAsia="de-DE"/>
        </w:rPr>
        <w:t>Electricity</w:t>
      </w:r>
    </w:p>
    <w:p w:rsidR="005172DE" w:rsidRPr="009F665B" w:rsidRDefault="005172DE" w:rsidP="005172DE">
      <w:pPr>
        <w:tabs>
          <w:tab w:val="clear" w:pos="794"/>
          <w:tab w:val="clear" w:pos="1191"/>
          <w:tab w:val="clear" w:pos="1588"/>
          <w:tab w:val="clear" w:pos="1985"/>
          <w:tab w:val="left" w:pos="567"/>
        </w:tabs>
        <w:rPr>
          <w:rFonts w:asciiTheme="majorBidi" w:eastAsia="Times" w:hAnsiTheme="majorBidi" w:cstheme="majorBidi"/>
          <w:szCs w:val="24"/>
          <w:lang w:val="en-US" w:eastAsia="de-DE"/>
        </w:rPr>
      </w:pPr>
      <w:r w:rsidRPr="009F665B">
        <w:rPr>
          <w:rFonts w:asciiTheme="majorBidi" w:eastAsia="Times" w:hAnsiTheme="majorBidi" w:cstheme="majorBidi"/>
          <w:szCs w:val="24"/>
          <w:lang w:val="en-US" w:eastAsia="de-DE"/>
        </w:rPr>
        <w:t>The electric power supply is 220V AC, 50 Hz. Standard two-pin plugs are used.</w:t>
      </w:r>
    </w:p>
    <w:p w:rsidR="005172DE" w:rsidRPr="009F665B" w:rsidRDefault="005172DE" w:rsidP="005172DE">
      <w:pPr>
        <w:tabs>
          <w:tab w:val="clear" w:pos="794"/>
          <w:tab w:val="clear" w:pos="1191"/>
          <w:tab w:val="clear" w:pos="1588"/>
          <w:tab w:val="clear" w:pos="1985"/>
          <w:tab w:val="left" w:pos="567"/>
        </w:tabs>
        <w:rPr>
          <w:rFonts w:asciiTheme="majorBidi" w:eastAsia="Times" w:hAnsiTheme="majorBidi" w:cstheme="majorBidi"/>
          <w:szCs w:val="24"/>
          <w:lang w:val="en-US" w:eastAsia="de-DE"/>
        </w:rPr>
      </w:pPr>
      <w:r w:rsidRPr="009F665B">
        <w:rPr>
          <w:rFonts w:asciiTheme="majorBidi" w:eastAsia="Times" w:hAnsiTheme="majorBidi" w:cstheme="majorBidi"/>
          <w:b/>
          <w:szCs w:val="24"/>
          <w:lang w:val="en-US" w:eastAsia="de-DE"/>
        </w:rPr>
        <w:t>14</w:t>
      </w:r>
      <w:r w:rsidRPr="009F665B">
        <w:rPr>
          <w:rFonts w:asciiTheme="majorBidi" w:eastAsia="Times" w:hAnsiTheme="majorBidi" w:cstheme="majorBidi"/>
          <w:b/>
          <w:szCs w:val="24"/>
          <w:lang w:val="en-US" w:eastAsia="de-DE"/>
        </w:rPr>
        <w:tab/>
        <w:t>Contacts</w:t>
      </w:r>
    </w:p>
    <w:p w:rsidR="005172DE" w:rsidRPr="009F665B" w:rsidRDefault="005172DE" w:rsidP="005172DE">
      <w:pPr>
        <w:tabs>
          <w:tab w:val="clear" w:pos="794"/>
          <w:tab w:val="clear" w:pos="1191"/>
          <w:tab w:val="clear" w:pos="1588"/>
          <w:tab w:val="clear" w:pos="1985"/>
          <w:tab w:val="left" w:pos="567"/>
        </w:tabs>
        <w:rPr>
          <w:rFonts w:asciiTheme="majorBidi" w:eastAsia="Calibri" w:hAnsiTheme="majorBidi" w:cstheme="majorBidi"/>
          <w:szCs w:val="24"/>
          <w:lang w:val="en-US"/>
        </w:rPr>
      </w:pPr>
      <w:r w:rsidRPr="001E6D0F">
        <w:rPr>
          <w:rFonts w:asciiTheme="majorBidi" w:eastAsia="Calibri" w:hAnsiTheme="majorBidi" w:cstheme="majorBidi"/>
          <w:szCs w:val="24"/>
          <w:lang w:val="en-US"/>
        </w:rPr>
        <w:t>For any further information, please contact the organizing committee set up by ARCEP.</w:t>
      </w:r>
    </w:p>
    <w:p w:rsidR="005172DE" w:rsidRPr="00A52CFA" w:rsidRDefault="005172DE" w:rsidP="005172DE">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Name: OUATTARA Sibiri</w:t>
      </w:r>
    </w:p>
    <w:p w:rsidR="005172DE" w:rsidRPr="00A52CFA" w:rsidRDefault="005172DE" w:rsidP="005172DE">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 xml:space="preserve">Email: </w:t>
      </w:r>
      <w:hyperlink r:id="rId24" w:history="1">
        <w:r w:rsidRPr="00A52CFA">
          <w:rPr>
            <w:rStyle w:val="Hyperlink"/>
            <w:rFonts w:eastAsia="Calibri"/>
            <w:szCs w:val="24"/>
            <w:lang w:val="en-US"/>
          </w:rPr>
          <w:t>osi@arce.bf</w:t>
        </w:r>
      </w:hyperlink>
      <w:r w:rsidRPr="00A52CFA">
        <w:rPr>
          <w:rFonts w:eastAsia="Calibri"/>
          <w:szCs w:val="24"/>
          <w:lang w:val="en-US"/>
        </w:rPr>
        <w:t xml:space="preserve"> or ouatsi@arce.bf</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Tel.:</w:t>
      </w:r>
      <w:r>
        <w:rPr>
          <w:rFonts w:eastAsia="Calibri"/>
          <w:szCs w:val="24"/>
          <w:lang w:val="en-US"/>
        </w:rPr>
        <w:t xml:space="preserve"> +226 70 21 41 53</w:t>
      </w:r>
    </w:p>
    <w:p w:rsidR="005172DE" w:rsidRDefault="005172DE" w:rsidP="005172DE">
      <w:pPr>
        <w:tabs>
          <w:tab w:val="clear" w:pos="794"/>
          <w:tab w:val="clear" w:pos="1191"/>
          <w:tab w:val="clear" w:pos="1588"/>
          <w:tab w:val="clear" w:pos="1985"/>
        </w:tabs>
        <w:spacing w:before="0"/>
        <w:rPr>
          <w:rFonts w:asciiTheme="majorBidi" w:eastAsia="Calibri" w:hAnsiTheme="majorBidi" w:cstheme="majorBidi"/>
          <w:szCs w:val="24"/>
          <w:lang w:val="en-US"/>
        </w:rPr>
      </w:pPr>
      <w:r>
        <w:rPr>
          <w:rFonts w:asciiTheme="majorBidi" w:eastAsia="Calibri" w:hAnsiTheme="majorBidi" w:cstheme="majorBidi"/>
          <w:szCs w:val="24"/>
          <w:lang w:val="en-US"/>
        </w:rPr>
        <w:br w:type="page"/>
      </w:r>
    </w:p>
    <w:p w:rsidR="005172DE" w:rsidRPr="009F665B" w:rsidRDefault="005172DE" w:rsidP="005172DE">
      <w:pPr>
        <w:tabs>
          <w:tab w:val="clear" w:pos="794"/>
          <w:tab w:val="clear" w:pos="1191"/>
          <w:tab w:val="clear" w:pos="1588"/>
          <w:tab w:val="clear" w:pos="1985"/>
          <w:tab w:val="left" w:pos="567"/>
        </w:tabs>
        <w:rPr>
          <w:rFonts w:eastAsia="Calibri"/>
          <w:b/>
          <w:szCs w:val="24"/>
          <w:lang w:val="en-US"/>
        </w:rPr>
      </w:pPr>
      <w:r w:rsidRPr="009F665B">
        <w:rPr>
          <w:rFonts w:eastAsia="Calibri"/>
          <w:b/>
          <w:szCs w:val="24"/>
          <w:lang w:val="en-US"/>
        </w:rPr>
        <w:lastRenderedPageBreak/>
        <w:t>Going out in Ouagadougou</w:t>
      </w:r>
    </w:p>
    <w:p w:rsidR="005172DE" w:rsidRPr="00581F4D" w:rsidRDefault="005172DE" w:rsidP="005172DE">
      <w:pPr>
        <w:tabs>
          <w:tab w:val="clear" w:pos="794"/>
          <w:tab w:val="clear" w:pos="1191"/>
          <w:tab w:val="clear" w:pos="1588"/>
          <w:tab w:val="clear" w:pos="1985"/>
          <w:tab w:val="left" w:pos="567"/>
        </w:tabs>
        <w:rPr>
          <w:rFonts w:eastAsia="Calibri"/>
          <w:bCs/>
          <w:szCs w:val="24"/>
          <w:lang w:val="en-US"/>
        </w:rPr>
      </w:pPr>
      <w:r w:rsidRPr="000A4C63">
        <w:rPr>
          <w:rFonts w:eastAsia="Calibri"/>
          <w:iCs/>
          <w:szCs w:val="24"/>
          <w:u w:val="single"/>
          <w:lang w:val="en-US"/>
        </w:rPr>
        <w:t>Restaurants</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La Forêt</w:t>
      </w:r>
      <w:r>
        <w:rPr>
          <w:rFonts w:eastAsia="Calibri"/>
          <w:b/>
          <w:szCs w:val="24"/>
          <w:lang w:val="en-US"/>
        </w:rPr>
        <w:br/>
      </w:r>
      <w:r w:rsidRPr="000A4C63">
        <w:rPr>
          <w:rFonts w:eastAsia="Calibri"/>
          <w:szCs w:val="24"/>
          <w:lang w:val="en-US"/>
        </w:rPr>
        <w:t>Avenue Bassawarga</w:t>
      </w:r>
      <w:r>
        <w:rPr>
          <w:rFonts w:eastAsia="Calibri"/>
          <w:szCs w:val="24"/>
          <w:lang w:val="en-US"/>
        </w:rPr>
        <w:br/>
      </w:r>
      <w:r w:rsidRPr="000A4C63">
        <w:rPr>
          <w:rFonts w:eastAsia="Calibri"/>
          <w:szCs w:val="24"/>
          <w:lang w:val="en-US"/>
        </w:rPr>
        <w:t>Main dishes from FCFA 2 800</w:t>
      </w:r>
      <w:r>
        <w:rPr>
          <w:rFonts w:eastAsia="Calibri"/>
          <w:szCs w:val="24"/>
          <w:lang w:val="en-US"/>
        </w:rPr>
        <w:br/>
      </w:r>
      <w:r w:rsidRPr="000A4C63">
        <w:rPr>
          <w:rFonts w:eastAsia="Calibri"/>
          <w:szCs w:val="24"/>
          <w:lang w:val="en-US"/>
        </w:rPr>
        <w:t xml:space="preserve">Open midday and evening </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Restaurant Akwaba</w:t>
      </w:r>
      <w:r>
        <w:rPr>
          <w:rFonts w:eastAsia="Calibri"/>
          <w:b/>
          <w:szCs w:val="24"/>
          <w:lang w:val="en-US"/>
        </w:rPr>
        <w:br/>
      </w:r>
      <w:r w:rsidRPr="000A4C63">
        <w:rPr>
          <w:rFonts w:eastAsia="Calibri"/>
          <w:szCs w:val="24"/>
          <w:lang w:val="en-US"/>
        </w:rPr>
        <w:t>Avenue Kwame N’Krumah</w:t>
      </w:r>
      <w:r>
        <w:rPr>
          <w:rFonts w:eastAsia="Calibri"/>
          <w:szCs w:val="24"/>
          <w:lang w:val="en-US"/>
        </w:rPr>
        <w:br/>
      </w:r>
      <w:r w:rsidRPr="000A4C63">
        <w:rPr>
          <w:rFonts w:eastAsia="Calibri"/>
          <w:szCs w:val="24"/>
          <w:lang w:val="en-US"/>
        </w:rPr>
        <w:t>Starters from FCFA 1 500 to 2 500</w:t>
      </w:r>
      <w:r>
        <w:rPr>
          <w:rFonts w:eastAsia="Calibri"/>
          <w:szCs w:val="24"/>
          <w:lang w:val="en-US"/>
        </w:rPr>
        <w:br/>
      </w:r>
      <w:r w:rsidRPr="000A4C63">
        <w:rPr>
          <w:rFonts w:eastAsia="Calibri"/>
          <w:szCs w:val="24"/>
          <w:lang w:val="en-US"/>
        </w:rPr>
        <w:t>Main dishes from FCFA 2 500 to 4 000</w:t>
      </w:r>
      <w:r>
        <w:rPr>
          <w:rFonts w:eastAsia="Calibri"/>
          <w:szCs w:val="24"/>
          <w:lang w:val="en-US"/>
        </w:rPr>
        <w:br/>
      </w:r>
      <w:r w:rsidRPr="000A4C63">
        <w:rPr>
          <w:rFonts w:eastAsia="Calibri"/>
          <w:szCs w:val="24"/>
          <w:lang w:val="en-US"/>
        </w:rPr>
        <w:t>Open midday and evening</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r w:rsidRPr="00581F4D">
        <w:rPr>
          <w:rFonts w:eastAsia="Calibri"/>
          <w:b/>
          <w:szCs w:val="24"/>
          <w:lang w:val="en-US"/>
        </w:rPr>
        <w:t>Maquis Le Pouvoir</w:t>
      </w:r>
      <w:r w:rsidRPr="00581F4D">
        <w:rPr>
          <w:rFonts w:eastAsia="Calibri"/>
          <w:b/>
          <w:szCs w:val="24"/>
          <w:lang w:val="en-US"/>
        </w:rPr>
        <w:br/>
      </w:r>
      <w:r w:rsidRPr="00581F4D">
        <w:rPr>
          <w:rFonts w:eastAsia="Calibri"/>
          <w:szCs w:val="24"/>
          <w:lang w:val="en-US"/>
        </w:rPr>
        <w:t>Avenue Dimdolobsom</w:t>
      </w:r>
      <w:r w:rsidRPr="00581F4D">
        <w:rPr>
          <w:rFonts w:eastAsia="Calibri"/>
          <w:szCs w:val="24"/>
          <w:lang w:val="en-US"/>
        </w:rPr>
        <w:br/>
        <w:t>Main dishes from FCFA 1 000 to 2 000</w:t>
      </w:r>
      <w:r w:rsidRPr="00581F4D">
        <w:rPr>
          <w:rFonts w:eastAsia="Calibri"/>
          <w:szCs w:val="24"/>
          <w:lang w:val="en-US"/>
        </w:rPr>
        <w:br/>
      </w:r>
      <w:r w:rsidRPr="000A4C63">
        <w:rPr>
          <w:rFonts w:eastAsia="Calibri"/>
          <w:szCs w:val="24"/>
          <w:lang w:val="en-US"/>
        </w:rPr>
        <w:t>Open from 1100 to 0100 hours</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Monopole Plus</w:t>
      </w:r>
      <w:r>
        <w:rPr>
          <w:rFonts w:eastAsia="Calibri"/>
          <w:b/>
          <w:szCs w:val="24"/>
          <w:lang w:val="en-US"/>
        </w:rPr>
        <w:br/>
      </w:r>
      <w:r w:rsidRPr="000A4C63">
        <w:rPr>
          <w:rFonts w:eastAsia="Calibri"/>
          <w:szCs w:val="24"/>
          <w:lang w:val="en-US"/>
        </w:rPr>
        <w:t>Close to the Rue Agostino Neto</w:t>
      </w:r>
      <w:r>
        <w:rPr>
          <w:rFonts w:eastAsia="Calibri"/>
          <w:szCs w:val="24"/>
          <w:lang w:val="en-US"/>
        </w:rPr>
        <w:br/>
      </w:r>
      <w:r w:rsidRPr="000A4C63">
        <w:rPr>
          <w:rFonts w:eastAsia="Calibri"/>
          <w:szCs w:val="24"/>
          <w:lang w:val="en-US"/>
        </w:rPr>
        <w:t>Main dishes from FCFA 3 000 to 4 500</w:t>
      </w:r>
      <w:r>
        <w:rPr>
          <w:rFonts w:eastAsia="Calibri"/>
          <w:szCs w:val="24"/>
          <w:lang w:val="en-US"/>
        </w:rPr>
        <w:br/>
      </w:r>
      <w:r w:rsidRPr="000A4C63">
        <w:rPr>
          <w:rFonts w:eastAsia="Calibri"/>
          <w:szCs w:val="24"/>
          <w:lang w:val="en-US"/>
        </w:rPr>
        <w:t>Open from 0900 to 2200 hours</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Le Gondwana</w:t>
      </w:r>
      <w:r>
        <w:rPr>
          <w:rFonts w:eastAsia="Calibri"/>
          <w:b/>
          <w:szCs w:val="24"/>
          <w:lang w:val="en-US"/>
        </w:rPr>
        <w:br/>
      </w:r>
      <w:r w:rsidRPr="000A4C63">
        <w:rPr>
          <w:rFonts w:eastAsia="Calibri"/>
          <w:szCs w:val="24"/>
          <w:lang w:val="en-US"/>
        </w:rPr>
        <w:t>Tel.: 50 36 11 24</w:t>
      </w:r>
      <w:r>
        <w:rPr>
          <w:rFonts w:eastAsia="Calibri"/>
          <w:szCs w:val="24"/>
          <w:lang w:val="en-US"/>
        </w:rPr>
        <w:br/>
      </w:r>
      <w:r w:rsidRPr="000A4C63">
        <w:rPr>
          <w:rFonts w:eastAsia="Calibri"/>
          <w:szCs w:val="24"/>
          <w:lang w:val="en-US"/>
        </w:rPr>
        <w:t>Main dishes from FCFA 3 000 to 4 500</w:t>
      </w:r>
      <w:r>
        <w:rPr>
          <w:rFonts w:eastAsia="Calibri"/>
          <w:szCs w:val="24"/>
          <w:lang w:val="en-US"/>
        </w:rPr>
        <w:br/>
      </w:r>
      <w:r w:rsidRPr="000A4C63">
        <w:rPr>
          <w:rFonts w:eastAsia="Calibri"/>
          <w:szCs w:val="24"/>
          <w:lang w:val="en-US"/>
        </w:rPr>
        <w:t xml:space="preserve">Open as from 1800 hours </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r w:rsidRPr="00581F4D">
        <w:rPr>
          <w:rFonts w:eastAsia="Calibri"/>
          <w:b/>
          <w:szCs w:val="24"/>
          <w:lang w:val="en-US"/>
        </w:rPr>
        <w:t>Restaurant de Chine</w:t>
      </w:r>
      <w:r w:rsidRPr="00581F4D">
        <w:rPr>
          <w:rFonts w:eastAsia="Calibri"/>
          <w:b/>
          <w:szCs w:val="24"/>
          <w:lang w:val="en-US"/>
        </w:rPr>
        <w:br/>
      </w:r>
      <w:r w:rsidRPr="00581F4D">
        <w:rPr>
          <w:rFonts w:eastAsia="Calibri"/>
          <w:szCs w:val="24"/>
          <w:lang w:val="en-US"/>
        </w:rPr>
        <w:t>Avenue Houari Boumediene</w:t>
      </w:r>
      <w:r w:rsidRPr="00581F4D">
        <w:rPr>
          <w:rFonts w:eastAsia="Calibri"/>
          <w:szCs w:val="24"/>
          <w:lang w:val="en-US"/>
        </w:rPr>
        <w:br/>
      </w:r>
      <w:r w:rsidRPr="000A4C63">
        <w:rPr>
          <w:rFonts w:eastAsia="Calibri"/>
          <w:szCs w:val="24"/>
          <w:lang w:val="en-US"/>
        </w:rPr>
        <w:t>Main dishes from FCFA 2 800 to 6 000</w:t>
      </w:r>
      <w:r>
        <w:rPr>
          <w:rFonts w:eastAsia="Calibri"/>
          <w:szCs w:val="24"/>
          <w:lang w:val="en-US"/>
        </w:rPr>
        <w:br/>
      </w:r>
      <w:r w:rsidRPr="000A4C63">
        <w:rPr>
          <w:rFonts w:eastAsia="Calibri"/>
          <w:szCs w:val="24"/>
          <w:lang w:val="en-US"/>
        </w:rPr>
        <w:t>Open midday and evening (Wednesday to Monday)</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Le Verdoyant</w:t>
      </w:r>
      <w:r>
        <w:rPr>
          <w:rFonts w:eastAsia="Calibri"/>
          <w:b/>
          <w:szCs w:val="24"/>
          <w:lang w:val="en-US"/>
        </w:rPr>
        <w:br/>
      </w:r>
      <w:r w:rsidRPr="000A4C63">
        <w:rPr>
          <w:rFonts w:eastAsia="Calibri"/>
          <w:szCs w:val="24"/>
          <w:lang w:val="en-US"/>
        </w:rPr>
        <w:t>Avenue Dimdolobsom</w:t>
      </w:r>
      <w:r>
        <w:rPr>
          <w:rFonts w:eastAsia="Calibri"/>
          <w:szCs w:val="24"/>
          <w:lang w:val="en-US"/>
        </w:rPr>
        <w:br/>
      </w:r>
      <w:r w:rsidRPr="000A4C63">
        <w:rPr>
          <w:rFonts w:eastAsia="Calibri"/>
          <w:szCs w:val="24"/>
          <w:lang w:val="en-US"/>
        </w:rPr>
        <w:t>Main dishes from FCFA 2 800 to 4 500</w:t>
      </w:r>
      <w:r>
        <w:rPr>
          <w:rFonts w:eastAsia="Calibri"/>
          <w:szCs w:val="24"/>
          <w:lang w:val="en-US"/>
        </w:rPr>
        <w:br/>
      </w:r>
      <w:r w:rsidRPr="000A4C63">
        <w:rPr>
          <w:rFonts w:eastAsia="Calibri"/>
          <w:szCs w:val="24"/>
          <w:lang w:val="en-US"/>
        </w:rPr>
        <w:t xml:space="preserve">Open midday and evening (Thursday to Tuesday) </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Baratapas</w:t>
      </w:r>
      <w:r>
        <w:rPr>
          <w:rFonts w:eastAsia="Calibri"/>
          <w:b/>
          <w:szCs w:val="24"/>
          <w:lang w:val="en-US"/>
        </w:rPr>
        <w:br/>
      </w:r>
      <w:r w:rsidRPr="000A4C63">
        <w:rPr>
          <w:rFonts w:eastAsia="Calibri"/>
          <w:szCs w:val="24"/>
          <w:lang w:val="en-US"/>
        </w:rPr>
        <w:t>Rue Commerce</w:t>
      </w:r>
      <w:r>
        <w:rPr>
          <w:rFonts w:eastAsia="Calibri"/>
          <w:szCs w:val="24"/>
          <w:lang w:val="en-US"/>
        </w:rPr>
        <w:br/>
      </w:r>
      <w:r w:rsidRPr="000A4C63">
        <w:rPr>
          <w:rFonts w:eastAsia="Calibri"/>
          <w:szCs w:val="24"/>
          <w:lang w:val="en-US"/>
        </w:rPr>
        <w:t>Salads from FCFA 800 to 1 500 / Tapas from FCFA 500 to 3 000</w:t>
      </w:r>
      <w:r>
        <w:rPr>
          <w:rFonts w:eastAsia="Calibri"/>
          <w:szCs w:val="24"/>
          <w:lang w:val="en-US"/>
        </w:rPr>
        <w:br/>
      </w:r>
      <w:r w:rsidRPr="000A4C63">
        <w:rPr>
          <w:rFonts w:eastAsia="Calibri"/>
          <w:szCs w:val="24"/>
          <w:lang w:val="en-US"/>
        </w:rPr>
        <w:t>Open from 1000 to 2400 hours (Tuesday to Sunday)</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r w:rsidRPr="00581F4D">
        <w:rPr>
          <w:rFonts w:eastAsia="Calibri"/>
          <w:b/>
          <w:szCs w:val="24"/>
          <w:lang w:val="en-US"/>
        </w:rPr>
        <w:t>Restaurant l’Eau Vive</w:t>
      </w:r>
      <w:r w:rsidRPr="00581F4D">
        <w:rPr>
          <w:rFonts w:eastAsia="Calibri"/>
          <w:b/>
          <w:szCs w:val="24"/>
          <w:lang w:val="en-US"/>
        </w:rPr>
        <w:br/>
      </w:r>
      <w:r w:rsidRPr="00581F4D">
        <w:rPr>
          <w:rFonts w:eastAsia="Calibri"/>
          <w:szCs w:val="24"/>
          <w:lang w:val="en-US"/>
        </w:rPr>
        <w:t>Rue de l’Hôtel Ville</w:t>
      </w:r>
      <w:r w:rsidRPr="00581F4D">
        <w:rPr>
          <w:rFonts w:eastAsia="Calibri"/>
          <w:szCs w:val="24"/>
          <w:lang w:val="en-US"/>
        </w:rPr>
        <w:br/>
        <w:t>Starters from FCFA 1 300 to 3 800</w:t>
      </w:r>
      <w:r w:rsidRPr="00581F4D">
        <w:rPr>
          <w:rFonts w:eastAsia="Calibri"/>
          <w:szCs w:val="24"/>
          <w:lang w:val="en-US"/>
        </w:rPr>
        <w:br/>
      </w:r>
      <w:r w:rsidRPr="000A4C63">
        <w:rPr>
          <w:rFonts w:eastAsia="Calibri"/>
          <w:szCs w:val="24"/>
          <w:lang w:val="en-US"/>
        </w:rPr>
        <w:t>Main dishes from FCFA 3 800 to 5 900</w:t>
      </w:r>
      <w:r>
        <w:rPr>
          <w:rFonts w:eastAsia="Calibri"/>
          <w:szCs w:val="24"/>
          <w:lang w:val="en-US"/>
        </w:rPr>
        <w:br/>
      </w:r>
      <w:r w:rsidRPr="000A4C63">
        <w:rPr>
          <w:rFonts w:eastAsia="Calibri"/>
          <w:szCs w:val="24"/>
          <w:lang w:val="en-US"/>
        </w:rPr>
        <w:t>Open midday and evening (Monday to Saturday)</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Le Coq Bleu</w:t>
      </w:r>
      <w:r>
        <w:rPr>
          <w:rFonts w:eastAsia="Calibri"/>
          <w:b/>
          <w:szCs w:val="24"/>
          <w:lang w:val="en-US"/>
        </w:rPr>
        <w:br/>
      </w:r>
      <w:r w:rsidRPr="000A4C63">
        <w:rPr>
          <w:rFonts w:eastAsia="Calibri"/>
          <w:szCs w:val="24"/>
          <w:lang w:val="en-US"/>
        </w:rPr>
        <w:t>Rue Patrice Lumumba, corner of Avenue Kwame N’Krumah</w:t>
      </w:r>
      <w:r>
        <w:rPr>
          <w:rFonts w:eastAsia="Calibri"/>
          <w:szCs w:val="24"/>
          <w:lang w:val="en-US"/>
        </w:rPr>
        <w:br/>
      </w:r>
      <w:r w:rsidRPr="000A4C63">
        <w:rPr>
          <w:rFonts w:eastAsia="Calibri"/>
          <w:szCs w:val="24"/>
          <w:lang w:val="en-US"/>
        </w:rPr>
        <w:t>Main dishes from FCFA 3 500</w:t>
      </w:r>
      <w:r>
        <w:rPr>
          <w:rFonts w:eastAsia="Calibri"/>
          <w:szCs w:val="24"/>
          <w:lang w:val="en-US"/>
        </w:rPr>
        <w:br/>
      </w:r>
      <w:r w:rsidRPr="000A4C63">
        <w:rPr>
          <w:rFonts w:eastAsia="Calibri"/>
          <w:szCs w:val="24"/>
          <w:lang w:val="en-US"/>
        </w:rPr>
        <w:t>Open midday and evening (Wednesday to Monday)</w:t>
      </w:r>
    </w:p>
    <w:p w:rsidR="005172DE" w:rsidRPr="000A4C63" w:rsidRDefault="005172DE" w:rsidP="005172DE">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Diwan al Mokhtar</w:t>
      </w:r>
      <w:r>
        <w:rPr>
          <w:rFonts w:eastAsia="Calibri"/>
          <w:b/>
          <w:szCs w:val="24"/>
          <w:lang w:val="fr-CH"/>
        </w:rPr>
        <w:br/>
      </w:r>
      <w:r w:rsidRPr="000A4C63">
        <w:rPr>
          <w:rFonts w:eastAsia="Calibri"/>
          <w:szCs w:val="24"/>
          <w:lang w:val="fr-CH"/>
        </w:rPr>
        <w:t>Tel.: 50 33 57 75</w:t>
      </w:r>
    </w:p>
    <w:p w:rsidR="005172DE" w:rsidRPr="000A4C63" w:rsidRDefault="005172DE" w:rsidP="005172DE">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lastRenderedPageBreak/>
        <w:t xml:space="preserve">La Rochelle </w:t>
      </w:r>
      <w:r>
        <w:rPr>
          <w:rFonts w:eastAsia="Calibri"/>
          <w:b/>
          <w:szCs w:val="24"/>
          <w:lang w:val="fr-CH"/>
        </w:rPr>
        <w:br/>
      </w:r>
      <w:r w:rsidRPr="000A4C63">
        <w:rPr>
          <w:rFonts w:eastAsia="Calibri"/>
          <w:szCs w:val="24"/>
          <w:lang w:val="fr-CH"/>
        </w:rPr>
        <w:t>Tel.: 50 30 58 66</w:t>
      </w:r>
    </w:p>
    <w:p w:rsidR="005172DE" w:rsidRPr="000A4C63" w:rsidRDefault="005172DE" w:rsidP="005172DE">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Belvédère</w:t>
      </w:r>
      <w:r>
        <w:rPr>
          <w:rFonts w:eastAsia="Calibri"/>
          <w:b/>
          <w:szCs w:val="24"/>
          <w:lang w:val="fr-CH"/>
        </w:rPr>
        <w:br/>
      </w:r>
      <w:r w:rsidRPr="000A4C63">
        <w:rPr>
          <w:rFonts w:eastAsia="Calibri"/>
          <w:szCs w:val="24"/>
          <w:lang w:val="fr-CH"/>
        </w:rPr>
        <w:t>Tel.: (+226) 50 33 64 21</w:t>
      </w:r>
    </w:p>
    <w:p w:rsidR="005172DE" w:rsidRPr="000A4C63" w:rsidRDefault="005172DE" w:rsidP="005172DE">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Tiébélé</w:t>
      </w:r>
      <w:r>
        <w:rPr>
          <w:rFonts w:eastAsia="Calibri"/>
          <w:b/>
          <w:szCs w:val="24"/>
          <w:lang w:val="fr-CH"/>
        </w:rPr>
        <w:br/>
      </w:r>
      <w:r w:rsidRPr="000A4C63">
        <w:rPr>
          <w:rFonts w:eastAsia="Calibri"/>
          <w:szCs w:val="24"/>
          <w:lang w:val="fr-CH"/>
        </w:rPr>
        <w:t>Tel.: (+226)  50 31 29 14</w:t>
      </w:r>
    </w:p>
    <w:p w:rsidR="005172DE" w:rsidRPr="000A4C63" w:rsidRDefault="005172DE" w:rsidP="005172DE">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Appalousa</w:t>
      </w:r>
      <w:r>
        <w:rPr>
          <w:rFonts w:eastAsia="Calibri"/>
          <w:b/>
          <w:szCs w:val="24"/>
          <w:lang w:val="fr-CH"/>
        </w:rPr>
        <w:br/>
      </w:r>
      <w:r w:rsidRPr="000A4C63">
        <w:rPr>
          <w:rFonts w:eastAsia="Calibri"/>
          <w:szCs w:val="24"/>
          <w:lang w:val="fr-CH"/>
        </w:rPr>
        <w:t>Tel.: (+226) 50 30 72 01</w:t>
      </w:r>
    </w:p>
    <w:p w:rsidR="005172DE" w:rsidRPr="000A4C63" w:rsidRDefault="005172DE" w:rsidP="005172DE">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duplex</w:t>
      </w:r>
      <w:r>
        <w:rPr>
          <w:rFonts w:eastAsia="Calibri"/>
          <w:b/>
          <w:szCs w:val="24"/>
          <w:lang w:val="fr-CH"/>
        </w:rPr>
        <w:br/>
      </w:r>
      <w:r w:rsidRPr="000A4C63">
        <w:rPr>
          <w:rFonts w:eastAsia="Calibri"/>
          <w:szCs w:val="24"/>
          <w:lang w:val="fr-CH"/>
        </w:rPr>
        <w:t>Tel.: (+226) 50 37 56 56</w:t>
      </w:r>
    </w:p>
    <w:p w:rsidR="005172DE" w:rsidRPr="000A4C63" w:rsidRDefault="005172DE" w:rsidP="005172DE">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Monomotapa</w:t>
      </w:r>
      <w:r>
        <w:rPr>
          <w:rFonts w:eastAsia="Calibri"/>
          <w:b/>
          <w:szCs w:val="24"/>
          <w:lang w:val="fr-CH"/>
        </w:rPr>
        <w:br/>
      </w:r>
      <w:r w:rsidRPr="000A4C63">
        <w:rPr>
          <w:rFonts w:eastAsia="Calibri"/>
          <w:szCs w:val="24"/>
          <w:lang w:val="fr-CH"/>
        </w:rPr>
        <w:t>Tel.: (+226) 50 37 60 99</w:t>
      </w:r>
    </w:p>
    <w:p w:rsidR="005172DE" w:rsidRPr="000A4C63" w:rsidRDefault="005172DE" w:rsidP="005172DE">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L’Orient</w:t>
      </w:r>
      <w:r>
        <w:rPr>
          <w:rFonts w:eastAsia="Calibri"/>
          <w:b/>
          <w:szCs w:val="24"/>
          <w:lang w:val="fr-CH"/>
        </w:rPr>
        <w:br/>
      </w:r>
      <w:r w:rsidRPr="000A4C63">
        <w:rPr>
          <w:rFonts w:eastAsia="Calibri"/>
          <w:szCs w:val="24"/>
          <w:lang w:val="fr-CH"/>
        </w:rPr>
        <w:t>Tel.: (+226) 50 36 15 09</w:t>
      </w:r>
    </w:p>
    <w:p w:rsidR="005172DE" w:rsidRPr="000A4C63" w:rsidRDefault="005172DE" w:rsidP="005172DE">
      <w:pPr>
        <w:tabs>
          <w:tab w:val="clear" w:pos="794"/>
          <w:tab w:val="clear" w:pos="1191"/>
          <w:tab w:val="clear" w:pos="1588"/>
          <w:tab w:val="clear" w:pos="1985"/>
          <w:tab w:val="left" w:pos="567"/>
        </w:tabs>
        <w:rPr>
          <w:rFonts w:eastAsia="Calibri"/>
          <w:iCs/>
          <w:szCs w:val="24"/>
          <w:u w:val="single"/>
          <w:lang w:val="fr-CH"/>
        </w:rPr>
      </w:pPr>
      <w:r w:rsidRPr="000A4C63">
        <w:rPr>
          <w:rFonts w:eastAsia="Calibri"/>
          <w:iCs/>
          <w:szCs w:val="24"/>
          <w:u w:val="single"/>
          <w:lang w:val="fr-CH"/>
        </w:rPr>
        <w:t>Delicatessens</w:t>
      </w:r>
    </w:p>
    <w:p w:rsidR="005172DE" w:rsidRPr="000A4C63" w:rsidRDefault="005172DE" w:rsidP="005172DE">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Chez Simon</w:t>
      </w:r>
      <w:r>
        <w:rPr>
          <w:rFonts w:eastAsia="Calibri"/>
          <w:b/>
          <w:szCs w:val="24"/>
          <w:lang w:val="fr-CH"/>
        </w:rPr>
        <w:br/>
      </w:r>
      <w:r w:rsidRPr="000A4C63">
        <w:rPr>
          <w:rFonts w:eastAsia="Calibri"/>
          <w:szCs w:val="24"/>
          <w:lang w:val="fr-CH"/>
        </w:rPr>
        <w:t>Avenue Kwamé Krumah</w:t>
      </w:r>
      <w:r>
        <w:rPr>
          <w:rFonts w:eastAsia="Calibri"/>
          <w:szCs w:val="24"/>
          <w:lang w:val="fr-CH"/>
        </w:rPr>
        <w:br/>
      </w:r>
      <w:r w:rsidRPr="000A4C63">
        <w:rPr>
          <w:rFonts w:eastAsia="Calibri"/>
          <w:szCs w:val="24"/>
          <w:lang w:val="fr-CH"/>
        </w:rPr>
        <w:t>Tel.: (+226) 50 33 21 46</w:t>
      </w:r>
    </w:p>
    <w:p w:rsidR="005172DE" w:rsidRPr="000A4C63" w:rsidRDefault="005172DE" w:rsidP="005172DE">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Paradis des meilleurs vins</w:t>
      </w:r>
      <w:r>
        <w:rPr>
          <w:rFonts w:eastAsia="Calibri"/>
          <w:b/>
          <w:szCs w:val="24"/>
          <w:lang w:val="fr-CH"/>
        </w:rPr>
        <w:br/>
      </w:r>
      <w:r w:rsidRPr="000A4C63">
        <w:rPr>
          <w:rFonts w:eastAsia="Calibri"/>
          <w:szCs w:val="24"/>
          <w:lang w:val="fr-CH"/>
        </w:rPr>
        <w:t>Avenue Kwamé Krumah</w:t>
      </w:r>
      <w:r>
        <w:rPr>
          <w:rFonts w:eastAsia="Calibri"/>
          <w:szCs w:val="24"/>
          <w:lang w:val="fr-CH"/>
        </w:rPr>
        <w:br/>
      </w:r>
      <w:r w:rsidRPr="000A4C63">
        <w:rPr>
          <w:rFonts w:eastAsia="Calibri"/>
          <w:szCs w:val="24"/>
          <w:lang w:val="fr-CH"/>
        </w:rPr>
        <w:t>Tel.: (+226) 50 30 63 64</w:t>
      </w:r>
    </w:p>
    <w:p w:rsidR="005172DE" w:rsidRPr="000A4C63" w:rsidRDefault="005172DE" w:rsidP="005172DE">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Les délices de Sesska</w:t>
      </w:r>
      <w:r>
        <w:rPr>
          <w:rFonts w:eastAsia="Calibri"/>
          <w:b/>
          <w:szCs w:val="24"/>
          <w:lang w:val="fr-CH"/>
        </w:rPr>
        <w:br/>
      </w:r>
      <w:r w:rsidRPr="000A4C63">
        <w:rPr>
          <w:rFonts w:eastAsia="Calibri"/>
          <w:szCs w:val="24"/>
          <w:lang w:val="fr-CH"/>
        </w:rPr>
        <w:t>Route de Fada</w:t>
      </w:r>
      <w:r>
        <w:rPr>
          <w:rFonts w:eastAsia="Calibri"/>
          <w:szCs w:val="24"/>
          <w:lang w:val="fr-CH"/>
        </w:rPr>
        <w:br/>
      </w:r>
      <w:r w:rsidRPr="000A4C63">
        <w:rPr>
          <w:rFonts w:eastAsia="Calibri"/>
          <w:szCs w:val="24"/>
          <w:lang w:val="fr-CH"/>
        </w:rPr>
        <w:t>Tel.: (+226) 50 36 61 28</w:t>
      </w:r>
    </w:p>
    <w:p w:rsidR="005172DE" w:rsidRPr="000A4C63" w:rsidRDefault="005172DE" w:rsidP="005172DE">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Pâtisserie de Koulouba</w:t>
      </w:r>
      <w:r>
        <w:rPr>
          <w:rFonts w:eastAsia="Calibri"/>
          <w:b/>
          <w:szCs w:val="24"/>
          <w:lang w:val="fr-CH"/>
        </w:rPr>
        <w:br/>
      </w:r>
      <w:r w:rsidRPr="000A4C63">
        <w:rPr>
          <w:rFonts w:eastAsia="Calibri"/>
          <w:szCs w:val="24"/>
          <w:lang w:val="fr-CH"/>
        </w:rPr>
        <w:t>Located in Koulouba</w:t>
      </w:r>
      <w:r>
        <w:rPr>
          <w:rFonts w:eastAsia="Calibri"/>
          <w:szCs w:val="24"/>
          <w:lang w:val="fr-CH"/>
        </w:rPr>
        <w:br/>
      </w:r>
      <w:r w:rsidRPr="000A4C63">
        <w:rPr>
          <w:rFonts w:eastAsia="Calibri"/>
          <w:szCs w:val="24"/>
          <w:lang w:val="fr-CH"/>
        </w:rPr>
        <w:t>Tel.: (+226) 50 30 77 17</w:t>
      </w:r>
    </w:p>
    <w:p w:rsidR="005172DE" w:rsidRPr="000A4C63" w:rsidRDefault="005172DE" w:rsidP="005172DE">
      <w:pPr>
        <w:tabs>
          <w:tab w:val="clear" w:pos="794"/>
          <w:tab w:val="clear" w:pos="1191"/>
          <w:tab w:val="clear" w:pos="1588"/>
          <w:tab w:val="clear" w:pos="1985"/>
          <w:tab w:val="left" w:pos="567"/>
        </w:tabs>
        <w:rPr>
          <w:rFonts w:eastAsia="Calibri"/>
          <w:szCs w:val="24"/>
          <w:lang w:val="fr-FR"/>
        </w:rPr>
      </w:pPr>
      <w:r w:rsidRPr="000A4C63">
        <w:rPr>
          <w:rFonts w:eastAsia="Calibri"/>
          <w:b/>
          <w:szCs w:val="24"/>
          <w:lang w:val="fr-CH"/>
        </w:rPr>
        <w:t>Les p’tits délices</w:t>
      </w:r>
      <w:r>
        <w:rPr>
          <w:rFonts w:eastAsia="Calibri"/>
          <w:b/>
          <w:szCs w:val="24"/>
          <w:lang w:val="fr-CH"/>
        </w:rPr>
        <w:br/>
      </w:r>
      <w:r w:rsidRPr="000A4C63">
        <w:rPr>
          <w:rFonts w:eastAsia="Calibri"/>
          <w:szCs w:val="24"/>
          <w:lang w:val="fr-FR"/>
        </w:rPr>
        <w:t>Tel.: (+226) 50 39 96 66</w:t>
      </w:r>
    </w:p>
    <w:p w:rsidR="005172DE" w:rsidRPr="000A4C63" w:rsidRDefault="005172DE" w:rsidP="005172DE">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Tourist attractions in Ouagadougou</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Bangr-Weogho botanical and zoological gardens</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 xml:space="preserve">Palais Mooro Naba </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Ouagadougou art and handicrafts village (VOA)</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Gounghin centre for women's art and handicrafts</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Bronze works in Nioghsin and/or at the Place du Grand Lion</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Loango granite sculptures garden</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Bazoulé sacred crocodile pond</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Manéga Museum</w:t>
      </w:r>
    </w:p>
    <w:p w:rsidR="005172DE" w:rsidRPr="000A4C63" w:rsidRDefault="005172DE" w:rsidP="005172DE">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Shops</w:t>
      </w:r>
    </w:p>
    <w:p w:rsidR="005172DE" w:rsidRDefault="005172DE" w:rsidP="005172DE">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Marina Market</w:t>
      </w:r>
      <w:r>
        <w:rPr>
          <w:rFonts w:eastAsia="Calibri"/>
          <w:szCs w:val="24"/>
          <w:lang w:val="en-US"/>
        </w:rPr>
        <w:t xml:space="preserve">; </w:t>
      </w:r>
      <w:r w:rsidRPr="000A4C63">
        <w:rPr>
          <w:rFonts w:eastAsia="Calibri"/>
          <w:szCs w:val="24"/>
          <w:lang w:val="en-US"/>
        </w:rPr>
        <w:t>Orca</w:t>
      </w:r>
      <w:r>
        <w:rPr>
          <w:rFonts w:eastAsia="Calibri"/>
          <w:szCs w:val="24"/>
          <w:lang w:val="en-US"/>
        </w:rPr>
        <w:t xml:space="preserve">; </w:t>
      </w:r>
      <w:r w:rsidRPr="000A4C63">
        <w:rPr>
          <w:rFonts w:eastAsia="Calibri"/>
          <w:szCs w:val="24"/>
          <w:lang w:val="en-US"/>
        </w:rPr>
        <w:t>Cado Déco</w:t>
      </w:r>
      <w:r>
        <w:rPr>
          <w:rFonts w:eastAsia="Calibri"/>
          <w:szCs w:val="24"/>
          <w:lang w:val="en-US"/>
        </w:rPr>
        <w:t xml:space="preserve">; </w:t>
      </w:r>
      <w:r w:rsidRPr="000A4C63">
        <w:rPr>
          <w:rFonts w:eastAsia="Calibri"/>
          <w:szCs w:val="24"/>
          <w:lang w:val="en-US"/>
        </w:rPr>
        <w:t>Free Way</w:t>
      </w:r>
      <w:r>
        <w:rPr>
          <w:rFonts w:eastAsia="Calibri"/>
          <w:szCs w:val="24"/>
          <w:lang w:val="en-US"/>
        </w:rPr>
        <w:t xml:space="preserve">; </w:t>
      </w:r>
      <w:r w:rsidRPr="000A4C63">
        <w:rPr>
          <w:rFonts w:eastAsia="Calibri"/>
          <w:szCs w:val="24"/>
          <w:lang w:val="en-US"/>
        </w:rPr>
        <w:t>Burkina pas Cher</w:t>
      </w:r>
      <w:r>
        <w:rPr>
          <w:rFonts w:eastAsia="Calibri"/>
          <w:szCs w:val="24"/>
          <w:lang w:val="en-US"/>
        </w:rPr>
        <w:t xml:space="preserve">; </w:t>
      </w:r>
      <w:r w:rsidRPr="000A4C63">
        <w:rPr>
          <w:rFonts w:eastAsia="Calibri"/>
          <w:szCs w:val="24"/>
          <w:lang w:val="en-US"/>
        </w:rPr>
        <w:t>Scimas</w:t>
      </w:r>
      <w:r>
        <w:rPr>
          <w:rFonts w:eastAsia="Calibri"/>
          <w:szCs w:val="24"/>
          <w:lang w:val="en-US"/>
        </w:rPr>
        <w:t xml:space="preserve">; </w:t>
      </w:r>
      <w:r w:rsidRPr="000A4C63">
        <w:rPr>
          <w:rFonts w:eastAsia="Calibri"/>
          <w:szCs w:val="24"/>
          <w:lang w:val="en-US"/>
        </w:rPr>
        <w:t>Wrangler</w:t>
      </w:r>
    </w:p>
    <w:p w:rsidR="005172DE" w:rsidRPr="009F665B" w:rsidRDefault="005172DE" w:rsidP="005172DE">
      <w:pPr>
        <w:tabs>
          <w:tab w:val="clear" w:pos="794"/>
          <w:tab w:val="clear" w:pos="1191"/>
          <w:tab w:val="clear" w:pos="1588"/>
          <w:tab w:val="clear" w:pos="1985"/>
        </w:tabs>
        <w:spacing w:after="200" w:line="276" w:lineRule="auto"/>
        <w:rPr>
          <w:rFonts w:asciiTheme="majorBidi" w:eastAsia="Calibri" w:hAnsiTheme="majorBidi" w:cstheme="majorBidi"/>
          <w:szCs w:val="24"/>
          <w:lang w:val="en-US"/>
        </w:rPr>
      </w:pPr>
      <w:r w:rsidRPr="009F665B">
        <w:rPr>
          <w:rFonts w:asciiTheme="majorBidi" w:eastAsia="Calibri" w:hAnsiTheme="majorBidi" w:cstheme="majorBidi"/>
          <w:szCs w:val="24"/>
          <w:lang w:val="en-US"/>
        </w:rPr>
        <w:br w:type="page"/>
      </w:r>
    </w:p>
    <w:p w:rsidR="005172DE" w:rsidRDefault="005172DE" w:rsidP="005172DE">
      <w:pPr>
        <w:tabs>
          <w:tab w:val="clear" w:pos="794"/>
          <w:tab w:val="clear" w:pos="1191"/>
          <w:tab w:val="clear" w:pos="1588"/>
          <w:tab w:val="clear" w:pos="1985"/>
          <w:tab w:val="left" w:pos="567"/>
        </w:tabs>
        <w:jc w:val="center"/>
        <w:rPr>
          <w:rFonts w:asciiTheme="majorBidi" w:eastAsia="Calibri" w:hAnsiTheme="majorBidi" w:cstheme="majorBidi"/>
          <w:bCs/>
          <w:szCs w:val="24"/>
          <w:lang w:val="en-US"/>
        </w:rPr>
      </w:pPr>
      <w:bookmarkStart w:id="5" w:name="_Toc164755216"/>
      <w:r>
        <w:rPr>
          <w:rFonts w:asciiTheme="majorBidi" w:eastAsia="Calibri" w:hAnsiTheme="majorBidi" w:cstheme="majorBidi"/>
          <w:bCs/>
          <w:szCs w:val="24"/>
          <w:lang w:val="en-US"/>
        </w:rPr>
        <w:lastRenderedPageBreak/>
        <w:t>ANNEX 3</w:t>
      </w:r>
      <w:r>
        <w:rPr>
          <w:rFonts w:asciiTheme="majorBidi" w:eastAsia="Calibri" w:hAnsiTheme="majorBidi" w:cstheme="majorBidi"/>
          <w:bCs/>
          <w:szCs w:val="24"/>
          <w:lang w:val="en-US"/>
        </w:rPr>
        <w:br/>
        <w:t>(to TSB Circular 11)</w:t>
      </w:r>
    </w:p>
    <w:p w:rsidR="005172DE" w:rsidRPr="009F665B" w:rsidRDefault="005172DE" w:rsidP="005172DE">
      <w:pPr>
        <w:tabs>
          <w:tab w:val="clear" w:pos="794"/>
          <w:tab w:val="clear" w:pos="1191"/>
          <w:tab w:val="clear" w:pos="1588"/>
          <w:tab w:val="clear" w:pos="1985"/>
          <w:tab w:val="left" w:pos="567"/>
        </w:tabs>
        <w:jc w:val="center"/>
        <w:rPr>
          <w:rFonts w:asciiTheme="majorBidi" w:eastAsia="Calibri" w:hAnsiTheme="majorBidi" w:cstheme="majorBidi"/>
          <w:bCs/>
          <w:szCs w:val="24"/>
          <w:lang w:val="en-US"/>
        </w:rPr>
      </w:pPr>
      <w:r w:rsidRPr="009F665B">
        <w:rPr>
          <w:rFonts w:asciiTheme="majorBidi" w:eastAsia="Calibri" w:hAnsiTheme="majorBidi" w:cstheme="majorBidi"/>
          <w:bCs/>
          <w:szCs w:val="24"/>
          <w:lang w:val="en-US"/>
        </w:rPr>
        <w:t>LIST OF HOTELS</w:t>
      </w:r>
    </w:p>
    <w:p w:rsidR="005172DE" w:rsidRPr="009F665B" w:rsidRDefault="005172DE" w:rsidP="005172DE">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 </w:t>
      </w:r>
    </w:p>
    <w:tbl>
      <w:tblPr>
        <w:tblW w:w="9639" w:type="dxa"/>
        <w:tblInd w:w="108"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CellMar>
          <w:top w:w="57" w:type="dxa"/>
          <w:bottom w:w="57" w:type="dxa"/>
        </w:tblCellMar>
        <w:tblLook w:val="01E0"/>
      </w:tblPr>
      <w:tblGrid>
        <w:gridCol w:w="3119"/>
        <w:gridCol w:w="1559"/>
        <w:gridCol w:w="1418"/>
        <w:gridCol w:w="1134"/>
        <w:gridCol w:w="2409"/>
      </w:tblGrid>
      <w:tr w:rsidR="005172DE" w:rsidRPr="009F665B" w:rsidTr="005172DE">
        <w:trPr>
          <w:trHeight w:val="1134"/>
        </w:trPr>
        <w:tc>
          <w:tcPr>
            <w:tcW w:w="3119" w:type="dxa"/>
            <w:tcBorders>
              <w:top w:val="triple" w:sz="4" w:space="0" w:color="auto"/>
              <w:bottom w:val="single" w:sz="12" w:space="0" w:color="808080"/>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highlight w:val="yellow"/>
                <w:lang w:val="en-US"/>
              </w:rPr>
            </w:pPr>
            <w:r w:rsidRPr="009F665B">
              <w:rPr>
                <w:rFonts w:asciiTheme="majorBidi" w:eastAsia="Calibri" w:hAnsiTheme="majorBidi" w:cstheme="majorBidi"/>
                <w:b/>
                <w:color w:val="000000"/>
                <w:szCs w:val="24"/>
                <w:lang w:val="en-US"/>
              </w:rPr>
              <w:t>Hotel</w:t>
            </w:r>
          </w:p>
        </w:tc>
        <w:tc>
          <w:tcPr>
            <w:tcW w:w="1559" w:type="dxa"/>
            <w:tcBorders>
              <w:top w:val="triple" w:sz="4" w:space="0" w:color="auto"/>
              <w:left w:val="single" w:sz="12" w:space="0" w:color="808080"/>
              <w:bottom w:val="single" w:sz="12" w:space="0" w:color="808080"/>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Type of room</w:t>
            </w:r>
          </w:p>
        </w:tc>
        <w:tc>
          <w:tcPr>
            <w:tcW w:w="1418" w:type="dxa"/>
            <w:tcBorders>
              <w:top w:val="triple" w:sz="4" w:space="0" w:color="auto"/>
              <w:left w:val="single" w:sz="12" w:space="0" w:color="808080"/>
              <w:bottom w:val="single" w:sz="12" w:space="0" w:color="808080"/>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Price</w:t>
            </w:r>
            <w:r w:rsidRPr="009F665B">
              <w:rPr>
                <w:rFonts w:asciiTheme="majorBidi" w:eastAsia="Calibri" w:hAnsiTheme="majorBidi" w:cstheme="majorBidi"/>
                <w:b/>
                <w:color w:val="000000"/>
                <w:szCs w:val="24"/>
                <w:lang w:val="en-US"/>
              </w:rPr>
              <w:br/>
              <w:t>in FCFA</w:t>
            </w:r>
          </w:p>
        </w:tc>
        <w:tc>
          <w:tcPr>
            <w:tcW w:w="1134" w:type="dxa"/>
            <w:tcBorders>
              <w:top w:val="triple" w:sz="4" w:space="0" w:color="auto"/>
              <w:left w:val="single" w:sz="12" w:space="0" w:color="808080"/>
              <w:bottom w:val="single" w:sz="12" w:space="0" w:color="808080"/>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Distance from meeting venue</w:t>
            </w:r>
          </w:p>
        </w:tc>
        <w:tc>
          <w:tcPr>
            <w:tcW w:w="2409" w:type="dxa"/>
            <w:tcBorders>
              <w:top w:val="triple" w:sz="4" w:space="0" w:color="auto"/>
              <w:left w:val="single" w:sz="12" w:space="0" w:color="808080"/>
              <w:bottom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Remarks</w:t>
            </w:r>
          </w:p>
        </w:tc>
      </w:tr>
      <w:tr w:rsidR="005172DE" w:rsidRPr="00DE0A5A" w:rsidTr="005172DE">
        <w:tc>
          <w:tcPr>
            <w:tcW w:w="3119" w:type="dxa"/>
            <w:tcBorders>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HOTEL LAÏCO ***** OUAGA 200</w:t>
            </w:r>
            <w:r w:rsidRPr="009F665B">
              <w:rPr>
                <w:rFonts w:asciiTheme="majorBidi" w:eastAsia="Calibri" w:hAnsiTheme="majorBidi" w:cstheme="majorBidi"/>
                <w:szCs w:val="24"/>
                <w:lang w:val="en-US"/>
              </w:rPr>
              <w:t xml:space="preserve"> Av. Zagré Pascal</w:t>
            </w:r>
            <w:r w:rsidRPr="009F665B">
              <w:rPr>
                <w:rFonts w:asciiTheme="majorBidi" w:eastAsia="Calibri" w:hAnsiTheme="majorBidi" w:cstheme="majorBidi"/>
                <w:szCs w:val="24"/>
                <w:lang w:val="en-US"/>
              </w:rPr>
              <w:br/>
              <w:t xml:space="preserve">01BP 1603 </w:t>
            </w:r>
            <w:r w:rsidRPr="009F665B">
              <w:rPr>
                <w:rFonts w:asciiTheme="majorBidi" w:eastAsia="Calibri" w:hAnsiTheme="majorBidi" w:cstheme="majorBidi"/>
                <w:szCs w:val="24"/>
                <w:lang w:val="en-US"/>
              </w:rPr>
              <w:br/>
              <w:t>Tel. +(226) 50  49 98 00</w:t>
            </w:r>
            <w:r w:rsidRPr="009F665B">
              <w:rPr>
                <w:rFonts w:asciiTheme="majorBidi" w:eastAsia="Calibri" w:hAnsiTheme="majorBidi" w:cstheme="majorBidi"/>
                <w:szCs w:val="24"/>
                <w:lang w:val="en-US"/>
              </w:rPr>
              <w:br/>
              <w:t>Fax. +(226) 50 49 98 01</w:t>
            </w:r>
          </w:p>
          <w:p w:rsidR="005172DE" w:rsidRPr="009F665B" w:rsidRDefault="00DC071F" w:rsidP="005172DE">
            <w:pPr>
              <w:tabs>
                <w:tab w:val="clear" w:pos="794"/>
                <w:tab w:val="clear" w:pos="1191"/>
                <w:tab w:val="clear" w:pos="1588"/>
                <w:tab w:val="clear" w:pos="1985"/>
                <w:tab w:val="left" w:pos="567"/>
              </w:tabs>
              <w:spacing w:before="80"/>
              <w:rPr>
                <w:rFonts w:asciiTheme="majorBidi" w:eastAsia="Calibri" w:hAnsiTheme="majorBidi" w:cstheme="majorBidi"/>
                <w:bCs/>
                <w:szCs w:val="24"/>
                <w:lang w:val="en-US"/>
              </w:rPr>
            </w:pPr>
            <w:hyperlink r:id="rId25" w:history="1">
              <w:r w:rsidR="005172DE" w:rsidRPr="009F665B">
                <w:rPr>
                  <w:rFonts w:asciiTheme="majorBidi" w:eastAsia="Calibri" w:hAnsiTheme="majorBidi" w:cstheme="majorBidi"/>
                  <w:bCs/>
                  <w:color w:val="0000FF"/>
                  <w:szCs w:val="24"/>
                  <w:u w:val="single"/>
                  <w:lang w:val="en-US"/>
                </w:rPr>
                <w:t>reservations@laico-ouaga2000.com</w:t>
              </w:r>
            </w:hyperlink>
          </w:p>
        </w:tc>
        <w:tc>
          <w:tcPr>
            <w:tcW w:w="1559" w:type="dxa"/>
            <w:tcBorders>
              <w:left w:val="single" w:sz="12" w:space="0" w:color="808080"/>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or double</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Diplomatic suite</w:t>
            </w:r>
          </w:p>
        </w:tc>
        <w:tc>
          <w:tcPr>
            <w:tcW w:w="1418" w:type="dxa"/>
            <w:tcBorders>
              <w:left w:val="single" w:sz="12" w:space="0" w:color="808080"/>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84 031 (x)</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136 374 (x)</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180 900 (x)</w:t>
            </w:r>
          </w:p>
        </w:tc>
        <w:tc>
          <w:tcPr>
            <w:tcW w:w="1134" w:type="dxa"/>
            <w:tcBorders>
              <w:left w:val="single" w:sz="12" w:space="0" w:color="808080"/>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N/A</w:t>
            </w:r>
          </w:p>
        </w:tc>
        <w:tc>
          <w:tcPr>
            <w:tcW w:w="2409" w:type="dxa"/>
            <w:tcBorders>
              <w:lef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2950 per person (single payment)</w:t>
            </w:r>
          </w:p>
        </w:tc>
      </w:tr>
      <w:tr w:rsidR="005172DE" w:rsidRPr="00DE0A5A" w:rsidTr="005172DE">
        <w:tc>
          <w:tcPr>
            <w:tcW w:w="3119" w:type="dxa"/>
            <w:tcBorders>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JOLY HOTEL****</w:t>
            </w: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Tel.: +(226) 50 37 62 57</w:t>
            </w: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Fax: +(226) 50 37 62 59 </w:t>
            </w: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Email: </w:t>
            </w:r>
            <w:hyperlink r:id="rId26" w:history="1">
              <w:r w:rsidRPr="009F665B">
                <w:rPr>
                  <w:rFonts w:asciiTheme="majorBidi" w:eastAsia="Calibri" w:hAnsiTheme="majorBidi" w:cstheme="majorBidi"/>
                  <w:color w:val="0000FF"/>
                  <w:szCs w:val="24"/>
                  <w:u w:val="single"/>
                  <w:lang w:val="en-US"/>
                </w:rPr>
                <w:t>info@jolyhotel.bf</w:t>
              </w:r>
            </w:hyperlink>
            <w:r w:rsidRPr="009F665B">
              <w:rPr>
                <w:rFonts w:asciiTheme="majorBidi" w:eastAsia="Calibri" w:hAnsiTheme="majorBidi" w:cstheme="majorBidi"/>
                <w:szCs w:val="24"/>
                <w:lang w:val="en-US"/>
              </w:rPr>
              <w:t xml:space="preserve"> / </w:t>
            </w:r>
            <w:hyperlink r:id="rId27" w:history="1">
              <w:r w:rsidRPr="009F665B">
                <w:rPr>
                  <w:rFonts w:asciiTheme="majorBidi" w:eastAsia="Calibri" w:hAnsiTheme="majorBidi" w:cstheme="majorBidi"/>
                  <w:color w:val="0000FF"/>
                  <w:szCs w:val="24"/>
                  <w:u w:val="single"/>
                  <w:lang w:val="en-US"/>
                </w:rPr>
                <w:t xml:space="preserve">jolyhotel.ouaga2000@fasonet.bf </w:t>
              </w:r>
            </w:hyperlink>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b/>
                <w:bCs/>
                <w:szCs w:val="24"/>
                <w:lang w:val="en-US"/>
              </w:rPr>
            </w:pPr>
            <w:r w:rsidRPr="009F665B">
              <w:rPr>
                <w:rFonts w:asciiTheme="majorBidi" w:eastAsia="Calibri" w:hAnsiTheme="majorBidi" w:cstheme="majorBidi"/>
                <w:b/>
                <w:bCs/>
                <w:szCs w:val="24"/>
                <w:lang w:val="en-US"/>
              </w:rPr>
              <w:t>10 mins from airport</w:t>
            </w:r>
          </w:p>
        </w:tc>
        <w:tc>
          <w:tcPr>
            <w:tcW w:w="1559" w:type="dxa"/>
            <w:tcBorders>
              <w:left w:val="single" w:sz="12" w:space="0" w:color="808080"/>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b/>
                <w:bCs/>
                <w:color w:val="000000"/>
                <w:szCs w:val="24"/>
                <w:lang w:val="en-US"/>
              </w:rPr>
            </w:pPr>
            <w:r w:rsidRPr="009F665B">
              <w:rPr>
                <w:rFonts w:asciiTheme="majorBidi" w:eastAsia="Calibri" w:hAnsiTheme="majorBidi" w:cstheme="majorBidi"/>
                <w:color w:val="000000"/>
                <w:szCs w:val="24"/>
                <w:lang w:val="en-US"/>
              </w:rPr>
              <w:t>Double</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tc>
        <w:tc>
          <w:tcPr>
            <w:tcW w:w="1418" w:type="dxa"/>
            <w:tcBorders>
              <w:left w:val="single" w:sz="12" w:space="0" w:color="808080"/>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50 000 (x)</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65 000 (x)</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80 000 (x)</w:t>
            </w:r>
          </w:p>
        </w:tc>
        <w:tc>
          <w:tcPr>
            <w:tcW w:w="1134" w:type="dxa"/>
            <w:tcBorders>
              <w:left w:val="single" w:sz="12" w:space="0" w:color="808080"/>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 min</w:t>
            </w:r>
          </w:p>
        </w:tc>
        <w:tc>
          <w:tcPr>
            <w:tcW w:w="2409" w:type="dxa"/>
            <w:tcBorders>
              <w:lef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5172DE" w:rsidRPr="00DE0A5A" w:rsidTr="005172DE">
        <w:tc>
          <w:tcPr>
            <w:tcW w:w="3119" w:type="dxa"/>
            <w:tcBorders>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en-US"/>
              </w:rPr>
            </w:pPr>
            <w:r w:rsidRPr="009F665B">
              <w:rPr>
                <w:rFonts w:asciiTheme="majorBidi" w:eastAsia="Calibri" w:hAnsiTheme="majorBidi" w:cstheme="majorBidi"/>
                <w:b/>
                <w:bCs/>
                <w:color w:val="000000"/>
                <w:szCs w:val="24"/>
                <w:lang w:val="en-US"/>
              </w:rPr>
              <w:t>AZALAI HOTEL INDEPENDANCE ****</w:t>
            </w: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 xml:space="preserve">Email: </w:t>
            </w:r>
            <w:hyperlink r:id="rId28" w:history="1">
              <w:r w:rsidRPr="009F665B">
                <w:rPr>
                  <w:rFonts w:asciiTheme="majorBidi" w:eastAsia="Calibri" w:hAnsiTheme="majorBidi" w:cstheme="majorBidi"/>
                  <w:color w:val="0000FF"/>
                  <w:szCs w:val="24"/>
                  <w:u w:val="single"/>
                  <w:lang w:val="en-US"/>
                </w:rPr>
                <w:t>independance@azalailhotels.com</w:t>
              </w:r>
            </w:hyperlink>
            <w:r w:rsidRPr="009F665B">
              <w:rPr>
                <w:rFonts w:asciiTheme="majorBidi" w:eastAsia="Calibri" w:hAnsiTheme="majorBidi" w:cstheme="majorBidi"/>
                <w:color w:val="000000"/>
                <w:szCs w:val="24"/>
                <w:lang w:val="en-US"/>
              </w:rPr>
              <w:t xml:space="preserve"> </w:t>
            </w: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b/>
                <w:bCs/>
                <w:color w:val="FF0000"/>
                <w:szCs w:val="24"/>
                <w:lang w:val="en-US"/>
              </w:rPr>
            </w:pPr>
            <w:r w:rsidRPr="009F665B">
              <w:rPr>
                <w:rFonts w:asciiTheme="majorBidi" w:eastAsia="Calibri" w:hAnsiTheme="majorBidi" w:cstheme="majorBidi"/>
                <w:color w:val="000000"/>
                <w:szCs w:val="24"/>
                <w:lang w:val="en-US"/>
              </w:rPr>
              <w:t xml:space="preserve">Fax: </w:t>
            </w:r>
            <w:r w:rsidRPr="009F665B">
              <w:rPr>
                <w:rFonts w:asciiTheme="majorBidi" w:eastAsia="Calibri" w:hAnsiTheme="majorBidi" w:cstheme="majorBidi"/>
                <w:szCs w:val="24"/>
                <w:lang w:val="en-US"/>
              </w:rPr>
              <w:t xml:space="preserve">+(226) </w:t>
            </w:r>
            <w:r w:rsidRPr="009F665B">
              <w:rPr>
                <w:rFonts w:asciiTheme="majorBidi" w:eastAsia="Calibri" w:hAnsiTheme="majorBidi" w:cstheme="majorBidi"/>
                <w:color w:val="000000"/>
                <w:szCs w:val="24"/>
                <w:lang w:val="en-US"/>
              </w:rPr>
              <w:t>50 30 60</w:t>
            </w:r>
            <w:r w:rsidRPr="009F665B">
              <w:rPr>
                <w:rFonts w:asciiTheme="majorBidi" w:eastAsia="Calibri" w:hAnsiTheme="majorBidi" w:cstheme="majorBidi"/>
                <w:color w:val="000000"/>
                <w:szCs w:val="24"/>
                <w:lang w:val="en-US"/>
              </w:rPr>
              <w:br/>
              <w:t xml:space="preserve">Fax: </w:t>
            </w:r>
            <w:r w:rsidRPr="009F665B">
              <w:rPr>
                <w:rFonts w:asciiTheme="majorBidi" w:eastAsia="Calibri" w:hAnsiTheme="majorBidi" w:cstheme="majorBidi"/>
                <w:szCs w:val="24"/>
                <w:lang w:val="en-US"/>
              </w:rPr>
              <w:t xml:space="preserve">+(226) </w:t>
            </w:r>
            <w:r w:rsidRPr="009F665B">
              <w:rPr>
                <w:rFonts w:asciiTheme="majorBidi" w:eastAsia="Calibri" w:hAnsiTheme="majorBidi" w:cstheme="majorBidi"/>
                <w:color w:val="000000"/>
                <w:szCs w:val="24"/>
                <w:lang w:val="en-US"/>
              </w:rPr>
              <w:t>50 30 60 63</w:t>
            </w:r>
          </w:p>
        </w:tc>
        <w:tc>
          <w:tcPr>
            <w:tcW w:w="1559" w:type="dxa"/>
            <w:tcBorders>
              <w:left w:val="single" w:sz="12" w:space="0" w:color="808080"/>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with bath</w:t>
            </w:r>
          </w:p>
        </w:tc>
        <w:tc>
          <w:tcPr>
            <w:tcW w:w="1418" w:type="dxa"/>
            <w:tcBorders>
              <w:left w:val="single" w:sz="12" w:space="0" w:color="808080"/>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60 000 (x)</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65 000 (x)</w:t>
            </w:r>
          </w:p>
        </w:tc>
        <w:tc>
          <w:tcPr>
            <w:tcW w:w="1134" w:type="dxa"/>
            <w:tcBorders>
              <w:left w:val="single" w:sz="12" w:space="0" w:color="808080"/>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30 min</w:t>
            </w:r>
          </w:p>
        </w:tc>
        <w:tc>
          <w:tcPr>
            <w:tcW w:w="2409" w:type="dxa"/>
            <w:tcBorders>
              <w:lef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5172DE" w:rsidRPr="00DE0A5A" w:rsidTr="005172DE">
        <w:tc>
          <w:tcPr>
            <w:tcW w:w="3119" w:type="dxa"/>
            <w:tcBorders>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PALM BEACH ****</w:t>
            </w:r>
            <w:r w:rsidRPr="009F665B">
              <w:rPr>
                <w:rFonts w:asciiTheme="majorBidi" w:eastAsia="Calibri" w:hAnsiTheme="majorBidi" w:cstheme="majorBidi"/>
                <w:szCs w:val="24"/>
                <w:lang w:val="en-US"/>
              </w:rPr>
              <w:br/>
              <w:t xml:space="preserve">Av. Kwame N'Krumah </w:t>
            </w:r>
            <w:r w:rsidRPr="009F665B">
              <w:rPr>
                <w:rFonts w:asciiTheme="majorBidi" w:eastAsia="Calibri" w:hAnsiTheme="majorBidi" w:cstheme="majorBidi"/>
                <w:szCs w:val="24"/>
                <w:lang w:val="en-US"/>
              </w:rPr>
              <w:br/>
              <w:t>01 BP 5557</w:t>
            </w:r>
            <w:r w:rsidRPr="009F665B">
              <w:rPr>
                <w:rFonts w:asciiTheme="majorBidi" w:eastAsia="Calibri" w:hAnsiTheme="majorBidi" w:cstheme="majorBidi"/>
                <w:szCs w:val="24"/>
                <w:lang w:val="en-US"/>
              </w:rPr>
              <w:br/>
              <w:t>Ouagadougou 01</w:t>
            </w:r>
            <w:r w:rsidRPr="009F665B">
              <w:rPr>
                <w:rFonts w:asciiTheme="majorBidi" w:eastAsia="Calibri" w:hAnsiTheme="majorBidi" w:cstheme="majorBidi"/>
                <w:szCs w:val="24"/>
                <w:lang w:val="en-US"/>
              </w:rPr>
              <w:br/>
              <w:t>Tel: +(226) 50 31 09 91 / 50 31 68 29 / 50 30 69 79</w:t>
            </w:r>
            <w:r w:rsidRPr="009F665B">
              <w:rPr>
                <w:rFonts w:asciiTheme="majorBidi" w:eastAsia="Calibri" w:hAnsiTheme="majorBidi" w:cstheme="majorBidi"/>
                <w:szCs w:val="24"/>
                <w:lang w:val="en-US"/>
              </w:rPr>
              <w:br/>
              <w:t>Fax: +(226) 50 31 68 39</w:t>
            </w:r>
          </w:p>
        </w:tc>
        <w:tc>
          <w:tcPr>
            <w:tcW w:w="1559" w:type="dxa"/>
            <w:tcBorders>
              <w:left w:val="single" w:sz="12" w:space="0" w:color="808080"/>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Standard</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Prestige</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tc>
        <w:tc>
          <w:tcPr>
            <w:tcW w:w="1418" w:type="dxa"/>
            <w:tcBorders>
              <w:left w:val="single" w:sz="12" w:space="0" w:color="808080"/>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35 000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75 000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tc>
        <w:tc>
          <w:tcPr>
            <w:tcW w:w="1134" w:type="dxa"/>
            <w:tcBorders>
              <w:left w:val="single" w:sz="12" w:space="0" w:color="808080"/>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25 min</w:t>
            </w:r>
          </w:p>
        </w:tc>
        <w:tc>
          <w:tcPr>
            <w:tcW w:w="2409" w:type="dxa"/>
            <w:tcBorders>
              <w:lef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5172DE" w:rsidRPr="00DE0A5A" w:rsidTr="005172DE">
        <w:trPr>
          <w:cantSplit/>
        </w:trPr>
        <w:tc>
          <w:tcPr>
            <w:tcW w:w="3119" w:type="dxa"/>
            <w:tcBorders>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en-US"/>
              </w:rPr>
            </w:pPr>
            <w:r w:rsidRPr="009F665B">
              <w:rPr>
                <w:rFonts w:asciiTheme="majorBidi" w:eastAsia="Calibri" w:hAnsiTheme="majorBidi" w:cstheme="majorBidi"/>
                <w:b/>
                <w:bCs/>
                <w:color w:val="000000"/>
                <w:szCs w:val="24"/>
                <w:lang w:val="en-US"/>
              </w:rPr>
              <w:lastRenderedPageBreak/>
              <w:t>SPLENDID HOTEL****</w:t>
            </w: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Av.Kwamé N’Krumah </w:t>
            </w:r>
            <w:r w:rsidRPr="009F665B">
              <w:rPr>
                <w:rFonts w:asciiTheme="majorBidi" w:eastAsia="Calibri" w:hAnsiTheme="majorBidi" w:cstheme="majorBidi"/>
                <w:szCs w:val="24"/>
                <w:lang w:val="en-US"/>
              </w:rPr>
              <w:br/>
              <w:t>01 BP 1715</w:t>
            </w:r>
            <w:r w:rsidRPr="009F665B">
              <w:rPr>
                <w:rFonts w:asciiTheme="majorBidi" w:eastAsia="Calibri" w:hAnsiTheme="majorBidi" w:cstheme="majorBidi"/>
                <w:szCs w:val="24"/>
                <w:lang w:val="en-US"/>
              </w:rPr>
              <w:br/>
              <w:t>Ouagadougou 01</w:t>
            </w: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Tel.:</w:t>
            </w:r>
            <w:r w:rsidRPr="009F665B">
              <w:rPr>
                <w:rFonts w:asciiTheme="majorBidi" w:eastAsia="Calibri" w:hAnsiTheme="majorBidi" w:cstheme="majorBidi"/>
                <w:szCs w:val="24"/>
                <w:lang w:val="en-US"/>
              </w:rPr>
              <w:br/>
              <w:t>+(226)  50 31 72 78/79/82</w:t>
            </w: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Reservations:</w:t>
            </w:r>
            <w:r w:rsidRPr="009F665B">
              <w:rPr>
                <w:rFonts w:asciiTheme="majorBidi" w:eastAsia="Calibri" w:hAnsiTheme="majorBidi" w:cstheme="majorBidi"/>
                <w:szCs w:val="24"/>
                <w:lang w:val="en-US"/>
              </w:rPr>
              <w:br/>
              <w:t>+(226)  50 31 24 54</w:t>
            </w: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Fax : +(226)  50 31 72 91</w:t>
            </w: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szCs w:val="24"/>
                <w:lang w:val="en-US"/>
              </w:rPr>
              <w:t>3 mins from airport</w:t>
            </w:r>
          </w:p>
        </w:tc>
        <w:tc>
          <w:tcPr>
            <w:tcW w:w="1559" w:type="dxa"/>
            <w:tcBorders>
              <w:left w:val="single" w:sz="12" w:space="0" w:color="808080"/>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splendid I</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splendid II</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Double splendid I</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Double splendid II</w:t>
            </w:r>
          </w:p>
        </w:tc>
        <w:tc>
          <w:tcPr>
            <w:tcW w:w="1418" w:type="dxa"/>
            <w:tcBorders>
              <w:left w:val="single" w:sz="12" w:space="0" w:color="808080"/>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46 750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55 250 (x)</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56 750 (x)</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65 250 (x)</w:t>
            </w:r>
          </w:p>
        </w:tc>
        <w:tc>
          <w:tcPr>
            <w:tcW w:w="1134" w:type="dxa"/>
            <w:tcBorders>
              <w:left w:val="single" w:sz="12" w:space="0" w:color="808080"/>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25 min</w:t>
            </w:r>
          </w:p>
        </w:tc>
        <w:tc>
          <w:tcPr>
            <w:tcW w:w="2409" w:type="dxa"/>
            <w:tcBorders>
              <w:lef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5172DE" w:rsidRPr="00DE0A5A" w:rsidTr="005172DE">
        <w:tc>
          <w:tcPr>
            <w:tcW w:w="3119" w:type="dxa"/>
            <w:tcBorders>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PACIFIC HOTEL</w:t>
            </w:r>
            <w:r w:rsidRPr="009F665B">
              <w:rPr>
                <w:rFonts w:asciiTheme="majorBidi" w:eastAsia="Calibri" w:hAnsiTheme="majorBidi" w:cstheme="majorBidi"/>
                <w:szCs w:val="24"/>
                <w:lang w:val="en-US"/>
              </w:rPr>
              <w:t xml:space="preserve"> ***</w:t>
            </w: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highlight w:val="yellow"/>
                <w:lang w:val="en-US"/>
              </w:rPr>
            </w:pPr>
            <w:r w:rsidRPr="009F665B">
              <w:rPr>
                <w:rFonts w:asciiTheme="majorBidi" w:eastAsia="Calibri" w:hAnsiTheme="majorBidi" w:cstheme="majorBidi"/>
                <w:szCs w:val="24"/>
                <w:lang w:val="en-US"/>
              </w:rPr>
              <w:t>Av Léo-Frobénius - 01 BP 5818 Ouagadougou</w:t>
            </w:r>
            <w:r w:rsidRPr="009F665B">
              <w:rPr>
                <w:rFonts w:asciiTheme="majorBidi" w:eastAsia="Calibri" w:hAnsiTheme="majorBidi" w:cstheme="majorBidi"/>
                <w:szCs w:val="24"/>
                <w:lang w:val="en-US"/>
              </w:rPr>
              <w:br/>
              <w:t>Tel: +(226) 50 31 30 37 / 50 31 32 42 / 50 30 65 42</w:t>
            </w:r>
            <w:r w:rsidRPr="009F665B">
              <w:rPr>
                <w:rFonts w:asciiTheme="majorBidi" w:eastAsia="Calibri" w:hAnsiTheme="majorBidi" w:cstheme="majorBidi"/>
                <w:szCs w:val="24"/>
                <w:lang w:val="en-US"/>
              </w:rPr>
              <w:br/>
              <w:t>Fax: +(226) 50 31 30 39</w:t>
            </w:r>
            <w:r w:rsidRPr="009F665B">
              <w:rPr>
                <w:rFonts w:asciiTheme="majorBidi" w:eastAsia="Calibri" w:hAnsiTheme="majorBidi" w:cstheme="majorBidi"/>
                <w:szCs w:val="24"/>
                <w:lang w:val="en-US"/>
              </w:rPr>
              <w:br/>
            </w:r>
            <w:r w:rsidRPr="009F665B">
              <w:rPr>
                <w:rFonts w:asciiTheme="majorBidi" w:eastAsia="Calibri" w:hAnsiTheme="majorBidi" w:cstheme="majorBidi"/>
                <w:b/>
                <w:bCs/>
                <w:szCs w:val="24"/>
                <w:lang w:val="en-US"/>
              </w:rPr>
              <w:t>5mins from airport</w:t>
            </w:r>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r>
            <w:hyperlink r:id="rId29" w:history="1">
              <w:r w:rsidRPr="009F665B">
                <w:rPr>
                  <w:rFonts w:asciiTheme="majorBidi" w:eastAsia="Calibri" w:hAnsiTheme="majorBidi" w:cstheme="majorBidi"/>
                  <w:b/>
                  <w:bCs/>
                  <w:color w:val="0000FF"/>
                  <w:szCs w:val="24"/>
                  <w:u w:val="single"/>
                  <w:lang w:val="en-US"/>
                </w:rPr>
                <w:t>pacifichotel@fasonet.bf</w:t>
              </w:r>
            </w:hyperlink>
          </w:p>
        </w:tc>
        <w:tc>
          <w:tcPr>
            <w:tcW w:w="1559" w:type="dxa"/>
            <w:tcBorders>
              <w:left w:val="single" w:sz="12" w:space="0" w:color="808080"/>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Single</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Double</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szCs w:val="24"/>
                <w:lang w:val="en-US"/>
              </w:rPr>
              <w:t>Suite</w:t>
            </w:r>
          </w:p>
        </w:tc>
        <w:tc>
          <w:tcPr>
            <w:tcW w:w="1418" w:type="dxa"/>
            <w:tcBorders>
              <w:left w:val="single" w:sz="12" w:space="0" w:color="808080"/>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42 000</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46 000</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szCs w:val="24"/>
                <w:lang w:val="en-US"/>
              </w:rPr>
              <w:t>80 000</w:t>
            </w:r>
          </w:p>
        </w:tc>
        <w:tc>
          <w:tcPr>
            <w:tcW w:w="1134" w:type="dxa"/>
            <w:tcBorders>
              <w:left w:val="single" w:sz="12" w:space="0" w:color="808080"/>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25 min</w:t>
            </w:r>
          </w:p>
        </w:tc>
        <w:tc>
          <w:tcPr>
            <w:tcW w:w="2409" w:type="dxa"/>
            <w:tcBorders>
              <w:lef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1000 per person/night</w:t>
            </w: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1500 per person (single payment)</w:t>
            </w:r>
          </w:p>
        </w:tc>
      </w:tr>
      <w:tr w:rsidR="005172DE" w:rsidRPr="00DE0A5A" w:rsidTr="005172DE">
        <w:tc>
          <w:tcPr>
            <w:tcW w:w="3119" w:type="dxa"/>
            <w:tcBorders>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fr-CH"/>
              </w:rPr>
            </w:pPr>
            <w:r w:rsidRPr="009F665B">
              <w:rPr>
                <w:rFonts w:asciiTheme="majorBidi" w:eastAsia="Calibri" w:hAnsiTheme="majorBidi" w:cstheme="majorBidi"/>
                <w:b/>
                <w:bCs/>
                <w:color w:val="000000"/>
                <w:szCs w:val="24"/>
                <w:lang w:val="fr-CH"/>
              </w:rPr>
              <w:t>RELAX HOTEL ***</w:t>
            </w: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fr-CH"/>
              </w:rPr>
            </w:pPr>
            <w:r w:rsidRPr="009F665B">
              <w:rPr>
                <w:rFonts w:asciiTheme="majorBidi" w:eastAsia="Calibri" w:hAnsiTheme="majorBidi" w:cstheme="majorBidi"/>
                <w:szCs w:val="24"/>
                <w:lang w:val="fr-CH"/>
              </w:rPr>
              <w:t>Av. de la Nation</w:t>
            </w:r>
            <w:r w:rsidRPr="009F665B">
              <w:rPr>
                <w:rFonts w:asciiTheme="majorBidi" w:eastAsia="Calibri" w:hAnsiTheme="majorBidi" w:cstheme="majorBidi"/>
                <w:szCs w:val="24"/>
                <w:lang w:val="fr-CH"/>
              </w:rPr>
              <w:br/>
              <w:t>01 BP 567</w:t>
            </w:r>
            <w:r w:rsidRPr="009F665B">
              <w:rPr>
                <w:rFonts w:asciiTheme="majorBidi" w:eastAsia="Calibri" w:hAnsiTheme="majorBidi" w:cstheme="majorBidi"/>
                <w:szCs w:val="24"/>
                <w:lang w:val="fr-CH"/>
              </w:rPr>
              <w:br/>
              <w:t>Ouagadougou 01</w:t>
            </w:r>
            <w:r w:rsidRPr="009F665B">
              <w:rPr>
                <w:rFonts w:asciiTheme="majorBidi" w:eastAsia="Calibri" w:hAnsiTheme="majorBidi" w:cstheme="majorBidi"/>
                <w:szCs w:val="24"/>
                <w:lang w:val="fr-CH"/>
              </w:rPr>
              <w:br/>
              <w:t xml:space="preserve">Tel: +(226) 50 31 32 31 / 50 31 32 33 </w:t>
            </w:r>
            <w:r w:rsidRPr="009F665B">
              <w:rPr>
                <w:rFonts w:asciiTheme="majorBidi" w:eastAsia="Calibri" w:hAnsiTheme="majorBidi" w:cstheme="majorBidi"/>
                <w:szCs w:val="24"/>
                <w:lang w:val="fr-CH"/>
              </w:rPr>
              <w:br/>
              <w:t>Fax: +(226) 50 30 89 08</w:t>
            </w:r>
            <w:r w:rsidRPr="009F665B">
              <w:rPr>
                <w:rFonts w:asciiTheme="majorBidi" w:eastAsia="Calibri" w:hAnsiTheme="majorBidi" w:cstheme="majorBidi"/>
                <w:szCs w:val="24"/>
                <w:lang w:val="fr-CH"/>
              </w:rPr>
              <w:br/>
            </w:r>
            <w:hyperlink r:id="rId30" w:history="1">
              <w:r w:rsidRPr="009F665B">
                <w:rPr>
                  <w:rFonts w:asciiTheme="majorBidi" w:eastAsia="Calibri" w:hAnsiTheme="majorBidi" w:cstheme="majorBidi"/>
                  <w:b/>
                  <w:bCs/>
                  <w:color w:val="0000FF"/>
                  <w:szCs w:val="24"/>
                  <w:u w:val="single"/>
                  <w:lang w:val="fr-CH"/>
                </w:rPr>
                <w:t>relax.hotel@fasonet.bf</w:t>
              </w:r>
              <w:r w:rsidRPr="009F665B">
                <w:rPr>
                  <w:rFonts w:asciiTheme="majorBidi" w:eastAsia="Calibri" w:hAnsiTheme="majorBidi" w:cstheme="majorBidi"/>
                  <w:b/>
                  <w:bCs/>
                  <w:color w:val="006633"/>
                  <w:szCs w:val="24"/>
                  <w:u w:val="single"/>
                  <w:lang w:val="fr-CH"/>
                </w:rPr>
                <w:br/>
              </w:r>
            </w:hyperlink>
            <w:hyperlink r:id="rId31" w:history="1">
              <w:r w:rsidRPr="009F665B">
                <w:rPr>
                  <w:rFonts w:asciiTheme="majorBidi" w:eastAsia="Calibri" w:hAnsiTheme="majorBidi" w:cstheme="majorBidi"/>
                  <w:b/>
                  <w:bCs/>
                  <w:color w:val="0000FF"/>
                  <w:szCs w:val="24"/>
                  <w:u w:val="single"/>
                  <w:lang w:val="fr-CH"/>
                </w:rPr>
                <w:t>www.groupe-soyaf.com</w:t>
              </w:r>
            </w:hyperlink>
          </w:p>
        </w:tc>
        <w:tc>
          <w:tcPr>
            <w:tcW w:w="1559" w:type="dxa"/>
            <w:tcBorders>
              <w:left w:val="single" w:sz="12" w:space="0" w:color="808080"/>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color w:val="000000"/>
                <w:szCs w:val="24"/>
                <w:lang w:val="en-US"/>
              </w:rPr>
              <w:t>Double</w:t>
            </w:r>
          </w:p>
        </w:tc>
        <w:tc>
          <w:tcPr>
            <w:tcW w:w="1418" w:type="dxa"/>
            <w:tcBorders>
              <w:left w:val="single" w:sz="12" w:space="0" w:color="808080"/>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25 000</w:t>
            </w:r>
            <w:r w:rsidRPr="009F665B">
              <w:rPr>
                <w:rFonts w:asciiTheme="majorBidi" w:eastAsia="Calibri" w:hAnsiTheme="majorBidi" w:cstheme="majorBidi"/>
                <w:color w:val="000000"/>
                <w:szCs w:val="24"/>
                <w:lang w:val="en-US"/>
              </w:rPr>
              <w:t xml:space="preserve"> (x)</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30 000</w:t>
            </w:r>
            <w:r w:rsidRPr="009F665B">
              <w:rPr>
                <w:rFonts w:asciiTheme="majorBidi" w:eastAsia="Calibri" w:hAnsiTheme="majorBidi" w:cstheme="majorBidi"/>
                <w:color w:val="000000"/>
                <w:szCs w:val="24"/>
                <w:lang w:val="en-US"/>
              </w:rPr>
              <w:t xml:space="preserve"> (x)</w:t>
            </w:r>
          </w:p>
        </w:tc>
        <w:tc>
          <w:tcPr>
            <w:tcW w:w="1134" w:type="dxa"/>
            <w:tcBorders>
              <w:left w:val="single" w:sz="12" w:space="0" w:color="808080"/>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30 min</w:t>
            </w:r>
          </w:p>
        </w:tc>
        <w:tc>
          <w:tcPr>
            <w:tcW w:w="2409" w:type="dxa"/>
            <w:tcBorders>
              <w:lef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1000 per person/night</w:t>
            </w: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1500 per person (single payment)</w:t>
            </w:r>
          </w:p>
        </w:tc>
      </w:tr>
      <w:tr w:rsidR="005172DE" w:rsidRPr="00DE0A5A" w:rsidTr="005172DE">
        <w:tc>
          <w:tcPr>
            <w:tcW w:w="3119" w:type="dxa"/>
            <w:tcBorders>
              <w:bottom w:val="triple" w:sz="4" w:space="0" w:color="auto"/>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b/>
                <w:bCs/>
                <w:color w:val="FF0000"/>
                <w:szCs w:val="24"/>
                <w:lang w:val="en-US"/>
              </w:rPr>
            </w:pPr>
            <w:r w:rsidRPr="009F665B">
              <w:rPr>
                <w:rFonts w:asciiTheme="majorBidi" w:eastAsia="Calibri" w:hAnsiTheme="majorBidi" w:cstheme="majorBidi"/>
                <w:b/>
                <w:bCs/>
                <w:color w:val="000000"/>
                <w:szCs w:val="24"/>
                <w:lang w:val="en-US"/>
              </w:rPr>
              <w:t>PALACE HOTEL***** OUAGA 2000</w:t>
            </w:r>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t xml:space="preserve">01BP 1603 </w:t>
            </w:r>
            <w:r w:rsidRPr="009F665B">
              <w:rPr>
                <w:rFonts w:asciiTheme="majorBidi" w:eastAsia="Calibri" w:hAnsiTheme="majorBidi" w:cstheme="majorBidi"/>
                <w:szCs w:val="24"/>
                <w:lang w:val="en-US"/>
              </w:rPr>
              <w:br/>
              <w:t>Tel. +(226) 50 / 49 98 00</w:t>
            </w:r>
            <w:r w:rsidRPr="009F665B">
              <w:rPr>
                <w:rFonts w:asciiTheme="majorBidi" w:eastAsia="Calibri" w:hAnsiTheme="majorBidi" w:cstheme="majorBidi"/>
                <w:szCs w:val="24"/>
                <w:lang w:val="en-US"/>
              </w:rPr>
              <w:br/>
              <w:t>Fax. +(226) 50 / 49 98 01</w:t>
            </w:r>
          </w:p>
        </w:tc>
        <w:tc>
          <w:tcPr>
            <w:tcW w:w="1559" w:type="dxa"/>
            <w:tcBorders>
              <w:left w:val="single" w:sz="12" w:space="0" w:color="808080"/>
              <w:bottom w:val="triple" w:sz="4" w:space="0" w:color="auto"/>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or double</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tc>
        <w:tc>
          <w:tcPr>
            <w:tcW w:w="1418" w:type="dxa"/>
            <w:tcBorders>
              <w:left w:val="single" w:sz="12" w:space="0" w:color="808080"/>
              <w:bottom w:val="triple" w:sz="4" w:space="0" w:color="auto"/>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70 000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130 000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tc>
        <w:tc>
          <w:tcPr>
            <w:tcW w:w="1134" w:type="dxa"/>
            <w:tcBorders>
              <w:left w:val="single" w:sz="12" w:space="0" w:color="808080"/>
              <w:bottom w:val="triple" w:sz="4" w:space="0" w:color="auto"/>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 min</w:t>
            </w:r>
          </w:p>
        </w:tc>
        <w:tc>
          <w:tcPr>
            <w:tcW w:w="2409" w:type="dxa"/>
            <w:tcBorders>
              <w:left w:val="single" w:sz="12" w:space="0" w:color="808080"/>
              <w:bottom w:val="triple" w:sz="4" w:space="0" w:color="auto"/>
            </w:tcBorders>
            <w:vAlign w:val="center"/>
          </w:tcPr>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2950 per person (single payment)</w:t>
            </w:r>
          </w:p>
        </w:tc>
      </w:tr>
    </w:tbl>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bCs/>
          <w:iCs/>
          <w:color w:val="000000"/>
          <w:szCs w:val="24"/>
          <w:lang w:val="en-US"/>
        </w:rPr>
      </w:pPr>
      <w:r w:rsidRPr="009F665B">
        <w:rPr>
          <w:rFonts w:asciiTheme="majorBidi" w:eastAsia="Calibri" w:hAnsiTheme="majorBidi" w:cstheme="majorBidi"/>
          <w:bCs/>
          <w:iCs/>
          <w:color w:val="000000"/>
          <w:szCs w:val="24"/>
          <w:lang w:val="en-US"/>
        </w:rPr>
        <w:t xml:space="preserve">(x)  = without breakfast </w:t>
      </w: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bCs/>
          <w:iCs/>
          <w:szCs w:val="24"/>
          <w:lang w:val="en-US"/>
        </w:rPr>
      </w:pPr>
      <w:r w:rsidRPr="009F665B">
        <w:rPr>
          <w:rFonts w:asciiTheme="majorBidi" w:eastAsia="Calibri" w:hAnsiTheme="majorBidi" w:cstheme="majorBidi"/>
          <w:bCs/>
          <w:iCs/>
          <w:color w:val="000000"/>
          <w:szCs w:val="24"/>
          <w:lang w:val="en-US"/>
        </w:rPr>
        <w:t>(</w:t>
      </w:r>
      <w:r w:rsidRPr="009F665B">
        <w:rPr>
          <w:rFonts w:asciiTheme="majorBidi" w:eastAsia="Calibri" w:hAnsiTheme="majorBidi" w:cstheme="majorBidi"/>
          <w:bCs/>
          <w:iCs/>
          <w:color w:val="000000"/>
          <w:szCs w:val="24"/>
          <w:lang w:val="en-US"/>
        </w:rPr>
        <w:sym w:font="Wingdings" w:char="F0FC"/>
      </w:r>
      <w:r w:rsidRPr="009F665B">
        <w:rPr>
          <w:rFonts w:asciiTheme="majorBidi" w:eastAsia="Calibri" w:hAnsiTheme="majorBidi" w:cstheme="majorBidi"/>
          <w:bCs/>
          <w:iCs/>
          <w:color w:val="000000"/>
          <w:szCs w:val="24"/>
          <w:lang w:val="en-US"/>
        </w:rPr>
        <w:t>) = with breakfast</w:t>
      </w:r>
    </w:p>
    <w:p w:rsidR="005172DE" w:rsidRDefault="005172DE" w:rsidP="005172DE">
      <w:pPr>
        <w:tabs>
          <w:tab w:val="clear" w:pos="794"/>
          <w:tab w:val="clear" w:pos="1191"/>
          <w:tab w:val="clear" w:pos="1588"/>
          <w:tab w:val="clear" w:pos="1985"/>
        </w:tabs>
        <w:spacing w:before="80" w:after="200" w:line="276" w:lineRule="auto"/>
        <w:rPr>
          <w:rFonts w:asciiTheme="majorBidi" w:eastAsia="Calibri" w:hAnsiTheme="majorBidi" w:cstheme="majorBidi"/>
          <w:szCs w:val="24"/>
          <w:lang w:val="en-US"/>
        </w:rPr>
      </w:pPr>
    </w:p>
    <w:p w:rsidR="005172DE" w:rsidRDefault="005172DE" w:rsidP="005172DE">
      <w:pPr>
        <w:tabs>
          <w:tab w:val="clear" w:pos="794"/>
          <w:tab w:val="clear" w:pos="1191"/>
          <w:tab w:val="clear" w:pos="1588"/>
          <w:tab w:val="clear" w:pos="1985"/>
        </w:tabs>
        <w:spacing w:before="80" w:after="200" w:line="276" w:lineRule="auto"/>
        <w:rPr>
          <w:rFonts w:asciiTheme="majorBidi" w:eastAsia="Calibri" w:hAnsiTheme="majorBidi" w:cstheme="majorBidi"/>
          <w:szCs w:val="24"/>
          <w:lang w:val="en-US"/>
        </w:rPr>
      </w:pPr>
    </w:p>
    <w:p w:rsidR="005172DE" w:rsidRDefault="005172DE" w:rsidP="005172DE">
      <w:pPr>
        <w:tabs>
          <w:tab w:val="clear" w:pos="794"/>
          <w:tab w:val="clear" w:pos="1191"/>
          <w:tab w:val="clear" w:pos="1588"/>
          <w:tab w:val="clear" w:pos="1985"/>
        </w:tabs>
        <w:spacing w:before="0"/>
        <w:rPr>
          <w:rFonts w:asciiTheme="majorBidi" w:eastAsia="Calibri" w:hAnsiTheme="majorBidi" w:cstheme="majorBidi"/>
          <w:szCs w:val="24"/>
          <w:lang w:val="en-US"/>
        </w:rPr>
      </w:pPr>
      <w:r>
        <w:rPr>
          <w:rFonts w:asciiTheme="majorBidi" w:eastAsia="Calibri" w:hAnsiTheme="majorBidi" w:cstheme="majorBidi"/>
          <w:szCs w:val="24"/>
          <w:lang w:val="en-US"/>
        </w:rPr>
        <w:br w:type="page"/>
      </w:r>
    </w:p>
    <w:p w:rsidR="005172DE" w:rsidRDefault="005172DE" w:rsidP="005172DE">
      <w:pPr>
        <w:spacing w:after="120"/>
        <w:jc w:val="center"/>
        <w:rPr>
          <w:b/>
          <w:bCs/>
          <w:lang w:val="en-US"/>
        </w:rPr>
      </w:pPr>
      <w:r w:rsidRPr="00991C59">
        <w:rPr>
          <w:b/>
          <w:bCs/>
          <w:lang w:val="en-US"/>
        </w:rPr>
        <w:lastRenderedPageBreak/>
        <w:t>FORM 1</w:t>
      </w:r>
      <w:r>
        <w:rPr>
          <w:b/>
          <w:bCs/>
          <w:lang w:val="en-US"/>
        </w:rPr>
        <w:t xml:space="preserve"> - FELLOWSHIP REQUEST</w:t>
      </w:r>
    </w:p>
    <w:p w:rsidR="005172DE" w:rsidRDefault="005172DE" w:rsidP="005172DE">
      <w:pPr>
        <w:spacing w:before="0"/>
        <w:jc w:val="center"/>
        <w:rPr>
          <w:lang w:val="en-US"/>
        </w:rPr>
      </w:pPr>
      <w:r w:rsidRPr="007B5B29">
        <w:rPr>
          <w:lang w:val="en-US"/>
        </w:rPr>
        <w:t xml:space="preserve">(to TSB </w:t>
      </w:r>
      <w:r>
        <w:rPr>
          <w:lang w:val="en-US"/>
        </w:rPr>
        <w:t>Circular 11</w:t>
      </w:r>
      <w:r w:rsidRPr="007B5B29">
        <w:rPr>
          <w:lang w:val="en-US"/>
        </w:rPr>
        <w:t>)</w:t>
      </w:r>
    </w:p>
    <w:p w:rsidR="005172DE" w:rsidRDefault="005172DE" w:rsidP="005172DE">
      <w:pPr>
        <w:rPr>
          <w:sz w:val="4"/>
          <w:szCs w:val="4"/>
        </w:rPr>
      </w:pPr>
    </w:p>
    <w:tbl>
      <w:tblPr>
        <w:tblW w:w="9645" w:type="dxa"/>
        <w:tblInd w:w="108" w:type="dxa"/>
        <w:tblLayout w:type="fixed"/>
        <w:tblLook w:val="04A0"/>
      </w:tblPr>
      <w:tblGrid>
        <w:gridCol w:w="27"/>
        <w:gridCol w:w="1151"/>
        <w:gridCol w:w="1518"/>
        <w:gridCol w:w="142"/>
        <w:gridCol w:w="2978"/>
        <w:gridCol w:w="567"/>
        <w:gridCol w:w="119"/>
        <w:gridCol w:w="1981"/>
        <w:gridCol w:w="1162"/>
      </w:tblGrid>
      <w:tr w:rsidR="005172DE" w:rsidTr="005172DE">
        <w:trPr>
          <w:gridBefore w:val="1"/>
          <w:wBefore w:w="27" w:type="dxa"/>
          <w:cantSplit/>
          <w:trHeight w:val="1115"/>
        </w:trPr>
        <w:tc>
          <w:tcPr>
            <w:tcW w:w="1151" w:type="dxa"/>
            <w:tcBorders>
              <w:top w:val="single" w:sz="6" w:space="0" w:color="auto"/>
              <w:left w:val="single" w:sz="6" w:space="0" w:color="auto"/>
              <w:bottom w:val="single" w:sz="6" w:space="0" w:color="auto"/>
              <w:right w:val="nil"/>
            </w:tcBorders>
            <w:hideMark/>
          </w:tcPr>
          <w:p w:rsidR="005172DE" w:rsidRDefault="005172DE" w:rsidP="005172DE">
            <w:pPr>
              <w:rPr>
                <w:sz w:val="16"/>
              </w:rPr>
            </w:pPr>
            <w:r>
              <w:rPr>
                <w:noProof/>
                <w:sz w:val="16"/>
                <w:lang w:val="en-US" w:eastAsia="zh-CN"/>
              </w:rPr>
              <w:drawing>
                <wp:inline distT="0" distB="0" distL="0" distR="0">
                  <wp:extent cx="628650" cy="66675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5" w:type="dxa"/>
            <w:gridSpan w:val="6"/>
            <w:tcBorders>
              <w:top w:val="single" w:sz="6" w:space="0" w:color="auto"/>
              <w:left w:val="nil"/>
              <w:bottom w:val="single" w:sz="6" w:space="0" w:color="auto"/>
              <w:right w:val="nil"/>
            </w:tcBorders>
            <w:vAlign w:val="center"/>
            <w:hideMark/>
          </w:tcPr>
          <w:p w:rsidR="005172DE" w:rsidRPr="005172DE" w:rsidRDefault="005172DE" w:rsidP="005172DE">
            <w:pPr>
              <w:spacing w:before="60"/>
              <w:jc w:val="center"/>
              <w:rPr>
                <w:b/>
                <w:bCs/>
                <w:i/>
                <w:iCs/>
                <w:lang w:val="en-US"/>
              </w:rPr>
            </w:pPr>
            <w:r w:rsidRPr="005172DE">
              <w:rPr>
                <w:b/>
                <w:bCs/>
                <w:lang w:val="en-US"/>
              </w:rPr>
              <w:t xml:space="preserve">ITU-T Study Group 5RG-AFR meeting </w:t>
            </w:r>
            <w:r w:rsidRPr="005172DE">
              <w:rPr>
                <w:lang w:val="en-US"/>
              </w:rPr>
              <w:t>and</w:t>
            </w:r>
            <w:r w:rsidRPr="005172DE">
              <w:rPr>
                <w:b/>
                <w:bCs/>
                <w:lang w:val="en-US"/>
              </w:rPr>
              <w:t xml:space="preserve"> Workshop on “</w:t>
            </w:r>
            <w:r w:rsidRPr="005172DE">
              <w:rPr>
                <w:b/>
                <w:bCs/>
                <w:i/>
                <w:iCs/>
                <w:lang w:val="en-US"/>
              </w:rPr>
              <w:t xml:space="preserve">Building a Sustainable Future Through Green ICT standards” </w:t>
            </w:r>
          </w:p>
          <w:p w:rsidR="005172DE" w:rsidRDefault="005172DE" w:rsidP="005172DE">
            <w:pPr>
              <w:spacing w:before="60"/>
              <w:jc w:val="center"/>
            </w:pPr>
            <w:r>
              <w:t>Ouagadougou, Burkina Faso, 8-10 July 2013</w:t>
            </w:r>
          </w:p>
        </w:tc>
        <w:tc>
          <w:tcPr>
            <w:tcW w:w="1162" w:type="dxa"/>
            <w:tcBorders>
              <w:top w:val="single" w:sz="6" w:space="0" w:color="auto"/>
              <w:left w:val="nil"/>
              <w:bottom w:val="single" w:sz="6" w:space="0" w:color="auto"/>
              <w:right w:val="single" w:sz="6" w:space="0" w:color="auto"/>
            </w:tcBorders>
            <w:hideMark/>
          </w:tcPr>
          <w:p w:rsidR="005172DE" w:rsidRDefault="005172DE" w:rsidP="005172DE">
            <w:r>
              <w:rPr>
                <w:noProof/>
                <w:lang w:val="en-US" w:eastAsia="zh-CN"/>
              </w:rPr>
              <w:drawing>
                <wp:inline distT="0" distB="0" distL="0" distR="0">
                  <wp:extent cx="628650" cy="66675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5172DE" w:rsidTr="005172DE">
        <w:tc>
          <w:tcPr>
            <w:tcW w:w="2696" w:type="dxa"/>
            <w:gridSpan w:val="3"/>
          </w:tcPr>
          <w:p w:rsidR="005172DE" w:rsidRDefault="005172DE" w:rsidP="005172DE">
            <w:pPr>
              <w:spacing w:before="0"/>
              <w:rPr>
                <w:b/>
                <w:bCs/>
                <w:iCs/>
                <w:sz w:val="20"/>
              </w:rPr>
            </w:pPr>
          </w:p>
          <w:p w:rsidR="005172DE" w:rsidRDefault="005172DE" w:rsidP="005172DE">
            <w:pPr>
              <w:spacing w:before="0"/>
              <w:rPr>
                <w:b/>
                <w:bCs/>
                <w:iCs/>
                <w:sz w:val="20"/>
              </w:rPr>
            </w:pPr>
            <w:r>
              <w:rPr>
                <w:b/>
                <w:bCs/>
                <w:iCs/>
                <w:sz w:val="20"/>
              </w:rPr>
              <w:t>Please return to:</w:t>
            </w:r>
          </w:p>
        </w:tc>
        <w:tc>
          <w:tcPr>
            <w:tcW w:w="3120" w:type="dxa"/>
            <w:gridSpan w:val="2"/>
            <w:hideMark/>
          </w:tcPr>
          <w:p w:rsidR="005172DE" w:rsidRDefault="005172DE" w:rsidP="005172DE">
            <w:pPr>
              <w:rPr>
                <w:b/>
                <w:bCs/>
                <w:sz w:val="20"/>
                <w:lang w:val="en-US"/>
              </w:rPr>
            </w:pPr>
            <w:r>
              <w:rPr>
                <w:b/>
                <w:bCs/>
                <w:sz w:val="20"/>
                <w:lang w:val="en-US"/>
              </w:rPr>
              <w:t xml:space="preserve">ITU </w:t>
            </w:r>
          </w:p>
          <w:p w:rsidR="005172DE" w:rsidRDefault="005172DE" w:rsidP="005172DE">
            <w:pPr>
              <w:rPr>
                <w:b/>
                <w:bCs/>
                <w:iCs/>
                <w:sz w:val="20"/>
                <w:lang w:val="en-US"/>
              </w:rPr>
            </w:pPr>
            <w:r>
              <w:rPr>
                <w:b/>
                <w:bCs/>
                <w:sz w:val="20"/>
                <w:lang w:val="en-US"/>
              </w:rPr>
              <w:t>Geneva (Switzerland)</w:t>
            </w:r>
          </w:p>
        </w:tc>
        <w:tc>
          <w:tcPr>
            <w:tcW w:w="3829" w:type="dxa"/>
            <w:gridSpan w:val="4"/>
            <w:hideMark/>
          </w:tcPr>
          <w:p w:rsidR="005172DE" w:rsidRDefault="005172DE" w:rsidP="005172DE">
            <w:pPr>
              <w:jc w:val="center"/>
              <w:rPr>
                <w:b/>
                <w:bCs/>
                <w:sz w:val="20"/>
                <w:lang w:val="it-IT"/>
              </w:rPr>
            </w:pPr>
            <w:r>
              <w:rPr>
                <w:b/>
                <w:bCs/>
                <w:sz w:val="20"/>
                <w:lang w:val="it-IT"/>
              </w:rPr>
              <w:t xml:space="preserve">E-mail : </w:t>
            </w:r>
            <w:r>
              <w:rPr>
                <w:b/>
                <w:bCs/>
                <w:sz w:val="20"/>
                <w:lang w:val="it-IT"/>
              </w:rPr>
              <w:tab/>
            </w:r>
            <w:hyperlink r:id="rId33" w:history="1">
              <w:r>
                <w:rPr>
                  <w:rStyle w:val="Hyperlink"/>
                  <w:b/>
                  <w:bCs/>
                  <w:sz w:val="20"/>
                  <w:lang w:val="it-IT"/>
                </w:rPr>
                <w:t>bdtfellowships@itu.int</w:t>
              </w:r>
            </w:hyperlink>
            <w:r>
              <w:rPr>
                <w:b/>
                <w:bCs/>
                <w:sz w:val="20"/>
                <w:lang w:val="it-IT"/>
              </w:rPr>
              <w:t xml:space="preserve"> </w:t>
            </w:r>
          </w:p>
          <w:p w:rsidR="005172DE" w:rsidRDefault="005172DE" w:rsidP="005172DE">
            <w:pPr>
              <w:spacing w:before="0"/>
              <w:jc w:val="center"/>
              <w:rPr>
                <w:b/>
                <w:bCs/>
                <w:sz w:val="20"/>
                <w:lang w:val="it-IT"/>
              </w:rPr>
            </w:pPr>
            <w:r>
              <w:rPr>
                <w:b/>
                <w:bCs/>
                <w:sz w:val="20"/>
                <w:lang w:val="it-IT"/>
              </w:rPr>
              <w:tab/>
              <w:t xml:space="preserve">Tel: +41 22 730 5227 </w:t>
            </w:r>
          </w:p>
          <w:p w:rsidR="005172DE" w:rsidRDefault="005172DE" w:rsidP="005172DE">
            <w:pPr>
              <w:spacing w:before="0"/>
              <w:jc w:val="center"/>
              <w:rPr>
                <w:b/>
                <w:bCs/>
                <w:sz w:val="20"/>
                <w:lang w:val="it-IT"/>
              </w:rPr>
            </w:pPr>
            <w:r>
              <w:rPr>
                <w:b/>
                <w:bCs/>
                <w:sz w:val="20"/>
                <w:lang w:val="it-IT"/>
              </w:rPr>
              <w:tab/>
              <w:t>Fax: +41 22 730 5778</w:t>
            </w:r>
          </w:p>
        </w:tc>
      </w:tr>
      <w:tr w:rsidR="005172DE" w:rsidRPr="00DE0A5A" w:rsidTr="005172DE">
        <w:trPr>
          <w:gridBefore w:val="1"/>
          <w:wBefore w:w="27" w:type="dxa"/>
          <w:cantSplit/>
        </w:trPr>
        <w:tc>
          <w:tcPr>
            <w:tcW w:w="9618" w:type="dxa"/>
            <w:gridSpan w:val="8"/>
            <w:tcBorders>
              <w:top w:val="single" w:sz="12" w:space="0" w:color="auto"/>
              <w:left w:val="single" w:sz="6" w:space="0" w:color="auto"/>
              <w:bottom w:val="single" w:sz="12" w:space="0" w:color="auto"/>
              <w:right w:val="single" w:sz="12" w:space="0" w:color="auto"/>
            </w:tcBorders>
            <w:hideMark/>
          </w:tcPr>
          <w:p w:rsidR="005172DE" w:rsidRDefault="005172DE" w:rsidP="005172DE">
            <w:pPr>
              <w:spacing w:after="120"/>
              <w:jc w:val="center"/>
              <w:rPr>
                <w:b/>
                <w:iCs/>
                <w:lang w:val="en-US"/>
              </w:rPr>
            </w:pPr>
            <w:r>
              <w:rPr>
                <w:b/>
                <w:iCs/>
                <w:lang w:val="en-US"/>
              </w:rPr>
              <w:t xml:space="preserve">Request for one partial fellowship to be submitted before </w:t>
            </w:r>
            <w:r>
              <w:rPr>
                <w:b/>
                <w:iCs/>
                <w:lang w:val="en-US"/>
              </w:rPr>
              <w:br/>
            </w:r>
            <w:r w:rsidRPr="00DD74D7">
              <w:rPr>
                <w:b/>
                <w:iCs/>
                <w:lang w:val="en-US"/>
              </w:rPr>
              <w:t>10 June 2013</w:t>
            </w:r>
          </w:p>
        </w:tc>
      </w:tr>
      <w:tr w:rsidR="005172DE" w:rsidRPr="00DE0A5A" w:rsidTr="005172DE">
        <w:tc>
          <w:tcPr>
            <w:tcW w:w="2838" w:type="dxa"/>
            <w:gridSpan w:val="4"/>
            <w:tcMar>
              <w:top w:w="0" w:type="dxa"/>
              <w:left w:w="107" w:type="dxa"/>
              <w:bottom w:w="0" w:type="dxa"/>
              <w:right w:w="107" w:type="dxa"/>
            </w:tcMar>
          </w:tcPr>
          <w:p w:rsidR="005172DE" w:rsidRDefault="005172DE" w:rsidP="005172DE">
            <w:pPr>
              <w:spacing w:before="0"/>
              <w:rPr>
                <w:iCs/>
                <w:lang w:val="en-US"/>
              </w:rPr>
            </w:pPr>
          </w:p>
        </w:tc>
        <w:tc>
          <w:tcPr>
            <w:tcW w:w="3664"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5172DE" w:rsidRDefault="005172DE" w:rsidP="005172DE">
            <w:pPr>
              <w:spacing w:before="0"/>
              <w:jc w:val="center"/>
              <w:rPr>
                <w:iCs/>
                <w:lang w:val="en-US"/>
              </w:rPr>
            </w:pPr>
            <w:r>
              <w:rPr>
                <w:iCs/>
                <w:lang w:val="en-US"/>
              </w:rPr>
              <w:t>Participation of women is encouraged</w:t>
            </w:r>
          </w:p>
        </w:tc>
        <w:tc>
          <w:tcPr>
            <w:tcW w:w="3143" w:type="dxa"/>
            <w:gridSpan w:val="2"/>
            <w:tcMar>
              <w:top w:w="0" w:type="dxa"/>
              <w:left w:w="107" w:type="dxa"/>
              <w:bottom w:w="0" w:type="dxa"/>
              <w:right w:w="107" w:type="dxa"/>
            </w:tcMar>
          </w:tcPr>
          <w:p w:rsidR="005172DE" w:rsidRDefault="005172DE" w:rsidP="005172DE">
            <w:pPr>
              <w:spacing w:before="0"/>
              <w:jc w:val="center"/>
              <w:rPr>
                <w:lang w:val="en-US"/>
              </w:rPr>
            </w:pPr>
          </w:p>
        </w:tc>
      </w:tr>
      <w:tr w:rsidR="005172DE" w:rsidTr="005172DE">
        <w:trPr>
          <w:cantSplit/>
        </w:trPr>
        <w:tc>
          <w:tcPr>
            <w:tcW w:w="9645" w:type="dxa"/>
            <w:gridSpan w:val="9"/>
            <w:tcBorders>
              <w:top w:val="single" w:sz="6" w:space="0" w:color="auto"/>
              <w:left w:val="single" w:sz="6" w:space="0" w:color="auto"/>
              <w:bottom w:val="nil"/>
              <w:right w:val="single" w:sz="6" w:space="0" w:color="auto"/>
            </w:tcBorders>
          </w:tcPr>
          <w:p w:rsidR="005172DE" w:rsidRPr="005172DE" w:rsidRDefault="005172DE" w:rsidP="005172DE">
            <w:pPr>
              <w:spacing w:before="80"/>
              <w:rPr>
                <w:sz w:val="16"/>
                <w:szCs w:val="16"/>
                <w:lang w:val="en-US"/>
              </w:rPr>
            </w:pPr>
            <w:r w:rsidRPr="005172DE">
              <w:rPr>
                <w:sz w:val="18"/>
                <w:szCs w:val="18"/>
                <w:lang w:val="en-US"/>
              </w:rPr>
              <w:t>Registration Confirmation I.D. No: ……………………………………………………………………………</w:t>
            </w:r>
            <w:r w:rsidRPr="005172DE">
              <w:rPr>
                <w:sz w:val="18"/>
                <w:szCs w:val="18"/>
                <w:lang w:val="en-US"/>
              </w:rPr>
              <w:br/>
              <w:t>(Note:  It is imperative for fellowship holders to pre-register via the on-line registration form at</w:t>
            </w:r>
            <w:r w:rsidRPr="005172DE">
              <w:rPr>
                <w:lang w:val="en-US"/>
              </w:rPr>
              <w:t xml:space="preserve"> (</w:t>
            </w:r>
            <w:hyperlink r:id="rId34" w:history="1">
              <w:r w:rsidRPr="005172DE">
                <w:rPr>
                  <w:rStyle w:val="Hyperlink"/>
                  <w:sz w:val="18"/>
                  <w:szCs w:val="18"/>
                  <w:lang w:val="en-US"/>
                </w:rPr>
                <w:t>http://www.itu.int/en/ITU-T/Workshops-and-Seminars/green-ict-standards/201305/Pages/default.aspx</w:t>
              </w:r>
            </w:hyperlink>
            <w:r w:rsidRPr="005172DE">
              <w:rPr>
                <w:sz w:val="18"/>
                <w:szCs w:val="18"/>
                <w:lang w:val="en-US"/>
              </w:rPr>
              <w:t xml:space="preserve"> )</w:t>
            </w:r>
          </w:p>
          <w:p w:rsidR="005172DE" w:rsidRDefault="005172DE" w:rsidP="005172DE">
            <w:pPr>
              <w:tabs>
                <w:tab w:val="left" w:pos="170"/>
                <w:tab w:val="left" w:pos="1701"/>
                <w:tab w:val="right" w:leader="underscore" w:pos="10773"/>
              </w:tabs>
              <w:rPr>
                <w:b/>
                <w:sz w:val="16"/>
                <w:lang w:val="en-US"/>
              </w:rPr>
            </w:pPr>
            <w:r>
              <w:rPr>
                <w:b/>
                <w:sz w:val="16"/>
                <w:lang w:val="en-US"/>
              </w:rPr>
              <w:t>Country: _____________________________________________________________________________________________________</w:t>
            </w:r>
          </w:p>
          <w:p w:rsidR="005172DE" w:rsidRDefault="005172DE" w:rsidP="005172DE">
            <w:pPr>
              <w:tabs>
                <w:tab w:val="left" w:pos="170"/>
                <w:tab w:val="left" w:pos="1701"/>
                <w:tab w:val="left" w:pos="3686"/>
                <w:tab w:val="right" w:leader="underscore" w:pos="10773"/>
              </w:tabs>
              <w:spacing w:before="240"/>
              <w:rPr>
                <w:b/>
                <w:sz w:val="16"/>
                <w:lang w:val="en-US"/>
              </w:rPr>
            </w:pPr>
            <w:r>
              <w:rPr>
                <w:b/>
                <w:sz w:val="16"/>
                <w:lang w:val="en-US"/>
              </w:rPr>
              <w:t>Name of the Administration or Organization: ______________________________________________________________________</w:t>
            </w:r>
          </w:p>
          <w:p w:rsidR="005172DE" w:rsidRDefault="005172DE" w:rsidP="005172DE">
            <w:pPr>
              <w:tabs>
                <w:tab w:val="left" w:pos="170"/>
                <w:tab w:val="left" w:pos="1701"/>
                <w:tab w:val="right" w:leader="underscore" w:pos="5954"/>
                <w:tab w:val="left" w:pos="6521"/>
                <w:tab w:val="right" w:leader="underscore" w:pos="10773"/>
              </w:tabs>
              <w:spacing w:before="0"/>
              <w:rPr>
                <w:b/>
                <w:sz w:val="16"/>
                <w:lang w:val="en-US"/>
              </w:rPr>
            </w:pPr>
          </w:p>
          <w:p w:rsidR="005172DE" w:rsidRDefault="005172DE" w:rsidP="005172DE">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_______________________________________(family name)</w:t>
            </w:r>
            <w:r>
              <w:rPr>
                <w:b/>
                <w:sz w:val="16"/>
                <w:lang w:val="en-US"/>
              </w:rPr>
              <w:tab/>
              <w:t>______________________________________(given name)</w:t>
            </w:r>
          </w:p>
          <w:p w:rsidR="005172DE" w:rsidRDefault="005172DE" w:rsidP="005172DE">
            <w:pPr>
              <w:tabs>
                <w:tab w:val="left" w:pos="170"/>
                <w:tab w:val="left" w:pos="1701"/>
                <w:tab w:val="center" w:pos="3828"/>
                <w:tab w:val="center" w:pos="8647"/>
                <w:tab w:val="center" w:pos="9781"/>
                <w:tab w:val="right" w:leader="underscore" w:pos="10773"/>
              </w:tabs>
              <w:spacing w:before="0"/>
              <w:rPr>
                <w:b/>
                <w:sz w:val="16"/>
                <w:lang w:val="en-US"/>
              </w:rPr>
            </w:pPr>
          </w:p>
          <w:p w:rsidR="005172DE" w:rsidRDefault="005172DE" w:rsidP="005172DE">
            <w:pPr>
              <w:tabs>
                <w:tab w:val="left" w:pos="170"/>
                <w:tab w:val="right" w:pos="4536"/>
                <w:tab w:val="right" w:leader="underscore" w:pos="10773"/>
              </w:tabs>
              <w:rPr>
                <w:b/>
                <w:sz w:val="16"/>
              </w:rPr>
            </w:pPr>
            <w:r>
              <w:rPr>
                <w:b/>
                <w:sz w:val="16"/>
              </w:rPr>
              <w:t>Title:</w:t>
            </w:r>
            <w:r>
              <w:rPr>
                <w:b/>
                <w:sz w:val="16"/>
              </w:rPr>
              <w:tab/>
              <w:t>____________________________________________________________________________________________________</w:t>
            </w:r>
          </w:p>
          <w:p w:rsidR="005172DE" w:rsidRDefault="005172DE" w:rsidP="005172DE">
            <w:pPr>
              <w:tabs>
                <w:tab w:val="left" w:pos="170"/>
                <w:tab w:val="left" w:pos="1701"/>
                <w:tab w:val="center" w:pos="3828"/>
                <w:tab w:val="center" w:pos="8647"/>
                <w:tab w:val="center" w:pos="9781"/>
                <w:tab w:val="right" w:leader="underscore" w:pos="10773"/>
              </w:tabs>
              <w:rPr>
                <w:b/>
                <w:sz w:val="16"/>
              </w:rPr>
            </w:pPr>
          </w:p>
        </w:tc>
      </w:tr>
      <w:tr w:rsidR="005172DE" w:rsidRPr="00DE0A5A" w:rsidTr="005172DE">
        <w:trPr>
          <w:cantSplit/>
        </w:trPr>
        <w:tc>
          <w:tcPr>
            <w:tcW w:w="9645" w:type="dxa"/>
            <w:gridSpan w:val="9"/>
            <w:tcBorders>
              <w:top w:val="nil"/>
              <w:left w:val="single" w:sz="6" w:space="0" w:color="auto"/>
              <w:bottom w:val="single" w:sz="6" w:space="0" w:color="auto"/>
              <w:right w:val="single" w:sz="6" w:space="0" w:color="auto"/>
            </w:tcBorders>
          </w:tcPr>
          <w:p w:rsidR="005172DE" w:rsidRPr="005172DE" w:rsidRDefault="005172DE" w:rsidP="005172DE">
            <w:pPr>
              <w:tabs>
                <w:tab w:val="left" w:pos="170"/>
                <w:tab w:val="left" w:pos="1701"/>
                <w:tab w:val="right" w:leader="underscore" w:pos="5954"/>
                <w:tab w:val="left" w:pos="6521"/>
                <w:tab w:val="right" w:leader="underscore" w:pos="10773"/>
              </w:tabs>
              <w:rPr>
                <w:b/>
                <w:sz w:val="16"/>
                <w:lang w:val="en-US"/>
              </w:rPr>
            </w:pPr>
            <w:r w:rsidRPr="005172DE">
              <w:rPr>
                <w:b/>
                <w:sz w:val="16"/>
                <w:lang w:val="en-US"/>
              </w:rPr>
              <w:t xml:space="preserve">Address: </w:t>
            </w:r>
            <w:r w:rsidRPr="005172DE">
              <w:rPr>
                <w:b/>
                <w:sz w:val="16"/>
                <w:lang w:val="en-US"/>
              </w:rPr>
              <w:tab/>
              <w:t>____________________________________________________________________________________________________</w:t>
            </w:r>
          </w:p>
          <w:p w:rsidR="005172DE" w:rsidRPr="005172DE" w:rsidRDefault="005172DE" w:rsidP="005172DE">
            <w:pPr>
              <w:tabs>
                <w:tab w:val="left" w:pos="170"/>
                <w:tab w:val="left" w:pos="1701"/>
                <w:tab w:val="right" w:leader="underscore" w:pos="5954"/>
                <w:tab w:val="left" w:pos="6521"/>
                <w:tab w:val="right" w:leader="underscore" w:pos="10773"/>
              </w:tabs>
              <w:spacing w:before="180"/>
              <w:ind w:left="170" w:hanging="170"/>
              <w:rPr>
                <w:b/>
                <w:sz w:val="16"/>
                <w:lang w:val="en-US"/>
              </w:rPr>
            </w:pPr>
            <w:r w:rsidRPr="005172DE">
              <w:rPr>
                <w:b/>
                <w:sz w:val="16"/>
                <w:lang w:val="en-US"/>
              </w:rPr>
              <w:t>______________________________________________________________________________________________________________</w:t>
            </w:r>
          </w:p>
          <w:p w:rsidR="005172DE" w:rsidRPr="005172DE" w:rsidRDefault="005172DE" w:rsidP="005172DE">
            <w:pPr>
              <w:tabs>
                <w:tab w:val="left" w:pos="170"/>
                <w:tab w:val="left" w:pos="1701"/>
                <w:tab w:val="right" w:leader="underscore" w:pos="5954"/>
                <w:tab w:val="left" w:pos="6521"/>
                <w:tab w:val="right" w:leader="underscore" w:pos="10773"/>
              </w:tabs>
              <w:ind w:left="170" w:hanging="170"/>
              <w:rPr>
                <w:b/>
                <w:sz w:val="16"/>
                <w:lang w:val="en-US"/>
              </w:rPr>
            </w:pPr>
          </w:p>
          <w:p w:rsidR="005172DE" w:rsidRDefault="005172DE" w:rsidP="005172DE">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____________________________    Fax:</w:t>
            </w:r>
            <w:r>
              <w:rPr>
                <w:b/>
                <w:sz w:val="16"/>
                <w:lang w:val="en-US"/>
              </w:rPr>
              <w:tab/>
              <w:t>____________________________    E-Mail:_________________________________</w:t>
            </w:r>
          </w:p>
          <w:p w:rsidR="005172DE" w:rsidRDefault="005172DE" w:rsidP="005172DE">
            <w:pPr>
              <w:tabs>
                <w:tab w:val="left" w:pos="170"/>
                <w:tab w:val="left" w:pos="1701"/>
                <w:tab w:val="center" w:pos="3828"/>
                <w:tab w:val="center" w:pos="8647"/>
                <w:tab w:val="center" w:pos="9781"/>
                <w:tab w:val="right" w:leader="underscore" w:pos="10773"/>
              </w:tabs>
              <w:rPr>
                <w:b/>
                <w:sz w:val="16"/>
                <w:lang w:val="en-US"/>
              </w:rPr>
            </w:pPr>
          </w:p>
          <w:p w:rsidR="005172DE" w:rsidRDefault="005172DE" w:rsidP="005172DE">
            <w:pPr>
              <w:tabs>
                <w:tab w:val="left" w:pos="170"/>
                <w:tab w:val="left" w:pos="1701"/>
                <w:tab w:val="left" w:pos="5245"/>
                <w:tab w:val="left" w:pos="7230"/>
                <w:tab w:val="right" w:leader="underscore" w:pos="10773"/>
              </w:tabs>
              <w:spacing w:before="0"/>
              <w:rPr>
                <w:b/>
                <w:sz w:val="16"/>
                <w:lang w:val="en-US"/>
              </w:rPr>
            </w:pPr>
            <w:r>
              <w:rPr>
                <w:b/>
                <w:sz w:val="16"/>
                <w:lang w:val="en-US"/>
              </w:rPr>
              <w:t>PASSPORT INFORMATION :</w:t>
            </w:r>
          </w:p>
          <w:p w:rsidR="005172DE" w:rsidRDefault="005172DE" w:rsidP="005172DE">
            <w:pPr>
              <w:tabs>
                <w:tab w:val="left" w:pos="170"/>
                <w:tab w:val="left" w:pos="1701"/>
                <w:tab w:val="center" w:pos="3828"/>
                <w:tab w:val="center" w:pos="8647"/>
                <w:tab w:val="center" w:pos="9781"/>
                <w:tab w:val="right" w:leader="underscore" w:pos="10773"/>
              </w:tabs>
              <w:rPr>
                <w:b/>
                <w:sz w:val="16"/>
                <w:lang w:val="en-US"/>
              </w:rPr>
            </w:pPr>
            <w:r>
              <w:rPr>
                <w:b/>
                <w:sz w:val="16"/>
                <w:lang w:val="en-US"/>
              </w:rPr>
              <w:t>Date of birth:</w:t>
            </w:r>
            <w:r>
              <w:rPr>
                <w:b/>
                <w:sz w:val="16"/>
                <w:lang w:val="en-US"/>
              </w:rPr>
              <w:tab/>
              <w:t>_______________________________________________________________________________________________</w:t>
            </w:r>
          </w:p>
          <w:p w:rsidR="005172DE" w:rsidRDefault="005172DE" w:rsidP="005172DE">
            <w:pPr>
              <w:tabs>
                <w:tab w:val="left" w:pos="170"/>
                <w:tab w:val="left" w:pos="1701"/>
                <w:tab w:val="right" w:leader="underscore" w:pos="4820"/>
                <w:tab w:val="left" w:pos="5245"/>
                <w:tab w:val="left" w:pos="7230"/>
                <w:tab w:val="right" w:leader="underscore" w:pos="10773"/>
              </w:tabs>
              <w:spacing w:before="0"/>
              <w:rPr>
                <w:b/>
                <w:sz w:val="16"/>
                <w:lang w:val="en-US"/>
              </w:rPr>
            </w:pPr>
          </w:p>
          <w:p w:rsidR="005172DE" w:rsidRPr="005172DE" w:rsidRDefault="005172DE" w:rsidP="005172DE">
            <w:pPr>
              <w:tabs>
                <w:tab w:val="left" w:pos="170"/>
                <w:tab w:val="left" w:pos="1701"/>
                <w:tab w:val="right" w:leader="underscore" w:pos="4820"/>
                <w:tab w:val="left" w:pos="5245"/>
                <w:tab w:val="left" w:pos="7230"/>
                <w:tab w:val="right" w:leader="underscore" w:pos="10773"/>
              </w:tabs>
              <w:rPr>
                <w:b/>
                <w:sz w:val="16"/>
                <w:lang w:val="en-US"/>
              </w:rPr>
            </w:pPr>
            <w:r w:rsidRPr="005172DE">
              <w:rPr>
                <w:b/>
                <w:sz w:val="16"/>
                <w:lang w:val="en-US"/>
              </w:rPr>
              <w:t>Nationality: __________________________________________   Passport number: ________________________________________</w:t>
            </w:r>
          </w:p>
          <w:p w:rsidR="005172DE" w:rsidRDefault="005172DE" w:rsidP="005172DE">
            <w:pPr>
              <w:tabs>
                <w:tab w:val="left" w:pos="170"/>
                <w:tab w:val="left" w:pos="1850"/>
                <w:tab w:val="left" w:pos="3693"/>
                <w:tab w:val="left" w:pos="4543"/>
                <w:tab w:val="left" w:pos="7378"/>
                <w:tab w:val="left" w:pos="9079"/>
              </w:tabs>
              <w:spacing w:before="0"/>
              <w:rPr>
                <w:b/>
                <w:sz w:val="16"/>
                <w:lang w:val="en-US"/>
              </w:rPr>
            </w:pPr>
          </w:p>
          <w:p w:rsidR="005172DE" w:rsidRPr="005172DE" w:rsidRDefault="005172DE" w:rsidP="005172DE">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5172DE">
              <w:rPr>
                <w:b/>
                <w:sz w:val="16"/>
                <w:lang w:val="en-US"/>
              </w:rPr>
              <w:t>Date of issue: ___________________   In (place)</w:t>
            </w:r>
            <w:r w:rsidRPr="005172DE">
              <w:rPr>
                <w:b/>
                <w:sz w:val="16"/>
                <w:lang w:val="en-US"/>
              </w:rPr>
              <w:tab/>
              <w:t>: _____________________________Valid until (date): _______________________</w:t>
            </w:r>
          </w:p>
          <w:p w:rsidR="005172DE" w:rsidRDefault="005172DE" w:rsidP="005172DE">
            <w:pPr>
              <w:tabs>
                <w:tab w:val="left" w:pos="170"/>
                <w:tab w:val="left" w:pos="1850"/>
                <w:tab w:val="left" w:pos="3693"/>
                <w:tab w:val="left" w:pos="4543"/>
                <w:tab w:val="left" w:pos="7378"/>
                <w:tab w:val="left" w:pos="9079"/>
                <w:tab w:val="right" w:leader="underscore" w:pos="10773"/>
              </w:tabs>
              <w:rPr>
                <w:b/>
                <w:sz w:val="16"/>
                <w:lang w:val="en-US"/>
              </w:rPr>
            </w:pPr>
          </w:p>
        </w:tc>
      </w:tr>
      <w:tr w:rsidR="005172DE" w:rsidTr="005172DE">
        <w:trPr>
          <w:cantSplit/>
        </w:trPr>
        <w:tc>
          <w:tcPr>
            <w:tcW w:w="9645" w:type="dxa"/>
            <w:gridSpan w:val="9"/>
            <w:tcBorders>
              <w:top w:val="nil"/>
              <w:left w:val="single" w:sz="6" w:space="0" w:color="auto"/>
              <w:bottom w:val="nil"/>
              <w:right w:val="single" w:sz="6" w:space="0" w:color="auto"/>
            </w:tcBorders>
            <w:hideMark/>
          </w:tcPr>
          <w:p w:rsidR="005172DE" w:rsidRDefault="005172DE" w:rsidP="005172DE">
            <w:pPr>
              <w:jc w:val="center"/>
              <w:rPr>
                <w:b/>
                <w:bCs/>
                <w:sz w:val="20"/>
              </w:rPr>
            </w:pPr>
            <w:r>
              <w:rPr>
                <w:b/>
                <w:bCs/>
                <w:sz w:val="20"/>
              </w:rPr>
              <w:t xml:space="preserve">Please select your preference </w:t>
            </w:r>
          </w:p>
        </w:tc>
      </w:tr>
      <w:tr w:rsidR="005172DE" w:rsidRPr="00DE0A5A" w:rsidTr="005172DE">
        <w:trPr>
          <w:cantSplit/>
        </w:trPr>
        <w:tc>
          <w:tcPr>
            <w:tcW w:w="9645" w:type="dxa"/>
            <w:gridSpan w:val="9"/>
            <w:tcBorders>
              <w:top w:val="nil"/>
              <w:left w:val="single" w:sz="6" w:space="0" w:color="auto"/>
              <w:bottom w:val="nil"/>
              <w:right w:val="single" w:sz="6" w:space="0" w:color="auto"/>
            </w:tcBorders>
            <w:hideMark/>
          </w:tcPr>
          <w:p w:rsidR="005172DE" w:rsidRPr="005172DE" w:rsidRDefault="005172DE" w:rsidP="005172DE">
            <w:pPr>
              <w:rPr>
                <w:b/>
                <w:bCs/>
                <w:sz w:val="20"/>
                <w:lang w:val="en-US"/>
              </w:rPr>
            </w:pPr>
            <w:r w:rsidRPr="005172DE">
              <w:rPr>
                <w:b/>
                <w:bCs/>
                <w:sz w:val="20"/>
                <w:lang w:val="en-US"/>
              </w:rPr>
              <w:tab/>
            </w:r>
            <w:r w:rsidRPr="005172DE">
              <w:rPr>
                <w:b/>
                <w:bCs/>
                <w:sz w:val="20"/>
                <w:lang w:val="en-US"/>
              </w:rPr>
              <w:tab/>
              <w:t>□ Economy class air ticket (duty station / Ouagadougou / duty station).</w:t>
            </w:r>
          </w:p>
          <w:p w:rsidR="005172DE" w:rsidRPr="005172DE" w:rsidRDefault="005172DE" w:rsidP="005172DE">
            <w:pPr>
              <w:spacing w:before="0"/>
              <w:ind w:left="357"/>
              <w:rPr>
                <w:b/>
                <w:bCs/>
                <w:sz w:val="20"/>
                <w:lang w:val="en-US"/>
              </w:rPr>
            </w:pPr>
            <w:r w:rsidRPr="005172DE">
              <w:rPr>
                <w:b/>
                <w:bCs/>
                <w:sz w:val="20"/>
                <w:lang w:val="en-US"/>
              </w:rPr>
              <w:tab/>
            </w:r>
            <w:r w:rsidRPr="005172DE">
              <w:rPr>
                <w:b/>
                <w:bCs/>
                <w:sz w:val="20"/>
                <w:lang w:val="en-US"/>
              </w:rPr>
              <w:tab/>
              <w:t>□ Daily subsistence allowance intended to cover accommodation, meals &amp; misc. expenses.</w:t>
            </w:r>
          </w:p>
        </w:tc>
      </w:tr>
      <w:tr w:rsidR="005172DE" w:rsidRPr="00DE0A5A" w:rsidTr="005172DE">
        <w:trPr>
          <w:cantSplit/>
          <w:trHeight w:val="267"/>
        </w:trPr>
        <w:tc>
          <w:tcPr>
            <w:tcW w:w="9645" w:type="dxa"/>
            <w:gridSpan w:val="9"/>
            <w:tcBorders>
              <w:top w:val="nil"/>
              <w:left w:val="single" w:sz="6" w:space="0" w:color="auto"/>
              <w:bottom w:val="single" w:sz="6" w:space="0" w:color="auto"/>
              <w:right w:val="single" w:sz="6" w:space="0" w:color="auto"/>
            </w:tcBorders>
          </w:tcPr>
          <w:p w:rsidR="005172DE" w:rsidRPr="005172DE" w:rsidRDefault="005172DE" w:rsidP="005172DE">
            <w:pPr>
              <w:spacing w:before="0"/>
              <w:rPr>
                <w:lang w:val="en-US"/>
              </w:rPr>
            </w:pPr>
          </w:p>
        </w:tc>
      </w:tr>
      <w:tr w:rsidR="005172DE" w:rsidTr="005172DE">
        <w:trPr>
          <w:trHeight w:val="664"/>
        </w:trPr>
        <w:tc>
          <w:tcPr>
            <w:tcW w:w="6383" w:type="dxa"/>
            <w:gridSpan w:val="6"/>
            <w:tcBorders>
              <w:top w:val="single" w:sz="4" w:space="0" w:color="auto"/>
              <w:left w:val="single" w:sz="4" w:space="0" w:color="auto"/>
              <w:bottom w:val="single" w:sz="4" w:space="0" w:color="auto"/>
              <w:right w:val="nil"/>
            </w:tcBorders>
          </w:tcPr>
          <w:p w:rsidR="005172DE" w:rsidRDefault="005172DE" w:rsidP="005172DE">
            <w:pPr>
              <w:spacing w:before="60"/>
              <w:ind w:left="170" w:hanging="170"/>
              <w:rPr>
                <w:b/>
                <w:bCs/>
                <w:sz w:val="16"/>
                <w:lang w:val="en-US"/>
              </w:rPr>
            </w:pPr>
          </w:p>
          <w:p w:rsidR="005172DE" w:rsidRDefault="005172DE" w:rsidP="005172DE">
            <w:pPr>
              <w:spacing w:before="60"/>
              <w:rPr>
                <w:b/>
                <w:bCs/>
                <w:sz w:val="16"/>
                <w:lang w:val="en-US"/>
              </w:rPr>
            </w:pPr>
            <w:r>
              <w:rPr>
                <w:b/>
                <w:bCs/>
                <w:sz w:val="16"/>
                <w:lang w:val="en-US"/>
              </w:rPr>
              <w:t>Signature of fellowship candidate:</w:t>
            </w:r>
          </w:p>
          <w:p w:rsidR="005172DE" w:rsidRDefault="005172DE" w:rsidP="005172DE">
            <w:pPr>
              <w:spacing w:before="60"/>
            </w:pPr>
          </w:p>
        </w:tc>
        <w:tc>
          <w:tcPr>
            <w:tcW w:w="3262" w:type="dxa"/>
            <w:gridSpan w:val="3"/>
            <w:tcBorders>
              <w:top w:val="single" w:sz="4" w:space="0" w:color="auto"/>
              <w:left w:val="nil"/>
              <w:bottom w:val="single" w:sz="4" w:space="0" w:color="auto"/>
              <w:right w:val="single" w:sz="4" w:space="0" w:color="auto"/>
            </w:tcBorders>
          </w:tcPr>
          <w:p w:rsidR="005172DE" w:rsidRDefault="005172DE" w:rsidP="005172DE">
            <w:pPr>
              <w:spacing w:before="60"/>
              <w:rPr>
                <w:sz w:val="16"/>
                <w:szCs w:val="16"/>
              </w:rPr>
            </w:pPr>
          </w:p>
          <w:p w:rsidR="005172DE" w:rsidRDefault="005172DE" w:rsidP="005172DE">
            <w:pPr>
              <w:spacing w:before="60"/>
            </w:pPr>
            <w:r>
              <w:rPr>
                <w:b/>
                <w:bCs/>
                <w:sz w:val="16"/>
                <w:lang w:val="en-US"/>
              </w:rPr>
              <w:t>Date:</w:t>
            </w:r>
          </w:p>
        </w:tc>
      </w:tr>
      <w:tr w:rsidR="005172DE" w:rsidRPr="00DE0A5A" w:rsidTr="005172DE">
        <w:tc>
          <w:tcPr>
            <w:tcW w:w="9645" w:type="dxa"/>
            <w:gridSpan w:val="9"/>
            <w:tcBorders>
              <w:top w:val="single" w:sz="4" w:space="0" w:color="auto"/>
              <w:left w:val="single" w:sz="4" w:space="0" w:color="auto"/>
              <w:bottom w:val="single" w:sz="4" w:space="0" w:color="auto"/>
              <w:right w:val="single" w:sz="4" w:space="0" w:color="auto"/>
            </w:tcBorders>
            <w:hideMark/>
          </w:tcPr>
          <w:p w:rsidR="005172DE" w:rsidRDefault="005172DE" w:rsidP="005172DE">
            <w:pPr>
              <w:rPr>
                <w:b/>
                <w:bCs/>
                <w:sz w:val="16"/>
                <w:lang w:val="en-US"/>
              </w:rPr>
            </w:pPr>
            <w:r>
              <w:rPr>
                <w:b/>
                <w:bCs/>
                <w:sz w:val="16"/>
                <w:lang w:val="en-US"/>
              </w:rPr>
              <w:t>TO VALIDATE FELLOWSHIP REQUEST, NAME, TITLE AND SIGNATURE OF CERTIFYING OFFICIAL DESIGNATING PARTICIPANT MUST BE COMPLETED BELOW WITH OFFICIAL STAMP.</w:t>
            </w:r>
          </w:p>
          <w:p w:rsidR="005172DE" w:rsidRPr="005172DE" w:rsidRDefault="005172DE" w:rsidP="005172DE">
            <w:pPr>
              <w:rPr>
                <w:lang w:val="en-US"/>
              </w:rPr>
            </w:pPr>
            <w:r w:rsidRPr="005172DE">
              <w:rPr>
                <w:b/>
                <w:bCs/>
                <w:sz w:val="16"/>
                <w:szCs w:val="16"/>
                <w:lang w:val="en-US"/>
              </w:rPr>
              <w:t>N.B. IT IS IMPERATIVE THAT FELLOWS BE PRESENT FROM THE FIRST DAY TO THE END OF THE MEETING.</w:t>
            </w:r>
          </w:p>
        </w:tc>
      </w:tr>
      <w:tr w:rsidR="005172DE" w:rsidTr="005172DE">
        <w:trPr>
          <w:trHeight w:val="503"/>
        </w:trPr>
        <w:tc>
          <w:tcPr>
            <w:tcW w:w="6383" w:type="dxa"/>
            <w:gridSpan w:val="6"/>
            <w:tcBorders>
              <w:top w:val="single" w:sz="4" w:space="0" w:color="auto"/>
              <w:left w:val="single" w:sz="4" w:space="0" w:color="auto"/>
              <w:bottom w:val="single" w:sz="4" w:space="0" w:color="auto"/>
              <w:right w:val="nil"/>
            </w:tcBorders>
            <w:hideMark/>
          </w:tcPr>
          <w:p w:rsidR="005172DE" w:rsidRDefault="005172DE" w:rsidP="005172DE">
            <w:pPr>
              <w:spacing w:before="240" w:after="240"/>
            </w:pPr>
            <w:r>
              <w:rPr>
                <w:b/>
                <w:bCs/>
                <w:sz w:val="16"/>
                <w:lang w:val="en-US"/>
              </w:rPr>
              <w:t>Signature</w:t>
            </w:r>
          </w:p>
        </w:tc>
        <w:tc>
          <w:tcPr>
            <w:tcW w:w="3262" w:type="dxa"/>
            <w:gridSpan w:val="3"/>
            <w:tcBorders>
              <w:top w:val="single" w:sz="4" w:space="0" w:color="auto"/>
              <w:left w:val="nil"/>
              <w:bottom w:val="single" w:sz="4" w:space="0" w:color="auto"/>
              <w:right w:val="single" w:sz="4" w:space="0" w:color="auto"/>
            </w:tcBorders>
            <w:hideMark/>
          </w:tcPr>
          <w:p w:rsidR="005172DE" w:rsidRDefault="005172DE" w:rsidP="005172DE">
            <w:r>
              <w:rPr>
                <w:b/>
                <w:bCs/>
                <w:sz w:val="16"/>
                <w:lang w:val="en-US"/>
              </w:rPr>
              <w:t>Date</w:t>
            </w:r>
          </w:p>
        </w:tc>
      </w:tr>
    </w:tbl>
    <w:p w:rsidR="005172DE" w:rsidRPr="00795E6B" w:rsidRDefault="005172DE" w:rsidP="005172DE">
      <w:pPr>
        <w:tabs>
          <w:tab w:val="clear" w:pos="794"/>
          <w:tab w:val="clear" w:pos="1191"/>
          <w:tab w:val="clear" w:pos="1588"/>
          <w:tab w:val="clear" w:pos="1985"/>
        </w:tabs>
        <w:spacing w:before="0"/>
        <w:rPr>
          <w:sz w:val="28"/>
          <w:szCs w:val="28"/>
        </w:rPr>
      </w:pPr>
    </w:p>
    <w:p w:rsidR="005172DE" w:rsidRDefault="005172DE" w:rsidP="005172DE">
      <w:pPr>
        <w:tabs>
          <w:tab w:val="clear" w:pos="794"/>
          <w:tab w:val="clear" w:pos="1191"/>
          <w:tab w:val="clear" w:pos="1588"/>
          <w:tab w:val="clear" w:pos="1985"/>
        </w:tabs>
        <w:spacing w:before="0"/>
        <w:rPr>
          <w:b/>
          <w:bCs/>
        </w:rPr>
        <w:sectPr w:rsidR="005172DE">
          <w:headerReference w:type="default" r:id="rId35"/>
          <w:footerReference w:type="default" r:id="rId36"/>
          <w:footerReference w:type="first" r:id="rId37"/>
          <w:pgSz w:w="11907" w:h="16840" w:code="9"/>
          <w:pgMar w:top="1134" w:right="1134" w:bottom="1134" w:left="1134" w:header="567" w:footer="567" w:gutter="0"/>
          <w:paperSrc w:first="261" w:other="261"/>
          <w:cols w:space="720"/>
          <w:titlePg/>
        </w:sectPr>
      </w:pPr>
    </w:p>
    <w:p w:rsidR="005172DE" w:rsidRDefault="005172DE" w:rsidP="005172DE">
      <w:pPr>
        <w:tabs>
          <w:tab w:val="clear" w:pos="794"/>
          <w:tab w:val="clear" w:pos="1191"/>
          <w:tab w:val="clear" w:pos="1588"/>
          <w:tab w:val="clear" w:pos="1985"/>
        </w:tabs>
        <w:spacing w:before="0"/>
        <w:rPr>
          <w:b/>
          <w:bCs/>
        </w:rPr>
      </w:pPr>
    </w:p>
    <w:p w:rsidR="005172DE" w:rsidRPr="00C70499" w:rsidRDefault="005172DE" w:rsidP="005172DE">
      <w:pPr>
        <w:pStyle w:val="LetterStart"/>
        <w:tabs>
          <w:tab w:val="clear" w:pos="1361"/>
          <w:tab w:val="clear" w:pos="1758"/>
          <w:tab w:val="clear" w:pos="2155"/>
          <w:tab w:val="clear" w:pos="2552"/>
          <w:tab w:val="center" w:pos="4962"/>
        </w:tabs>
        <w:spacing w:before="120" w:line="240" w:lineRule="atLeast"/>
        <w:jc w:val="center"/>
        <w:rPr>
          <w:rFonts w:asciiTheme="majorBidi" w:hAnsiTheme="majorBidi" w:cstheme="majorBidi"/>
          <w:b/>
          <w:bCs/>
          <w:sz w:val="24"/>
          <w:szCs w:val="24"/>
          <w:lang w:val="en-US"/>
        </w:rPr>
      </w:pPr>
      <w:r w:rsidRPr="00C70499">
        <w:rPr>
          <w:rFonts w:asciiTheme="majorBidi" w:hAnsiTheme="majorBidi" w:cstheme="majorBidi"/>
          <w:b/>
          <w:bCs/>
          <w:sz w:val="24"/>
          <w:szCs w:val="24"/>
          <w:lang w:val="en-US"/>
        </w:rPr>
        <w:t>FORM 2 – ARRIVAL AND TRANSPORTATION TO HOTEL</w:t>
      </w:r>
    </w:p>
    <w:p w:rsidR="005172DE" w:rsidRPr="00C70499" w:rsidRDefault="005172DE" w:rsidP="005172DE">
      <w:pPr>
        <w:pStyle w:val="LetterStart"/>
        <w:tabs>
          <w:tab w:val="clear" w:pos="1361"/>
          <w:tab w:val="clear" w:pos="1758"/>
          <w:tab w:val="clear" w:pos="2155"/>
          <w:tab w:val="clear" w:pos="2552"/>
          <w:tab w:val="center" w:pos="4962"/>
        </w:tabs>
        <w:spacing w:before="120" w:line="240" w:lineRule="atLeast"/>
        <w:jc w:val="center"/>
        <w:rPr>
          <w:rFonts w:asciiTheme="majorBidi" w:hAnsiTheme="majorBidi" w:cstheme="majorBidi"/>
          <w:b/>
          <w:bCs/>
          <w:sz w:val="24"/>
          <w:szCs w:val="24"/>
        </w:rPr>
      </w:pPr>
      <w:r w:rsidRPr="00C70499">
        <w:rPr>
          <w:rFonts w:asciiTheme="majorBidi" w:hAnsiTheme="majorBidi" w:cstheme="majorBidi"/>
          <w:sz w:val="24"/>
          <w:szCs w:val="24"/>
          <w:lang w:val="en-US"/>
        </w:rPr>
        <w:t>(to TSB Circular 11)</w:t>
      </w:r>
    </w:p>
    <w:tbl>
      <w:tblPr>
        <w:tblW w:w="9639" w:type="dxa"/>
        <w:tblInd w:w="108" w:type="dxa"/>
        <w:tblLayout w:type="fixed"/>
        <w:tblLook w:val="0000"/>
      </w:tblPr>
      <w:tblGrid>
        <w:gridCol w:w="27"/>
        <w:gridCol w:w="1150"/>
        <w:gridCol w:w="1517"/>
        <w:gridCol w:w="3118"/>
        <w:gridCol w:w="2666"/>
        <w:gridCol w:w="1161"/>
      </w:tblGrid>
      <w:tr w:rsidR="005172DE" w:rsidTr="005172DE">
        <w:trPr>
          <w:gridBefore w:val="1"/>
          <w:wBefore w:w="27" w:type="dxa"/>
          <w:cantSplit/>
          <w:trHeight w:val="1115"/>
        </w:trPr>
        <w:tc>
          <w:tcPr>
            <w:tcW w:w="1150" w:type="dxa"/>
            <w:tcBorders>
              <w:top w:val="single" w:sz="6" w:space="0" w:color="auto"/>
              <w:left w:val="single" w:sz="6" w:space="0" w:color="auto"/>
              <w:bottom w:val="single" w:sz="6" w:space="0" w:color="auto"/>
            </w:tcBorders>
          </w:tcPr>
          <w:p w:rsidR="005172DE" w:rsidRPr="00CB3420" w:rsidRDefault="005172DE" w:rsidP="005172DE">
            <w:pPr>
              <w:rPr>
                <w:sz w:val="16"/>
              </w:rPr>
            </w:pPr>
            <w:r w:rsidRPr="00CB3420">
              <w:rPr>
                <w:noProof/>
                <w:sz w:val="16"/>
                <w:lang w:val="en-US" w:eastAsia="zh-CN"/>
              </w:rPr>
              <w:drawing>
                <wp:inline distT="0" distB="0" distL="0" distR="0">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5172DE" w:rsidRPr="00BD511D" w:rsidRDefault="005172DE" w:rsidP="005172DE">
            <w:pPr>
              <w:spacing w:before="60"/>
              <w:jc w:val="center"/>
              <w:rPr>
                <w:b/>
                <w:bCs/>
              </w:rPr>
            </w:pPr>
            <w:r w:rsidRPr="005172DE">
              <w:rPr>
                <w:b/>
                <w:bCs/>
                <w:lang w:val="en-US"/>
              </w:rPr>
              <w:br/>
            </w:r>
            <w:r w:rsidRPr="005172DE">
              <w:rPr>
                <w:b/>
                <w:lang w:val="en-US"/>
              </w:rPr>
              <w:t xml:space="preserve">ITU Workshop on “Building a Sustainable Future Through Green ICT Standards” - Ouagadougou, Burkina Faso, 8-9 (a.m.) </w:t>
            </w:r>
            <w:r>
              <w:rPr>
                <w:b/>
              </w:rPr>
              <w:t xml:space="preserve">July 2013 </w:t>
            </w:r>
            <w:r w:rsidRPr="00BD511D">
              <w:rPr>
                <w:b/>
                <w:bCs/>
              </w:rPr>
              <w:br/>
            </w:r>
          </w:p>
        </w:tc>
        <w:tc>
          <w:tcPr>
            <w:tcW w:w="1161" w:type="dxa"/>
            <w:tcBorders>
              <w:top w:val="single" w:sz="6" w:space="0" w:color="auto"/>
              <w:bottom w:val="single" w:sz="6" w:space="0" w:color="auto"/>
              <w:right w:val="single" w:sz="6" w:space="0" w:color="auto"/>
            </w:tcBorders>
          </w:tcPr>
          <w:p w:rsidR="005172DE" w:rsidRPr="00CB3420" w:rsidRDefault="005172DE" w:rsidP="005172DE">
            <w:r w:rsidRPr="00CB3420">
              <w:rPr>
                <w:noProof/>
                <w:lang w:val="en-US" w:eastAsia="zh-CN"/>
              </w:rPr>
              <w:drawing>
                <wp:inline distT="0" distB="0" distL="0" distR="0">
                  <wp:extent cx="628650" cy="666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5172DE" w:rsidRPr="00666046" w:rsidTr="005172DE">
        <w:tc>
          <w:tcPr>
            <w:tcW w:w="2694" w:type="dxa"/>
            <w:gridSpan w:val="3"/>
          </w:tcPr>
          <w:p w:rsidR="005172DE" w:rsidRPr="007B5B29" w:rsidRDefault="005172DE" w:rsidP="005172DE">
            <w:pPr>
              <w:spacing w:before="0"/>
              <w:rPr>
                <w:b/>
                <w:bCs/>
                <w:iCs/>
                <w:sz w:val="20"/>
              </w:rPr>
            </w:pPr>
          </w:p>
        </w:tc>
        <w:tc>
          <w:tcPr>
            <w:tcW w:w="3118" w:type="dxa"/>
          </w:tcPr>
          <w:p w:rsidR="005172DE" w:rsidRPr="0044318A" w:rsidRDefault="005172DE" w:rsidP="005172DE">
            <w:pPr>
              <w:rPr>
                <w:b/>
                <w:bCs/>
                <w:iCs/>
                <w:sz w:val="20"/>
                <w:lang w:val="en-US"/>
              </w:rPr>
            </w:pPr>
          </w:p>
        </w:tc>
        <w:tc>
          <w:tcPr>
            <w:tcW w:w="3827" w:type="dxa"/>
            <w:gridSpan w:val="2"/>
          </w:tcPr>
          <w:p w:rsidR="005172DE" w:rsidRPr="00666046" w:rsidRDefault="005172DE" w:rsidP="005172DE">
            <w:pPr>
              <w:spacing w:before="0"/>
              <w:jc w:val="center"/>
              <w:rPr>
                <w:b/>
                <w:bCs/>
                <w:sz w:val="20"/>
                <w:lang w:val="it-IT"/>
              </w:rPr>
            </w:pPr>
          </w:p>
        </w:tc>
      </w:tr>
      <w:tr w:rsidR="005172DE" w:rsidRPr="00DE0A5A" w:rsidTr="005172DE">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5172DE" w:rsidRDefault="005172DE" w:rsidP="005172DE">
            <w:pPr>
              <w:spacing w:after="120"/>
              <w:jc w:val="center"/>
              <w:rPr>
                <w:b/>
                <w:bCs/>
                <w:iCs/>
                <w:lang w:val="en-US"/>
              </w:rPr>
            </w:pPr>
            <w:r w:rsidRPr="007947C5">
              <w:rPr>
                <w:b/>
                <w:iCs/>
                <w:lang w:val="en-US"/>
              </w:rPr>
              <w:t xml:space="preserve">To ensure transfer to and from the airport, participants are requested to complete and return this form to </w:t>
            </w:r>
            <w:r w:rsidRPr="005172DE">
              <w:rPr>
                <w:b/>
                <w:lang w:val="en-US"/>
              </w:rPr>
              <w:t>Marguerite</w:t>
            </w:r>
            <w:r w:rsidRPr="005172DE">
              <w:rPr>
                <w:b/>
                <w:bCs/>
                <w:lang w:val="en-US"/>
              </w:rPr>
              <w:t xml:space="preserve"> </w:t>
            </w:r>
            <w:r w:rsidRPr="005172DE">
              <w:rPr>
                <w:b/>
                <w:lang w:val="en-US"/>
              </w:rPr>
              <w:t>OUEDRAOGO / BONANE</w:t>
            </w:r>
            <w:r w:rsidRPr="007947C5">
              <w:rPr>
                <w:b/>
                <w:iCs/>
                <w:lang w:val="en-US"/>
              </w:rPr>
              <w:t xml:space="preserve">, by 28 </w:t>
            </w:r>
            <w:r>
              <w:rPr>
                <w:b/>
                <w:iCs/>
                <w:lang w:val="en-US"/>
              </w:rPr>
              <w:t>J</w:t>
            </w:r>
            <w:r w:rsidRPr="007947C5">
              <w:rPr>
                <w:b/>
                <w:iCs/>
                <w:lang w:val="en-US"/>
              </w:rPr>
              <w:t xml:space="preserve">une 2013 at the latest </w:t>
            </w:r>
            <w:r w:rsidRPr="007947C5">
              <w:rPr>
                <w:b/>
                <w:iCs/>
                <w:lang w:val="en-US"/>
              </w:rPr>
              <w:br/>
            </w:r>
            <w:r w:rsidRPr="007947C5">
              <w:rPr>
                <w:rFonts w:asciiTheme="majorBidi" w:hAnsiTheme="majorBidi" w:cstheme="majorBidi"/>
                <w:b/>
                <w:bCs/>
                <w:szCs w:val="24"/>
                <w:lang w:val="en-US"/>
              </w:rPr>
              <w:t xml:space="preserve">by e-mail </w:t>
            </w:r>
            <w:r w:rsidRPr="005172DE">
              <w:rPr>
                <w:b/>
                <w:lang w:val="en-US"/>
              </w:rPr>
              <w:t>ouedma@arce.bf  Tel: + 226 70 24 43 95</w:t>
            </w:r>
          </w:p>
        </w:tc>
      </w:tr>
    </w:tbl>
    <w:p w:rsidR="005172DE" w:rsidRPr="005172DE" w:rsidRDefault="005172DE" w:rsidP="005172DE">
      <w:pPr>
        <w:spacing w:before="240" w:after="120"/>
        <w:rPr>
          <w:lang w:val="en-US"/>
        </w:rPr>
      </w:pPr>
    </w:p>
    <w:p w:rsidR="005172DE" w:rsidRPr="005172DE" w:rsidRDefault="005172DE" w:rsidP="005172DE">
      <w:pPr>
        <w:spacing w:before="240" w:after="120"/>
        <w:rPr>
          <w:lang w:val="en-US"/>
        </w:rPr>
      </w:pPr>
      <w:r w:rsidRPr="005172DE">
        <w:rPr>
          <w:lang w:val="en-US"/>
        </w:rPr>
        <w:t>Family name…………………………………………………………………………………………</w:t>
      </w:r>
    </w:p>
    <w:p w:rsidR="005172DE" w:rsidRPr="005172DE" w:rsidRDefault="005172DE" w:rsidP="005172DE">
      <w:pPr>
        <w:spacing w:before="240" w:after="120"/>
        <w:rPr>
          <w:lang w:val="en-US"/>
        </w:rPr>
      </w:pPr>
      <w:r w:rsidRPr="005172DE">
        <w:rPr>
          <w:lang w:val="en-US"/>
        </w:rPr>
        <w:t>First name……………………………………………………………………………………………</w:t>
      </w:r>
    </w:p>
    <w:p w:rsidR="005172DE" w:rsidRPr="005172DE" w:rsidRDefault="005172DE" w:rsidP="005172DE">
      <w:pPr>
        <w:spacing w:before="240" w:after="120"/>
        <w:rPr>
          <w:lang w:val="en-US"/>
        </w:rPr>
      </w:pPr>
      <w:r w:rsidRPr="005172DE">
        <w:rPr>
          <w:lang w:val="en-US"/>
        </w:rPr>
        <w:t>Job Title ……………………………………………………………………………………………..</w:t>
      </w:r>
    </w:p>
    <w:p w:rsidR="005172DE" w:rsidRPr="005172DE" w:rsidRDefault="005172DE" w:rsidP="005172DE">
      <w:pPr>
        <w:spacing w:before="240" w:after="120"/>
        <w:rPr>
          <w:lang w:val="en-US"/>
        </w:rPr>
      </w:pPr>
      <w:r w:rsidRPr="005172DE">
        <w:rPr>
          <w:lang w:val="en-US"/>
        </w:rPr>
        <w:t>Organization……………………………………………………………… Country …………..........</w:t>
      </w:r>
    </w:p>
    <w:p w:rsidR="005172DE" w:rsidRPr="005172DE" w:rsidRDefault="005172DE" w:rsidP="005172DE">
      <w:pPr>
        <w:spacing w:before="240" w:after="120"/>
        <w:rPr>
          <w:lang w:val="en-US"/>
        </w:rPr>
      </w:pPr>
      <w:r w:rsidRPr="005172DE">
        <w:rPr>
          <w:lang w:val="en-US"/>
        </w:rPr>
        <w:t>Telephone : :……………………………………………….</w:t>
      </w:r>
    </w:p>
    <w:p w:rsidR="005172DE" w:rsidRPr="005172DE" w:rsidRDefault="005172DE" w:rsidP="005172DE">
      <w:pPr>
        <w:spacing w:before="240" w:after="120"/>
        <w:rPr>
          <w:lang w:val="en-US"/>
        </w:rPr>
      </w:pPr>
      <w:r w:rsidRPr="005172DE">
        <w:rPr>
          <w:lang w:val="en-US"/>
        </w:rPr>
        <w:t>Email:………………………………………………………</w:t>
      </w:r>
    </w:p>
    <w:p w:rsidR="005172DE" w:rsidRPr="005172DE" w:rsidRDefault="005172DE" w:rsidP="005172DE">
      <w:pPr>
        <w:spacing w:before="240" w:after="120"/>
        <w:rPr>
          <w:lang w:val="en-US"/>
        </w:rPr>
      </w:pPr>
      <w:r w:rsidRPr="005172DE">
        <w:rPr>
          <w:lang w:val="en-US"/>
        </w:rPr>
        <w:t>Hotel where you are residing:</w:t>
      </w:r>
    </w:p>
    <w:p w:rsidR="005172DE" w:rsidRPr="005172DE" w:rsidRDefault="005172DE" w:rsidP="005172DE">
      <w:pPr>
        <w:spacing w:before="240" w:after="120"/>
        <w:ind w:left="720"/>
        <w:rPr>
          <w:lang w:val="en-US"/>
        </w:rPr>
      </w:pPr>
      <w:r w:rsidRPr="005172DE">
        <w:rPr>
          <w:lang w:val="en-US"/>
        </w:rPr>
        <w:t>Hotel Name   ……………………………………………………………</w:t>
      </w:r>
    </w:p>
    <w:p w:rsidR="005172DE" w:rsidRPr="005172DE" w:rsidRDefault="005172DE" w:rsidP="005172DE">
      <w:pPr>
        <w:spacing w:before="240" w:after="120"/>
        <w:ind w:left="720"/>
        <w:rPr>
          <w:lang w:val="en-US"/>
        </w:rPr>
      </w:pPr>
      <w:r w:rsidRPr="005172DE">
        <w:rPr>
          <w:lang w:val="en-US"/>
        </w:rPr>
        <w:t>Address     …………………………………………………………</w:t>
      </w:r>
    </w:p>
    <w:p w:rsidR="005172DE" w:rsidRPr="005172DE" w:rsidRDefault="005172DE" w:rsidP="005172DE">
      <w:pPr>
        <w:tabs>
          <w:tab w:val="left" w:pos="1440"/>
        </w:tabs>
        <w:spacing w:before="0" w:line="240" w:lineRule="atLeast"/>
        <w:ind w:left="284" w:right="515"/>
        <w:rPr>
          <w:b/>
          <w:bCs/>
          <w:lang w:val="en-US"/>
        </w:rPr>
      </w:pPr>
    </w:p>
    <w:p w:rsidR="005172DE" w:rsidRPr="005172DE" w:rsidRDefault="005172DE" w:rsidP="005172DE">
      <w:pPr>
        <w:spacing w:before="240" w:after="120"/>
        <w:ind w:left="720"/>
        <w:rPr>
          <w:lang w:val="en-US"/>
        </w:rPr>
      </w:pPr>
    </w:p>
    <w:p w:rsidR="005172DE" w:rsidRPr="005172DE" w:rsidRDefault="005172DE" w:rsidP="005172DE">
      <w:pPr>
        <w:tabs>
          <w:tab w:val="left" w:pos="1440"/>
        </w:tabs>
        <w:spacing w:before="0" w:line="240" w:lineRule="atLeast"/>
        <w:ind w:left="284" w:right="515"/>
        <w:rPr>
          <w:b/>
          <w:bCs/>
          <w:lang w:val="en-US"/>
        </w:rPr>
      </w:pPr>
    </w:p>
    <w:p w:rsidR="005172DE" w:rsidRPr="005172DE" w:rsidRDefault="005172DE" w:rsidP="005172DE">
      <w:pPr>
        <w:tabs>
          <w:tab w:val="left" w:pos="1440"/>
        </w:tabs>
        <w:spacing w:before="0" w:line="240" w:lineRule="atLeast"/>
        <w:ind w:right="515"/>
        <w:rPr>
          <w:b/>
          <w:bCs/>
          <w:lang w:val="en-US"/>
        </w:rPr>
      </w:pPr>
      <w:r w:rsidRPr="005172DE">
        <w:rPr>
          <w:b/>
          <w:bCs/>
          <w:lang w:val="en-US"/>
        </w:rPr>
        <w:t>Transportation will be provided from the airport to the hotels and to the meeting venue. Please provide your arrival and departure flight information to facilitate arrangements for transportation.</w:t>
      </w:r>
    </w:p>
    <w:p w:rsidR="005172DE" w:rsidRPr="005172DE" w:rsidRDefault="005172DE" w:rsidP="005172DE">
      <w:pPr>
        <w:tabs>
          <w:tab w:val="left" w:pos="1440"/>
        </w:tabs>
        <w:spacing w:before="0" w:line="240" w:lineRule="atLeast"/>
        <w:ind w:left="284" w:right="515"/>
        <w:rPr>
          <w:lang w:val="en-US"/>
        </w:rPr>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1295"/>
        <w:gridCol w:w="1360"/>
        <w:gridCol w:w="682"/>
        <w:gridCol w:w="1496"/>
        <w:gridCol w:w="1906"/>
        <w:gridCol w:w="2037"/>
        <w:gridCol w:w="1301"/>
      </w:tblGrid>
      <w:tr w:rsidR="005172DE" w:rsidRPr="000712CB" w:rsidTr="005172DE">
        <w:trPr>
          <w:trHeight w:hRule="exact" w:val="1191"/>
          <w:jc w:val="center"/>
        </w:trPr>
        <w:tc>
          <w:tcPr>
            <w:tcW w:w="1295" w:type="dxa"/>
          </w:tcPr>
          <w:p w:rsidR="005172DE" w:rsidRPr="000712CB" w:rsidRDefault="005172DE" w:rsidP="005172DE">
            <w:pPr>
              <w:tabs>
                <w:tab w:val="left" w:pos="142"/>
              </w:tabs>
            </w:pPr>
            <w:r w:rsidRPr="000712CB">
              <w:t>Date of Arrival</w:t>
            </w:r>
          </w:p>
        </w:tc>
        <w:tc>
          <w:tcPr>
            <w:tcW w:w="1360" w:type="dxa"/>
          </w:tcPr>
          <w:p w:rsidR="005172DE" w:rsidRPr="000712CB" w:rsidRDefault="005172DE" w:rsidP="005172DE">
            <w:pPr>
              <w:tabs>
                <w:tab w:val="left" w:pos="142"/>
              </w:tabs>
            </w:pPr>
          </w:p>
        </w:tc>
        <w:tc>
          <w:tcPr>
            <w:tcW w:w="682" w:type="dxa"/>
          </w:tcPr>
          <w:p w:rsidR="005172DE" w:rsidRPr="000712CB" w:rsidRDefault="005172DE" w:rsidP="005172DE">
            <w:pPr>
              <w:tabs>
                <w:tab w:val="left" w:pos="142"/>
              </w:tabs>
            </w:pPr>
          </w:p>
        </w:tc>
        <w:tc>
          <w:tcPr>
            <w:tcW w:w="1496" w:type="dxa"/>
          </w:tcPr>
          <w:p w:rsidR="005172DE" w:rsidRPr="000712CB" w:rsidRDefault="005172DE" w:rsidP="005172DE">
            <w:pPr>
              <w:tabs>
                <w:tab w:val="left" w:pos="142"/>
              </w:tabs>
            </w:pPr>
            <w:r w:rsidRPr="000712CB">
              <w:t xml:space="preserve">Time of </w:t>
            </w:r>
            <w:r>
              <w:t xml:space="preserve">Flight </w:t>
            </w:r>
            <w:r w:rsidRPr="000712CB">
              <w:t>Arrival</w:t>
            </w:r>
          </w:p>
          <w:p w:rsidR="005172DE" w:rsidRPr="000712CB" w:rsidRDefault="005172DE" w:rsidP="005172DE">
            <w:pPr>
              <w:tabs>
                <w:tab w:val="left" w:pos="142"/>
              </w:tabs>
            </w:pPr>
          </w:p>
        </w:tc>
        <w:tc>
          <w:tcPr>
            <w:tcW w:w="1906" w:type="dxa"/>
          </w:tcPr>
          <w:p w:rsidR="005172DE" w:rsidRPr="000712CB" w:rsidRDefault="005172DE" w:rsidP="005172DE">
            <w:pPr>
              <w:tabs>
                <w:tab w:val="left" w:pos="142"/>
              </w:tabs>
            </w:pPr>
          </w:p>
        </w:tc>
        <w:tc>
          <w:tcPr>
            <w:tcW w:w="2037" w:type="dxa"/>
          </w:tcPr>
          <w:p w:rsidR="005172DE" w:rsidRPr="000712CB" w:rsidRDefault="005172DE" w:rsidP="005172DE">
            <w:pPr>
              <w:tabs>
                <w:tab w:val="left" w:pos="142"/>
              </w:tabs>
            </w:pPr>
            <w:r w:rsidRPr="000712CB">
              <w:t>FLIGHT NO.</w:t>
            </w:r>
          </w:p>
        </w:tc>
        <w:tc>
          <w:tcPr>
            <w:tcW w:w="1301" w:type="dxa"/>
          </w:tcPr>
          <w:p w:rsidR="005172DE" w:rsidRPr="000712CB" w:rsidRDefault="005172DE" w:rsidP="005172DE">
            <w:pPr>
              <w:tabs>
                <w:tab w:val="left" w:pos="142"/>
              </w:tabs>
            </w:pPr>
          </w:p>
        </w:tc>
      </w:tr>
      <w:tr w:rsidR="005172DE" w:rsidRPr="000712CB" w:rsidTr="005172DE">
        <w:trPr>
          <w:trHeight w:hRule="exact" w:val="1136"/>
          <w:jc w:val="center"/>
        </w:trPr>
        <w:tc>
          <w:tcPr>
            <w:tcW w:w="1295" w:type="dxa"/>
          </w:tcPr>
          <w:p w:rsidR="005172DE" w:rsidRPr="000712CB" w:rsidRDefault="005172DE" w:rsidP="005172DE">
            <w:pPr>
              <w:tabs>
                <w:tab w:val="left" w:pos="142"/>
              </w:tabs>
              <w:rPr>
                <w:b/>
              </w:rPr>
            </w:pPr>
            <w:r w:rsidRPr="000712CB">
              <w:t>Date of</w:t>
            </w:r>
            <w:r w:rsidRPr="000712CB">
              <w:rPr>
                <w:b/>
              </w:rPr>
              <w:t xml:space="preserve"> </w:t>
            </w:r>
            <w:r w:rsidRPr="000712CB">
              <w:t>Departure</w:t>
            </w:r>
          </w:p>
        </w:tc>
        <w:tc>
          <w:tcPr>
            <w:tcW w:w="1360" w:type="dxa"/>
          </w:tcPr>
          <w:p w:rsidR="005172DE" w:rsidRPr="000712CB" w:rsidRDefault="005172DE" w:rsidP="005172DE">
            <w:pPr>
              <w:tabs>
                <w:tab w:val="left" w:pos="142"/>
              </w:tabs>
              <w:rPr>
                <w:b/>
              </w:rPr>
            </w:pPr>
          </w:p>
        </w:tc>
        <w:tc>
          <w:tcPr>
            <w:tcW w:w="682" w:type="dxa"/>
          </w:tcPr>
          <w:p w:rsidR="005172DE" w:rsidRPr="000712CB" w:rsidRDefault="005172DE" w:rsidP="005172DE">
            <w:pPr>
              <w:tabs>
                <w:tab w:val="left" w:pos="142"/>
              </w:tabs>
            </w:pPr>
          </w:p>
        </w:tc>
        <w:tc>
          <w:tcPr>
            <w:tcW w:w="1496" w:type="dxa"/>
          </w:tcPr>
          <w:p w:rsidR="005172DE" w:rsidRPr="000712CB" w:rsidRDefault="005172DE" w:rsidP="005172DE">
            <w:pPr>
              <w:tabs>
                <w:tab w:val="left" w:pos="142"/>
              </w:tabs>
            </w:pPr>
            <w:r w:rsidRPr="000712CB">
              <w:t>Time of</w:t>
            </w:r>
            <w:r>
              <w:t xml:space="preserve"> Flight </w:t>
            </w:r>
            <w:r w:rsidRPr="000712CB">
              <w:t xml:space="preserve"> Departure</w:t>
            </w:r>
          </w:p>
          <w:p w:rsidR="005172DE" w:rsidRDefault="005172DE" w:rsidP="005172DE">
            <w:pPr>
              <w:tabs>
                <w:tab w:val="left" w:pos="142"/>
              </w:tabs>
            </w:pPr>
          </w:p>
          <w:p w:rsidR="005172DE" w:rsidRDefault="005172DE" w:rsidP="005172DE">
            <w:pPr>
              <w:tabs>
                <w:tab w:val="left" w:pos="142"/>
              </w:tabs>
            </w:pPr>
          </w:p>
          <w:p w:rsidR="005172DE" w:rsidRDefault="005172DE" w:rsidP="005172DE">
            <w:pPr>
              <w:tabs>
                <w:tab w:val="left" w:pos="142"/>
              </w:tabs>
            </w:pPr>
          </w:p>
          <w:p w:rsidR="005172DE" w:rsidRPr="000712CB" w:rsidRDefault="005172DE" w:rsidP="005172DE">
            <w:pPr>
              <w:tabs>
                <w:tab w:val="left" w:pos="142"/>
              </w:tabs>
            </w:pPr>
          </w:p>
        </w:tc>
        <w:tc>
          <w:tcPr>
            <w:tcW w:w="1906" w:type="dxa"/>
          </w:tcPr>
          <w:p w:rsidR="005172DE" w:rsidRPr="000712CB" w:rsidRDefault="005172DE" w:rsidP="005172DE">
            <w:pPr>
              <w:tabs>
                <w:tab w:val="left" w:pos="142"/>
              </w:tabs>
            </w:pPr>
          </w:p>
        </w:tc>
        <w:tc>
          <w:tcPr>
            <w:tcW w:w="2037" w:type="dxa"/>
          </w:tcPr>
          <w:p w:rsidR="005172DE" w:rsidRPr="000712CB" w:rsidRDefault="005172DE" w:rsidP="005172DE">
            <w:pPr>
              <w:tabs>
                <w:tab w:val="left" w:pos="142"/>
              </w:tabs>
            </w:pPr>
            <w:r w:rsidRPr="000712CB">
              <w:t>FLIGHT NO.</w:t>
            </w:r>
          </w:p>
        </w:tc>
        <w:tc>
          <w:tcPr>
            <w:tcW w:w="1301" w:type="dxa"/>
          </w:tcPr>
          <w:p w:rsidR="005172DE" w:rsidRPr="000712CB" w:rsidRDefault="005172DE" w:rsidP="005172DE">
            <w:pPr>
              <w:tabs>
                <w:tab w:val="left" w:pos="142"/>
              </w:tabs>
            </w:pPr>
          </w:p>
        </w:tc>
      </w:tr>
      <w:bookmarkEnd w:id="5"/>
    </w:tbl>
    <w:p w:rsidR="005172DE" w:rsidRPr="009F665B" w:rsidRDefault="005172DE" w:rsidP="005172DE">
      <w:pPr>
        <w:tabs>
          <w:tab w:val="clear" w:pos="794"/>
          <w:tab w:val="clear" w:pos="1191"/>
          <w:tab w:val="clear" w:pos="1588"/>
          <w:tab w:val="clear" w:pos="1985"/>
        </w:tabs>
        <w:spacing w:before="80" w:after="200" w:line="276" w:lineRule="auto"/>
        <w:rPr>
          <w:rFonts w:asciiTheme="majorBidi" w:eastAsia="Calibri" w:hAnsiTheme="majorBidi" w:cstheme="majorBidi"/>
          <w:szCs w:val="24"/>
          <w:lang w:val="en-US"/>
        </w:rPr>
      </w:pPr>
    </w:p>
    <w:p w:rsidR="005172DE" w:rsidRDefault="005172DE" w:rsidP="005172DE">
      <w:pPr>
        <w:rPr>
          <w:lang w:val="en-US"/>
        </w:rPr>
      </w:pPr>
    </w:p>
    <w:sectPr w:rsidR="005172DE" w:rsidSect="005172DE">
      <w:type w:val="oddPage"/>
      <w:pgSz w:w="11907" w:h="16840" w:code="9"/>
      <w:pgMar w:top="1134" w:right="1134" w:bottom="1134" w:left="1134" w:header="567" w:footer="567" w:gutter="0"/>
      <w:paperSrc w:first="261" w:other="26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2DE" w:rsidRDefault="005172DE">
      <w:r>
        <w:separator/>
      </w:r>
    </w:p>
  </w:endnote>
  <w:endnote w:type="continuationSeparator" w:id="0">
    <w:p w:rsidR="005172DE" w:rsidRDefault="005172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499" w:rsidRPr="000D3543" w:rsidRDefault="00C70499" w:rsidP="00C70499">
    <w:pPr>
      <w:pStyle w:val="Footer"/>
      <w:rPr>
        <w:sz w:val="16"/>
        <w:szCs w:val="16"/>
        <w:lang w:val="fr-CH"/>
      </w:rPr>
    </w:pPr>
    <w:r w:rsidRPr="000D3543">
      <w:rPr>
        <w:noProof/>
        <w:sz w:val="16"/>
        <w:szCs w:val="16"/>
        <w:lang w:val="fr-CH"/>
      </w:rPr>
      <w:t>ITU-T\BUREAU\CIRC\011S.doc</w:t>
    </w:r>
  </w:p>
  <w:p w:rsidR="00216EA0" w:rsidRPr="00C70499" w:rsidRDefault="00216EA0" w:rsidP="00C70499">
    <w:pPr>
      <w:pStyle w:val="Footer"/>
      <w:rPr>
        <w:szCs w:val="16"/>
        <w:lang w:val="fr-CH"/>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107" w:type="dxa"/>
        <w:right w:w="107" w:type="dxa"/>
      </w:tblCellMar>
      <w:tblLook w:val="0000"/>
    </w:tblPr>
    <w:tblGrid>
      <w:gridCol w:w="1985"/>
      <w:gridCol w:w="3119"/>
      <w:gridCol w:w="2374"/>
      <w:gridCol w:w="2304"/>
    </w:tblGrid>
    <w:tr w:rsidR="005172DE" w:rsidRPr="003D673B">
      <w:tc>
        <w:tcPr>
          <w:tcW w:w="1985" w:type="dxa"/>
          <w:tcBorders>
            <w:top w:val="single" w:sz="6" w:space="0" w:color="auto"/>
            <w:left w:val="nil"/>
            <w:bottom w:val="nil"/>
            <w:right w:val="nil"/>
          </w:tcBorders>
        </w:tcPr>
        <w:p w:rsidR="005172DE" w:rsidRDefault="005172DE">
          <w:pPr>
            <w:pStyle w:val="FirstFooter"/>
            <w:spacing w:before="40"/>
            <w:rPr>
              <w:rFonts w:ascii="Futura Lt BT" w:hAnsi="Futura Lt BT"/>
            </w:rPr>
          </w:pPr>
          <w:r>
            <w:rPr>
              <w:rFonts w:ascii="Futura Lt BT" w:hAnsi="Futura Lt BT"/>
            </w:rPr>
            <w:t>Place des Nations</w:t>
          </w:r>
        </w:p>
      </w:tc>
      <w:tc>
        <w:tcPr>
          <w:tcW w:w="3119" w:type="dxa"/>
          <w:tcBorders>
            <w:top w:val="single" w:sz="6" w:space="0" w:color="auto"/>
            <w:left w:val="nil"/>
            <w:bottom w:val="nil"/>
            <w:right w:val="nil"/>
          </w:tcBorders>
        </w:tcPr>
        <w:p w:rsidR="005172DE" w:rsidRDefault="005172DE" w:rsidP="008510FD">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t>+41 22 730 51 11</w:t>
          </w:r>
        </w:p>
      </w:tc>
      <w:tc>
        <w:tcPr>
          <w:tcW w:w="2374" w:type="dxa"/>
          <w:tcBorders>
            <w:top w:val="single" w:sz="6" w:space="0" w:color="auto"/>
            <w:left w:val="nil"/>
            <w:bottom w:val="nil"/>
            <w:right w:val="nil"/>
          </w:tcBorders>
        </w:tcPr>
        <w:p w:rsidR="005172DE" w:rsidRDefault="005172DE">
          <w:pPr>
            <w:pStyle w:val="FirstFooter"/>
            <w:spacing w:before="40"/>
            <w:rPr>
              <w:rFonts w:ascii="Futura Lt BT" w:hAnsi="Futura Lt BT"/>
            </w:rPr>
          </w:pPr>
          <w:r>
            <w:rPr>
              <w:rFonts w:ascii="Futura Lt BT" w:hAnsi="Futura Lt BT"/>
            </w:rPr>
            <w:t>Télex 421 000 uit ch</w:t>
          </w:r>
        </w:p>
      </w:tc>
      <w:tc>
        <w:tcPr>
          <w:tcW w:w="2304" w:type="dxa"/>
          <w:tcBorders>
            <w:top w:val="single" w:sz="6" w:space="0" w:color="auto"/>
            <w:left w:val="nil"/>
            <w:bottom w:val="nil"/>
            <w:right w:val="nil"/>
          </w:tcBorders>
        </w:tcPr>
        <w:p w:rsidR="005172DE" w:rsidRDefault="005172DE"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5172DE">
      <w:tc>
        <w:tcPr>
          <w:tcW w:w="1985" w:type="dxa"/>
        </w:tcPr>
        <w:p w:rsidR="005172DE" w:rsidRDefault="005172DE">
          <w:pPr>
            <w:pStyle w:val="FirstFooter"/>
            <w:rPr>
              <w:rFonts w:ascii="Futura Lt BT" w:hAnsi="Futura Lt BT"/>
            </w:rPr>
          </w:pPr>
          <w:r>
            <w:rPr>
              <w:rFonts w:ascii="Futura Lt BT" w:hAnsi="Futura Lt BT"/>
            </w:rPr>
            <w:t>CH-1211 Ginebra 20</w:t>
          </w:r>
        </w:p>
      </w:tc>
      <w:tc>
        <w:tcPr>
          <w:tcW w:w="3119" w:type="dxa"/>
        </w:tcPr>
        <w:p w:rsidR="005172DE" w:rsidRDefault="005172DE">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5172DE" w:rsidRDefault="005172DE">
          <w:pPr>
            <w:pStyle w:val="FirstFooter"/>
            <w:rPr>
              <w:rFonts w:ascii="Futura Lt BT" w:hAnsi="Futura Lt BT"/>
            </w:rPr>
          </w:pPr>
          <w:r>
            <w:rPr>
              <w:rFonts w:ascii="Futura Lt BT" w:hAnsi="Futura Lt BT"/>
            </w:rPr>
            <w:t>Telegrama ITU GENEVE</w:t>
          </w:r>
        </w:p>
      </w:tc>
      <w:tc>
        <w:tcPr>
          <w:tcW w:w="2304" w:type="dxa"/>
        </w:tcPr>
        <w:p w:rsidR="005172DE" w:rsidRDefault="005172DE" w:rsidP="008505BD">
          <w:pPr>
            <w:pStyle w:val="FirstFooter"/>
            <w:tabs>
              <w:tab w:val="right" w:pos="1956"/>
            </w:tabs>
            <w:ind w:right="70"/>
            <w:rPr>
              <w:rFonts w:ascii="Futura Lt BT" w:hAnsi="Futura Lt BT"/>
            </w:rPr>
          </w:pPr>
          <w:r>
            <w:rPr>
              <w:rFonts w:ascii="Futura Lt BT" w:hAnsi="Futura Lt BT"/>
            </w:rPr>
            <w:tab/>
            <w:t>www.itu.int</w:t>
          </w:r>
        </w:p>
      </w:tc>
    </w:tr>
    <w:tr w:rsidR="005172DE">
      <w:tc>
        <w:tcPr>
          <w:tcW w:w="1985" w:type="dxa"/>
        </w:tcPr>
        <w:p w:rsidR="005172DE" w:rsidRDefault="005172DE">
          <w:pPr>
            <w:pStyle w:val="FirstFooter"/>
            <w:rPr>
              <w:rFonts w:ascii="Futura Lt BT" w:hAnsi="Futura Lt BT"/>
            </w:rPr>
          </w:pPr>
          <w:r>
            <w:rPr>
              <w:rFonts w:ascii="Futura Lt BT" w:hAnsi="Futura Lt BT"/>
            </w:rPr>
            <w:t>Suiza</w:t>
          </w:r>
        </w:p>
      </w:tc>
      <w:tc>
        <w:tcPr>
          <w:tcW w:w="3119" w:type="dxa"/>
        </w:tcPr>
        <w:p w:rsidR="005172DE" w:rsidRDefault="005172DE">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5172DE" w:rsidRDefault="005172DE">
          <w:pPr>
            <w:pStyle w:val="FirstFooter"/>
            <w:rPr>
              <w:rFonts w:ascii="Futura Lt BT" w:hAnsi="Futura Lt BT"/>
            </w:rPr>
          </w:pPr>
        </w:p>
      </w:tc>
      <w:tc>
        <w:tcPr>
          <w:tcW w:w="2304" w:type="dxa"/>
        </w:tcPr>
        <w:p w:rsidR="005172DE" w:rsidRDefault="005172DE">
          <w:pPr>
            <w:pStyle w:val="FirstFooter"/>
            <w:rPr>
              <w:rFonts w:ascii="Futura Lt BT" w:hAnsi="Futura Lt BT"/>
            </w:rPr>
          </w:pPr>
        </w:p>
      </w:tc>
    </w:tr>
  </w:tbl>
  <w:p w:rsidR="005172DE" w:rsidRDefault="005172DE" w:rsidP="008505BD">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2DE" w:rsidRDefault="005172DE">
      <w:r>
        <w:t>____________________</w:t>
      </w:r>
    </w:p>
  </w:footnote>
  <w:footnote w:type="continuationSeparator" w:id="0">
    <w:p w:rsidR="005172DE" w:rsidRDefault="005172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2DE" w:rsidRPr="00303D62" w:rsidRDefault="005172DE">
    <w:pPr>
      <w:pStyle w:val="Header"/>
      <w:rPr>
        <w:sz w:val="18"/>
        <w:szCs w:val="18"/>
      </w:rPr>
    </w:pPr>
    <w:r w:rsidRPr="00303D62">
      <w:rPr>
        <w:sz w:val="18"/>
        <w:szCs w:val="18"/>
      </w:rPr>
      <w:t xml:space="preserve">- </w:t>
    </w:r>
    <w:r w:rsidR="00DC071F" w:rsidRPr="00303D62">
      <w:rPr>
        <w:rStyle w:val="PageNumber"/>
        <w:sz w:val="18"/>
        <w:szCs w:val="18"/>
      </w:rPr>
      <w:fldChar w:fldCharType="begin"/>
    </w:r>
    <w:r w:rsidRPr="00303D62">
      <w:rPr>
        <w:rStyle w:val="PageNumber"/>
        <w:sz w:val="18"/>
        <w:szCs w:val="18"/>
      </w:rPr>
      <w:instrText xml:space="preserve"> PAGE </w:instrText>
    </w:r>
    <w:r w:rsidR="00DC071F" w:rsidRPr="00303D62">
      <w:rPr>
        <w:rStyle w:val="PageNumber"/>
        <w:sz w:val="18"/>
        <w:szCs w:val="18"/>
      </w:rPr>
      <w:fldChar w:fldCharType="separate"/>
    </w:r>
    <w:r w:rsidR="00590396">
      <w:rPr>
        <w:rStyle w:val="PageNumber"/>
        <w:noProof/>
        <w:sz w:val="18"/>
        <w:szCs w:val="18"/>
      </w:rPr>
      <w:t>15</w:t>
    </w:r>
    <w:r w:rsidR="00DC071F"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
  <w:rsids>
    <w:rsidRoot w:val="00C34772"/>
    <w:rsid w:val="00002529"/>
    <w:rsid w:val="000671D7"/>
    <w:rsid w:val="000C382F"/>
    <w:rsid w:val="000D3543"/>
    <w:rsid w:val="001173CC"/>
    <w:rsid w:val="0014692D"/>
    <w:rsid w:val="001A54CC"/>
    <w:rsid w:val="001B399B"/>
    <w:rsid w:val="001C22FB"/>
    <w:rsid w:val="00216EA0"/>
    <w:rsid w:val="0022056E"/>
    <w:rsid w:val="00257FB4"/>
    <w:rsid w:val="002A0E89"/>
    <w:rsid w:val="00303D62"/>
    <w:rsid w:val="00335367"/>
    <w:rsid w:val="00370C2D"/>
    <w:rsid w:val="0037261C"/>
    <w:rsid w:val="003D1E8D"/>
    <w:rsid w:val="003D673B"/>
    <w:rsid w:val="003F2855"/>
    <w:rsid w:val="00401C20"/>
    <w:rsid w:val="004C4144"/>
    <w:rsid w:val="005172DE"/>
    <w:rsid w:val="0054038A"/>
    <w:rsid w:val="00590396"/>
    <w:rsid w:val="006062EB"/>
    <w:rsid w:val="006969B4"/>
    <w:rsid w:val="0070407B"/>
    <w:rsid w:val="007265D7"/>
    <w:rsid w:val="00781E2A"/>
    <w:rsid w:val="00817D75"/>
    <w:rsid w:val="008258C2"/>
    <w:rsid w:val="008505BD"/>
    <w:rsid w:val="00850C78"/>
    <w:rsid w:val="008510FD"/>
    <w:rsid w:val="008B5D7A"/>
    <w:rsid w:val="008C17AD"/>
    <w:rsid w:val="008D02CD"/>
    <w:rsid w:val="0095172A"/>
    <w:rsid w:val="00A269C1"/>
    <w:rsid w:val="00A54E47"/>
    <w:rsid w:val="00AE7093"/>
    <w:rsid w:val="00B422BC"/>
    <w:rsid w:val="00B43F77"/>
    <w:rsid w:val="00B95F0A"/>
    <w:rsid w:val="00B96180"/>
    <w:rsid w:val="00BA12CB"/>
    <w:rsid w:val="00C17AC0"/>
    <w:rsid w:val="00C31ED9"/>
    <w:rsid w:val="00C34772"/>
    <w:rsid w:val="00C70499"/>
    <w:rsid w:val="00C71E21"/>
    <w:rsid w:val="00CC67DB"/>
    <w:rsid w:val="00DC071F"/>
    <w:rsid w:val="00DD77C9"/>
    <w:rsid w:val="00DE0A5A"/>
    <w:rsid w:val="00DE3633"/>
    <w:rsid w:val="00E369B1"/>
    <w:rsid w:val="00E839B0"/>
    <w:rsid w:val="00E92C09"/>
    <w:rsid w:val="00F6461F"/>
    <w:rsid w:val="00FD2B2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1ED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C31ED9"/>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C31ED9"/>
    <w:pPr>
      <w:spacing w:before="320"/>
      <w:outlineLvl w:val="1"/>
    </w:pPr>
  </w:style>
  <w:style w:type="paragraph" w:styleId="Heading3">
    <w:name w:val="heading 3"/>
    <w:basedOn w:val="Heading1"/>
    <w:next w:val="Normal"/>
    <w:qFormat/>
    <w:rsid w:val="00C31ED9"/>
    <w:pPr>
      <w:spacing w:before="200"/>
      <w:outlineLvl w:val="2"/>
    </w:pPr>
  </w:style>
  <w:style w:type="paragraph" w:styleId="Heading4">
    <w:name w:val="heading 4"/>
    <w:basedOn w:val="Heading3"/>
    <w:next w:val="Normal"/>
    <w:qFormat/>
    <w:rsid w:val="00C31ED9"/>
    <w:pPr>
      <w:tabs>
        <w:tab w:val="clear" w:pos="794"/>
        <w:tab w:val="left" w:pos="1191"/>
      </w:tabs>
      <w:ind w:left="993" w:hanging="993"/>
      <w:outlineLvl w:val="3"/>
    </w:pPr>
  </w:style>
  <w:style w:type="paragraph" w:styleId="Heading5">
    <w:name w:val="heading 5"/>
    <w:basedOn w:val="Heading3"/>
    <w:next w:val="Normal"/>
    <w:qFormat/>
    <w:rsid w:val="00C31ED9"/>
    <w:pPr>
      <w:tabs>
        <w:tab w:val="clear" w:pos="794"/>
        <w:tab w:val="left" w:pos="1191"/>
      </w:tabs>
      <w:outlineLvl w:val="4"/>
    </w:pPr>
  </w:style>
  <w:style w:type="paragraph" w:styleId="Heading6">
    <w:name w:val="heading 6"/>
    <w:basedOn w:val="Heading3"/>
    <w:next w:val="Normal"/>
    <w:qFormat/>
    <w:rsid w:val="00C31ED9"/>
    <w:pPr>
      <w:tabs>
        <w:tab w:val="clear" w:pos="794"/>
        <w:tab w:val="left" w:pos="1191"/>
      </w:tabs>
      <w:outlineLvl w:val="5"/>
    </w:pPr>
  </w:style>
  <w:style w:type="paragraph" w:styleId="Heading7">
    <w:name w:val="heading 7"/>
    <w:basedOn w:val="Heading3"/>
    <w:next w:val="Normal"/>
    <w:qFormat/>
    <w:rsid w:val="00C31ED9"/>
    <w:pPr>
      <w:tabs>
        <w:tab w:val="clear" w:pos="794"/>
        <w:tab w:val="left" w:pos="1191"/>
      </w:tabs>
      <w:outlineLvl w:val="6"/>
    </w:pPr>
  </w:style>
  <w:style w:type="paragraph" w:styleId="Heading8">
    <w:name w:val="heading 8"/>
    <w:basedOn w:val="Heading3"/>
    <w:next w:val="Normal"/>
    <w:qFormat/>
    <w:rsid w:val="00C31ED9"/>
    <w:pPr>
      <w:tabs>
        <w:tab w:val="clear" w:pos="794"/>
        <w:tab w:val="left" w:pos="1191"/>
      </w:tabs>
      <w:outlineLvl w:val="7"/>
    </w:pPr>
  </w:style>
  <w:style w:type="paragraph" w:styleId="Heading9">
    <w:name w:val="heading 9"/>
    <w:basedOn w:val="Heading3"/>
    <w:next w:val="Normal"/>
    <w:qFormat/>
    <w:rsid w:val="00C31ED9"/>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sid w:val="00C31ED9"/>
    <w:rPr>
      <w:vertAlign w:val="superscript"/>
    </w:rPr>
  </w:style>
  <w:style w:type="paragraph" w:styleId="TOC8">
    <w:name w:val="toc 8"/>
    <w:basedOn w:val="TOC3"/>
    <w:rsid w:val="00C31ED9"/>
  </w:style>
  <w:style w:type="paragraph" w:styleId="TOC7">
    <w:name w:val="toc 7"/>
    <w:basedOn w:val="TOC3"/>
    <w:rsid w:val="00C31ED9"/>
  </w:style>
  <w:style w:type="paragraph" w:styleId="TOC6">
    <w:name w:val="toc 6"/>
    <w:basedOn w:val="TOC3"/>
    <w:rsid w:val="00C31ED9"/>
  </w:style>
  <w:style w:type="paragraph" w:styleId="TOC5">
    <w:name w:val="toc 5"/>
    <w:basedOn w:val="TOC3"/>
    <w:rsid w:val="00C31ED9"/>
  </w:style>
  <w:style w:type="paragraph" w:styleId="TOC4">
    <w:name w:val="toc 4"/>
    <w:basedOn w:val="TOC3"/>
    <w:rsid w:val="00C31ED9"/>
  </w:style>
  <w:style w:type="paragraph" w:styleId="TOC3">
    <w:name w:val="toc 3"/>
    <w:basedOn w:val="TOC2"/>
    <w:rsid w:val="00C31ED9"/>
    <w:pPr>
      <w:spacing w:before="80"/>
    </w:pPr>
  </w:style>
  <w:style w:type="paragraph" w:styleId="TOC2">
    <w:name w:val="toc 2"/>
    <w:basedOn w:val="TOC1"/>
    <w:rsid w:val="00C31ED9"/>
    <w:pPr>
      <w:spacing w:before="120"/>
    </w:pPr>
  </w:style>
  <w:style w:type="paragraph" w:styleId="TOC1">
    <w:name w:val="toc 1"/>
    <w:basedOn w:val="Normal"/>
    <w:rsid w:val="00C31ED9"/>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C31ED9"/>
    <w:pPr>
      <w:ind w:left="1698"/>
    </w:pPr>
  </w:style>
  <w:style w:type="paragraph" w:styleId="Index6">
    <w:name w:val="index 6"/>
    <w:basedOn w:val="Normal"/>
    <w:next w:val="Normal"/>
    <w:semiHidden/>
    <w:rsid w:val="00C31ED9"/>
    <w:pPr>
      <w:ind w:left="1415"/>
    </w:pPr>
  </w:style>
  <w:style w:type="paragraph" w:styleId="Index5">
    <w:name w:val="index 5"/>
    <w:basedOn w:val="Normal"/>
    <w:next w:val="Normal"/>
    <w:semiHidden/>
    <w:rsid w:val="00C31ED9"/>
    <w:pPr>
      <w:ind w:left="1132"/>
    </w:pPr>
  </w:style>
  <w:style w:type="paragraph" w:styleId="Index4">
    <w:name w:val="index 4"/>
    <w:basedOn w:val="Normal"/>
    <w:next w:val="Normal"/>
    <w:semiHidden/>
    <w:rsid w:val="00C31ED9"/>
    <w:pPr>
      <w:ind w:left="849"/>
    </w:pPr>
  </w:style>
  <w:style w:type="paragraph" w:styleId="Index3">
    <w:name w:val="index 3"/>
    <w:basedOn w:val="Normal"/>
    <w:next w:val="Normal"/>
    <w:rsid w:val="00C31ED9"/>
    <w:pPr>
      <w:ind w:left="566"/>
    </w:pPr>
  </w:style>
  <w:style w:type="paragraph" w:styleId="Index2">
    <w:name w:val="index 2"/>
    <w:basedOn w:val="Normal"/>
    <w:next w:val="Normal"/>
    <w:rsid w:val="00C31ED9"/>
    <w:pPr>
      <w:ind w:left="283"/>
    </w:pPr>
  </w:style>
  <w:style w:type="paragraph" w:styleId="Index1">
    <w:name w:val="index 1"/>
    <w:basedOn w:val="Normal"/>
    <w:next w:val="Normal"/>
    <w:rsid w:val="00C31ED9"/>
  </w:style>
  <w:style w:type="character" w:styleId="LineNumber">
    <w:name w:val="line number"/>
    <w:basedOn w:val="DefaultParagraphFont"/>
    <w:rsid w:val="00C31ED9"/>
  </w:style>
  <w:style w:type="paragraph" w:styleId="IndexHeading">
    <w:name w:val="index heading"/>
    <w:basedOn w:val="Normal"/>
    <w:next w:val="Index1"/>
    <w:semiHidden/>
    <w:rsid w:val="00C31ED9"/>
  </w:style>
  <w:style w:type="paragraph" w:styleId="Footer">
    <w:name w:val="footer"/>
    <w:basedOn w:val="Normal"/>
    <w:link w:val="FooterChar"/>
    <w:uiPriority w:val="99"/>
    <w:rsid w:val="00C31ED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C31ED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sid w:val="00C31ED9"/>
    <w:rPr>
      <w:position w:val="6"/>
      <w:sz w:val="16"/>
    </w:rPr>
  </w:style>
  <w:style w:type="paragraph" w:styleId="FootnoteText">
    <w:name w:val="footnote text"/>
    <w:basedOn w:val="Normal"/>
    <w:rsid w:val="00C31ED9"/>
    <w:pPr>
      <w:keepLines/>
      <w:tabs>
        <w:tab w:val="left" w:pos="256"/>
      </w:tabs>
      <w:ind w:left="256" w:hanging="256"/>
    </w:pPr>
  </w:style>
  <w:style w:type="paragraph" w:styleId="NormalIndent">
    <w:name w:val="Normal Indent"/>
    <w:basedOn w:val="Normal"/>
    <w:rsid w:val="00C31ED9"/>
    <w:pPr>
      <w:ind w:left="794"/>
    </w:pPr>
  </w:style>
  <w:style w:type="paragraph" w:customStyle="1" w:styleId="TableLegend">
    <w:name w:val="Table_Legend"/>
    <w:basedOn w:val="TableText"/>
    <w:rsid w:val="00C31ED9"/>
    <w:pPr>
      <w:spacing w:before="120"/>
    </w:pPr>
  </w:style>
  <w:style w:type="paragraph" w:customStyle="1" w:styleId="TableText">
    <w:name w:val="Table_Text"/>
    <w:basedOn w:val="Normal"/>
    <w:rsid w:val="00C31ED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C31ED9"/>
    <w:pPr>
      <w:keepLines/>
      <w:spacing w:before="0"/>
    </w:pPr>
    <w:rPr>
      <w:b/>
      <w:caps w:val="0"/>
    </w:rPr>
  </w:style>
  <w:style w:type="paragraph" w:customStyle="1" w:styleId="Table">
    <w:name w:val="Table_#"/>
    <w:basedOn w:val="Normal"/>
    <w:next w:val="TableTitle"/>
    <w:rsid w:val="00C31ED9"/>
    <w:pPr>
      <w:keepNext/>
      <w:spacing w:before="560" w:after="120"/>
      <w:jc w:val="center"/>
    </w:pPr>
    <w:rPr>
      <w:caps/>
    </w:rPr>
  </w:style>
  <w:style w:type="paragraph" w:customStyle="1" w:styleId="enumlev1">
    <w:name w:val="enumlev1"/>
    <w:basedOn w:val="Normal"/>
    <w:rsid w:val="00C31ED9"/>
    <w:pPr>
      <w:spacing w:before="80"/>
      <w:ind w:left="794" w:hanging="794"/>
    </w:pPr>
  </w:style>
  <w:style w:type="paragraph" w:customStyle="1" w:styleId="enumlev2">
    <w:name w:val="enumlev2"/>
    <w:basedOn w:val="enumlev1"/>
    <w:rsid w:val="00C31ED9"/>
    <w:pPr>
      <w:ind w:left="1191" w:hanging="397"/>
    </w:pPr>
  </w:style>
  <w:style w:type="paragraph" w:customStyle="1" w:styleId="enumlev3">
    <w:name w:val="enumlev3"/>
    <w:basedOn w:val="enumlev2"/>
    <w:rsid w:val="00C31ED9"/>
    <w:pPr>
      <w:ind w:left="1588"/>
    </w:pPr>
  </w:style>
  <w:style w:type="paragraph" w:customStyle="1" w:styleId="TableHead">
    <w:name w:val="Table_Head"/>
    <w:basedOn w:val="TableText"/>
    <w:rsid w:val="00C31ED9"/>
    <w:pPr>
      <w:keepNext/>
      <w:spacing w:before="80" w:after="80"/>
      <w:jc w:val="center"/>
    </w:pPr>
    <w:rPr>
      <w:b/>
    </w:rPr>
  </w:style>
  <w:style w:type="paragraph" w:customStyle="1" w:styleId="FigureLegend">
    <w:name w:val="Figure_Legend"/>
    <w:basedOn w:val="Normal"/>
    <w:rsid w:val="00C31ED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C31ED9"/>
    <w:pPr>
      <w:spacing w:before="480"/>
    </w:pPr>
  </w:style>
  <w:style w:type="paragraph" w:customStyle="1" w:styleId="FigureTitle">
    <w:name w:val="Figure_Title"/>
    <w:basedOn w:val="TableTitle"/>
    <w:next w:val="Normal"/>
    <w:rsid w:val="00C31ED9"/>
    <w:pPr>
      <w:keepNext w:val="0"/>
      <w:spacing w:after="480"/>
    </w:pPr>
  </w:style>
  <w:style w:type="paragraph" w:customStyle="1" w:styleId="Annex">
    <w:name w:val="Annex_#"/>
    <w:basedOn w:val="Normal"/>
    <w:next w:val="AnnexRef"/>
    <w:rsid w:val="00C31ED9"/>
    <w:pPr>
      <w:keepNext/>
      <w:keepLines/>
      <w:spacing w:before="480" w:after="80"/>
      <w:jc w:val="center"/>
    </w:pPr>
    <w:rPr>
      <w:caps/>
    </w:rPr>
  </w:style>
  <w:style w:type="paragraph" w:customStyle="1" w:styleId="AnnexRef">
    <w:name w:val="Annex_Ref"/>
    <w:basedOn w:val="Normal"/>
    <w:next w:val="AnnexTitle"/>
    <w:rsid w:val="00C31ED9"/>
    <w:pPr>
      <w:keepNext/>
      <w:keepLines/>
      <w:jc w:val="center"/>
    </w:pPr>
  </w:style>
  <w:style w:type="paragraph" w:customStyle="1" w:styleId="AnnexTitle">
    <w:name w:val="Annex_Title"/>
    <w:basedOn w:val="Normal"/>
    <w:next w:val="Normal"/>
    <w:rsid w:val="00C31ED9"/>
    <w:pPr>
      <w:keepNext/>
      <w:keepLines/>
      <w:spacing w:before="240" w:after="280"/>
      <w:jc w:val="center"/>
    </w:pPr>
    <w:rPr>
      <w:b/>
    </w:rPr>
  </w:style>
  <w:style w:type="paragraph" w:customStyle="1" w:styleId="Appendix">
    <w:name w:val="Appendix_#"/>
    <w:basedOn w:val="Annex"/>
    <w:next w:val="AppendixRef"/>
    <w:rsid w:val="00C31ED9"/>
  </w:style>
  <w:style w:type="paragraph" w:customStyle="1" w:styleId="AppendixRef">
    <w:name w:val="Appendix_Ref"/>
    <w:basedOn w:val="AnnexRef"/>
    <w:next w:val="AppendixTitle"/>
    <w:rsid w:val="00C31ED9"/>
  </w:style>
  <w:style w:type="paragraph" w:customStyle="1" w:styleId="AppendixTitle">
    <w:name w:val="Appendix_Title"/>
    <w:basedOn w:val="AnnexTitle"/>
    <w:next w:val="Normal"/>
    <w:rsid w:val="00C31ED9"/>
  </w:style>
  <w:style w:type="paragraph" w:customStyle="1" w:styleId="RefTitle">
    <w:name w:val="Ref_Title"/>
    <w:basedOn w:val="Normal"/>
    <w:next w:val="RefText"/>
    <w:rsid w:val="00C31ED9"/>
    <w:pPr>
      <w:spacing w:before="480"/>
      <w:jc w:val="center"/>
    </w:pPr>
    <w:rPr>
      <w:caps/>
    </w:rPr>
  </w:style>
  <w:style w:type="paragraph" w:customStyle="1" w:styleId="RefText">
    <w:name w:val="Ref_Text"/>
    <w:basedOn w:val="Normal"/>
    <w:rsid w:val="00C31ED9"/>
    <w:pPr>
      <w:ind w:left="794" w:hanging="794"/>
    </w:pPr>
  </w:style>
  <w:style w:type="paragraph" w:customStyle="1" w:styleId="Equation">
    <w:name w:val="Equation"/>
    <w:basedOn w:val="Normal"/>
    <w:rsid w:val="00C31ED9"/>
    <w:pPr>
      <w:tabs>
        <w:tab w:val="clear" w:pos="1191"/>
        <w:tab w:val="clear" w:pos="1588"/>
        <w:tab w:val="clear" w:pos="1985"/>
        <w:tab w:val="center" w:pos="4876"/>
        <w:tab w:val="right" w:pos="9752"/>
      </w:tabs>
    </w:pPr>
  </w:style>
  <w:style w:type="paragraph" w:customStyle="1" w:styleId="Head">
    <w:name w:val="Head"/>
    <w:basedOn w:val="Normal"/>
    <w:rsid w:val="00C31ED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C31ED9"/>
    <w:pPr>
      <w:keepNext/>
      <w:keepLines/>
      <w:spacing w:before="240"/>
      <w:jc w:val="center"/>
    </w:pPr>
    <w:rPr>
      <w:b/>
      <w:caps/>
    </w:rPr>
  </w:style>
  <w:style w:type="paragraph" w:customStyle="1" w:styleId="Normalaftertitle">
    <w:name w:val="Normal after title"/>
    <w:basedOn w:val="Normal"/>
    <w:next w:val="Normal"/>
    <w:rsid w:val="00C31ED9"/>
    <w:pPr>
      <w:spacing w:before="320"/>
    </w:pPr>
  </w:style>
  <w:style w:type="paragraph" w:customStyle="1" w:styleId="call">
    <w:name w:val="call"/>
    <w:basedOn w:val="Normal"/>
    <w:next w:val="Normal"/>
    <w:rsid w:val="00C31ED9"/>
    <w:pPr>
      <w:keepNext/>
      <w:keepLines/>
      <w:spacing w:before="160"/>
      <w:ind w:left="794"/>
    </w:pPr>
    <w:rPr>
      <w:i/>
    </w:rPr>
  </w:style>
  <w:style w:type="paragraph" w:customStyle="1" w:styleId="Rec">
    <w:name w:val="Rec_#"/>
    <w:basedOn w:val="Normal"/>
    <w:next w:val="RecTitle"/>
    <w:rsid w:val="00C31ED9"/>
    <w:pPr>
      <w:keepNext/>
      <w:keepLines/>
      <w:spacing w:before="480"/>
      <w:jc w:val="center"/>
    </w:pPr>
    <w:rPr>
      <w:caps/>
    </w:rPr>
  </w:style>
  <w:style w:type="paragraph" w:customStyle="1" w:styleId="toc0">
    <w:name w:val="toc 0"/>
    <w:basedOn w:val="Normal"/>
    <w:next w:val="TOC1"/>
    <w:rsid w:val="00C31ED9"/>
    <w:pPr>
      <w:tabs>
        <w:tab w:val="clear" w:pos="794"/>
        <w:tab w:val="clear" w:pos="1191"/>
        <w:tab w:val="clear" w:pos="1588"/>
        <w:tab w:val="clear" w:pos="1985"/>
        <w:tab w:val="right" w:pos="9781"/>
      </w:tabs>
    </w:pPr>
    <w:rPr>
      <w:b/>
    </w:rPr>
  </w:style>
  <w:style w:type="paragraph" w:styleId="List">
    <w:name w:val="List"/>
    <w:basedOn w:val="Normal"/>
    <w:rsid w:val="00C31ED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C31ED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C31ED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C31ED9"/>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C31ED9"/>
    <w:pPr>
      <w:spacing w:before="160"/>
      <w:ind w:left="0" w:firstLine="0"/>
      <w:outlineLvl w:val="9"/>
    </w:pPr>
  </w:style>
  <w:style w:type="paragraph" w:customStyle="1" w:styleId="Keywords">
    <w:name w:val="Keywords"/>
    <w:basedOn w:val="Normal"/>
    <w:rsid w:val="00C31ED9"/>
    <w:pPr>
      <w:tabs>
        <w:tab w:val="clear" w:pos="1191"/>
        <w:tab w:val="clear" w:pos="1588"/>
      </w:tabs>
      <w:ind w:left="794" w:hanging="794"/>
    </w:pPr>
  </w:style>
  <w:style w:type="paragraph" w:customStyle="1" w:styleId="ASN1">
    <w:name w:val="ASN.1"/>
    <w:basedOn w:val="Normal"/>
    <w:rsid w:val="00C31ED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C31ED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C31ED9"/>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rsid w:val="00C31ED9"/>
    <w:pPr>
      <w:tabs>
        <w:tab w:val="left" w:pos="7371"/>
      </w:tabs>
      <w:spacing w:after="560"/>
    </w:pPr>
  </w:style>
  <w:style w:type="paragraph" w:customStyle="1" w:styleId="BodyText">
    <w:name w:val="BodyText"/>
    <w:basedOn w:val="Normal"/>
    <w:rsid w:val="00C31ED9"/>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rsid w:val="00C31ED9"/>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rsid w:val="00C31ED9"/>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rsid w:val="00C31ED9"/>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C31ED9"/>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rsid w:val="00C31ED9"/>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sid w:val="00C31ED9"/>
    <w:rPr>
      <w:rFonts w:ascii="CG Times" w:hAnsi="CG Times"/>
      <w:sz w:val="20"/>
    </w:rPr>
  </w:style>
  <w:style w:type="paragraph" w:customStyle="1" w:styleId="ITUbureau">
    <w:name w:val="ITU_bureau"/>
    <w:basedOn w:val="Normal"/>
    <w:rsid w:val="00C31ED9"/>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rsid w:val="00C31ED9"/>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rsid w:val="00C31ED9"/>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rsid w:val="00C31ED9"/>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rsid w:val="00C31ED9"/>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rsid w:val="00C31ED9"/>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rsid w:val="00C31ED9"/>
    <w:pPr>
      <w:tabs>
        <w:tab w:val="left" w:pos="1418"/>
        <w:tab w:val="left" w:pos="1985"/>
        <w:tab w:val="left" w:pos="2268"/>
      </w:tabs>
      <w:ind w:firstLine="1304"/>
    </w:pPr>
  </w:style>
  <w:style w:type="paragraph" w:customStyle="1" w:styleId="LetterEnd">
    <w:name w:val="Letter_End"/>
    <w:basedOn w:val="LetterText"/>
    <w:rsid w:val="00C31ED9"/>
    <w:pPr>
      <w:tabs>
        <w:tab w:val="clear" w:pos="1418"/>
        <w:tab w:val="clear" w:pos="1985"/>
        <w:tab w:val="clear" w:pos="2268"/>
      </w:tabs>
      <w:ind w:firstLine="851"/>
    </w:pPr>
  </w:style>
  <w:style w:type="paragraph" w:customStyle="1" w:styleId="NormFoot">
    <w:name w:val="Norm_Foot"/>
    <w:basedOn w:val="Normal"/>
    <w:rsid w:val="00C31ED9"/>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rsid w:val="00C31ED9"/>
  </w:style>
  <w:style w:type="paragraph" w:customStyle="1" w:styleId="listitem">
    <w:name w:val="listitem"/>
    <w:basedOn w:val="Normal"/>
    <w:rsid w:val="00C31ED9"/>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rsid w:val="00C31ED9"/>
    <w:pPr>
      <w:spacing w:before="160"/>
      <w:ind w:left="0" w:firstLine="0"/>
      <w:outlineLvl w:val="9"/>
    </w:pPr>
    <w:rPr>
      <w:b w:val="0"/>
      <w:i/>
    </w:rPr>
  </w:style>
  <w:style w:type="paragraph" w:customStyle="1" w:styleId="Qlist">
    <w:name w:val="Qlist"/>
    <w:basedOn w:val="Normal"/>
    <w:rsid w:val="00C31ED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C31ED9"/>
    <w:pPr>
      <w:tabs>
        <w:tab w:val="left" w:pos="397"/>
      </w:tabs>
    </w:pPr>
  </w:style>
  <w:style w:type="paragraph" w:customStyle="1" w:styleId="FirstFooter">
    <w:name w:val="FirstFooter"/>
    <w:basedOn w:val="Footer"/>
    <w:rsid w:val="00C31ED9"/>
    <w:pPr>
      <w:tabs>
        <w:tab w:val="clear" w:pos="5954"/>
        <w:tab w:val="clear" w:pos="9639"/>
      </w:tabs>
    </w:pPr>
    <w:rPr>
      <w:caps w:val="0"/>
    </w:rPr>
  </w:style>
  <w:style w:type="paragraph" w:styleId="TOC9">
    <w:name w:val="toc 9"/>
    <w:basedOn w:val="TOC3"/>
    <w:semiHidden/>
    <w:rsid w:val="00C31ED9"/>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7265D7"/>
    <w:pPr>
      <w:spacing w:before="0"/>
    </w:pPr>
    <w:rPr>
      <w:rFonts w:ascii="Tahoma" w:hAnsi="Tahoma" w:cs="Tahoma"/>
      <w:sz w:val="16"/>
      <w:szCs w:val="16"/>
    </w:rPr>
  </w:style>
  <w:style w:type="character" w:customStyle="1" w:styleId="BalloonTextChar">
    <w:name w:val="Balloon Text Char"/>
    <w:basedOn w:val="DefaultParagraphFont"/>
    <w:link w:val="BalloonText"/>
    <w:rsid w:val="007265D7"/>
    <w:rPr>
      <w:rFonts w:ascii="Tahoma" w:hAnsi="Tahoma" w:cs="Tahoma"/>
      <w:sz w:val="16"/>
      <w:szCs w:val="16"/>
      <w:lang w:val="es-ES_tradnl" w:eastAsia="en-US"/>
    </w:rPr>
  </w:style>
  <w:style w:type="paragraph" w:styleId="ListParagraph">
    <w:name w:val="List Paragraph"/>
    <w:basedOn w:val="Normal"/>
    <w:uiPriority w:val="34"/>
    <w:qFormat/>
    <w:rsid w:val="005403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7265D7"/>
    <w:pPr>
      <w:spacing w:before="0"/>
    </w:pPr>
    <w:rPr>
      <w:rFonts w:ascii="Tahoma" w:hAnsi="Tahoma" w:cs="Tahoma"/>
      <w:sz w:val="16"/>
      <w:szCs w:val="16"/>
    </w:rPr>
  </w:style>
  <w:style w:type="character" w:customStyle="1" w:styleId="BalloonTextChar">
    <w:name w:val="Balloon Text Char"/>
    <w:basedOn w:val="DefaultParagraphFont"/>
    <w:link w:val="BalloonText"/>
    <w:rsid w:val="007265D7"/>
    <w:rPr>
      <w:rFonts w:ascii="Tahoma" w:hAnsi="Tahoma" w:cs="Tahoma"/>
      <w:sz w:val="16"/>
      <w:szCs w:val="16"/>
      <w:lang w:val="es-ES_tradnl" w:eastAsia="en-US"/>
    </w:rPr>
  </w:style>
  <w:style w:type="paragraph" w:styleId="ListParagraph">
    <w:name w:val="List Paragraph"/>
    <w:basedOn w:val="Normal"/>
    <w:uiPriority w:val="34"/>
    <w:qFormat/>
    <w:rsid w:val="0054038A"/>
    <w:pPr>
      <w:ind w:left="720"/>
      <w:contextualSpacing/>
    </w:pPr>
  </w:style>
</w:styles>
</file>

<file path=word/webSettings.xml><?xml version="1.0" encoding="utf-8"?>
<w:webSettings xmlns:r="http://schemas.openxmlformats.org/officeDocument/2006/relationships" xmlns:w="http://schemas.openxmlformats.org/wordprocessingml/2006/main">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T/Workshops-and-Seminars/green-ict-standards/201305/Pages/default.aspx" TargetMode="External"/><Relationship Id="rId18" Type="http://schemas.openxmlformats.org/officeDocument/2006/relationships/hyperlink" Target="mailto:ouatsi@arce.bf" TargetMode="External"/><Relationship Id="rId26" Type="http://schemas.openxmlformats.org/officeDocument/2006/relationships/hyperlink" Target="mailto:info@jolyhotel.bf" TargetMode="External"/><Relationship Id="rId39" Type="http://schemas.openxmlformats.org/officeDocument/2006/relationships/theme" Target="theme/theme1.xml"/><Relationship Id="rId21" Type="http://schemas.openxmlformats.org/officeDocument/2006/relationships/hyperlink" Target="mailto:clinique.elfateh@suka.bf" TargetMode="External"/><Relationship Id="rId34" Type="http://schemas.openxmlformats.org/officeDocument/2006/relationships/hyperlink" Target="http://www.itu.int/en/ITU-T/Workshops-and-Seminars/green-ict-standards/201305/Pages/default.aspx" TargetMode="Externa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tu.int/en/ITU-T/info/Pages/resources.aspx" TargetMode="External"/><Relationship Id="rId20" Type="http://schemas.openxmlformats.org/officeDocument/2006/relationships/hyperlink" Target="mailto:osi@arce.bf" TargetMode="External"/><Relationship Id="rId29" Type="http://schemas.openxmlformats.org/officeDocument/2006/relationships/hyperlink" Target="mailto:reservations@laico-ouaga2000.com" TargetMode="External"/><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dtfellowships@itu.int" TargetMode="External"/><Relationship Id="rId24" Type="http://schemas.openxmlformats.org/officeDocument/2006/relationships/hyperlink" Target="mailto:carole.habiba@arcep.bf" TargetMode="External"/><Relationship Id="rId32" Type="http://schemas.openxmlformats.org/officeDocument/2006/relationships/image" Target="media/image2.wmf"/><Relationship Id="rId37" Type="http://schemas.openxmlformats.org/officeDocument/2006/relationships/footer" Target="footer2.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clinique_du_coeur@fasonet.bf" TargetMode="External"/><Relationship Id="rId23" Type="http://schemas.openxmlformats.org/officeDocument/2006/relationships/hyperlink" Target="mailto:pacifichotel@fasonet.bf" TargetMode="External"/><Relationship Id="rId28" Type="http://schemas.openxmlformats.org/officeDocument/2006/relationships/hyperlink" Target="http://staging.itu.int/en/ITU-T/Workshops-and-Seminars/green-ict-standards/201305/Pages/default.aspx" TargetMode="External"/><Relationship Id="rId36" Type="http://schemas.openxmlformats.org/officeDocument/2006/relationships/footer" Target="footer1.xml"/><Relationship Id="rId10" Type="http://schemas.openxmlformats.org/officeDocument/2006/relationships/hyperlink" Target="mailto:osi@arce.bf" TargetMode="External"/><Relationship Id="rId19" Type="http://schemas.openxmlformats.org/officeDocument/2006/relationships/hyperlink" Target="http://www.laico-ouaga2000.com" TargetMode="External"/><Relationship Id="rId31" Type="http://schemas.openxmlformats.org/officeDocument/2006/relationships/hyperlink" Target="http://www.xe.com" TargetMode="External"/><Relationship Id="rId4" Type="http://schemas.openxmlformats.org/officeDocument/2006/relationships/settings" Target="settings.xml"/><Relationship Id="rId9" Type="http://schemas.openxmlformats.org/officeDocument/2006/relationships/hyperlink" Target="mailto:independance@azalailhotels.com" TargetMode="External"/><Relationship Id="rId14" Type="http://schemas.openxmlformats.org/officeDocument/2006/relationships/hyperlink" Target="http://www.itu.int/en/ITU-T/Workshops-and-Seminars/green-ict-standards/201305/Pages/default.aspx" TargetMode="External"/><Relationship Id="rId22" Type="http://schemas.openxmlformats.org/officeDocument/2006/relationships/hyperlink" Target="mailto:clinique-philidelphie@fasonet.bf" TargetMode="External"/><Relationship Id="rId27" Type="http://schemas.openxmlformats.org/officeDocument/2006/relationships/hyperlink" Target="http://www.groupe-soyaf.com/" TargetMode="External"/><Relationship Id="rId30" Type="http://schemas.openxmlformats.org/officeDocument/2006/relationships/hyperlink" Target="mailto:tsbworkshops@itu.int" TargetMode="External"/><Relationship Id="rId35" Type="http://schemas.openxmlformats.org/officeDocument/2006/relationships/header" Target="header1.xml"/><Relationship Id="rId43" Type="http://schemas.openxmlformats.org/officeDocument/2006/relationships/customXml" Target="../customXml/item4.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taging.itu.int/en/ITU-T/Workshops-and-Seminars/green-ict-standards/201305/Pages/default.aspx" TargetMode="External"/><Relationship Id="rId17" Type="http://schemas.openxmlformats.org/officeDocument/2006/relationships/hyperlink" Target="http://www.westernunion.com" TargetMode="External"/><Relationship Id="rId25" Type="http://schemas.openxmlformats.org/officeDocument/2006/relationships/hyperlink" Target="mailto:jolyhotel.ouaga2000@fasonet.bf" TargetMode="External"/><Relationship Id="rId33" Type="http://schemas.openxmlformats.org/officeDocument/2006/relationships/hyperlink" Target="mailto:relax.hotel@fasonet.bf" TargetMode="External"/><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6449EC96DC57498B2A802E799DC79B" ma:contentTypeVersion="3" ma:contentTypeDescription="Create a new document." ma:contentTypeScope="" ma:versionID="628ed65c7ccab8648abe89630e0a7679">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7AEEAF-22D2-4716-8BA0-F7837C3F92B2}"/>
</file>

<file path=customXml/itemProps2.xml><?xml version="1.0" encoding="utf-8"?>
<ds:datastoreItem xmlns:ds="http://schemas.openxmlformats.org/officeDocument/2006/customXml" ds:itemID="{3D8F53F6-87C4-49DD-80DA-DE82B8422ABB}"/>
</file>

<file path=customXml/itemProps3.xml><?xml version="1.0" encoding="utf-8"?>
<ds:datastoreItem xmlns:ds="http://schemas.openxmlformats.org/officeDocument/2006/customXml" ds:itemID="{6FBED3ED-3EDA-4FBE-A9D9-07646EB2878B}"/>
</file>

<file path=customXml/itemProps4.xml><?xml version="1.0" encoding="utf-8"?>
<ds:datastoreItem xmlns:ds="http://schemas.openxmlformats.org/officeDocument/2006/customXml" ds:itemID="{0024D9A6-43BD-4A98-80B0-4F78EAA7A570}"/>
</file>

<file path=docProps/app.xml><?xml version="1.0" encoding="utf-8"?>
<Properties xmlns="http://schemas.openxmlformats.org/officeDocument/2006/extended-properties" xmlns:vt="http://schemas.openxmlformats.org/officeDocument/2006/docPropsVTypes">
  <Template>PS_TSBCIRC1</Template>
  <TotalTime>34</TotalTime>
  <Pages>15</Pages>
  <Words>3575</Words>
  <Characters>21068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24594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Christin Chevalley</cp:lastModifiedBy>
  <cp:revision>8</cp:revision>
  <cp:lastPrinted>2013-03-14T14:38:00Z</cp:lastPrinted>
  <dcterms:created xsi:type="dcterms:W3CDTF">2013-03-12T13:27:00Z</dcterms:created>
  <dcterms:modified xsi:type="dcterms:W3CDTF">2013-03-14T14:38:00Z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0x010100176449EC96DC57498B2A802E799DC79B</vt:lpwstr>
  </property>
</Properties>
</file>