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A5280F">
            <w:pPr>
              <w:tabs>
                <w:tab w:val="right" w:pos="8732"/>
              </w:tabs>
              <w:spacing w:before="0"/>
              <w:rPr>
                <w:rFonts w:ascii="Verdana" w:hAnsi="Verdana"/>
                <w:b/>
                <w:bCs/>
                <w:iCs/>
                <w:sz w:val="18"/>
                <w:szCs w:val="18"/>
              </w:rPr>
            </w:pPr>
          </w:p>
        </w:tc>
        <w:tc>
          <w:tcPr>
            <w:tcW w:w="3355" w:type="dxa"/>
            <w:vAlign w:val="center"/>
          </w:tcPr>
          <w:p w:rsidR="00167F92" w:rsidRPr="002179AF" w:rsidRDefault="00167F92" w:rsidP="00A5280F">
            <w:pPr>
              <w:spacing w:before="0"/>
              <w:ind w:left="993" w:hanging="993"/>
              <w:jc w:val="right"/>
              <w:rPr>
                <w:rFonts w:ascii="Verdana" w:hAnsi="Verdana"/>
                <w:sz w:val="18"/>
                <w:szCs w:val="18"/>
              </w:rPr>
            </w:pPr>
          </w:p>
        </w:tc>
      </w:tr>
    </w:tbl>
    <w:p w:rsidR="00167F92" w:rsidRPr="002179AF" w:rsidRDefault="00167F92" w:rsidP="00A5280F">
      <w:pPr>
        <w:tabs>
          <w:tab w:val="clear" w:pos="794"/>
          <w:tab w:val="clear" w:pos="1191"/>
          <w:tab w:val="clear" w:pos="1588"/>
          <w:tab w:val="clear" w:pos="1985"/>
          <w:tab w:val="left" w:pos="4962"/>
        </w:tabs>
      </w:pPr>
    </w:p>
    <w:p w:rsidR="00167F92" w:rsidRPr="002179AF" w:rsidRDefault="00167F92" w:rsidP="0015327E">
      <w:pPr>
        <w:tabs>
          <w:tab w:val="clear" w:pos="794"/>
          <w:tab w:val="clear" w:pos="1191"/>
          <w:tab w:val="clear" w:pos="1588"/>
          <w:tab w:val="clear" w:pos="1985"/>
          <w:tab w:val="left" w:pos="4962"/>
        </w:tabs>
      </w:pPr>
      <w:r w:rsidRPr="002179AF">
        <w:tab/>
        <w:t xml:space="preserve">Genève, </w:t>
      </w:r>
      <w:r w:rsidR="0015327E" w:rsidRPr="00A46FBF">
        <w:t>le 7 mars 2013</w:t>
      </w:r>
    </w:p>
    <w:p w:rsidR="00167F92" w:rsidRPr="002179AF" w:rsidRDefault="00167F92" w:rsidP="00A5280F">
      <w:pPr>
        <w:spacing w:before="0"/>
      </w:pPr>
    </w:p>
    <w:tbl>
      <w:tblPr>
        <w:tblW w:w="0" w:type="auto"/>
        <w:tblInd w:w="8" w:type="dxa"/>
        <w:tblLayout w:type="fixed"/>
        <w:tblCellMar>
          <w:left w:w="0" w:type="dxa"/>
          <w:right w:w="0" w:type="dxa"/>
        </w:tblCellMar>
        <w:tblLook w:val="0000"/>
      </w:tblPr>
      <w:tblGrid>
        <w:gridCol w:w="822"/>
        <w:gridCol w:w="4055"/>
        <w:gridCol w:w="5046"/>
      </w:tblGrid>
      <w:tr w:rsidR="00167F92" w:rsidRPr="002179AF" w:rsidTr="00F34F98">
        <w:trPr>
          <w:cantSplit/>
          <w:trHeight w:val="340"/>
        </w:trPr>
        <w:tc>
          <w:tcPr>
            <w:tcW w:w="822" w:type="dxa"/>
          </w:tcPr>
          <w:p w:rsidR="00167F92" w:rsidRPr="002179AF" w:rsidRDefault="00167F92" w:rsidP="00A5280F">
            <w:pPr>
              <w:tabs>
                <w:tab w:val="left" w:pos="4111"/>
              </w:tabs>
              <w:spacing w:before="10"/>
              <w:ind w:left="57"/>
            </w:pPr>
            <w:r w:rsidRPr="002179AF">
              <w:t>Réf</w:t>
            </w:r>
            <w:r>
              <w:t>.</w:t>
            </w:r>
            <w:r w:rsidRPr="002179AF">
              <w:t>:</w:t>
            </w: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p>
          <w:p w:rsidR="00167F92" w:rsidRPr="002179AF" w:rsidRDefault="00167F92" w:rsidP="00A5280F">
            <w:pPr>
              <w:tabs>
                <w:tab w:val="left" w:pos="4111"/>
              </w:tabs>
              <w:spacing w:before="10"/>
              <w:ind w:left="57"/>
            </w:pPr>
            <w:r w:rsidRPr="002179AF">
              <w:t>Tél.:</w:t>
            </w:r>
            <w:r w:rsidRPr="002179AF">
              <w:br/>
              <w:t>Fax:</w:t>
            </w:r>
            <w:r w:rsidRPr="002179AF">
              <w:br/>
            </w:r>
          </w:p>
          <w:p w:rsidR="00167F92" w:rsidRPr="002179AF" w:rsidRDefault="00167F92" w:rsidP="00A5280F">
            <w:pPr>
              <w:tabs>
                <w:tab w:val="left" w:pos="4111"/>
              </w:tabs>
              <w:spacing w:before="10"/>
              <w:ind w:left="57"/>
            </w:pPr>
            <w:r w:rsidRPr="002179AF">
              <w:t>E-mail:</w:t>
            </w:r>
          </w:p>
        </w:tc>
        <w:tc>
          <w:tcPr>
            <w:tcW w:w="4055" w:type="dxa"/>
          </w:tcPr>
          <w:p w:rsidR="0015327E" w:rsidRPr="0015327E" w:rsidRDefault="0015327E" w:rsidP="0015327E">
            <w:pPr>
              <w:tabs>
                <w:tab w:val="left" w:pos="4111"/>
              </w:tabs>
              <w:spacing w:before="10"/>
              <w:ind w:left="57"/>
              <w:rPr>
                <w:b/>
                <w:lang w:val="en-US"/>
              </w:rPr>
            </w:pPr>
            <w:proofErr w:type="spellStart"/>
            <w:r w:rsidRPr="003343AF">
              <w:rPr>
                <w:b/>
                <w:lang w:val="en-US"/>
              </w:rPr>
              <w:t>Circulaire</w:t>
            </w:r>
            <w:proofErr w:type="spellEnd"/>
            <w:r w:rsidRPr="0015327E">
              <w:rPr>
                <w:b/>
                <w:lang w:val="en-US"/>
              </w:rPr>
              <w:t xml:space="preserve"> TSB 11</w:t>
            </w:r>
          </w:p>
          <w:p w:rsidR="0015327E" w:rsidRDefault="0015327E" w:rsidP="0015327E">
            <w:pPr>
              <w:tabs>
                <w:tab w:val="left" w:pos="4111"/>
              </w:tabs>
              <w:spacing w:before="10"/>
              <w:ind w:left="57"/>
              <w:rPr>
                <w:lang w:val="en-US"/>
              </w:rPr>
            </w:pPr>
            <w:r w:rsidRPr="0015327E">
              <w:rPr>
                <w:lang w:val="en-US"/>
              </w:rPr>
              <w:t>TSB Workshops/P.R.</w:t>
            </w:r>
          </w:p>
          <w:p w:rsidR="0015327E" w:rsidRPr="0015327E" w:rsidRDefault="0015327E" w:rsidP="0015327E">
            <w:pPr>
              <w:tabs>
                <w:tab w:val="left" w:pos="4111"/>
              </w:tabs>
              <w:spacing w:before="10"/>
              <w:ind w:left="57"/>
              <w:rPr>
                <w:b/>
                <w:lang w:val="en-US"/>
              </w:rPr>
            </w:pPr>
          </w:p>
          <w:p w:rsidR="00167F92" w:rsidRPr="002179AF" w:rsidRDefault="0015327E" w:rsidP="0015327E">
            <w:pPr>
              <w:tabs>
                <w:tab w:val="left" w:pos="4111"/>
              </w:tabs>
              <w:spacing w:before="10"/>
              <w:ind w:left="57"/>
            </w:pPr>
            <w:r w:rsidRPr="00A46FBF">
              <w:t>+41 22 730 6301</w:t>
            </w:r>
            <w:r w:rsidRPr="00A46FBF">
              <w:br/>
              <w:t>+41 22 730 5853</w:t>
            </w:r>
            <w:r w:rsidR="00167F92" w:rsidRPr="002179AF">
              <w:br/>
            </w:r>
          </w:p>
          <w:p w:rsidR="00167F92" w:rsidRPr="002179AF" w:rsidRDefault="00D0029C" w:rsidP="00A5280F">
            <w:pPr>
              <w:tabs>
                <w:tab w:val="left" w:pos="4111"/>
              </w:tabs>
              <w:spacing w:before="10"/>
              <w:ind w:left="57"/>
            </w:pPr>
            <w:hyperlink r:id="rId9" w:history="1">
              <w:r w:rsidR="00167F92" w:rsidRPr="00E25A06">
                <w:rPr>
                  <w:rStyle w:val="Hyperlink"/>
                </w:rPr>
                <w:t>tsbworkshops@itu.int</w:t>
              </w:r>
            </w:hyperlink>
            <w:r w:rsidR="00167F92">
              <w:t xml:space="preserve"> </w:t>
            </w:r>
          </w:p>
        </w:tc>
        <w:tc>
          <w:tcPr>
            <w:tcW w:w="5046" w:type="dxa"/>
          </w:tcPr>
          <w:p w:rsidR="0015327E" w:rsidRPr="00A46FBF"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administrations des Etats Membres de l'Union</w:t>
            </w:r>
          </w:p>
          <w:p w:rsidR="0015327E" w:rsidRPr="00A46FBF"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Membres du Secteur UIT-T</w:t>
            </w:r>
          </w:p>
          <w:p w:rsidR="0015327E" w:rsidRDefault="0015327E" w:rsidP="0015327E">
            <w:pPr>
              <w:numPr>
                <w:ilvl w:val="0"/>
                <w:numId w:val="4"/>
              </w:numPr>
              <w:tabs>
                <w:tab w:val="clear" w:pos="417"/>
                <w:tab w:val="clear" w:pos="794"/>
                <w:tab w:val="clear" w:pos="1191"/>
                <w:tab w:val="clear" w:pos="1588"/>
                <w:tab w:val="clear" w:pos="1985"/>
                <w:tab w:val="left" w:pos="239"/>
              </w:tabs>
              <w:spacing w:before="0"/>
              <w:ind w:left="239" w:hanging="239"/>
            </w:pPr>
            <w:r w:rsidRPr="00A46FBF">
              <w:t>Aux Associés de l'UIT-T</w:t>
            </w:r>
          </w:p>
          <w:p w:rsidR="00E2408B" w:rsidRPr="002179AF" w:rsidRDefault="00F16B51" w:rsidP="00F16B51">
            <w:pPr>
              <w:numPr>
                <w:ilvl w:val="0"/>
                <w:numId w:val="4"/>
              </w:numPr>
              <w:tabs>
                <w:tab w:val="clear" w:pos="417"/>
                <w:tab w:val="clear" w:pos="794"/>
                <w:tab w:val="clear" w:pos="1191"/>
                <w:tab w:val="clear" w:pos="1588"/>
                <w:tab w:val="clear" w:pos="1985"/>
                <w:tab w:val="left" w:pos="239"/>
              </w:tabs>
              <w:spacing w:before="0"/>
              <w:ind w:left="239" w:hanging="239"/>
            </w:pPr>
            <w:r w:rsidRPr="00A46FBF">
              <w:t>Aux établissements universitaires participant aux travaux de l'UIT-T</w:t>
            </w:r>
          </w:p>
        </w:tc>
      </w:tr>
      <w:tr w:rsidR="00167F92" w:rsidRPr="002179AF" w:rsidTr="00F34F98">
        <w:trPr>
          <w:cantSplit/>
        </w:trPr>
        <w:tc>
          <w:tcPr>
            <w:tcW w:w="822" w:type="dxa"/>
          </w:tcPr>
          <w:p w:rsidR="00167F92" w:rsidRPr="002179AF" w:rsidRDefault="00167F92" w:rsidP="00A5280F">
            <w:pPr>
              <w:tabs>
                <w:tab w:val="left" w:pos="4111"/>
              </w:tabs>
              <w:spacing w:before="10"/>
              <w:ind w:left="57"/>
              <w:rPr>
                <w:rFonts w:ascii="Futura Lt BT" w:hAnsi="Futura Lt BT"/>
                <w:sz w:val="20"/>
              </w:rPr>
            </w:pPr>
          </w:p>
        </w:tc>
        <w:tc>
          <w:tcPr>
            <w:tcW w:w="4055" w:type="dxa"/>
          </w:tcPr>
          <w:p w:rsidR="00167F92" w:rsidRPr="002179AF" w:rsidRDefault="00167F92" w:rsidP="00A5280F">
            <w:pPr>
              <w:tabs>
                <w:tab w:val="left" w:pos="4111"/>
              </w:tabs>
              <w:spacing w:before="0"/>
              <w:ind w:left="57"/>
            </w:pPr>
          </w:p>
        </w:tc>
        <w:tc>
          <w:tcPr>
            <w:tcW w:w="5046" w:type="dxa"/>
          </w:tcPr>
          <w:p w:rsidR="00167F92" w:rsidRPr="002179AF" w:rsidRDefault="00167F92" w:rsidP="00A5280F">
            <w:pPr>
              <w:tabs>
                <w:tab w:val="left" w:pos="4111"/>
              </w:tabs>
              <w:spacing w:before="0"/>
            </w:pPr>
            <w:r w:rsidRPr="002179AF">
              <w:rPr>
                <w:b/>
              </w:rPr>
              <w:t>Copie</w:t>
            </w:r>
            <w:r w:rsidRPr="00970E5A">
              <w:rPr>
                <w:b/>
                <w:bCs/>
              </w:rPr>
              <w:t>:</w:t>
            </w:r>
          </w:p>
          <w:p w:rsidR="0015327E" w:rsidRPr="00A46FBF" w:rsidRDefault="00167F92" w:rsidP="0015327E">
            <w:pPr>
              <w:tabs>
                <w:tab w:val="clear" w:pos="794"/>
                <w:tab w:val="left" w:pos="226"/>
                <w:tab w:val="left" w:pos="4111"/>
              </w:tabs>
              <w:spacing w:before="0"/>
              <w:ind w:left="226" w:hanging="226"/>
            </w:pPr>
            <w:r w:rsidRPr="002179AF">
              <w:t>-</w:t>
            </w:r>
            <w:r w:rsidRPr="002179AF">
              <w:tab/>
            </w:r>
            <w:r w:rsidR="0015327E" w:rsidRPr="00A46FBF">
              <w:t xml:space="preserve">Aux Présidents et </w:t>
            </w:r>
            <w:proofErr w:type="spellStart"/>
            <w:r w:rsidR="0015327E" w:rsidRPr="00A46FBF">
              <w:t>Vice-Présidents</w:t>
            </w:r>
            <w:proofErr w:type="spellEnd"/>
            <w:r w:rsidR="0015327E" w:rsidRPr="00A46FBF">
              <w:t xml:space="preserve"> des Commissions d'études de l'UIT-T</w:t>
            </w:r>
          </w:p>
          <w:p w:rsidR="0015327E" w:rsidRPr="00A46FBF" w:rsidRDefault="0015327E" w:rsidP="00F16B51">
            <w:pPr>
              <w:tabs>
                <w:tab w:val="clear" w:pos="794"/>
                <w:tab w:val="left" w:pos="226"/>
                <w:tab w:val="left" w:pos="4111"/>
              </w:tabs>
              <w:spacing w:before="0"/>
              <w:ind w:left="226" w:hanging="226"/>
            </w:pPr>
            <w:r w:rsidRPr="00A46FBF">
              <w:t>-</w:t>
            </w:r>
            <w:r w:rsidRPr="00A46FBF">
              <w:tab/>
              <w:t>Aux Directeurs du Bureau de développement des</w:t>
            </w:r>
            <w:r w:rsidR="00F16B51">
              <w:t> </w:t>
            </w:r>
            <w:r w:rsidRPr="00A46FBF">
              <w:t>télécommunications et du Bureau des radiocommunications</w:t>
            </w:r>
          </w:p>
          <w:p w:rsidR="0015327E" w:rsidRPr="00A46FBF" w:rsidRDefault="0015327E" w:rsidP="0015327E">
            <w:pPr>
              <w:tabs>
                <w:tab w:val="clear" w:pos="794"/>
                <w:tab w:val="left" w:pos="226"/>
                <w:tab w:val="left" w:pos="4111"/>
              </w:tabs>
              <w:spacing w:before="0"/>
              <w:ind w:left="226" w:hanging="226"/>
            </w:pPr>
            <w:r w:rsidRPr="00A46FBF">
              <w:t>-</w:t>
            </w:r>
            <w:r w:rsidRPr="00A46FBF">
              <w:tab/>
              <w:t>Au Bureau régional de l'UIT pour l'Afrique</w:t>
            </w:r>
          </w:p>
          <w:p w:rsidR="0015327E" w:rsidRPr="00A46FBF" w:rsidRDefault="0015327E" w:rsidP="0015327E">
            <w:pPr>
              <w:tabs>
                <w:tab w:val="clear" w:pos="794"/>
                <w:tab w:val="left" w:pos="226"/>
                <w:tab w:val="left" w:pos="4111"/>
              </w:tabs>
              <w:spacing w:before="0"/>
              <w:ind w:left="226" w:hanging="226"/>
            </w:pPr>
            <w:r w:rsidRPr="00A46FBF">
              <w:t>-</w:t>
            </w:r>
            <w:r w:rsidRPr="00A46FBF">
              <w:tab/>
              <w:t>Aux Bureaux de zone de l'UIT de Dakar, de Yaoundé et de Harare</w:t>
            </w:r>
          </w:p>
          <w:p w:rsidR="00167F92" w:rsidRPr="002179AF" w:rsidRDefault="0015327E" w:rsidP="0015327E">
            <w:pPr>
              <w:tabs>
                <w:tab w:val="clear" w:pos="794"/>
                <w:tab w:val="left" w:pos="226"/>
                <w:tab w:val="left" w:pos="4111"/>
              </w:tabs>
              <w:spacing w:before="0"/>
              <w:ind w:left="226" w:hanging="226"/>
            </w:pPr>
            <w:r w:rsidRPr="00A46FBF">
              <w:t>-</w:t>
            </w:r>
            <w:r w:rsidRPr="00A46FBF">
              <w:tab/>
              <w:t xml:space="preserve">A la </w:t>
            </w:r>
            <w:r>
              <w:t>M</w:t>
            </w:r>
            <w:r w:rsidRPr="00A46FBF">
              <w:t>ission permanente du Burkina Faso à Genève</w:t>
            </w:r>
          </w:p>
        </w:tc>
      </w:tr>
    </w:tbl>
    <w:p w:rsidR="00167F92" w:rsidRPr="002179AF" w:rsidRDefault="00167F92" w:rsidP="00A5280F">
      <w:pPr>
        <w:tabs>
          <w:tab w:val="left" w:pos="4111"/>
        </w:tabs>
        <w:spacing w:before="0"/>
        <w:ind w:left="57"/>
      </w:pPr>
    </w:p>
    <w:tbl>
      <w:tblPr>
        <w:tblW w:w="7789" w:type="dxa"/>
        <w:tblInd w:w="8" w:type="dxa"/>
        <w:tblLayout w:type="fixed"/>
        <w:tblCellMar>
          <w:left w:w="0" w:type="dxa"/>
          <w:right w:w="0" w:type="dxa"/>
        </w:tblCellMar>
        <w:tblLook w:val="0000"/>
      </w:tblPr>
      <w:tblGrid>
        <w:gridCol w:w="822"/>
        <w:gridCol w:w="6967"/>
      </w:tblGrid>
      <w:tr w:rsidR="00167F92" w:rsidRPr="002179AF" w:rsidTr="00F16B51">
        <w:trPr>
          <w:cantSplit/>
          <w:trHeight w:val="680"/>
        </w:trPr>
        <w:tc>
          <w:tcPr>
            <w:tcW w:w="822" w:type="dxa"/>
          </w:tcPr>
          <w:p w:rsidR="00167F92" w:rsidRPr="002179AF" w:rsidRDefault="00167F92" w:rsidP="00A5280F">
            <w:pPr>
              <w:tabs>
                <w:tab w:val="left" w:pos="4111"/>
              </w:tabs>
              <w:spacing w:before="10"/>
              <w:ind w:left="57"/>
              <w:rPr>
                <w:sz w:val="22"/>
              </w:rPr>
            </w:pPr>
            <w:r w:rsidRPr="002179AF">
              <w:rPr>
                <w:sz w:val="22"/>
              </w:rPr>
              <w:t>Objet:</w:t>
            </w:r>
          </w:p>
        </w:tc>
        <w:tc>
          <w:tcPr>
            <w:tcW w:w="6967" w:type="dxa"/>
          </w:tcPr>
          <w:p w:rsidR="00167F92" w:rsidRPr="002179AF" w:rsidRDefault="0015327E" w:rsidP="00A5280F">
            <w:pPr>
              <w:tabs>
                <w:tab w:val="left" w:pos="4111"/>
              </w:tabs>
              <w:spacing w:before="0"/>
              <w:ind w:left="57"/>
            </w:pPr>
            <w:r w:rsidRPr="00A46FBF">
              <w:rPr>
                <w:b/>
              </w:rPr>
              <w:t>Atelier de l'UIT intitulé "Bâtir un avenir durable par l'adoptio</w:t>
            </w:r>
            <w:r w:rsidR="00110786">
              <w:rPr>
                <w:b/>
              </w:rPr>
              <w:t xml:space="preserve">n </w:t>
            </w:r>
            <w:r w:rsidR="00F16B51">
              <w:rPr>
                <w:b/>
              </w:rPr>
              <w:br/>
            </w:r>
            <w:r w:rsidR="00110786">
              <w:rPr>
                <w:b/>
              </w:rPr>
              <w:t>de normes sur les TIC vertes"</w:t>
            </w:r>
            <w:r w:rsidRPr="00A46FBF">
              <w:rPr>
                <w:b/>
              </w:rPr>
              <w:br/>
              <w:t>Ouagadougou (Burkina Faso), 8-9 (matin) juillet 2013</w:t>
            </w:r>
          </w:p>
        </w:tc>
      </w:tr>
    </w:tbl>
    <w:p w:rsidR="00167F92" w:rsidRPr="002179AF" w:rsidRDefault="00167F92" w:rsidP="00A5280F"/>
    <w:p w:rsidR="0015327E" w:rsidRPr="00A46FBF" w:rsidRDefault="0015327E" w:rsidP="00151D48">
      <w:pPr>
        <w:pStyle w:val="ITUintr"/>
        <w:tabs>
          <w:tab w:val="clear" w:pos="737"/>
          <w:tab w:val="clear" w:pos="1134"/>
          <w:tab w:val="left" w:pos="794"/>
        </w:tabs>
        <w:spacing w:before="120"/>
        <w:ind w:right="92"/>
        <w:rPr>
          <w:sz w:val="24"/>
        </w:rPr>
      </w:pPr>
      <w:r w:rsidRPr="00A46FBF">
        <w:rPr>
          <w:sz w:val="24"/>
        </w:rPr>
        <w:t>Madame, Monsieur,</w:t>
      </w:r>
    </w:p>
    <w:p w:rsidR="0015327E" w:rsidRPr="00A46FBF" w:rsidRDefault="0015327E" w:rsidP="003343AF">
      <w:pPr>
        <w:spacing w:after="120"/>
        <w:rPr>
          <w:szCs w:val="24"/>
          <w:lang w:eastAsia="ja-JP"/>
        </w:rPr>
      </w:pPr>
      <w:r w:rsidRPr="00A46FBF">
        <w:rPr>
          <w:bCs/>
        </w:rPr>
        <w:t>1</w:t>
      </w:r>
      <w:r w:rsidRPr="00A46FBF">
        <w:tab/>
      </w:r>
      <w:r w:rsidR="003343AF">
        <w:t>A</w:t>
      </w:r>
      <w:r w:rsidRPr="00A46FBF">
        <w:t xml:space="preserve"> l'aimable invitation de l'Autorité de Régulation des Communications Electroniques et des Postes (ARCEP) du Burkina Faso, l'UIT organise un atelier intitulé </w:t>
      </w:r>
      <w:r w:rsidRPr="00A46FBF">
        <w:rPr>
          <w:szCs w:val="24"/>
          <w:lang w:eastAsia="ja-JP"/>
        </w:rPr>
        <w:t>"</w:t>
      </w:r>
      <w:r w:rsidRPr="00925D82">
        <w:rPr>
          <w:b/>
          <w:bCs/>
          <w:szCs w:val="24"/>
          <w:lang w:eastAsia="ja-JP"/>
        </w:rPr>
        <w:t>Bâtir un avenir durable par l'adoption de normes sur les TIC vertes</w:t>
      </w:r>
      <w:r w:rsidRPr="00A46FBF">
        <w:rPr>
          <w:szCs w:val="24"/>
          <w:lang w:eastAsia="ja-JP"/>
        </w:rPr>
        <w:t>"</w:t>
      </w:r>
      <w:r w:rsidRPr="00A46FBF">
        <w:rPr>
          <w:rFonts w:eastAsia="SimSun"/>
          <w:szCs w:val="24"/>
          <w:lang w:eastAsia="zh-CN"/>
        </w:rPr>
        <w:t>,</w:t>
      </w:r>
      <w:r w:rsidRPr="00A46FBF">
        <w:rPr>
          <w:szCs w:val="24"/>
          <w:lang w:eastAsia="ja-JP"/>
        </w:rPr>
        <w:t xml:space="preserve"> qui se tiendra </w:t>
      </w:r>
      <w:r w:rsidRPr="00A46FBF">
        <w:t xml:space="preserve">à l'Hôtel Laïco Ouaga de Ouagadougou (Burkina Faso), </w:t>
      </w:r>
      <w:r w:rsidRPr="00A46FBF">
        <w:rPr>
          <w:szCs w:val="24"/>
          <w:lang w:eastAsia="ja-JP"/>
        </w:rPr>
        <w:t>les 8 et 9 (matin) juillet 2013.</w:t>
      </w:r>
    </w:p>
    <w:p w:rsidR="0015327E" w:rsidRPr="00A46FBF" w:rsidRDefault="0015327E" w:rsidP="002A7BE4">
      <w:pPr>
        <w:spacing w:after="120"/>
      </w:pPr>
      <w:r w:rsidRPr="00A46FBF">
        <w:t>La quatrième réunion du Groupe régional pour l'Afrique de la Commission d'études 5 de l'UIT</w:t>
      </w:r>
      <w:r w:rsidRPr="00A46FBF">
        <w:noBreakHyphen/>
        <w:t>T (SG5</w:t>
      </w:r>
      <w:r w:rsidR="002A7BE4">
        <w:t> </w:t>
      </w:r>
      <w:r w:rsidRPr="00A46FBF">
        <w:t>RG-AFR) aura lieu les 9 (après-midi) et 10 juillet 201</w:t>
      </w:r>
      <w:r w:rsidRPr="00A46FBF">
        <w:rPr>
          <w:lang w:eastAsia="ja-JP"/>
        </w:rPr>
        <w:t>3</w:t>
      </w:r>
      <w:r w:rsidRPr="00A46FBF">
        <w:t xml:space="preserve">. </w:t>
      </w:r>
      <w:r w:rsidRPr="00A46FBF">
        <w:rPr>
          <w:szCs w:val="24"/>
          <w:lang w:eastAsia="ja-JP"/>
        </w:rPr>
        <w:t xml:space="preserve">Par ailleurs, la cinquième </w:t>
      </w:r>
      <w:r w:rsidRPr="00A46FBF">
        <w:rPr>
          <w:rFonts w:eastAsia="SimSun"/>
          <w:szCs w:val="24"/>
          <w:lang w:eastAsia="zh-CN"/>
        </w:rPr>
        <w:t xml:space="preserve">réunion du Groupe régional pour l'Afrique de la Commission d'études 12 de l'UIT-T ainsi qu'un </w:t>
      </w:r>
      <w:r w:rsidRPr="00A46FBF">
        <w:rPr>
          <w:szCs w:val="24"/>
          <w:lang w:eastAsia="ja-JP"/>
        </w:rPr>
        <w:t xml:space="preserve">éventuel atelier sur des questions intéressant la CE 12 </w:t>
      </w:r>
      <w:r w:rsidRPr="00A46FBF">
        <w:rPr>
          <w:rFonts w:eastAsia="SimSun"/>
          <w:szCs w:val="24"/>
          <w:lang w:eastAsia="zh-CN"/>
        </w:rPr>
        <w:t xml:space="preserve">auront lieu les </w:t>
      </w:r>
      <w:r w:rsidRPr="00A46FBF">
        <w:rPr>
          <w:szCs w:val="24"/>
          <w:lang w:eastAsia="ja-JP"/>
        </w:rPr>
        <w:t xml:space="preserve">11 et 12 juillet 2013. </w:t>
      </w:r>
      <w:r w:rsidRPr="00A46FBF">
        <w:rPr>
          <w:bCs/>
        </w:rPr>
        <w:t>Ces réunions seront également accueillies par l'</w:t>
      </w:r>
      <w:r w:rsidRPr="00A46FBF">
        <w:t>ARCEP, au même endroit</w:t>
      </w:r>
      <w:r w:rsidRPr="00A46FBF">
        <w:rPr>
          <w:bCs/>
          <w:szCs w:val="24"/>
        </w:rPr>
        <w:t>.</w:t>
      </w:r>
    </w:p>
    <w:p w:rsidR="0015327E" w:rsidRPr="00A46FBF" w:rsidRDefault="0015327E" w:rsidP="00151D48">
      <w:r w:rsidRPr="00A46FBF">
        <w:t xml:space="preserve">L'atelier s'ouvrira à 9 h 30. L'enregistrement débutera à 8 h 30. </w:t>
      </w:r>
    </w:p>
    <w:p w:rsidR="0015327E" w:rsidRPr="00F16B51" w:rsidRDefault="0015327E" w:rsidP="00F16B51">
      <w:r w:rsidRPr="00F16B51">
        <w:t>2</w:t>
      </w:r>
      <w:r w:rsidRPr="00F16B51">
        <w:tab/>
        <w:t>L'atelier se déroulera en anglais et en français.</w:t>
      </w:r>
    </w:p>
    <w:p w:rsidR="0015327E" w:rsidRPr="00F16B51" w:rsidRDefault="0015327E" w:rsidP="00F16B51">
      <w:r w:rsidRPr="00F16B51">
        <w:t>3</w:t>
      </w:r>
      <w:r w:rsidRPr="00F16B51">
        <w:tab/>
        <w:t>La participation est ouverte aux Etats Membres, aux Membres de Secteur, aux Associés de l'UIT et aux établissements universitaires participant aux travaux de l'UIT, ainsi qu'à toute personne issue d'un pays Membre de l'UIT qui souhaite contribuer aux travaux. Il peut s'agir de personnes qui sont aussi membres d'organisations internationales, régionales ou nationales. La participation à l'atelier est gratuite.</w:t>
      </w:r>
    </w:p>
    <w:p w:rsidR="0015327E" w:rsidRPr="00A46FBF" w:rsidRDefault="0015327E" w:rsidP="00151D48">
      <w:pPr>
        <w:rPr>
          <w:rFonts w:asciiTheme="majorBidi" w:hAnsiTheme="majorBidi" w:cstheme="majorBidi"/>
          <w:szCs w:val="24"/>
        </w:rPr>
      </w:pPr>
      <w:r w:rsidRPr="00A46FBF">
        <w:lastRenderedPageBreak/>
        <w:t>4</w:t>
      </w:r>
      <w:r w:rsidRPr="00A46FBF">
        <w:tab/>
      </w:r>
      <w:r w:rsidRPr="00A46FBF">
        <w:rPr>
          <w:rFonts w:asciiTheme="majorBidi" w:hAnsiTheme="majorBidi" w:cstheme="majorBidi"/>
          <w:szCs w:val="24"/>
        </w:rPr>
        <w:t xml:space="preserve">Cet atelier rassemblera d'éminents spécialistes du domaine concerné: décideurs au plus haut niveau, ingénieurs, concepteurs, responsables de la planification, représentants gouvernementaux, régulateurs, experts de la normalisation et autres. </w:t>
      </w:r>
      <w:r>
        <w:rPr>
          <w:rFonts w:asciiTheme="majorBidi" w:hAnsiTheme="majorBidi" w:cstheme="majorBidi"/>
          <w:szCs w:val="24"/>
        </w:rPr>
        <w:t>L'</w:t>
      </w:r>
      <w:r w:rsidRPr="00A46FBF">
        <w:rPr>
          <w:rFonts w:asciiTheme="majorBidi" w:hAnsiTheme="majorBidi" w:cstheme="majorBidi"/>
          <w:szCs w:val="24"/>
        </w:rPr>
        <w:t xml:space="preserve">objectif </w:t>
      </w:r>
      <w:r>
        <w:rPr>
          <w:rFonts w:asciiTheme="majorBidi" w:hAnsiTheme="majorBidi" w:cstheme="majorBidi"/>
          <w:szCs w:val="24"/>
        </w:rPr>
        <w:t xml:space="preserve">de cet atelier est </w:t>
      </w:r>
      <w:r w:rsidRPr="00A46FBF">
        <w:rPr>
          <w:rFonts w:asciiTheme="majorBidi" w:hAnsiTheme="majorBidi" w:cstheme="majorBidi"/>
          <w:szCs w:val="24"/>
        </w:rPr>
        <w:t xml:space="preserve">de mieux faire comprendre l'importance de l'utilisation de normes sur les TIC et les possibilités qu'elles offrent pour bâtir une économie verte, en particulier en Afrique. </w:t>
      </w:r>
    </w:p>
    <w:p w:rsidR="0015327E" w:rsidRPr="00A46FBF" w:rsidRDefault="0015327E" w:rsidP="00224F39">
      <w:r w:rsidRPr="00A46FBF">
        <w:t>5</w:t>
      </w:r>
      <w:r w:rsidRPr="00A46FBF">
        <w:tab/>
        <w:t>Un projet de programme pour l'atelier figure à l'</w:t>
      </w:r>
      <w:r w:rsidRPr="00A46FBF">
        <w:rPr>
          <w:b/>
        </w:rPr>
        <w:t xml:space="preserve">Annexe 1 </w:t>
      </w:r>
      <w:r w:rsidRPr="00A46FBF">
        <w:t xml:space="preserve">ci-après. Une version mise à jour ainsi que les exposés et des informations utiles seront disponibles sur le site web de l'atelier à l'adresse </w:t>
      </w:r>
      <w:hyperlink r:id="rId10" w:history="1">
        <w:r w:rsidR="00224F39">
          <w:rPr>
            <w:rStyle w:val="Hyperlink"/>
            <w:lang w:eastAsia="zh-CN"/>
          </w:rPr>
          <w:t>http://www.itu.int/en/ITU-T/Workshops-and-Seminars/green-ict-standards/201305/Pages/default.aspx</w:t>
        </w:r>
      </w:hyperlink>
      <w:r w:rsidRPr="00A46FBF">
        <w:t>. Ce site web sera mis à jour au fur et à mesure que des modifications seront apportées ou que de nouvelles informations seront disponibles</w:t>
      </w:r>
      <w:r>
        <w:t>.</w:t>
      </w:r>
      <w:r w:rsidRPr="00A46FBF">
        <w:t xml:space="preserve">  </w:t>
      </w:r>
    </w:p>
    <w:p w:rsidR="0015327E" w:rsidRPr="00A46FBF" w:rsidRDefault="0015327E" w:rsidP="00151D48">
      <w:r w:rsidRPr="00A46FBF">
        <w:t>6</w:t>
      </w:r>
      <w:r w:rsidRPr="00A46FBF">
        <w:tab/>
      </w:r>
      <w:r>
        <w:t>D</w:t>
      </w:r>
      <w:r w:rsidRPr="00A46FBF">
        <w:t xml:space="preserve">es informations relatives aux hôtels, aux transports, aux formalités de visa et aux normes sanitaires figurent </w:t>
      </w:r>
      <w:r>
        <w:t xml:space="preserve">à </w:t>
      </w:r>
      <w:r w:rsidRPr="00A46FBF">
        <w:t>l'</w:t>
      </w:r>
      <w:r w:rsidRPr="00A46FBF">
        <w:rPr>
          <w:b/>
          <w:bCs/>
        </w:rPr>
        <w:t>Annexe 2</w:t>
      </w:r>
      <w:r w:rsidRPr="00A46FBF">
        <w:t xml:space="preserve"> </w:t>
      </w:r>
      <w:r>
        <w:t xml:space="preserve">ainsi que </w:t>
      </w:r>
      <w:r w:rsidRPr="00A46FBF">
        <w:t xml:space="preserve">sur le site web de l'UIT-T à l'adresse </w:t>
      </w:r>
      <w:hyperlink r:id="rId11" w:history="1">
        <w:r w:rsidRPr="00A46FBF">
          <w:rPr>
            <w:rStyle w:val="Hyperlink"/>
          </w:rPr>
          <w:t>http://www.itu.int/en/ITU-T/Workshops-and-Seminars/green-ict-standards/201305/Pages/default.aspx</w:t>
        </w:r>
      </w:hyperlink>
      <w:r w:rsidRPr="00A46FBF">
        <w:t xml:space="preserve">.  </w:t>
      </w:r>
    </w:p>
    <w:p w:rsidR="0015327E" w:rsidRPr="00A46FBF" w:rsidRDefault="0015327E" w:rsidP="00F16B51">
      <w:r w:rsidRPr="00A46FBF">
        <w:t>7</w:t>
      </w:r>
      <w:r w:rsidRPr="00A46FBF">
        <w:tab/>
        <w:t xml:space="preserve">Nous avons le plaisir de vous informer qu'une bourse partielle par administration sera accordée, </w:t>
      </w:r>
      <w:r w:rsidRPr="00A46FBF">
        <w:rPr>
          <w:b/>
          <w:bCs/>
        </w:rPr>
        <w:t xml:space="preserve">pour la </w:t>
      </w:r>
      <w:r w:rsidR="00F16B51">
        <w:rPr>
          <w:b/>
          <w:bCs/>
        </w:rPr>
        <w:t>r</w:t>
      </w:r>
      <w:r w:rsidRPr="00A46FBF">
        <w:rPr>
          <w:b/>
          <w:bCs/>
        </w:rPr>
        <w:t>égion Afrique uniquement</w:t>
      </w:r>
      <w:r w:rsidRPr="00A46FBF">
        <w:t>, en fonction des ressources financières disponibles, afin de faciliter la participation des pays les moins avancés ou des pays en développement à faible revenu (</w:t>
      </w:r>
      <w:hyperlink r:id="rId12" w:history="1">
        <w:r w:rsidRPr="00A46FBF">
          <w:rPr>
            <w:rStyle w:val="Hyperlink"/>
          </w:rPr>
          <w:t>http://itu.int/en/ITU-T/info/Pages/resources.aspx</w:t>
        </w:r>
      </w:hyperlink>
      <w:r w:rsidRPr="00A46FBF">
        <w:t>). Toute demande de bourse doit être agréée par l'Administration concernée de l'Etat Membre de l'</w:t>
      </w:r>
      <w:r>
        <w:t>UIT. Les demandes de bourse</w:t>
      </w:r>
      <w:r w:rsidRPr="00A46FBF">
        <w:t xml:space="preserve"> (établies à l'aide du </w:t>
      </w:r>
      <w:r w:rsidRPr="00A46FBF">
        <w:rPr>
          <w:b/>
          <w:bCs/>
        </w:rPr>
        <w:t>Formulaire 1</w:t>
      </w:r>
      <w:r w:rsidRPr="00A46FBF">
        <w:t xml:space="preserve"> ci-joint) doivent être renvoyées à l'UIT au plus tard </w:t>
      </w:r>
      <w:r w:rsidRPr="00A46FBF">
        <w:rPr>
          <w:b/>
          <w:bCs/>
        </w:rPr>
        <w:t>le</w:t>
      </w:r>
      <w:r w:rsidRPr="00A46FBF">
        <w:t> </w:t>
      </w:r>
      <w:r w:rsidRPr="00A46FBF">
        <w:rPr>
          <w:b/>
        </w:rPr>
        <w:t>10 juin 2013</w:t>
      </w:r>
      <w:r w:rsidRPr="00A46FBF">
        <w:t>.</w:t>
      </w:r>
    </w:p>
    <w:p w:rsidR="0015327E" w:rsidRPr="00A46FBF" w:rsidRDefault="0015327E" w:rsidP="00151D48">
      <w:pPr>
        <w:rPr>
          <w:b/>
        </w:rPr>
      </w:pPr>
      <w:r w:rsidRPr="00A46FBF">
        <w:t>8</w:t>
      </w:r>
      <w:r w:rsidRPr="00A46FBF">
        <w:tab/>
        <w:t>Afin de permettre au TSB de prendre les dispositions nécessair</w:t>
      </w:r>
      <w:r w:rsidR="00F16B51">
        <w:t>es concernant l'organisation de </w:t>
      </w:r>
      <w:r w:rsidRPr="00A46FBF">
        <w:t xml:space="preserve">l'atelier, je vous saurais gré de bien vouloir vous inscrire au moyen du formulaire en ligne </w:t>
      </w:r>
      <w:r>
        <w:t xml:space="preserve">disponible à l'adresse </w:t>
      </w:r>
      <w:hyperlink r:id="rId13" w:history="1">
        <w:r w:rsidRPr="00A46FBF">
          <w:rPr>
            <w:rStyle w:val="Hyperlink"/>
          </w:rPr>
          <w:t>http://www.itu.int/en/ITU-T/Workshops-and-Seminars/green-ict-standards/201305/Pages/default.aspx</w:t>
        </w:r>
      </w:hyperlink>
      <w:r w:rsidRPr="00A46FBF">
        <w:t xml:space="preserve"> dès que possible, et </w:t>
      </w:r>
      <w:r w:rsidRPr="00A46FBF">
        <w:rPr>
          <w:b/>
        </w:rPr>
        <w:t>au plus tard le 24 juin 2013</w:t>
      </w:r>
      <w:r w:rsidRPr="00A46FBF">
        <w:rPr>
          <w:bCs/>
        </w:rPr>
        <w:t>.</w:t>
      </w:r>
      <w:r w:rsidR="00F16B51">
        <w:rPr>
          <w:b/>
        </w:rPr>
        <w:t xml:space="preserve"> Veuillez noter </w:t>
      </w:r>
      <w:r w:rsidRPr="00A46FBF">
        <w:rPr>
          <w:b/>
        </w:rPr>
        <w:t xml:space="preserve">que la préinscription des participants aux ateliers se fait exclusivement </w:t>
      </w:r>
      <w:r w:rsidRPr="00A46FBF">
        <w:rPr>
          <w:b/>
          <w:i/>
          <w:iCs/>
        </w:rPr>
        <w:t>en ligne</w:t>
      </w:r>
      <w:r w:rsidRPr="00A46FBF">
        <w:rPr>
          <w:b/>
          <w:bCs/>
        </w:rPr>
        <w:t>.</w:t>
      </w:r>
    </w:p>
    <w:p w:rsidR="0015327E" w:rsidRPr="00A46FBF" w:rsidRDefault="0015327E" w:rsidP="00151D48">
      <w:r w:rsidRPr="00A46FBF">
        <w:t>9</w:t>
      </w:r>
      <w:r w:rsidRPr="00A46FBF">
        <w:tab/>
        <w:t>Nous vous rappelons que, pour les ressortissants de certains pays</w:t>
      </w:r>
      <w:r w:rsidR="00F16B51">
        <w:t>, l'entrée et le séjour, quelle </w:t>
      </w:r>
      <w:r w:rsidRPr="00A46FBF">
        <w:t>qu'en soit la durée, sur le territoire du Burkina Faso sont soumis à</w:t>
      </w:r>
      <w:r w:rsidR="00F16B51">
        <w:t xml:space="preserve"> l'obtention d'un visa. Ce visa </w:t>
      </w:r>
      <w:r w:rsidRPr="00A46FBF">
        <w:t>doit être demandé et obtenu auprès de l'ambassade du Burkina Faso dans votre pays ou, à défaut, dans le pays le plus proche de votre pays de départ. Vous trouverez des in</w:t>
      </w:r>
      <w:r w:rsidR="00F16B51">
        <w:t>formations détaillées sur les </w:t>
      </w:r>
      <w:r w:rsidRPr="00A46FBF">
        <w:t>formalités de visa à l'</w:t>
      </w:r>
      <w:r w:rsidRPr="00A46FBF">
        <w:rPr>
          <w:b/>
          <w:bCs/>
        </w:rPr>
        <w:t>Annexe 2</w:t>
      </w:r>
      <w:r w:rsidRPr="00A46FBF">
        <w:t xml:space="preserve"> </w:t>
      </w:r>
      <w:r>
        <w:t xml:space="preserve">ainsi que </w:t>
      </w:r>
      <w:r w:rsidRPr="00A46FBF">
        <w:t xml:space="preserve">sur le site web de l'UIT-T à l'adresse </w:t>
      </w:r>
      <w:hyperlink r:id="rId14" w:history="1">
        <w:r w:rsidRPr="00A46FBF">
          <w:rPr>
            <w:rStyle w:val="Hyperlink"/>
          </w:rPr>
          <w:t>http://www.itu.int/en/ITU-T/Workshops-and-Seminars/green-ict-standards/201305/Pages/default.aspx</w:t>
        </w:r>
      </w:hyperlink>
      <w:r w:rsidRPr="00A46FBF">
        <w:t>.</w:t>
      </w:r>
    </w:p>
    <w:p w:rsidR="0015327E" w:rsidRPr="00A46FBF" w:rsidRDefault="0015327E" w:rsidP="00151D48">
      <w:r w:rsidRPr="00A46FBF">
        <w:t>Veuillez agréer, Madame, Monsieur, l'assurance de ma considération distinguée.</w:t>
      </w:r>
    </w:p>
    <w:p w:rsidR="00167F92" w:rsidRPr="002179AF" w:rsidRDefault="003A384F" w:rsidP="003343AF">
      <w:pPr>
        <w:spacing w:before="840"/>
        <w:ind w:right="91"/>
      </w:pPr>
      <w:r>
        <w:br/>
      </w:r>
      <w:r>
        <w:br/>
      </w:r>
      <w:r>
        <w:br/>
      </w:r>
      <w:r>
        <w:br/>
      </w:r>
      <w:r>
        <w:br/>
      </w:r>
      <w:r>
        <w:br/>
      </w:r>
      <w:r w:rsidR="0015327E" w:rsidRPr="00A46FBF">
        <w:t>Malcolm Johnson</w:t>
      </w:r>
      <w:r w:rsidR="0015327E" w:rsidRPr="00A46FBF">
        <w:br/>
        <w:t>Directeur du Bureau de la</w:t>
      </w:r>
      <w:r w:rsidR="0015327E" w:rsidRPr="00A46FBF">
        <w:br/>
        <w:t>normalisation des télécommunications</w:t>
      </w:r>
    </w:p>
    <w:p w:rsidR="00167F92" w:rsidRDefault="00167F92" w:rsidP="00151D48">
      <w:pPr>
        <w:tabs>
          <w:tab w:val="left" w:pos="1296"/>
          <w:tab w:val="left" w:pos="1418"/>
          <w:tab w:val="left" w:pos="2160"/>
          <w:tab w:val="left" w:pos="3024"/>
        </w:tabs>
        <w:ind w:right="92"/>
        <w:rPr>
          <w:b/>
        </w:rPr>
      </w:pPr>
    </w:p>
    <w:p w:rsidR="00167F92" w:rsidRPr="00167F92" w:rsidRDefault="00167F92" w:rsidP="00151D48">
      <w:pPr>
        <w:tabs>
          <w:tab w:val="left" w:pos="1296"/>
          <w:tab w:val="left" w:pos="1418"/>
          <w:tab w:val="left" w:pos="2160"/>
          <w:tab w:val="left" w:pos="3024"/>
        </w:tabs>
        <w:ind w:right="92"/>
        <w:rPr>
          <w:lang w:val="en-US"/>
        </w:rPr>
      </w:pPr>
      <w:r w:rsidRPr="00167F92">
        <w:rPr>
          <w:b/>
          <w:lang w:val="en-US"/>
        </w:rPr>
        <w:t>Annexes</w:t>
      </w:r>
      <w:r w:rsidRPr="00DC3D47">
        <w:rPr>
          <w:bCs/>
          <w:lang w:val="en-US"/>
        </w:rPr>
        <w:t>:</w:t>
      </w:r>
      <w:r w:rsidR="00110786">
        <w:rPr>
          <w:bCs/>
          <w:lang w:val="en-US"/>
        </w:rPr>
        <w:t xml:space="preserve"> </w:t>
      </w:r>
      <w:r w:rsidR="00110786" w:rsidRPr="003343AF">
        <w:rPr>
          <w:bCs/>
          <w:lang w:val="en-US"/>
        </w:rPr>
        <w:t>3</w:t>
      </w:r>
    </w:p>
    <w:p w:rsidR="00167F92" w:rsidRPr="00167F92" w:rsidRDefault="00167F92" w:rsidP="00151D48">
      <w:pPr>
        <w:pStyle w:val="LetterStart"/>
        <w:tabs>
          <w:tab w:val="clear" w:pos="1361"/>
          <w:tab w:val="clear" w:pos="1758"/>
          <w:tab w:val="clear" w:pos="2155"/>
          <w:tab w:val="clear" w:pos="2552"/>
          <w:tab w:val="center" w:pos="4962"/>
        </w:tabs>
        <w:spacing w:before="120"/>
        <w:rPr>
          <w:lang w:val="en-US"/>
        </w:rPr>
        <w:sectPr w:rsidR="00167F92" w:rsidRPr="00167F92" w:rsidSect="00F34F98">
          <w:headerReference w:type="even" r:id="rId15"/>
          <w:headerReference w:type="default" r:id="rId16"/>
          <w:footerReference w:type="even" r:id="rId17"/>
          <w:footerReference w:type="default" r:id="rId18"/>
          <w:footerReference w:type="first" r:id="rId19"/>
          <w:pgSz w:w="11907" w:h="16840" w:code="9"/>
          <w:pgMar w:top="1134" w:right="851" w:bottom="1134" w:left="1134" w:header="567" w:footer="567" w:gutter="0"/>
          <w:paperSrc w:first="15" w:other="15"/>
          <w:cols w:space="720"/>
          <w:titlePg/>
        </w:sectPr>
      </w:pPr>
    </w:p>
    <w:p w:rsidR="002A7BE4" w:rsidRPr="002A7BE4" w:rsidRDefault="002A7BE4" w:rsidP="00071532">
      <w:pPr>
        <w:pStyle w:val="LetterStart"/>
        <w:tabs>
          <w:tab w:val="clear" w:pos="1361"/>
          <w:tab w:val="clear" w:pos="1758"/>
          <w:tab w:val="clear" w:pos="2155"/>
          <w:tab w:val="clear" w:pos="2552"/>
          <w:tab w:val="center" w:pos="4962"/>
        </w:tabs>
        <w:spacing w:before="120" w:line="240" w:lineRule="atLeast"/>
        <w:jc w:val="center"/>
        <w:rPr>
          <w:lang w:val="en-US"/>
        </w:rPr>
      </w:pPr>
      <w:r w:rsidRPr="00A271F0">
        <w:rPr>
          <w:lang w:val="en-US"/>
        </w:rPr>
        <w:lastRenderedPageBreak/>
        <w:t xml:space="preserve">ANNEX </w:t>
      </w:r>
      <w:r>
        <w:rPr>
          <w:lang w:val="en-US"/>
        </w:rPr>
        <w:t>1</w:t>
      </w:r>
      <w:r w:rsidR="00071532">
        <w:rPr>
          <w:lang w:val="en-US"/>
        </w:rPr>
        <w:br/>
      </w:r>
      <w:r w:rsidRPr="002A7BE4">
        <w:rPr>
          <w:lang w:val="en-US"/>
        </w:rPr>
        <w:t>(to TSB Circular 11)</w:t>
      </w:r>
    </w:p>
    <w:p w:rsidR="002A7BE4" w:rsidRPr="002A7BE4" w:rsidRDefault="002A7BE4" w:rsidP="002A7BE4">
      <w:pPr>
        <w:pStyle w:val="LetterStart"/>
        <w:tabs>
          <w:tab w:val="clear" w:pos="1361"/>
          <w:tab w:val="clear" w:pos="1758"/>
          <w:tab w:val="clear" w:pos="2155"/>
          <w:tab w:val="clear" w:pos="2552"/>
          <w:tab w:val="center" w:pos="4962"/>
        </w:tabs>
        <w:spacing w:before="120" w:line="240" w:lineRule="atLeast"/>
        <w:rPr>
          <w:lang w:val="en-US"/>
        </w:rPr>
      </w:pP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color w:val="000000"/>
          <w:szCs w:val="24"/>
          <w:lang w:val="en-US"/>
        </w:rPr>
      </w:pPr>
      <w:r w:rsidRPr="002A7BE4">
        <w:rPr>
          <w:rFonts w:asciiTheme="majorBidi" w:hAnsiTheme="majorBidi" w:cstheme="majorBidi"/>
          <w:b/>
          <w:bCs/>
          <w:color w:val="000000"/>
          <w:szCs w:val="24"/>
          <w:lang w:val="en-US"/>
        </w:rPr>
        <w:t xml:space="preserve">ITU Workshop on “Building a Sustainable Future through Green ICT Standards” </w:t>
      </w: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szCs w:val="24"/>
          <w:lang w:val="en-US"/>
        </w:rPr>
      </w:pPr>
      <w:r w:rsidRPr="002A7BE4">
        <w:rPr>
          <w:rFonts w:asciiTheme="majorBidi" w:hAnsiTheme="majorBidi" w:cstheme="majorBidi"/>
          <w:b/>
          <w:bCs/>
          <w:szCs w:val="24"/>
          <w:lang w:val="en-US"/>
        </w:rPr>
        <w:t>(Ouagadougou, Burkina Faso, 8-9 (morning) July 2013)</w:t>
      </w:r>
    </w:p>
    <w:p w:rsidR="002A7BE4" w:rsidRPr="002A7BE4" w:rsidRDefault="002A7BE4" w:rsidP="002A7BE4">
      <w:pPr>
        <w:tabs>
          <w:tab w:val="clear" w:pos="794"/>
          <w:tab w:val="clear" w:pos="1191"/>
          <w:tab w:val="clear" w:pos="1588"/>
          <w:tab w:val="clear" w:pos="1985"/>
        </w:tabs>
        <w:spacing w:before="0"/>
        <w:jc w:val="center"/>
        <w:rPr>
          <w:rFonts w:asciiTheme="majorBidi" w:hAnsiTheme="majorBidi" w:cstheme="majorBidi"/>
          <w:b/>
          <w:bCs/>
          <w:szCs w:val="24"/>
          <w:lang w:val="en-US"/>
        </w:rPr>
      </w:pPr>
    </w:p>
    <w:p w:rsidR="002A7BE4" w:rsidRPr="009F665B" w:rsidRDefault="002A7BE4" w:rsidP="002A7BE4">
      <w:pPr>
        <w:spacing w:line="240" w:lineRule="atLeast"/>
        <w:jc w:val="center"/>
        <w:rPr>
          <w:rFonts w:asciiTheme="majorBidi" w:hAnsiTheme="majorBidi" w:cstheme="majorBidi"/>
          <w:szCs w:val="24"/>
          <w:u w:val="single"/>
          <w:lang w:val="fr-CH"/>
        </w:rPr>
      </w:pPr>
      <w:r w:rsidRPr="009F665B">
        <w:rPr>
          <w:rFonts w:asciiTheme="majorBidi" w:hAnsiTheme="majorBidi" w:cstheme="majorBidi"/>
          <w:b/>
          <w:bCs/>
          <w:szCs w:val="24"/>
          <w:u w:val="single"/>
          <w:lang w:val="fr-CH"/>
        </w:rPr>
        <w:t>Draft Programme</w:t>
      </w:r>
    </w:p>
    <w:p w:rsidR="002A7BE4" w:rsidRDefault="002A7BE4" w:rsidP="002A7BE4">
      <w:pPr>
        <w:tabs>
          <w:tab w:val="clear" w:pos="794"/>
          <w:tab w:val="clear" w:pos="1191"/>
          <w:tab w:val="clear" w:pos="1588"/>
          <w:tab w:val="clear" w:pos="1985"/>
        </w:tabs>
        <w:spacing w:before="0"/>
        <w:jc w:val="center"/>
        <w:rPr>
          <w:rFonts w:ascii="Verdana" w:hAnsi="Verdana"/>
          <w:b/>
          <w:bCs/>
          <w:color w:val="000000"/>
          <w:sz w:val="18"/>
          <w:szCs w:val="18"/>
        </w:rPr>
      </w:pPr>
    </w:p>
    <w:p w:rsidR="002A7BE4" w:rsidRPr="00071532" w:rsidRDefault="002A7BE4" w:rsidP="002A7BE4">
      <w:pPr>
        <w:tabs>
          <w:tab w:val="clear" w:pos="794"/>
          <w:tab w:val="clear" w:pos="1191"/>
          <w:tab w:val="clear" w:pos="1588"/>
          <w:tab w:val="clear" w:pos="1985"/>
        </w:tabs>
        <w:spacing w:before="0"/>
        <w:rPr>
          <w:sz w:val="10"/>
          <w:szCs w:val="10"/>
        </w:rPr>
      </w:pPr>
    </w:p>
    <w:tbl>
      <w:tblPr>
        <w:tblW w:w="5000" w:type="pct"/>
        <w:shd w:val="clear" w:color="auto" w:fill="FFFFFF"/>
        <w:tblCellMar>
          <w:top w:w="15" w:type="dxa"/>
          <w:left w:w="15" w:type="dxa"/>
          <w:bottom w:w="15" w:type="dxa"/>
          <w:right w:w="15" w:type="dxa"/>
        </w:tblCellMar>
        <w:tblLook w:val="04A0"/>
      </w:tblPr>
      <w:tblGrid>
        <w:gridCol w:w="9759"/>
      </w:tblGrid>
      <w:tr w:rsidR="002A7BE4" w:rsidRPr="00224F39" w:rsidTr="00F16B51">
        <w:tc>
          <w:tcPr>
            <w:tcW w:w="0" w:type="auto"/>
            <w:shd w:val="clear" w:color="auto" w:fill="FFFFFF"/>
            <w:vAlign w:val="center"/>
            <w:hideMark/>
          </w:tcPr>
          <w:tbl>
            <w:tblPr>
              <w:tblW w:w="5000" w:type="pct"/>
              <w:tblCellMar>
                <w:top w:w="15" w:type="dxa"/>
                <w:left w:w="15" w:type="dxa"/>
                <w:bottom w:w="15" w:type="dxa"/>
                <w:right w:w="15" w:type="dxa"/>
              </w:tblCellMar>
              <w:tblLook w:val="04A0"/>
            </w:tblPr>
            <w:tblGrid>
              <w:gridCol w:w="1830"/>
              <w:gridCol w:w="7883"/>
            </w:tblGrid>
            <w:tr w:rsidR="002A7BE4" w:rsidRPr="0001540C" w:rsidTr="00F16B51">
              <w:tc>
                <w:tcPr>
                  <w:tcW w:w="9713"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A7BE4" w:rsidRPr="009F665B" w:rsidRDefault="002A7BE4" w:rsidP="00F16B51">
                  <w:pPr>
                    <w:spacing w:line="240" w:lineRule="atLeast"/>
                    <w:jc w:val="right"/>
                    <w:rPr>
                      <w:rFonts w:asciiTheme="majorBidi" w:hAnsiTheme="majorBidi" w:cstheme="majorBidi"/>
                      <w:b/>
                      <w:bCs/>
                      <w:szCs w:val="24"/>
                    </w:rPr>
                  </w:pPr>
                  <w:r>
                    <w:rPr>
                      <w:rFonts w:asciiTheme="majorBidi" w:hAnsiTheme="majorBidi" w:cstheme="majorBidi"/>
                      <w:b/>
                      <w:bCs/>
                      <w:szCs w:val="24"/>
                    </w:rPr>
                    <w:t xml:space="preserve">Day 1, </w:t>
                  </w:r>
                  <w:r w:rsidRPr="009F665B">
                    <w:rPr>
                      <w:rFonts w:asciiTheme="majorBidi" w:hAnsiTheme="majorBidi" w:cstheme="majorBidi"/>
                      <w:b/>
                      <w:bCs/>
                      <w:szCs w:val="24"/>
                    </w:rPr>
                    <w:t>8 July 2013</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08:30 - 09:30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Registration</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09:30 - 10:00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before="100" w:after="100" w:line="240" w:lineRule="atLeast"/>
                    <w:rPr>
                      <w:rFonts w:asciiTheme="majorBidi" w:hAnsiTheme="majorBidi" w:cstheme="majorBidi"/>
                      <w:szCs w:val="24"/>
                    </w:rPr>
                  </w:pPr>
                  <w:proofErr w:type="spellStart"/>
                  <w:r w:rsidRPr="009F665B">
                    <w:rPr>
                      <w:rFonts w:asciiTheme="majorBidi" w:hAnsiTheme="majorBidi" w:cstheme="majorBidi"/>
                      <w:b/>
                      <w:bCs/>
                      <w:szCs w:val="24"/>
                    </w:rPr>
                    <w:t>Opening</w:t>
                  </w:r>
                  <w:proofErr w:type="spellEnd"/>
                  <w:r w:rsidRPr="009F665B">
                    <w:rPr>
                      <w:rFonts w:asciiTheme="majorBidi" w:hAnsiTheme="majorBidi" w:cstheme="majorBidi"/>
                      <w:b/>
                      <w:bCs/>
                      <w:szCs w:val="24"/>
                    </w:rPr>
                    <w:t xml:space="preserve"> </w:t>
                  </w:r>
                  <w:proofErr w:type="spellStart"/>
                  <w:r w:rsidRPr="009F665B">
                    <w:rPr>
                      <w:rFonts w:asciiTheme="majorBidi" w:hAnsiTheme="majorBidi" w:cstheme="majorBidi"/>
                      <w:b/>
                      <w:bCs/>
                      <w:szCs w:val="24"/>
                    </w:rPr>
                    <w:t>Ceremony</w:t>
                  </w:r>
                  <w:proofErr w:type="spellEnd"/>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10:00 - 10:30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after="100"/>
                    <w:rPr>
                      <w:rFonts w:asciiTheme="majorBidi" w:hAnsiTheme="majorBidi" w:cstheme="majorBidi"/>
                      <w:b/>
                      <w:bCs/>
                      <w:szCs w:val="24"/>
                    </w:rPr>
                  </w:pPr>
                  <w:r w:rsidRPr="009F665B">
                    <w:rPr>
                      <w:rFonts w:asciiTheme="majorBidi" w:hAnsiTheme="majorBidi" w:cstheme="majorBidi"/>
                      <w:b/>
                      <w:bCs/>
                      <w:szCs w:val="24"/>
                    </w:rPr>
                    <w:t>Coffee break</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sidRPr="009F665B">
                    <w:rPr>
                      <w:rFonts w:asciiTheme="majorBidi" w:hAnsiTheme="majorBidi" w:cstheme="majorBidi"/>
                      <w:b/>
                      <w:bCs/>
                      <w:szCs w:val="24"/>
                    </w:rPr>
                    <w:t>10:30 - 11:30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after="100"/>
                    <w:rPr>
                      <w:rFonts w:asciiTheme="majorBidi" w:hAnsiTheme="majorBidi" w:cstheme="majorBidi"/>
                      <w:b/>
                      <w:bCs/>
                      <w:szCs w:val="24"/>
                      <w:lang w:val="en-US"/>
                    </w:rPr>
                  </w:pPr>
                  <w:r w:rsidRPr="002A7BE4">
                    <w:rPr>
                      <w:rFonts w:asciiTheme="majorBidi" w:hAnsiTheme="majorBidi" w:cstheme="majorBidi"/>
                      <w:b/>
                      <w:bCs/>
                      <w:szCs w:val="24"/>
                      <w:lang w:val="en-US"/>
                    </w:rPr>
                    <w:t>Session 1 : Introduction to ITU-T Study Group 5 and the Regional Group of SG 5</w:t>
                  </w:r>
                </w:p>
                <w:p w:rsidR="002A7BE4" w:rsidRPr="002A7BE4" w:rsidRDefault="002A7BE4" w:rsidP="00F16B51">
                  <w:pPr>
                    <w:spacing w:after="100"/>
                    <w:rPr>
                      <w:rFonts w:asciiTheme="majorBidi" w:hAnsiTheme="majorBidi" w:cstheme="majorBidi"/>
                      <w:b/>
                      <w:bCs/>
                      <w:szCs w:val="24"/>
                      <w:lang w:val="en-US"/>
                    </w:rPr>
                  </w:pPr>
                  <w:r w:rsidRPr="002A7BE4">
                    <w:rPr>
                      <w:rFonts w:asciiTheme="majorBidi" w:hAnsiTheme="majorBidi" w:cstheme="majorBidi"/>
                      <w:szCs w:val="24"/>
                      <w:lang w:val="en-US"/>
                    </w:rPr>
                    <w:t xml:space="preserve">This session will provide an overview of the activities carried out within </w:t>
                  </w:r>
                  <w:r w:rsidRPr="002A7BE4">
                    <w:rPr>
                      <w:rFonts w:asciiTheme="majorBidi" w:hAnsiTheme="majorBidi" w:cstheme="majorBidi"/>
                      <w:szCs w:val="24"/>
                      <w:lang w:val="en-US"/>
                    </w:rPr>
                    <w:br/>
                    <w:t xml:space="preserve">ITU-T Study </w:t>
                  </w:r>
                  <w:proofErr w:type="gramStart"/>
                  <w:r w:rsidRPr="002A7BE4">
                    <w:rPr>
                      <w:rFonts w:asciiTheme="majorBidi" w:hAnsiTheme="majorBidi" w:cstheme="majorBidi"/>
                      <w:szCs w:val="24"/>
                      <w:lang w:val="en-US"/>
                    </w:rPr>
                    <w:t>Group  5</w:t>
                  </w:r>
                  <w:proofErr w:type="gramEnd"/>
                  <w:r w:rsidRPr="002A7BE4">
                    <w:rPr>
                      <w:rFonts w:asciiTheme="majorBidi" w:hAnsiTheme="majorBidi" w:cstheme="majorBidi"/>
                      <w:szCs w:val="24"/>
                      <w:lang w:val="en-US"/>
                    </w:rPr>
                    <w:t xml:space="preserve"> and the Regional Group of ITU-T Study Group 5.</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11:30 - 12:30</w:t>
                  </w:r>
                  <w:r w:rsidRPr="009F665B">
                    <w:rPr>
                      <w:rFonts w:ascii="Arial" w:hAnsi="Arial" w:cstheme="majorBidi"/>
                      <w:b/>
                      <w:bCs/>
                      <w:szCs w:val="24"/>
                    </w:rPr>
                    <w:t>​</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after="100"/>
                    <w:rPr>
                      <w:rFonts w:asciiTheme="majorBidi" w:hAnsiTheme="majorBidi" w:cstheme="majorBidi"/>
                      <w:szCs w:val="24"/>
                      <w:lang w:val="en-US"/>
                    </w:rPr>
                  </w:pPr>
                  <w:r w:rsidRPr="002A7BE4">
                    <w:rPr>
                      <w:rFonts w:ascii="Arial" w:hAnsi="Arial" w:cstheme="majorBidi"/>
                      <w:szCs w:val="24"/>
                      <w:lang w:val="en-US"/>
                    </w:rPr>
                    <w:t>​</w:t>
                  </w:r>
                  <w:r w:rsidRPr="002A7BE4">
                    <w:rPr>
                      <w:rFonts w:asciiTheme="majorBidi" w:hAnsiTheme="majorBidi" w:cstheme="majorBidi"/>
                      <w:b/>
                      <w:bCs/>
                      <w:szCs w:val="24"/>
                      <w:lang w:val="en-US"/>
                    </w:rPr>
                    <w:t>Session 2 : The role of ICT in tackling climate change issues in Africa</w:t>
                  </w:r>
                </w:p>
                <w:p w:rsidR="002A7BE4" w:rsidRPr="002A7BE4" w:rsidRDefault="002A7BE4" w:rsidP="00F16B51">
                  <w:pPr>
                    <w:spacing w:line="240" w:lineRule="atLeast"/>
                    <w:rPr>
                      <w:rFonts w:asciiTheme="majorBidi" w:hAnsiTheme="majorBidi" w:cstheme="majorBidi"/>
                      <w:szCs w:val="24"/>
                      <w:lang w:val="en-US"/>
                    </w:rPr>
                  </w:pPr>
                  <w:r w:rsidRPr="002A7BE4">
                    <w:rPr>
                      <w:rFonts w:asciiTheme="majorBidi" w:hAnsiTheme="majorBidi" w:cstheme="majorBidi"/>
                      <w:szCs w:val="24"/>
                      <w:lang w:val="en-US"/>
                    </w:rPr>
                    <w:t>This session will address the role of ICT in tackling climate change issues faced by countries in the African region.</w:t>
                  </w: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szCs w:val="24"/>
                    </w:rPr>
                  </w:pPr>
                  <w:r w:rsidRPr="009F665B">
                    <w:rPr>
                      <w:rFonts w:asciiTheme="majorBidi" w:hAnsiTheme="majorBidi" w:cstheme="majorBidi"/>
                      <w:b/>
                      <w:bCs/>
                      <w:szCs w:val="24"/>
                    </w:rPr>
                    <w:t>12:30 - 14:00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Lunch</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szCs w:val="24"/>
                    </w:rPr>
                  </w:pPr>
                  <w:r>
                    <w:rPr>
                      <w:rFonts w:asciiTheme="majorBidi" w:hAnsiTheme="majorBidi" w:cstheme="majorBidi"/>
                      <w:b/>
                      <w:bCs/>
                      <w:szCs w:val="24"/>
                    </w:rPr>
                    <w:t>14:00 – 15:</w:t>
                  </w:r>
                  <w:r w:rsidRPr="009F665B">
                    <w:rPr>
                      <w:rFonts w:asciiTheme="majorBidi" w:hAnsiTheme="majorBidi" w:cstheme="majorBidi"/>
                      <w:b/>
                      <w:bCs/>
                      <w:szCs w:val="24"/>
                    </w:rPr>
                    <w:t>30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line="240" w:lineRule="atLeast"/>
                    <w:rPr>
                      <w:rFonts w:asciiTheme="majorBidi" w:hAnsiTheme="majorBidi" w:cstheme="majorBidi"/>
                      <w:b/>
                      <w:bCs/>
                      <w:szCs w:val="24"/>
                      <w:lang w:val="en-US"/>
                    </w:rPr>
                  </w:pPr>
                  <w:r w:rsidRPr="002A7BE4">
                    <w:rPr>
                      <w:rFonts w:asciiTheme="majorBidi" w:hAnsiTheme="majorBidi" w:cstheme="majorBidi"/>
                      <w:b/>
                      <w:bCs/>
                      <w:szCs w:val="24"/>
                      <w:lang w:val="en-US"/>
                    </w:rPr>
                    <w:t>Session 3: Green ICT opportunity</w:t>
                  </w:r>
                </w:p>
                <w:p w:rsidR="002A7BE4" w:rsidRPr="002A7BE4" w:rsidRDefault="002A7BE4" w:rsidP="00F16B51">
                  <w:pPr>
                    <w:spacing w:line="240" w:lineRule="atLeast"/>
                    <w:rPr>
                      <w:rFonts w:asciiTheme="majorBidi" w:hAnsiTheme="majorBidi" w:cstheme="majorBidi"/>
                      <w:b/>
                      <w:bCs/>
                      <w:szCs w:val="24"/>
                      <w:lang w:val="en-US"/>
                    </w:rPr>
                  </w:pPr>
                  <w:r w:rsidRPr="002A7BE4">
                    <w:rPr>
                      <w:rFonts w:asciiTheme="majorBidi" w:hAnsiTheme="majorBidi" w:cstheme="majorBidi"/>
                      <w:szCs w:val="24"/>
                      <w:shd w:val="clear" w:color="auto" w:fill="FFFFFF"/>
                      <w:lang w:val="en-US"/>
                    </w:rPr>
                    <w:t>ICTs make a proven contribution to a sustainable and inclusive future. This session will focus on the ICT sector contribution to the creation of a sustainable low carbon economy; exploring socio, economic and environmental opportunities. It will also provide an overview of low carbon solutions (cloud computing, broadband applications, green data centers) which aim at enhancing environmental sustainability.</w:t>
                  </w:r>
                </w:p>
                <w:p w:rsidR="002A7BE4" w:rsidRPr="00D42851" w:rsidRDefault="002A7BE4" w:rsidP="00F16B51">
                  <w:pPr>
                    <w:pStyle w:val="ListParagraph"/>
                    <w:tabs>
                      <w:tab w:val="center" w:pos="3667"/>
                    </w:tabs>
                    <w:spacing w:after="0" w:line="240" w:lineRule="atLeast"/>
                    <w:rPr>
                      <w:rFonts w:asciiTheme="majorBidi" w:eastAsia="Times New Roman" w:hAnsiTheme="majorBidi" w:cstheme="majorBidi"/>
                      <w:sz w:val="24"/>
                      <w:szCs w:val="24"/>
                    </w:rPr>
                  </w:pPr>
                </w:p>
              </w:tc>
            </w:tr>
            <w:tr w:rsidR="002A7BE4" w:rsidRPr="0001540C"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Arial" w:hAnsi="Arial" w:cstheme="majorBidi"/>
                      <w:b/>
                      <w:bCs/>
                      <w:color w:val="000000"/>
                      <w:szCs w:val="24"/>
                    </w:rPr>
                    <w:t>​</w:t>
                  </w:r>
                  <w:r>
                    <w:rPr>
                      <w:rFonts w:asciiTheme="majorBidi" w:hAnsiTheme="majorBidi" w:cstheme="majorBidi"/>
                      <w:b/>
                      <w:bCs/>
                      <w:color w:val="000000"/>
                      <w:szCs w:val="24"/>
                    </w:rPr>
                    <w:t>15:30 – 15:</w:t>
                  </w:r>
                  <w:r w:rsidRPr="009F665B">
                    <w:rPr>
                      <w:rFonts w:asciiTheme="majorBidi" w:hAnsiTheme="majorBidi" w:cstheme="majorBidi"/>
                      <w:b/>
                      <w:bCs/>
                      <w:color w:val="000000"/>
                      <w:szCs w:val="24"/>
                    </w:rPr>
                    <w:t>45</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szCs w:val="24"/>
                    </w:rPr>
                  </w:pPr>
                  <w:r w:rsidRPr="009F665B">
                    <w:rPr>
                      <w:rFonts w:asciiTheme="majorBidi" w:hAnsiTheme="majorBidi" w:cstheme="majorBidi"/>
                      <w:b/>
                      <w:bCs/>
                      <w:szCs w:val="24"/>
                    </w:rPr>
                    <w:t>Coffee break</w:t>
                  </w:r>
                </w:p>
              </w:tc>
            </w:tr>
            <w:tr w:rsidR="002A7BE4" w:rsidRPr="00224F39" w:rsidTr="00F16B51">
              <w:tc>
                <w:tcPr>
                  <w:tcW w:w="1830"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tcPr>
                <w:p w:rsidR="002A7BE4" w:rsidRPr="009F665B" w:rsidRDefault="002A7BE4" w:rsidP="00F16B51">
                  <w:pPr>
                    <w:spacing w:after="100"/>
                    <w:jc w:val="center"/>
                    <w:rPr>
                      <w:rFonts w:asciiTheme="majorBidi" w:hAnsiTheme="majorBidi" w:cstheme="majorBidi"/>
                      <w:b/>
                      <w:bCs/>
                      <w:color w:val="000000"/>
                      <w:szCs w:val="24"/>
                    </w:rPr>
                  </w:pPr>
                  <w:r>
                    <w:rPr>
                      <w:rFonts w:asciiTheme="majorBidi" w:hAnsiTheme="majorBidi" w:cstheme="majorBidi"/>
                      <w:b/>
                      <w:bCs/>
                      <w:color w:val="000000"/>
                      <w:szCs w:val="24"/>
                    </w:rPr>
                    <w:t>15:45 – 17:</w:t>
                  </w:r>
                  <w:r w:rsidRPr="009F665B">
                    <w:rPr>
                      <w:rFonts w:asciiTheme="majorBidi" w:hAnsiTheme="majorBidi" w:cstheme="majorBidi"/>
                      <w:b/>
                      <w:bCs/>
                      <w:color w:val="000000"/>
                      <w:szCs w:val="24"/>
                    </w:rPr>
                    <w:t>00</w:t>
                  </w:r>
                </w:p>
              </w:tc>
              <w:tc>
                <w:tcPr>
                  <w:tcW w:w="7883"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tcPr>
                <w:p w:rsidR="002A7BE4" w:rsidRPr="002A7BE4" w:rsidRDefault="002A7BE4" w:rsidP="00F16B51">
                  <w:pPr>
                    <w:spacing w:before="100" w:after="100" w:line="240" w:lineRule="atLeast"/>
                    <w:rPr>
                      <w:rFonts w:asciiTheme="majorBidi" w:hAnsiTheme="majorBidi" w:cstheme="majorBidi"/>
                      <w:b/>
                      <w:bCs/>
                      <w:szCs w:val="24"/>
                      <w:lang w:val="en-US"/>
                    </w:rPr>
                  </w:pPr>
                  <w:r w:rsidRPr="002A7BE4">
                    <w:rPr>
                      <w:rFonts w:asciiTheme="majorBidi" w:hAnsiTheme="majorBidi" w:cstheme="majorBidi"/>
                      <w:b/>
                      <w:bCs/>
                      <w:szCs w:val="24"/>
                      <w:lang w:val="en-US"/>
                    </w:rPr>
                    <w:t>Session 4: E-waste: Challenges  and opportunities in Africa</w:t>
                  </w:r>
                </w:p>
                <w:p w:rsidR="002A7BE4" w:rsidRPr="002A7BE4" w:rsidRDefault="002A7BE4" w:rsidP="00F16B51">
                  <w:pPr>
                    <w:spacing w:before="100" w:after="100" w:line="240" w:lineRule="atLeast"/>
                    <w:rPr>
                      <w:rFonts w:asciiTheme="majorBidi" w:hAnsiTheme="majorBidi" w:cstheme="majorBidi"/>
                      <w:szCs w:val="24"/>
                      <w:lang w:val="en-US"/>
                    </w:rPr>
                  </w:pPr>
                  <w:r w:rsidRPr="002A7BE4">
                    <w:rPr>
                      <w:rFonts w:asciiTheme="majorBidi" w:hAnsiTheme="majorBidi" w:cstheme="majorBidi"/>
                      <w:szCs w:val="24"/>
                      <w:shd w:val="clear" w:color="auto" w:fill="FFFFFF"/>
                      <w:lang w:val="en-US"/>
                    </w:rPr>
                    <w:t>The ICT sector is aware of the negative social, economic and environmental consequences, which can derive from a mismanagement of electronic waste. This session will provide an overview of successful experiences and it will also aim at exploring new cooperative ways to globally tackle this issue.</w:t>
                  </w:r>
                </w:p>
              </w:tc>
            </w:tr>
          </w:tbl>
          <w:p w:rsidR="002A7BE4" w:rsidRPr="002A7BE4" w:rsidRDefault="002A7BE4" w:rsidP="00F16B51">
            <w:pPr>
              <w:spacing w:line="240" w:lineRule="atLeast"/>
              <w:rPr>
                <w:rFonts w:ascii="Verdana" w:hAnsi="Verdana"/>
                <w:color w:val="000000"/>
                <w:sz w:val="18"/>
                <w:szCs w:val="18"/>
                <w:lang w:val="en-US"/>
              </w:rPr>
            </w:pPr>
          </w:p>
        </w:tc>
      </w:tr>
      <w:tr w:rsidR="002A7BE4" w:rsidRPr="00224F39" w:rsidTr="00F16B51">
        <w:tc>
          <w:tcPr>
            <w:tcW w:w="0" w:type="auto"/>
            <w:shd w:val="clear" w:color="auto" w:fill="FFFFFF"/>
            <w:vAlign w:val="center"/>
            <w:hideMark/>
          </w:tcPr>
          <w:p w:rsidR="002A7BE4" w:rsidRPr="002A7BE4" w:rsidRDefault="002A7BE4" w:rsidP="00F16B51">
            <w:pPr>
              <w:spacing w:line="240" w:lineRule="atLeast"/>
              <w:rPr>
                <w:rFonts w:ascii="Verdana" w:hAnsi="Verdana"/>
                <w:color w:val="000000"/>
                <w:sz w:val="18"/>
                <w:szCs w:val="18"/>
                <w:lang w:val="en-US"/>
              </w:rPr>
            </w:pPr>
            <w:r w:rsidRPr="002A7BE4">
              <w:rPr>
                <w:rFonts w:ascii="Verdana" w:hAnsi="Verdana"/>
                <w:color w:val="000000"/>
                <w:sz w:val="18"/>
                <w:szCs w:val="18"/>
                <w:lang w:val="en-US"/>
              </w:rPr>
              <w:t> </w:t>
            </w:r>
          </w:p>
        </w:tc>
      </w:tr>
    </w:tbl>
    <w:p w:rsidR="002A7BE4" w:rsidRPr="002A7BE4" w:rsidRDefault="002A7BE4" w:rsidP="002A7BE4">
      <w:pPr>
        <w:rPr>
          <w:lang w:val="en-US"/>
        </w:rPr>
      </w:pPr>
    </w:p>
    <w:tbl>
      <w:tblPr>
        <w:tblW w:w="5000" w:type="pct"/>
        <w:tblCellMar>
          <w:top w:w="15" w:type="dxa"/>
          <w:left w:w="15" w:type="dxa"/>
          <w:bottom w:w="15" w:type="dxa"/>
          <w:right w:w="15" w:type="dxa"/>
        </w:tblCellMar>
        <w:tblLook w:val="04A0"/>
      </w:tblPr>
      <w:tblGrid>
        <w:gridCol w:w="1871"/>
        <w:gridCol w:w="8058"/>
      </w:tblGrid>
      <w:tr w:rsidR="002A7BE4" w:rsidRPr="0001540C" w:rsidTr="00F16B51">
        <w:tc>
          <w:tcPr>
            <w:tcW w:w="9560" w:type="dxa"/>
            <w:gridSpan w:val="2"/>
            <w:tcBorders>
              <w:top w:val="single" w:sz="6" w:space="0" w:color="1F59A2"/>
              <w:left w:val="single" w:sz="6" w:space="0" w:color="1F59A2"/>
              <w:bottom w:val="single" w:sz="6" w:space="0" w:color="1F59A2"/>
              <w:right w:val="single" w:sz="6" w:space="0" w:color="1F59A2"/>
            </w:tcBorders>
            <w:shd w:val="clear" w:color="auto" w:fill="E4ECF7"/>
            <w:tcMar>
              <w:top w:w="100" w:type="dxa"/>
              <w:left w:w="100" w:type="dxa"/>
              <w:bottom w:w="100" w:type="dxa"/>
              <w:right w:w="100" w:type="dxa"/>
            </w:tcMar>
            <w:vAlign w:val="center"/>
            <w:hideMark/>
          </w:tcPr>
          <w:p w:rsidR="002A7BE4" w:rsidRPr="0001540C" w:rsidRDefault="002A7BE4" w:rsidP="00F16B51">
            <w:pPr>
              <w:spacing w:line="240" w:lineRule="atLeast"/>
              <w:jc w:val="right"/>
              <w:rPr>
                <w:rFonts w:ascii="Verdana" w:hAnsi="Verdana"/>
                <w:b/>
                <w:bCs/>
                <w:sz w:val="18"/>
                <w:szCs w:val="18"/>
              </w:rPr>
            </w:pPr>
            <w:r>
              <w:rPr>
                <w:rFonts w:ascii="Verdana" w:hAnsi="Verdana"/>
                <w:b/>
                <w:bCs/>
                <w:sz w:val="18"/>
                <w:szCs w:val="18"/>
              </w:rPr>
              <w:t xml:space="preserve">Day 2, 9 </w:t>
            </w:r>
            <w:r w:rsidRPr="0001540C">
              <w:rPr>
                <w:rFonts w:ascii="Verdana" w:hAnsi="Verdana"/>
                <w:b/>
                <w:bCs/>
                <w:sz w:val="18"/>
                <w:szCs w:val="18"/>
              </w:rPr>
              <w:t>July 201</w:t>
            </w:r>
            <w:r>
              <w:rPr>
                <w:rFonts w:ascii="Verdana" w:hAnsi="Verdana"/>
                <w:b/>
                <w:bCs/>
                <w:sz w:val="18"/>
                <w:szCs w:val="18"/>
              </w:rPr>
              <w:t>3</w:t>
            </w:r>
          </w:p>
        </w:tc>
      </w:tr>
      <w:tr w:rsidR="002A7BE4" w:rsidRPr="00147790"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09:00 - 10:15</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before="100" w:after="100" w:line="240" w:lineRule="atLeast"/>
              <w:rPr>
                <w:rFonts w:asciiTheme="majorBidi" w:hAnsiTheme="majorBidi" w:cstheme="majorBidi"/>
                <w:color w:val="000000"/>
                <w:szCs w:val="24"/>
                <w:lang w:val="en-US"/>
              </w:rPr>
            </w:pPr>
            <w:r w:rsidRPr="002A7BE4">
              <w:rPr>
                <w:rFonts w:asciiTheme="majorBidi" w:hAnsiTheme="majorBidi" w:cstheme="majorBidi"/>
                <w:b/>
                <w:bCs/>
                <w:color w:val="000000"/>
                <w:szCs w:val="24"/>
                <w:lang w:val="en-US"/>
              </w:rPr>
              <w:t>Session 5 : Training on Green ICT Standards</w:t>
            </w:r>
          </w:p>
          <w:p w:rsidR="002A7BE4" w:rsidRDefault="002A7BE4" w:rsidP="00F16B51">
            <w:pPr>
              <w:spacing w:before="100" w:beforeAutospacing="1" w:after="100" w:afterAutospacing="1" w:line="240" w:lineRule="atLeast"/>
              <w:jc w:val="both"/>
              <w:rPr>
                <w:rFonts w:asciiTheme="majorBidi" w:hAnsiTheme="majorBidi" w:cstheme="majorBidi"/>
                <w:color w:val="000000"/>
                <w:szCs w:val="24"/>
              </w:rPr>
            </w:pPr>
            <w:r w:rsidRPr="009F665B">
              <w:rPr>
                <w:rFonts w:asciiTheme="majorBidi" w:hAnsiTheme="majorBidi" w:cstheme="majorBidi"/>
                <w:color w:val="000000"/>
                <w:szCs w:val="24"/>
              </w:rPr>
              <w:t xml:space="preserve">This session </w:t>
            </w:r>
            <w:proofErr w:type="spellStart"/>
            <w:r w:rsidRPr="009F665B">
              <w:rPr>
                <w:rFonts w:asciiTheme="majorBidi" w:hAnsiTheme="majorBidi" w:cstheme="majorBidi"/>
                <w:color w:val="000000"/>
                <w:szCs w:val="24"/>
              </w:rPr>
              <w:t>is</w:t>
            </w:r>
            <w:proofErr w:type="spellEnd"/>
            <w:r w:rsidRPr="009F665B">
              <w:rPr>
                <w:rFonts w:asciiTheme="majorBidi" w:hAnsiTheme="majorBidi" w:cstheme="majorBidi"/>
                <w:color w:val="000000"/>
                <w:szCs w:val="24"/>
              </w:rPr>
              <w:t xml:space="preserve"> a </w:t>
            </w:r>
            <w:proofErr w:type="spellStart"/>
            <w:r w:rsidRPr="009F665B">
              <w:rPr>
                <w:rFonts w:asciiTheme="majorBidi" w:hAnsiTheme="majorBidi" w:cstheme="majorBidi"/>
                <w:color w:val="000000"/>
                <w:szCs w:val="24"/>
              </w:rPr>
              <w:t>technical</w:t>
            </w:r>
            <w:proofErr w:type="spellEnd"/>
            <w:r w:rsidRPr="009F665B">
              <w:rPr>
                <w:rFonts w:asciiTheme="majorBidi" w:hAnsiTheme="majorBidi" w:cstheme="majorBidi"/>
                <w:color w:val="000000"/>
                <w:szCs w:val="24"/>
              </w:rPr>
              <w:t xml:space="preserve"> tutorial on relevant ITU-T </w:t>
            </w:r>
            <w:proofErr w:type="spellStart"/>
            <w:r w:rsidRPr="009F665B">
              <w:rPr>
                <w:rFonts w:asciiTheme="majorBidi" w:hAnsiTheme="majorBidi" w:cstheme="majorBidi"/>
                <w:color w:val="000000"/>
                <w:szCs w:val="24"/>
              </w:rPr>
              <w:t>Recommendations</w:t>
            </w:r>
            <w:proofErr w:type="spellEnd"/>
            <w:r w:rsidRPr="009F665B">
              <w:rPr>
                <w:rFonts w:asciiTheme="majorBidi" w:hAnsiTheme="majorBidi" w:cstheme="majorBidi"/>
                <w:color w:val="000000"/>
                <w:szCs w:val="24"/>
              </w:rPr>
              <w:t xml:space="preserve"> </w:t>
            </w:r>
            <w:proofErr w:type="spellStart"/>
            <w:r w:rsidRPr="009F665B">
              <w:rPr>
                <w:rFonts w:asciiTheme="majorBidi" w:hAnsiTheme="majorBidi" w:cstheme="majorBidi"/>
                <w:color w:val="000000"/>
                <w:szCs w:val="24"/>
              </w:rPr>
              <w:t>related</w:t>
            </w:r>
            <w:proofErr w:type="spellEnd"/>
            <w:r w:rsidRPr="009F665B">
              <w:rPr>
                <w:rFonts w:asciiTheme="majorBidi" w:hAnsiTheme="majorBidi" w:cstheme="majorBidi"/>
                <w:color w:val="000000"/>
                <w:szCs w:val="24"/>
              </w:rPr>
              <w:t xml:space="preserve"> to </w:t>
            </w:r>
            <w:proofErr w:type="spellStart"/>
            <w:r w:rsidRPr="009F665B">
              <w:rPr>
                <w:rFonts w:asciiTheme="majorBidi" w:hAnsiTheme="majorBidi" w:cstheme="majorBidi"/>
                <w:color w:val="000000"/>
                <w:szCs w:val="24"/>
              </w:rPr>
              <w:t>ICTs</w:t>
            </w:r>
            <w:proofErr w:type="spellEnd"/>
            <w:r w:rsidRPr="009F665B">
              <w:rPr>
                <w:rFonts w:asciiTheme="majorBidi" w:hAnsiTheme="majorBidi" w:cstheme="majorBidi"/>
                <w:color w:val="000000"/>
                <w:szCs w:val="24"/>
              </w:rPr>
              <w:t xml:space="preserve">, </w:t>
            </w:r>
            <w:proofErr w:type="spellStart"/>
            <w:r w:rsidRPr="009F665B">
              <w:rPr>
                <w:rFonts w:asciiTheme="majorBidi" w:hAnsiTheme="majorBidi" w:cstheme="majorBidi"/>
                <w:color w:val="000000"/>
                <w:szCs w:val="24"/>
              </w:rPr>
              <w:t>Environment</w:t>
            </w:r>
            <w:proofErr w:type="spellEnd"/>
            <w:r w:rsidRPr="009F665B">
              <w:rPr>
                <w:rFonts w:asciiTheme="majorBidi" w:hAnsiTheme="majorBidi" w:cstheme="majorBidi"/>
                <w:color w:val="000000"/>
                <w:szCs w:val="24"/>
              </w:rPr>
              <w:t xml:space="preserve"> and </w:t>
            </w:r>
            <w:proofErr w:type="spellStart"/>
            <w:r w:rsidRPr="009F665B">
              <w:rPr>
                <w:rFonts w:asciiTheme="majorBidi" w:hAnsiTheme="majorBidi" w:cstheme="majorBidi"/>
                <w:color w:val="000000"/>
                <w:szCs w:val="24"/>
              </w:rPr>
              <w:t>Climate</w:t>
            </w:r>
            <w:proofErr w:type="spellEnd"/>
            <w:r w:rsidRPr="009F665B">
              <w:rPr>
                <w:rFonts w:asciiTheme="majorBidi" w:hAnsiTheme="majorBidi" w:cstheme="majorBidi"/>
                <w:color w:val="000000"/>
                <w:szCs w:val="24"/>
              </w:rPr>
              <w:t xml:space="preserve"> Change. </w:t>
            </w:r>
          </w:p>
          <w:p w:rsidR="002A7BE4" w:rsidRPr="009F665B" w:rsidRDefault="002A7BE4" w:rsidP="00F16B51">
            <w:pPr>
              <w:spacing w:before="100" w:beforeAutospacing="1" w:after="100" w:afterAutospacing="1" w:line="240" w:lineRule="atLeast"/>
              <w:jc w:val="both"/>
              <w:rPr>
                <w:rFonts w:asciiTheme="majorBidi" w:hAnsiTheme="majorBidi" w:cstheme="majorBidi"/>
                <w:color w:val="000000"/>
                <w:szCs w:val="24"/>
                <w:lang w:val="es-ES_tradnl"/>
              </w:rPr>
            </w:pPr>
          </w:p>
        </w:tc>
      </w:tr>
      <w:tr w:rsidR="002A7BE4" w:rsidRPr="0001540C"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10:15 - 10:30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Coffee break</w:t>
            </w:r>
          </w:p>
        </w:tc>
      </w:tr>
      <w:tr w:rsidR="002A7BE4" w:rsidRPr="005D0F00"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10:30 - 11:30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after="100"/>
              <w:rPr>
                <w:rFonts w:asciiTheme="majorBidi" w:hAnsiTheme="majorBidi" w:cstheme="majorBidi"/>
                <w:color w:val="000000"/>
                <w:szCs w:val="24"/>
              </w:rPr>
            </w:pPr>
            <w:r w:rsidRPr="009F665B">
              <w:rPr>
                <w:rFonts w:asciiTheme="majorBidi" w:hAnsiTheme="majorBidi" w:cstheme="majorBidi"/>
                <w:b/>
                <w:bCs/>
                <w:color w:val="000000"/>
                <w:szCs w:val="24"/>
              </w:rPr>
              <w:t xml:space="preserve">Session 5: </w:t>
            </w:r>
            <w:proofErr w:type="spellStart"/>
            <w:r w:rsidRPr="009F665B">
              <w:rPr>
                <w:rFonts w:asciiTheme="majorBidi" w:hAnsiTheme="majorBidi" w:cstheme="majorBidi"/>
                <w:b/>
                <w:bCs/>
                <w:color w:val="000000"/>
                <w:szCs w:val="24"/>
              </w:rPr>
              <w:t>cont’d</w:t>
            </w:r>
            <w:proofErr w:type="spellEnd"/>
          </w:p>
        </w:tc>
      </w:tr>
      <w:tr w:rsidR="002A7BE4" w:rsidRPr="00224F39"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after="100"/>
              <w:jc w:val="center"/>
              <w:rPr>
                <w:rFonts w:asciiTheme="majorBidi" w:hAnsiTheme="majorBidi" w:cstheme="majorBidi"/>
                <w:b/>
                <w:bCs/>
                <w:color w:val="000000"/>
                <w:szCs w:val="24"/>
              </w:rPr>
            </w:pPr>
            <w:r w:rsidRPr="009F665B">
              <w:rPr>
                <w:rFonts w:asciiTheme="majorBidi" w:hAnsiTheme="majorBidi" w:cstheme="majorBidi"/>
                <w:b/>
                <w:bCs/>
                <w:color w:val="000000"/>
                <w:szCs w:val="24"/>
              </w:rPr>
              <w:t>11:30 - 12:30</w:t>
            </w:r>
            <w:r w:rsidRPr="009F665B">
              <w:rPr>
                <w:rFonts w:ascii="Arial" w:hAnsi="Arial" w:cstheme="majorBidi"/>
                <w:b/>
                <w:bCs/>
                <w:color w:val="000000"/>
                <w:szCs w:val="24"/>
              </w:rPr>
              <w:t>​</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2A7BE4" w:rsidRDefault="002A7BE4" w:rsidP="00F16B51">
            <w:pPr>
              <w:spacing w:before="100" w:after="100" w:line="240" w:lineRule="atLeast"/>
              <w:rPr>
                <w:rFonts w:asciiTheme="majorBidi" w:hAnsiTheme="majorBidi" w:cstheme="majorBidi"/>
                <w:b/>
                <w:bCs/>
                <w:color w:val="000000"/>
                <w:szCs w:val="24"/>
                <w:lang w:val="en-US"/>
              </w:rPr>
            </w:pPr>
            <w:r w:rsidRPr="002A7BE4">
              <w:rPr>
                <w:rFonts w:ascii="Arial" w:hAnsi="Arial" w:cstheme="majorBidi"/>
                <w:color w:val="000000"/>
                <w:szCs w:val="24"/>
                <w:lang w:val="en-US"/>
              </w:rPr>
              <w:t>​</w:t>
            </w:r>
            <w:r w:rsidRPr="002A7BE4">
              <w:rPr>
                <w:rFonts w:asciiTheme="majorBidi" w:hAnsiTheme="majorBidi" w:cstheme="majorBidi"/>
                <w:b/>
                <w:bCs/>
                <w:color w:val="000000"/>
                <w:szCs w:val="24"/>
                <w:lang w:val="en-US"/>
              </w:rPr>
              <w:t>Session 6: Discussion Panel: Priorities for SG5 Regional Group</w:t>
            </w:r>
          </w:p>
          <w:p w:rsidR="002A7BE4" w:rsidRPr="002A7BE4" w:rsidRDefault="002A7BE4" w:rsidP="00F16B51">
            <w:pPr>
              <w:spacing w:before="100" w:after="100" w:line="240" w:lineRule="atLeast"/>
              <w:rPr>
                <w:rFonts w:asciiTheme="majorBidi" w:hAnsiTheme="majorBidi" w:cstheme="majorBidi"/>
                <w:color w:val="000000"/>
                <w:szCs w:val="24"/>
                <w:lang w:val="en-US"/>
              </w:rPr>
            </w:pPr>
            <w:r w:rsidRPr="002A7BE4">
              <w:rPr>
                <w:rFonts w:asciiTheme="majorBidi" w:hAnsiTheme="majorBidi" w:cstheme="majorBidi"/>
                <w:color w:val="000000"/>
                <w:szCs w:val="24"/>
                <w:lang w:val="en-US"/>
              </w:rPr>
              <w:t>This session will identify priorities for ITU-T Study Group 5 Regional Group.</w:t>
            </w:r>
          </w:p>
        </w:tc>
      </w:tr>
      <w:tr w:rsidR="002A7BE4" w:rsidRPr="0001540C" w:rsidTr="00F16B51">
        <w:tc>
          <w:tcPr>
            <w:tcW w:w="1801" w:type="dxa"/>
            <w:tcBorders>
              <w:top w:val="dashed" w:sz="6" w:space="0" w:color="1F59A2"/>
              <w:left w:val="dashed" w:sz="6" w:space="0" w:color="1F59A2"/>
              <w:bottom w:val="dashed" w:sz="6" w:space="0" w:color="1F59A2"/>
              <w:right w:val="dashed" w:sz="6" w:space="0" w:color="1F59A2"/>
            </w:tcBorders>
            <w:tcMar>
              <w:top w:w="100" w:type="dxa"/>
              <w:left w:w="100" w:type="dxa"/>
              <w:bottom w:w="100" w:type="dxa"/>
              <w:right w:w="100" w:type="dxa"/>
            </w:tcMar>
            <w:hideMark/>
          </w:tcPr>
          <w:p w:rsidR="002A7BE4" w:rsidRPr="009F665B" w:rsidRDefault="002A7BE4" w:rsidP="00F16B51">
            <w:pPr>
              <w:spacing w:line="240" w:lineRule="atLeast"/>
              <w:jc w:val="center"/>
              <w:rPr>
                <w:rFonts w:asciiTheme="majorBidi" w:hAnsiTheme="majorBidi" w:cstheme="majorBidi"/>
                <w:b/>
                <w:bCs/>
                <w:color w:val="000000"/>
                <w:szCs w:val="24"/>
              </w:rPr>
            </w:pPr>
            <w:r w:rsidRPr="009F665B">
              <w:rPr>
                <w:rFonts w:asciiTheme="majorBidi" w:hAnsiTheme="majorBidi" w:cstheme="majorBidi"/>
                <w:b/>
                <w:bCs/>
                <w:color w:val="000000"/>
                <w:szCs w:val="24"/>
              </w:rPr>
              <w:t>12:30 - 14:00</w:t>
            </w:r>
          </w:p>
        </w:tc>
        <w:tc>
          <w:tcPr>
            <w:tcW w:w="7759" w:type="dxa"/>
            <w:tcBorders>
              <w:top w:val="dashed" w:sz="6" w:space="0" w:color="1F59A2"/>
              <w:left w:val="dashed" w:sz="6" w:space="0" w:color="1F59A2"/>
              <w:bottom w:val="dashed" w:sz="6" w:space="0" w:color="1F59A2"/>
              <w:right w:val="dashed" w:sz="6" w:space="0" w:color="1F59A2"/>
            </w:tcBorders>
            <w:tcMar>
              <w:top w:w="100" w:type="dxa"/>
              <w:left w:w="150" w:type="dxa"/>
              <w:bottom w:w="100" w:type="dxa"/>
              <w:right w:w="100" w:type="dxa"/>
            </w:tcMar>
            <w:hideMark/>
          </w:tcPr>
          <w:p w:rsidR="002A7BE4" w:rsidRPr="009F665B" w:rsidRDefault="002A7BE4" w:rsidP="00F16B51">
            <w:pPr>
              <w:spacing w:line="240" w:lineRule="atLeast"/>
              <w:rPr>
                <w:rFonts w:asciiTheme="majorBidi" w:hAnsiTheme="majorBidi" w:cstheme="majorBidi"/>
                <w:color w:val="000000"/>
                <w:szCs w:val="24"/>
              </w:rPr>
            </w:pPr>
            <w:r w:rsidRPr="009F665B">
              <w:rPr>
                <w:rFonts w:asciiTheme="majorBidi" w:hAnsiTheme="majorBidi" w:cstheme="majorBidi"/>
                <w:b/>
                <w:bCs/>
                <w:color w:val="000000"/>
                <w:szCs w:val="24"/>
              </w:rPr>
              <w:t>Lunch</w:t>
            </w:r>
          </w:p>
        </w:tc>
      </w:tr>
    </w:tbl>
    <w:p w:rsidR="002A7BE4" w:rsidRDefault="002A7BE4" w:rsidP="002A7BE4"/>
    <w:p w:rsidR="002A7BE4" w:rsidRDefault="002A7BE4" w:rsidP="002A7BE4">
      <w:pPr>
        <w:tabs>
          <w:tab w:val="clear" w:pos="794"/>
          <w:tab w:val="clear" w:pos="1191"/>
          <w:tab w:val="clear" w:pos="1588"/>
          <w:tab w:val="clear" w:pos="1985"/>
        </w:tabs>
        <w:spacing w:before="0"/>
      </w:pPr>
    </w:p>
    <w:p w:rsidR="002A7BE4" w:rsidRDefault="002A7BE4" w:rsidP="002A7BE4">
      <w:pPr>
        <w:pStyle w:val="LetterStart"/>
        <w:tabs>
          <w:tab w:val="clear" w:pos="1361"/>
          <w:tab w:val="clear" w:pos="1758"/>
          <w:tab w:val="clear" w:pos="2155"/>
          <w:tab w:val="clear" w:pos="2552"/>
          <w:tab w:val="center" w:pos="4962"/>
        </w:tabs>
        <w:spacing w:before="120" w:line="240" w:lineRule="atLeast"/>
      </w:pPr>
    </w:p>
    <w:p w:rsidR="002A7BE4" w:rsidRDefault="002A7BE4" w:rsidP="002A7BE4">
      <w:pPr>
        <w:tabs>
          <w:tab w:val="clear" w:pos="794"/>
          <w:tab w:val="clear" w:pos="1191"/>
          <w:tab w:val="clear" w:pos="1588"/>
          <w:tab w:val="clear" w:pos="1985"/>
        </w:tabs>
        <w:spacing w:before="0"/>
        <w:rPr>
          <w:lang w:val="en-US"/>
        </w:rPr>
      </w:pPr>
      <w:r>
        <w:rPr>
          <w:lang w:val="en-US"/>
        </w:rPr>
        <w:br w:type="page"/>
      </w:r>
    </w:p>
    <w:p w:rsidR="002A7BE4" w:rsidRDefault="002A7BE4" w:rsidP="002A7BE4">
      <w:pPr>
        <w:tabs>
          <w:tab w:val="clear" w:pos="794"/>
          <w:tab w:val="clear" w:pos="1191"/>
          <w:tab w:val="clear" w:pos="1588"/>
          <w:tab w:val="clear" w:pos="1985"/>
        </w:tabs>
        <w:spacing w:before="0"/>
        <w:jc w:val="center"/>
        <w:rPr>
          <w:rFonts w:eastAsia="Calibri"/>
          <w:b/>
          <w:szCs w:val="24"/>
          <w:lang w:val="en-US"/>
        </w:rPr>
      </w:pPr>
      <w:r w:rsidRPr="00697B9B">
        <w:rPr>
          <w:rFonts w:eastAsia="Calibri"/>
          <w:bCs/>
          <w:szCs w:val="24"/>
          <w:lang w:val="en-US"/>
        </w:rPr>
        <w:lastRenderedPageBreak/>
        <w:t>ANNEX 2</w:t>
      </w:r>
      <w:r w:rsidRPr="00697B9B">
        <w:rPr>
          <w:rFonts w:eastAsia="Calibri"/>
          <w:bCs/>
          <w:szCs w:val="24"/>
          <w:lang w:val="en-US"/>
        </w:rPr>
        <w:br/>
      </w:r>
      <w:r w:rsidRPr="00D701E3">
        <w:rPr>
          <w:rFonts w:eastAsia="Calibri"/>
          <w:bCs/>
          <w:szCs w:val="24"/>
          <w:lang w:val="en-US"/>
        </w:rPr>
        <w:t>(to TSB Circular 11)</w:t>
      </w:r>
    </w:p>
    <w:p w:rsidR="002A7BE4" w:rsidRDefault="002A7BE4" w:rsidP="002A7BE4">
      <w:pPr>
        <w:tabs>
          <w:tab w:val="clear" w:pos="794"/>
          <w:tab w:val="clear" w:pos="1191"/>
          <w:tab w:val="clear" w:pos="1588"/>
          <w:tab w:val="clear" w:pos="1985"/>
          <w:tab w:val="left" w:pos="567"/>
        </w:tabs>
        <w:spacing w:before="0"/>
        <w:jc w:val="center"/>
        <w:rPr>
          <w:rFonts w:eastAsia="Calibri"/>
          <w:b/>
          <w:szCs w:val="24"/>
          <w:lang w:val="en-US"/>
        </w:rPr>
      </w:pPr>
    </w:p>
    <w:p w:rsidR="002A7BE4" w:rsidRDefault="002A7BE4" w:rsidP="002A7BE4">
      <w:pPr>
        <w:tabs>
          <w:tab w:val="clear" w:pos="794"/>
          <w:tab w:val="clear" w:pos="1191"/>
          <w:tab w:val="clear" w:pos="1588"/>
          <w:tab w:val="clear" w:pos="1985"/>
          <w:tab w:val="left" w:pos="567"/>
        </w:tabs>
        <w:spacing w:before="0"/>
        <w:jc w:val="center"/>
        <w:rPr>
          <w:rFonts w:eastAsia="Calibri"/>
          <w:b/>
          <w:szCs w:val="24"/>
          <w:lang w:val="en-US"/>
        </w:rPr>
      </w:pPr>
      <w:r w:rsidRPr="009F665B">
        <w:rPr>
          <w:rFonts w:eastAsia="Calibri"/>
          <w:b/>
          <w:szCs w:val="24"/>
          <w:lang w:val="en-US"/>
        </w:rPr>
        <w:t>GENERAL INFORMATION FOR PARTICIPANTS</w:t>
      </w:r>
    </w:p>
    <w:p w:rsidR="002A7BE4" w:rsidRPr="009F665B" w:rsidRDefault="002A7BE4" w:rsidP="002A7BE4">
      <w:pPr>
        <w:tabs>
          <w:tab w:val="clear" w:pos="794"/>
          <w:tab w:val="clear" w:pos="1191"/>
          <w:tab w:val="clear" w:pos="1588"/>
          <w:tab w:val="clear" w:pos="1985"/>
          <w:tab w:val="left" w:pos="567"/>
        </w:tabs>
        <w:spacing w:before="0"/>
        <w:jc w:val="center"/>
        <w:rPr>
          <w:rFonts w:eastAsia="Calibri"/>
          <w:b/>
          <w:szCs w:val="24"/>
          <w:lang w:val="en-US"/>
        </w:rPr>
      </w:pP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1</w:t>
      </w:r>
      <w:r w:rsidRPr="000A4C63">
        <w:rPr>
          <w:rFonts w:eastAsia="Calibri"/>
          <w:b/>
          <w:szCs w:val="24"/>
          <w:lang w:val="en-US"/>
        </w:rPr>
        <w:tab/>
        <w:t>Venue for the meetings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Hotel Laïco</w:t>
      </w:r>
      <w:r>
        <w:rPr>
          <w:rFonts w:eastAsia="Calibri"/>
          <w:szCs w:val="24"/>
          <w:lang w:val="en-US"/>
        </w:rPr>
        <w:br/>
      </w:r>
      <w:r w:rsidRPr="000A4C63">
        <w:rPr>
          <w:rFonts w:eastAsia="Calibri"/>
          <w:szCs w:val="24"/>
          <w:lang w:val="en-US"/>
        </w:rPr>
        <w:t>Ouagadougou, Burkina Faso</w:t>
      </w:r>
      <w:r>
        <w:rPr>
          <w:rFonts w:eastAsia="Calibri"/>
          <w:szCs w:val="24"/>
          <w:lang w:val="en-US"/>
        </w:rPr>
        <w:br/>
      </w:r>
      <w:r w:rsidRPr="000A4C63">
        <w:rPr>
          <w:rFonts w:eastAsia="Calibri"/>
          <w:szCs w:val="24"/>
          <w:lang w:val="en-US"/>
        </w:rPr>
        <w:t>Tel.:</w:t>
      </w:r>
      <w:r w:rsidRPr="000A4C63">
        <w:rPr>
          <w:rFonts w:eastAsia="Calibri"/>
          <w:szCs w:val="24"/>
          <w:lang w:val="en-US"/>
        </w:rPr>
        <w:tab/>
        <w:t>(00 226) 50 49 98 00 /07</w:t>
      </w:r>
      <w:r>
        <w:rPr>
          <w:rFonts w:eastAsia="Calibri"/>
          <w:szCs w:val="24"/>
          <w:lang w:val="en-US"/>
        </w:rPr>
        <w:br/>
      </w:r>
      <w:r w:rsidRPr="000A4C63">
        <w:rPr>
          <w:rFonts w:eastAsia="Calibri"/>
          <w:szCs w:val="24"/>
          <w:lang w:val="en-US"/>
        </w:rPr>
        <w:t>Fax:</w:t>
      </w:r>
      <w:r w:rsidRPr="000A4C63">
        <w:rPr>
          <w:rFonts w:eastAsia="Calibri"/>
          <w:szCs w:val="24"/>
          <w:lang w:val="en-US"/>
        </w:rPr>
        <w:tab/>
        <w:t>(00 226) 50 49 98 01/02</w:t>
      </w:r>
    </w:p>
    <w:p w:rsidR="002A7BE4" w:rsidRDefault="00D0029C" w:rsidP="002A7BE4">
      <w:pPr>
        <w:tabs>
          <w:tab w:val="clear" w:pos="794"/>
          <w:tab w:val="clear" w:pos="1191"/>
          <w:tab w:val="clear" w:pos="1588"/>
          <w:tab w:val="clear" w:pos="1985"/>
          <w:tab w:val="left" w:pos="567"/>
        </w:tabs>
        <w:rPr>
          <w:rFonts w:eastAsia="Calibri"/>
          <w:color w:val="0000FF"/>
          <w:szCs w:val="24"/>
          <w:u w:val="single"/>
          <w:lang w:val="en-US"/>
        </w:rPr>
      </w:pPr>
      <w:hyperlink r:id="rId20" w:history="1">
        <w:r w:rsidR="002A7BE4" w:rsidRPr="000A4C63">
          <w:rPr>
            <w:rFonts w:eastAsia="Calibri"/>
            <w:color w:val="0000FF"/>
            <w:szCs w:val="24"/>
            <w:u w:val="single"/>
            <w:lang w:val="en-US"/>
          </w:rPr>
          <w:t>www.laico-ouaga2000.com</w:t>
        </w:r>
      </w:hyperlink>
    </w:p>
    <w:p w:rsidR="002A7BE4" w:rsidRPr="000A4C63" w:rsidRDefault="002A7BE4" w:rsidP="002A7BE4">
      <w:pPr>
        <w:tabs>
          <w:tab w:val="clear" w:pos="794"/>
          <w:tab w:val="clear" w:pos="1191"/>
          <w:tab w:val="clear" w:pos="1588"/>
          <w:tab w:val="clear" w:pos="1985"/>
          <w:tab w:val="left" w:pos="567"/>
        </w:tabs>
        <w:spacing w:before="0"/>
        <w:rPr>
          <w:rFonts w:eastAsia="Calibri"/>
          <w:color w:val="0000FF"/>
          <w:szCs w:val="24"/>
          <w:lang w:val="en-US"/>
        </w:rPr>
      </w:pPr>
    </w:p>
    <w:p w:rsidR="002A7BE4" w:rsidRPr="000A4C63" w:rsidRDefault="002A7BE4" w:rsidP="002A7BE4">
      <w:pPr>
        <w:tabs>
          <w:tab w:val="clear" w:pos="794"/>
          <w:tab w:val="clear" w:pos="1191"/>
          <w:tab w:val="clear" w:pos="1588"/>
          <w:tab w:val="clear" w:pos="1985"/>
          <w:tab w:val="left" w:pos="567"/>
        </w:tabs>
        <w:spacing w:before="480"/>
        <w:contextualSpacing/>
        <w:rPr>
          <w:rFonts w:eastAsia="Calibri"/>
          <w:b/>
          <w:szCs w:val="24"/>
          <w:lang w:val="en-US"/>
        </w:rPr>
      </w:pPr>
      <w:r w:rsidRPr="000A4C63">
        <w:rPr>
          <w:rFonts w:eastAsia="Calibri"/>
          <w:b/>
          <w:szCs w:val="24"/>
          <w:lang w:val="en-US"/>
        </w:rPr>
        <w:t>2</w:t>
      </w:r>
      <w:r w:rsidRPr="000A4C63">
        <w:rPr>
          <w:rFonts w:eastAsia="Calibri"/>
          <w:b/>
          <w:szCs w:val="24"/>
          <w:lang w:val="en-US"/>
        </w:rPr>
        <w:tab/>
        <w:t>Arrival, departure and transportation</w:t>
      </w:r>
    </w:p>
    <w:p w:rsidR="002A7BE4" w:rsidRPr="000A4C63" w:rsidRDefault="002A7BE4" w:rsidP="002A7BE4">
      <w:pPr>
        <w:tabs>
          <w:tab w:val="clear" w:pos="794"/>
          <w:tab w:val="clear" w:pos="1191"/>
          <w:tab w:val="clear" w:pos="1588"/>
          <w:tab w:val="clear" w:pos="1985"/>
          <w:tab w:val="left" w:pos="567"/>
          <w:tab w:val="left" w:pos="4111"/>
        </w:tabs>
        <w:rPr>
          <w:rFonts w:eastAsia="Calibri"/>
          <w:bCs/>
          <w:color w:val="000000"/>
          <w:szCs w:val="24"/>
          <w:lang w:val="en-US"/>
        </w:rPr>
      </w:pPr>
      <w:r w:rsidRPr="000A4C63">
        <w:rPr>
          <w:rFonts w:eastAsia="Calibri"/>
          <w:szCs w:val="24"/>
          <w:lang w:val="en-US"/>
        </w:rPr>
        <w:t>Upon receipt of participant flight details, arrangements will be made to meet participants at Ouagadougou International Airport and transport them to their respective hotels. Transportation will also be provided between the hotels and the seminar venue. The shuttle service is free of charge.</w:t>
      </w:r>
    </w:p>
    <w:p w:rsidR="002A7BE4" w:rsidRPr="000A4C63" w:rsidRDefault="002A7BE4" w:rsidP="002A7BE4">
      <w:pPr>
        <w:tabs>
          <w:tab w:val="clear" w:pos="794"/>
          <w:tab w:val="clear" w:pos="1191"/>
          <w:tab w:val="clear" w:pos="1588"/>
          <w:tab w:val="clear" w:pos="1985"/>
          <w:tab w:val="left" w:pos="567"/>
        </w:tabs>
        <w:rPr>
          <w:rFonts w:eastAsia="Calibri"/>
          <w:b/>
          <w:color w:val="000000"/>
          <w:szCs w:val="24"/>
          <w:lang w:val="en-US"/>
        </w:rPr>
      </w:pPr>
      <w:r w:rsidRPr="000A4C63">
        <w:rPr>
          <w:rFonts w:eastAsia="Calibri"/>
          <w:b/>
          <w:color w:val="000000"/>
          <w:szCs w:val="24"/>
          <w:lang w:val="en-US"/>
        </w:rPr>
        <w:t>3</w:t>
      </w:r>
      <w:r w:rsidRPr="000A4C63">
        <w:rPr>
          <w:rFonts w:eastAsia="Calibri"/>
          <w:b/>
          <w:color w:val="000000"/>
          <w:szCs w:val="24"/>
          <w:lang w:val="en-US"/>
        </w:rPr>
        <w:tab/>
        <w:t>Delegate registration</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Delegate registration will take place at the venue (Hotel Laïco).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
    <w:p w:rsidR="002A7BE4" w:rsidRPr="000A4C63" w:rsidRDefault="002A7BE4" w:rsidP="002A7BE4">
      <w:pPr>
        <w:tabs>
          <w:tab w:val="clear" w:pos="794"/>
          <w:tab w:val="clear" w:pos="1191"/>
          <w:tab w:val="clear" w:pos="1588"/>
          <w:tab w:val="clear" w:pos="1985"/>
          <w:tab w:val="left" w:pos="567"/>
        </w:tabs>
        <w:contextualSpacing/>
        <w:rPr>
          <w:rFonts w:eastAsia="Calibri"/>
          <w:b/>
          <w:szCs w:val="24"/>
          <w:lang w:val="en-US"/>
        </w:rPr>
      </w:pPr>
      <w:r w:rsidRPr="000A4C63">
        <w:rPr>
          <w:rFonts w:eastAsia="Calibri"/>
          <w:b/>
          <w:szCs w:val="24"/>
          <w:lang w:val="en-US"/>
        </w:rPr>
        <w:t>4</w:t>
      </w:r>
      <w:r w:rsidRPr="000A4C63">
        <w:rPr>
          <w:rFonts w:eastAsia="Calibri"/>
          <w:b/>
          <w:szCs w:val="24"/>
          <w:lang w:val="en-US"/>
        </w:rPr>
        <w:tab/>
        <w:t>Working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Working hours (provisional):</w:t>
      </w:r>
      <w:r w:rsidRPr="000A4C63">
        <w:rPr>
          <w:rFonts w:eastAsia="Calibri"/>
          <w:szCs w:val="24"/>
          <w:lang w:val="en-US"/>
        </w:rPr>
        <w:tab/>
        <w:t>0800 to 1230 &amp; 1430 to 1730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Coffee breaks:</w:t>
      </w:r>
      <w:r w:rsidRPr="000A4C63">
        <w:rPr>
          <w:rFonts w:eastAsia="Calibri"/>
          <w:szCs w:val="24"/>
          <w:lang w:val="en-US"/>
        </w:rPr>
        <w:tab/>
        <w:t>1030 &amp; 1630 hours</w:t>
      </w:r>
    </w:p>
    <w:p w:rsidR="002A7BE4" w:rsidRPr="000A4C63" w:rsidRDefault="002A7BE4" w:rsidP="002A7BE4">
      <w:pPr>
        <w:tabs>
          <w:tab w:val="clear" w:pos="794"/>
          <w:tab w:val="clear" w:pos="1191"/>
          <w:tab w:val="clear" w:pos="1588"/>
          <w:tab w:val="clear" w:pos="1985"/>
          <w:tab w:val="left" w:pos="567"/>
          <w:tab w:val="left" w:pos="3686"/>
        </w:tabs>
        <w:rPr>
          <w:rFonts w:eastAsia="Calibri"/>
          <w:szCs w:val="24"/>
          <w:lang w:val="en-US"/>
        </w:rPr>
      </w:pPr>
      <w:r w:rsidRPr="000A4C63">
        <w:rPr>
          <w:rFonts w:eastAsia="Calibri"/>
          <w:szCs w:val="24"/>
          <w:lang w:val="en-US"/>
        </w:rPr>
        <w:t>Lunch break:</w:t>
      </w:r>
      <w:r w:rsidRPr="000A4C63">
        <w:rPr>
          <w:rFonts w:eastAsia="Calibri"/>
          <w:szCs w:val="24"/>
          <w:lang w:val="en-US"/>
        </w:rPr>
        <w:tab/>
        <w:t>1300 hours</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5</w:t>
      </w:r>
      <w:r w:rsidRPr="000A4C63">
        <w:rPr>
          <w:rFonts w:eastAsia="Calibri"/>
          <w:b/>
          <w:szCs w:val="24"/>
          <w:lang w:val="en-US"/>
        </w:rPr>
        <w:tab/>
        <w:t>Documentation</w:t>
      </w:r>
    </w:p>
    <w:p w:rsidR="002A7BE4" w:rsidRPr="000A4C63" w:rsidRDefault="002A7BE4" w:rsidP="002A7BE4">
      <w:pPr>
        <w:tabs>
          <w:tab w:val="clear" w:pos="794"/>
          <w:tab w:val="clear" w:pos="1191"/>
          <w:tab w:val="clear" w:pos="1588"/>
          <w:tab w:val="clear" w:pos="1985"/>
          <w:tab w:val="left" w:pos="567"/>
          <w:tab w:val="left" w:pos="4111"/>
        </w:tabs>
        <w:rPr>
          <w:rFonts w:eastAsia="Calibri"/>
          <w:szCs w:val="24"/>
          <w:lang w:val="en-US"/>
        </w:rPr>
      </w:pPr>
      <w:r w:rsidRPr="000A4C63">
        <w:rPr>
          <w:rFonts w:eastAsia="Calibri"/>
          <w:szCs w:val="24"/>
          <w:lang w:val="en-US"/>
        </w:rPr>
        <w:t>Documents relating to the workshop will be provided at the venue, in electronic form during the training. Participants should therefore come equipped with a USB stick for downloading purposes, as well as a portable computer.</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6</w:t>
      </w:r>
      <w:r w:rsidRPr="000A4C63">
        <w:rPr>
          <w:rFonts w:eastAsia="Calibri"/>
          <w:b/>
          <w:szCs w:val="24"/>
          <w:lang w:val="en-US"/>
        </w:rPr>
        <w:tab/>
        <w:t>Accommodation / hotels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Preferential rates have been negotiated for seminar participants. A list of the selected hotels, together with the special rates, is attached as </w:t>
      </w:r>
      <w:r w:rsidRPr="00501A51">
        <w:rPr>
          <w:rFonts w:eastAsia="Calibri"/>
          <w:b/>
          <w:bCs/>
          <w:szCs w:val="24"/>
          <w:lang w:val="en-US"/>
        </w:rPr>
        <w:t>Annex 3</w:t>
      </w:r>
      <w:r w:rsidRPr="000A4C63">
        <w:rPr>
          <w:rFonts w:eastAsia="Calibri"/>
          <w:szCs w:val="24"/>
          <w:lang w:val="en-US"/>
        </w:rPr>
        <w:t>.</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To reserve the hotel of your choice, please complete the hotel reservation form (</w:t>
      </w:r>
      <w:r w:rsidRPr="00501A51">
        <w:rPr>
          <w:rFonts w:eastAsia="Calibri"/>
          <w:b/>
          <w:bCs/>
          <w:szCs w:val="24"/>
          <w:lang w:val="en-US"/>
        </w:rPr>
        <w:t>Form 2 – Arrival and Transportation to Hotel</w:t>
      </w:r>
      <w:r w:rsidRPr="000A4C63">
        <w:rPr>
          <w:rFonts w:eastAsia="Calibri"/>
          <w:szCs w:val="24"/>
          <w:lang w:val="en-US"/>
        </w:rPr>
        <w:t>) for each member of your delegation and send it direct to the hotel, with a copy to Carole Kanmouni (</w:t>
      </w:r>
      <w:r w:rsidR="00D0029C">
        <w:fldChar w:fldCharType="begin"/>
      </w:r>
      <w:r w:rsidR="00D0029C" w:rsidRPr="00224F39">
        <w:rPr>
          <w:lang w:val="en-US"/>
        </w:rPr>
        <w:instrText>HYPERLINK "mailto:carole.habiba@arcep.bf"</w:instrText>
      </w:r>
      <w:r w:rsidR="00D0029C">
        <w:fldChar w:fldCharType="separate"/>
      </w:r>
      <w:r w:rsidRPr="000A4C63">
        <w:rPr>
          <w:rFonts w:eastAsia="Calibri"/>
          <w:szCs w:val="24"/>
          <w:lang w:val="en-US"/>
        </w:rPr>
        <w:t>carole.habiba@arcep.bf</w:t>
      </w:r>
      <w:r w:rsidR="00D0029C">
        <w:fldChar w:fldCharType="end"/>
      </w:r>
      <w:r w:rsidRPr="000A4C63">
        <w:rPr>
          <w:rFonts w:eastAsia="Calibri"/>
          <w:szCs w:val="24"/>
          <w:lang w:val="en-US"/>
        </w:rPr>
        <w:t>).</w:t>
      </w:r>
    </w:p>
    <w:p w:rsidR="002A7BE4" w:rsidRPr="000A4C63" w:rsidRDefault="002A7BE4" w:rsidP="002A7BE4">
      <w:pPr>
        <w:tabs>
          <w:tab w:val="clear" w:pos="794"/>
          <w:tab w:val="clear" w:pos="1191"/>
          <w:tab w:val="clear" w:pos="1588"/>
          <w:tab w:val="clear" w:pos="1985"/>
          <w:tab w:val="left" w:pos="567"/>
        </w:tabs>
        <w:rPr>
          <w:rFonts w:eastAsia="Calibri"/>
          <w:b/>
          <w:szCs w:val="24"/>
          <w:lang w:val="en-US"/>
        </w:rPr>
      </w:pPr>
      <w:r w:rsidRPr="000A4C63">
        <w:rPr>
          <w:rFonts w:eastAsia="Calibri"/>
          <w:b/>
          <w:szCs w:val="24"/>
          <w:lang w:val="en-US"/>
        </w:rPr>
        <w:t>7</w:t>
      </w:r>
      <w:r w:rsidRPr="000A4C63">
        <w:rPr>
          <w:rFonts w:eastAsia="Calibri"/>
          <w:b/>
          <w:szCs w:val="24"/>
          <w:lang w:val="en-US"/>
        </w:rPr>
        <w:tab/>
        <w:t>Visas (entry formalities)</w:t>
      </w:r>
    </w:p>
    <w:p w:rsidR="002A7BE4" w:rsidRPr="000A4C63" w:rsidRDefault="002A7BE4" w:rsidP="002A7BE4">
      <w:pPr>
        <w:tabs>
          <w:tab w:val="clear" w:pos="794"/>
          <w:tab w:val="clear" w:pos="1191"/>
          <w:tab w:val="clear" w:pos="1588"/>
          <w:tab w:val="clear" w:pos="1985"/>
          <w:tab w:val="left" w:pos="567"/>
        </w:tabs>
        <w:rPr>
          <w:rFonts w:eastAsia="Arial Unicode MS"/>
          <w:iCs/>
          <w:szCs w:val="24"/>
          <w:lang w:val="en-US" w:eastAsia="de-DE"/>
        </w:rPr>
      </w:pPr>
      <w:r w:rsidRPr="000A4C63">
        <w:rPr>
          <w:rFonts w:eastAsia="Arial Unicode MS"/>
          <w:iCs/>
          <w:szCs w:val="24"/>
          <w:u w:val="single"/>
          <w:lang w:val="en-US" w:eastAsia="de-DE"/>
        </w:rPr>
        <w:t>Passport requirements</w:t>
      </w:r>
    </w:p>
    <w:p w:rsidR="002A7BE4" w:rsidRPr="0074057B"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 valid passport is required for all persons entering Burkina Faso, with the exception of citizens of ECOWAS countries, for whom a simple national identity card will suffice.</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Visa</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All visitors with the exception of citizens of ECOWAS countries require a visa to enter Burkina Faso. Visas can be obtained from diplomatic or consular missions representing the Government of Burkina Faso in other countries.</w:t>
      </w:r>
    </w:p>
    <w:p w:rsidR="002A7BE4" w:rsidRDefault="002A7BE4" w:rsidP="002A7BE4">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p w:rsidR="002A7BE4" w:rsidRPr="000A4C63" w:rsidRDefault="002A7BE4" w:rsidP="002A7BE4">
      <w:pPr>
        <w:keepNext/>
        <w:tabs>
          <w:tab w:val="clear" w:pos="794"/>
          <w:tab w:val="clear" w:pos="1191"/>
          <w:tab w:val="clear" w:pos="1588"/>
          <w:tab w:val="clear" w:pos="1985"/>
          <w:tab w:val="left" w:pos="567"/>
        </w:tabs>
        <w:outlineLvl w:val="3"/>
        <w:rPr>
          <w:rFonts w:eastAsia="Times"/>
          <w:iCs/>
          <w:szCs w:val="24"/>
          <w:u w:val="single"/>
          <w:lang w:val="en-US" w:eastAsia="de-DE"/>
        </w:rPr>
      </w:pPr>
      <w:r w:rsidRPr="000A4C63">
        <w:rPr>
          <w:rFonts w:eastAsia="Times"/>
          <w:iCs/>
          <w:szCs w:val="24"/>
          <w:u w:val="single"/>
          <w:lang w:val="en-US" w:eastAsia="de-DE"/>
        </w:rPr>
        <w:lastRenderedPageBreak/>
        <w:t>Issuance of visas upon arrival</w:t>
      </w:r>
    </w:p>
    <w:p w:rsidR="002A7BE4"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To </w:t>
      </w:r>
      <w:r w:rsidRPr="000A4C63">
        <w:rPr>
          <w:rFonts w:eastAsia="Calibri"/>
          <w:szCs w:val="24"/>
          <w:lang w:val="en-US"/>
        </w:rPr>
        <w:t>enable the issuance of an entry visa upon their arrival at Ouagadougou International Airpor</w:t>
      </w:r>
      <w:r>
        <w:rPr>
          <w:rFonts w:eastAsia="Calibri"/>
          <w:szCs w:val="24"/>
          <w:lang w:val="en-US"/>
        </w:rPr>
        <w:t>t, v</w:t>
      </w:r>
      <w:r w:rsidRPr="000A4C63">
        <w:rPr>
          <w:rFonts w:eastAsia="Calibri"/>
          <w:szCs w:val="24"/>
          <w:lang w:val="en-US"/>
        </w:rPr>
        <w:t>isitors arriving from countries in which there is no diplomatic or consular mission representing the Government of Burkina Fa</w:t>
      </w:r>
      <w:r>
        <w:rPr>
          <w:rFonts w:eastAsia="Calibri"/>
          <w:szCs w:val="24"/>
          <w:lang w:val="en-US"/>
        </w:rPr>
        <w:t>so, are requested to provide, no</w:t>
      </w:r>
      <w:r w:rsidRPr="000A4C63">
        <w:rPr>
          <w:rFonts w:eastAsia="Calibri"/>
          <w:szCs w:val="24"/>
          <w:lang w:val="en-US"/>
        </w:rPr>
        <w:t xml:space="preserve"> later than</w:t>
      </w:r>
      <w:r>
        <w:rPr>
          <w:rFonts w:eastAsia="Calibri"/>
          <w:szCs w:val="24"/>
          <w:lang w:val="en-US"/>
        </w:rPr>
        <w:t xml:space="preserve"> </w:t>
      </w:r>
      <w:r w:rsidRPr="00264DB5">
        <w:rPr>
          <w:rFonts w:eastAsia="Calibri"/>
          <w:b/>
          <w:bCs/>
          <w:szCs w:val="24"/>
          <w:lang w:val="en-US"/>
        </w:rPr>
        <w:t>15 June</w:t>
      </w:r>
      <w:r w:rsidRPr="000A4C63">
        <w:rPr>
          <w:rFonts w:eastAsia="Calibri"/>
          <w:szCs w:val="24"/>
          <w:lang w:val="en-US"/>
        </w:rPr>
        <w:t xml:space="preserve"> </w:t>
      </w:r>
      <w:r w:rsidRPr="00264DB5">
        <w:rPr>
          <w:rFonts w:eastAsia="Calibri"/>
          <w:b/>
          <w:bCs/>
          <w:szCs w:val="24"/>
          <w:lang w:val="en-US"/>
        </w:rPr>
        <w:t>2013</w:t>
      </w:r>
      <w:r>
        <w:rPr>
          <w:rFonts w:eastAsia="Calibri"/>
          <w:szCs w:val="24"/>
          <w:lang w:val="en-US"/>
        </w:rPr>
        <w:t xml:space="preserve">, </w:t>
      </w:r>
      <w:r w:rsidRPr="000A4C63">
        <w:rPr>
          <w:rFonts w:eastAsia="Calibri"/>
          <w:szCs w:val="24"/>
          <w:lang w:val="en-US"/>
        </w:rPr>
        <w:t>their name, date of birth, n</w:t>
      </w:r>
      <w:r>
        <w:rPr>
          <w:rFonts w:eastAsia="Calibri"/>
          <w:szCs w:val="24"/>
          <w:lang w:val="en-US"/>
        </w:rPr>
        <w:t>ationality and passport number to:</w:t>
      </w:r>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 xml:space="preserve">The </w:t>
      </w:r>
      <w:r w:rsidRPr="0030657E">
        <w:rPr>
          <w:rFonts w:eastAsia="Calibri"/>
          <w:szCs w:val="24"/>
          <w:lang w:val="en-US"/>
        </w:rPr>
        <w:t>Organizing Committee</w:t>
      </w:r>
      <w:r>
        <w:rPr>
          <w:rFonts w:eastAsia="Calibri"/>
          <w:szCs w:val="24"/>
          <w:lang w:val="en-US"/>
        </w:rPr>
        <w:br/>
      </w:r>
      <w:r w:rsidRPr="00A52CFA">
        <w:rPr>
          <w:rFonts w:eastAsia="Calibri"/>
          <w:szCs w:val="24"/>
          <w:lang w:val="en-US"/>
        </w:rPr>
        <w:t xml:space="preserve">Email: </w:t>
      </w:r>
      <w:r w:rsidR="00D0029C">
        <w:fldChar w:fldCharType="begin"/>
      </w:r>
      <w:r w:rsidR="00D0029C" w:rsidRPr="00224F39">
        <w:rPr>
          <w:lang w:val="en-US"/>
        </w:rPr>
        <w:instrText>HYPERLINK "mailto:osi@arce.bf"</w:instrText>
      </w:r>
      <w:r w:rsidR="00D0029C">
        <w:fldChar w:fldCharType="separate"/>
      </w:r>
      <w:r w:rsidRPr="00A52CFA">
        <w:rPr>
          <w:rStyle w:val="Hyperlink"/>
          <w:rFonts w:eastAsia="Calibri"/>
          <w:szCs w:val="24"/>
          <w:lang w:val="en-US"/>
        </w:rPr>
        <w:t>osi@arce.bf</w:t>
      </w:r>
      <w:r w:rsidR="00D0029C">
        <w:fldChar w:fldCharType="end"/>
      </w:r>
      <w:r w:rsidRPr="00A52CFA">
        <w:rPr>
          <w:rFonts w:eastAsia="Calibri"/>
          <w:szCs w:val="24"/>
          <w:lang w:val="en-US"/>
        </w:rPr>
        <w:t xml:space="preserve"> or </w:t>
      </w:r>
      <w:r w:rsidR="00D0029C">
        <w:fldChar w:fldCharType="begin"/>
      </w:r>
      <w:r w:rsidR="00D0029C" w:rsidRPr="00224F39">
        <w:rPr>
          <w:lang w:val="en-US"/>
        </w:rPr>
        <w:instrText>HYPERLINK "mailto:ouatsi@arce.bf"</w:instrText>
      </w:r>
      <w:r w:rsidR="00D0029C">
        <w:fldChar w:fldCharType="separate"/>
      </w:r>
      <w:r w:rsidRPr="009E6D5E">
        <w:rPr>
          <w:rStyle w:val="Hyperlink"/>
          <w:rFonts w:eastAsia="Calibri"/>
          <w:szCs w:val="24"/>
          <w:lang w:val="en-US"/>
        </w:rPr>
        <w:t>ouatsi@arce.bf</w:t>
      </w:r>
      <w:r w:rsidR="00D0029C">
        <w:fldChar w:fldCharType="end"/>
      </w:r>
      <w:r>
        <w:rPr>
          <w:rFonts w:eastAsia="Calibri"/>
          <w:szCs w:val="24"/>
          <w:lang w:val="en-US"/>
        </w:rPr>
        <w:t xml:space="preserve">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Participants from all countries may obtain their visa upon arrival at Ouagadougou International Airport upon payment of 72 000 CFA francs (approximately USD 175) and presentation of two passport photos.</w:t>
      </w:r>
    </w:p>
    <w:p w:rsidR="002A7BE4" w:rsidRPr="000A4C63" w:rsidRDefault="002A7BE4" w:rsidP="002A7BE4">
      <w:pPr>
        <w:tabs>
          <w:tab w:val="clear" w:pos="794"/>
          <w:tab w:val="clear" w:pos="1191"/>
          <w:tab w:val="clear" w:pos="1588"/>
          <w:tab w:val="clear" w:pos="1985"/>
        </w:tabs>
        <w:spacing w:after="200" w:line="276" w:lineRule="auto"/>
        <w:rPr>
          <w:rFonts w:ascii="Calibri" w:eastAsia="Calibri" w:hAnsi="Calibri"/>
          <w:sz w:val="22"/>
          <w:szCs w:val="22"/>
          <w:lang w:val="en-US" w:eastAsia="de-DE"/>
        </w:rPr>
      </w:pPr>
      <w:r w:rsidRPr="000A4C63">
        <w:rPr>
          <w:rFonts w:eastAsia="Times"/>
          <w:iCs/>
          <w:szCs w:val="24"/>
          <w:u w:val="single"/>
          <w:lang w:val="en-US" w:eastAsia="de-DE"/>
        </w:rPr>
        <w:t>Customs formalities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 xml:space="preserve">Visitors entering Burkina Faso may bring with them a maximum of four </w:t>
      </w:r>
      <w:proofErr w:type="spellStart"/>
      <w:r w:rsidRPr="000A4C63">
        <w:rPr>
          <w:rFonts w:eastAsia="Calibri"/>
          <w:szCs w:val="24"/>
          <w:lang w:val="en-US"/>
        </w:rPr>
        <w:t>litres</w:t>
      </w:r>
      <w:proofErr w:type="spellEnd"/>
      <w:r w:rsidRPr="000A4C63">
        <w:rPr>
          <w:rFonts w:eastAsia="Calibri"/>
          <w:szCs w:val="24"/>
          <w:lang w:val="en-US"/>
        </w:rPr>
        <w:t xml:space="preserve"> of alcohol. Personal items in reasonable quantities (cameras, video cameras, watches, pens, cigarette lighters and cosmetics) may be imported tax-free. Other items (video recorders and other electronic goods) are subject to customs duties, to be paid on the spot. Illicit drugs may not be brought into Burkina Faso.</w:t>
      </w:r>
    </w:p>
    <w:p w:rsidR="002A7BE4" w:rsidRPr="000A4C63" w:rsidRDefault="002A7BE4" w:rsidP="002A7BE4">
      <w:pPr>
        <w:keepNext/>
        <w:tabs>
          <w:tab w:val="clear" w:pos="794"/>
          <w:tab w:val="clear" w:pos="1191"/>
          <w:tab w:val="clear" w:pos="1588"/>
          <w:tab w:val="clear" w:pos="1985"/>
          <w:tab w:val="left" w:pos="567"/>
        </w:tabs>
        <w:outlineLvl w:val="0"/>
        <w:rPr>
          <w:rFonts w:ascii="Book Antiqua" w:hAnsi="Book Antiqua" w:cs="Tahoma"/>
          <w:b/>
          <w:bCs/>
          <w:szCs w:val="24"/>
          <w:lang w:val="en-US" w:eastAsia="de-DE"/>
        </w:rPr>
      </w:pPr>
      <w:r w:rsidRPr="00581F4D">
        <w:rPr>
          <w:rFonts w:asciiTheme="majorBidi" w:hAnsiTheme="majorBidi" w:cstheme="majorBidi"/>
          <w:b/>
          <w:bCs/>
          <w:szCs w:val="24"/>
          <w:lang w:val="en-US" w:eastAsia="de-DE"/>
        </w:rPr>
        <w:t>8</w:t>
      </w:r>
      <w:r w:rsidRPr="000A4C63">
        <w:rPr>
          <w:rFonts w:ascii="Book Antiqua" w:hAnsi="Book Antiqua" w:cs="Tahoma"/>
          <w:b/>
          <w:bCs/>
          <w:szCs w:val="24"/>
          <w:lang w:val="en-US" w:eastAsia="de-DE"/>
        </w:rPr>
        <w:tab/>
      </w:r>
      <w:r w:rsidRPr="00581F4D">
        <w:rPr>
          <w:rFonts w:asciiTheme="majorBidi" w:hAnsiTheme="majorBidi" w:cstheme="majorBidi"/>
          <w:b/>
          <w:bCs/>
          <w:szCs w:val="24"/>
          <w:lang w:val="en-US" w:eastAsia="de-DE"/>
        </w:rPr>
        <w:t>Health</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All persons wishing to enter Burkina Faso must be in possession of a valid certificate of vaccination against yellow fever. Vaccination against hepatitis and cholera is recommended. Malaria is widespread in Burkina Faso, and the appropriate preventive measures are therefore also recommended.</w:t>
      </w:r>
    </w:p>
    <w:p w:rsidR="002A7BE4" w:rsidRPr="000A4C63" w:rsidRDefault="002A7BE4" w:rsidP="002A7BE4">
      <w:pPr>
        <w:tabs>
          <w:tab w:val="clear" w:pos="794"/>
          <w:tab w:val="clear" w:pos="1191"/>
          <w:tab w:val="clear" w:pos="1588"/>
          <w:tab w:val="clear" w:pos="1985"/>
          <w:tab w:val="left" w:pos="567"/>
        </w:tabs>
        <w:rPr>
          <w:rFonts w:eastAsia="Calibri"/>
          <w:bCs/>
          <w:iCs/>
          <w:color w:val="000000"/>
          <w:szCs w:val="24"/>
          <w:lang w:val="en-US"/>
        </w:rPr>
      </w:pPr>
      <w:r w:rsidRPr="000A4C63">
        <w:rPr>
          <w:rFonts w:eastAsia="Calibri"/>
          <w:bCs/>
          <w:iCs/>
          <w:color w:val="000000"/>
          <w:szCs w:val="24"/>
          <w:u w:val="single"/>
          <w:lang w:val="en-US"/>
        </w:rPr>
        <w:t>Vaccination essential</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Yellow fever</w:t>
      </w:r>
    </w:p>
    <w:p w:rsidR="002A7BE4" w:rsidRPr="000A4C63" w:rsidRDefault="002A7BE4" w:rsidP="002A7BE4">
      <w:pPr>
        <w:tabs>
          <w:tab w:val="clear" w:pos="794"/>
          <w:tab w:val="clear" w:pos="1191"/>
          <w:tab w:val="clear" w:pos="1588"/>
          <w:tab w:val="clear" w:pos="1985"/>
          <w:tab w:val="left" w:pos="567"/>
        </w:tabs>
        <w:rPr>
          <w:rFonts w:eastAsia="Calibri"/>
          <w:bCs/>
          <w:iCs/>
          <w:color w:val="000000"/>
          <w:szCs w:val="24"/>
          <w:u w:val="single"/>
          <w:lang w:val="en-US"/>
        </w:rPr>
      </w:pPr>
      <w:r w:rsidRPr="000A4C63">
        <w:rPr>
          <w:rFonts w:eastAsia="Calibri"/>
          <w:bCs/>
          <w:iCs/>
          <w:color w:val="000000"/>
          <w:szCs w:val="24"/>
          <w:u w:val="single"/>
          <w:lang w:val="en-US"/>
        </w:rPr>
        <w:t>Vaccination recommended</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Hepatitis A and B</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Diphtheria-tetanus-polio (DTP)</w:t>
      </w:r>
    </w:p>
    <w:p w:rsidR="002A7BE4" w:rsidRPr="000A4C63" w:rsidRDefault="002A7BE4" w:rsidP="002A7BE4">
      <w:pPr>
        <w:tabs>
          <w:tab w:val="clear" w:pos="794"/>
          <w:tab w:val="clear" w:pos="1191"/>
          <w:tab w:val="clear" w:pos="1588"/>
          <w:tab w:val="clear" w:pos="1985"/>
          <w:tab w:val="left" w:pos="567"/>
        </w:tabs>
        <w:rPr>
          <w:rFonts w:eastAsia="Calibri"/>
          <w:color w:val="000000"/>
          <w:szCs w:val="24"/>
          <w:lang w:val="en-US"/>
        </w:rPr>
      </w:pPr>
      <w:r w:rsidRPr="000A4C63">
        <w:rPr>
          <w:rFonts w:eastAsia="Calibri"/>
          <w:color w:val="000000"/>
          <w:szCs w:val="24"/>
          <w:lang w:val="en-US"/>
        </w:rPr>
        <w:t>•</w:t>
      </w:r>
      <w:r w:rsidRPr="000A4C63">
        <w:rPr>
          <w:rFonts w:eastAsia="Calibri"/>
          <w:color w:val="000000"/>
          <w:szCs w:val="24"/>
          <w:lang w:val="en-US"/>
        </w:rPr>
        <w:tab/>
        <w:t>Meningitis A+C+Y+W135</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Participants are advised that free-of-charge first aid arrangements will be in place, with a full-time service located at the meetings venue. Cases of hospitalization and evacuation are to be handled by participants themselves in the following medical centres:</w:t>
      </w:r>
    </w:p>
    <w:p w:rsidR="002A7BE4" w:rsidRPr="009F665B" w:rsidRDefault="002A7BE4" w:rsidP="002A7BE4">
      <w:pPr>
        <w:tabs>
          <w:tab w:val="clear" w:pos="794"/>
          <w:tab w:val="clear" w:pos="1191"/>
          <w:tab w:val="clear" w:pos="1588"/>
          <w:tab w:val="clear" w:pos="1985"/>
          <w:tab w:val="left" w:pos="284"/>
          <w:tab w:val="left" w:pos="567"/>
        </w:tabs>
        <w:rPr>
          <w:rFonts w:asciiTheme="majorBidi" w:eastAsia="Calibri" w:hAnsiTheme="majorBidi" w:cstheme="majorBidi"/>
          <w:b/>
          <w:szCs w:val="24"/>
          <w:lang w:val="es-ES_tradnl"/>
        </w:rPr>
      </w:pPr>
      <w:r w:rsidRPr="009F665B">
        <w:rPr>
          <w:rFonts w:asciiTheme="majorBidi" w:eastAsia="Calibri" w:hAnsiTheme="majorBidi" w:cstheme="majorBidi"/>
          <w:b/>
          <w:szCs w:val="24"/>
          <w:lang w:val="en-US"/>
        </w:rPr>
        <w:tab/>
      </w:r>
      <w:r w:rsidRPr="009F665B">
        <w:rPr>
          <w:rFonts w:asciiTheme="majorBidi" w:eastAsia="Calibri" w:hAnsiTheme="majorBidi" w:cstheme="majorBidi"/>
          <w:b/>
          <w:szCs w:val="24"/>
          <w:lang w:val="es-ES_tradnl"/>
        </w:rPr>
        <w:t xml:space="preserve">Hôpital </w:t>
      </w:r>
      <w:proofErr w:type="spellStart"/>
      <w:r w:rsidRPr="009F665B">
        <w:rPr>
          <w:rFonts w:asciiTheme="majorBidi" w:eastAsia="Calibri" w:hAnsiTheme="majorBidi" w:cstheme="majorBidi"/>
          <w:b/>
          <w:szCs w:val="24"/>
          <w:lang w:val="es-ES_tradnl"/>
        </w:rPr>
        <w:t>national</w:t>
      </w:r>
      <w:proofErr w:type="spellEnd"/>
      <w:r w:rsidRPr="009F665B">
        <w:rPr>
          <w:rFonts w:asciiTheme="majorBidi" w:eastAsia="Calibri" w:hAnsiTheme="majorBidi" w:cstheme="majorBidi"/>
          <w:b/>
          <w:szCs w:val="24"/>
          <w:lang w:val="es-ES_tradnl"/>
        </w:rPr>
        <w:t xml:space="preserve"> Yalgado OUEDRAOGO</w:t>
      </w:r>
    </w:p>
    <w:p w:rsidR="002A7BE4" w:rsidRPr="009F665B" w:rsidRDefault="002A7BE4" w:rsidP="002A7BE4">
      <w:pPr>
        <w:tabs>
          <w:tab w:val="clear" w:pos="794"/>
          <w:tab w:val="clear" w:pos="1191"/>
          <w:tab w:val="clear" w:pos="1588"/>
          <w:tab w:val="clear" w:pos="1985"/>
          <w:tab w:val="left" w:pos="284"/>
          <w:tab w:val="left" w:pos="567"/>
        </w:tabs>
        <w:rPr>
          <w:rFonts w:asciiTheme="majorBidi" w:eastAsia="Calibri" w:hAnsiTheme="majorBidi" w:cstheme="majorBidi"/>
          <w:szCs w:val="24"/>
          <w:lang w:val="es-ES_tradnl"/>
        </w:rPr>
      </w:pPr>
      <w:r w:rsidRPr="009F665B">
        <w:rPr>
          <w:rFonts w:asciiTheme="majorBidi" w:eastAsia="Calibri" w:hAnsiTheme="majorBidi" w:cstheme="majorBidi"/>
          <w:szCs w:val="24"/>
          <w:lang w:val="es-ES_tradnl"/>
        </w:rPr>
        <w:tab/>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l’Oubritenga</w:t>
      </w:r>
      <w:proofErr w:type="spellEnd"/>
      <w:r w:rsidRPr="009F665B">
        <w:rPr>
          <w:rFonts w:asciiTheme="majorBidi" w:eastAsia="Calibri" w:hAnsiTheme="majorBidi" w:cstheme="majorBidi"/>
          <w:szCs w:val="24"/>
          <w:lang w:val="es-ES_tradnl"/>
        </w:rPr>
        <w:t xml:space="preserve">, </w:t>
      </w:r>
      <w:proofErr w:type="spellStart"/>
      <w:r w:rsidRPr="009F665B">
        <w:rPr>
          <w:rFonts w:asciiTheme="majorBidi" w:eastAsia="Calibri" w:hAnsiTheme="majorBidi" w:cstheme="majorBidi"/>
          <w:szCs w:val="24"/>
          <w:lang w:val="es-ES_tradnl"/>
        </w:rPr>
        <w:t>opposite</w:t>
      </w:r>
      <w:proofErr w:type="spellEnd"/>
      <w:r w:rsidRPr="009F665B">
        <w:rPr>
          <w:rFonts w:asciiTheme="majorBidi" w:eastAsia="Calibri" w:hAnsiTheme="majorBidi" w:cstheme="majorBidi"/>
          <w:szCs w:val="24"/>
          <w:lang w:val="es-ES_tradnl"/>
        </w:rPr>
        <w:t xml:space="preserve"> CNRST</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fr-CH"/>
        </w:rP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31 16 55/56</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Philadelphie</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404, Rue du Président Maurice YAMEOGO</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33 28 71</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1" w:history="1">
        <w:r w:rsidRPr="009F665B">
          <w:rPr>
            <w:rFonts w:asciiTheme="majorBidi" w:eastAsia="Calibri" w:hAnsiTheme="majorBidi" w:cstheme="majorBidi"/>
            <w:color w:val="0000FF"/>
            <w:szCs w:val="24"/>
            <w:u w:val="single"/>
            <w:lang w:val="fr-CH"/>
          </w:rPr>
          <w:t>clinique-philidelphie@fasonet.bf</w:t>
        </w:r>
      </w:hyperlink>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fr-CH"/>
        </w:rPr>
      </w:pPr>
      <w:r w:rsidRPr="009F665B">
        <w:rPr>
          <w:rFonts w:asciiTheme="majorBidi" w:eastAsia="Calibri" w:hAnsiTheme="majorBidi" w:cstheme="majorBidi"/>
          <w:b/>
          <w:szCs w:val="24"/>
          <w:lang w:val="fr-CH"/>
        </w:rPr>
        <w:tab/>
        <w:t>Clinique du Cœur</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Avenue Pascal ZAGRE, Ouaga 2000</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szCs w:val="24"/>
          <w:lang w:val="fr-CH"/>
        </w:rPr>
        <w:tab/>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39 74 74/75 75</w:t>
      </w:r>
    </w:p>
    <w:p w:rsidR="002A7BE4" w:rsidRPr="009F665B"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color w:val="0000FF"/>
          <w:szCs w:val="24"/>
          <w:u w:val="single"/>
          <w:lang w:val="fr-CH"/>
        </w:rPr>
      </w:pPr>
      <w:r w:rsidRPr="009F665B">
        <w:rPr>
          <w:rFonts w:asciiTheme="majorBidi" w:eastAsia="Calibri" w:hAnsiTheme="majorBidi" w:cstheme="majorBidi"/>
          <w:szCs w:val="24"/>
          <w:lang w:val="fr-CH"/>
        </w:rPr>
        <w:tab/>
        <w:t>E-mail:</w:t>
      </w:r>
      <w:r w:rsidRPr="009F665B">
        <w:rPr>
          <w:rFonts w:asciiTheme="majorBidi" w:eastAsia="Calibri" w:hAnsiTheme="majorBidi" w:cstheme="majorBidi"/>
          <w:szCs w:val="24"/>
          <w:lang w:val="fr-CH"/>
        </w:rPr>
        <w:tab/>
      </w:r>
      <w:hyperlink r:id="rId22" w:history="1">
        <w:r w:rsidRPr="009F665B">
          <w:rPr>
            <w:rFonts w:asciiTheme="majorBidi" w:eastAsia="Calibri" w:hAnsiTheme="majorBidi" w:cstheme="majorBidi"/>
            <w:color w:val="0000FF"/>
            <w:szCs w:val="24"/>
            <w:u w:val="single"/>
            <w:lang w:val="fr-CH"/>
          </w:rPr>
          <w:t>clinique_du_coeur@fasonet.bf</w:t>
        </w:r>
      </w:hyperlink>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b/>
          <w:szCs w:val="24"/>
          <w:lang w:val="en-US"/>
        </w:rPr>
      </w:pPr>
      <w:r w:rsidRPr="00D42851">
        <w:rPr>
          <w:rFonts w:asciiTheme="majorBidi" w:eastAsia="Calibri" w:hAnsiTheme="majorBidi" w:cstheme="majorBidi"/>
          <w:b/>
          <w:szCs w:val="24"/>
          <w:lang w:val="en-US"/>
        </w:rPr>
        <w:lastRenderedPageBreak/>
        <w:t xml:space="preserve">Clinique El </w:t>
      </w:r>
      <w:proofErr w:type="spellStart"/>
      <w:r w:rsidRPr="00D42851">
        <w:rPr>
          <w:rFonts w:asciiTheme="majorBidi" w:eastAsia="Calibri" w:hAnsiTheme="majorBidi" w:cstheme="majorBidi"/>
          <w:b/>
          <w:szCs w:val="24"/>
          <w:lang w:val="en-US"/>
        </w:rPr>
        <w:t>Fateh</w:t>
      </w:r>
      <w:proofErr w:type="spellEnd"/>
      <w:r w:rsidRPr="00D42851">
        <w:rPr>
          <w:rFonts w:asciiTheme="majorBidi" w:eastAsia="Calibri" w:hAnsiTheme="majorBidi" w:cstheme="majorBidi"/>
          <w:b/>
          <w:szCs w:val="24"/>
          <w:lang w:val="en-US"/>
        </w:rPr>
        <w:t xml:space="preserve"> – </w:t>
      </w:r>
      <w:proofErr w:type="spellStart"/>
      <w:r w:rsidRPr="00D42851">
        <w:rPr>
          <w:rFonts w:asciiTheme="majorBidi" w:eastAsia="Calibri" w:hAnsiTheme="majorBidi" w:cstheme="majorBidi"/>
          <w:b/>
          <w:szCs w:val="24"/>
          <w:lang w:val="en-US"/>
        </w:rPr>
        <w:t>Suka</w:t>
      </w:r>
      <w:proofErr w:type="spellEnd"/>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Tel.:</w:t>
      </w:r>
      <w:r w:rsidRPr="00D42851">
        <w:rPr>
          <w:rFonts w:asciiTheme="majorBidi" w:eastAsia="Calibri" w:hAnsiTheme="majorBidi" w:cstheme="majorBidi"/>
          <w:szCs w:val="24"/>
          <w:lang w:val="en-US"/>
        </w:rPr>
        <w:tab/>
      </w:r>
      <w:r w:rsidRPr="00D42851">
        <w:rPr>
          <w:rFonts w:asciiTheme="majorBidi" w:eastAsia="Calibri" w:hAnsiTheme="majorBidi" w:cstheme="majorBidi"/>
          <w:szCs w:val="24"/>
          <w:lang w:val="en-US"/>
        </w:rPr>
        <w:tab/>
        <w:t>(+226) 50 43 16 43/06 00</w:t>
      </w:r>
    </w:p>
    <w:p w:rsidR="002A7BE4" w:rsidRPr="00D42851" w:rsidRDefault="002A7BE4" w:rsidP="002A7BE4">
      <w:pPr>
        <w:tabs>
          <w:tab w:val="clear" w:pos="794"/>
          <w:tab w:val="clear" w:pos="1191"/>
          <w:tab w:val="clear" w:pos="1588"/>
          <w:tab w:val="clear" w:pos="1985"/>
          <w:tab w:val="left" w:pos="284"/>
          <w:tab w:val="left" w:pos="567"/>
          <w:tab w:val="left" w:pos="851"/>
        </w:tabs>
        <w:rPr>
          <w:rFonts w:asciiTheme="majorBidi" w:eastAsia="Calibri" w:hAnsiTheme="majorBidi" w:cstheme="majorBidi"/>
          <w:szCs w:val="24"/>
          <w:lang w:val="en-US"/>
        </w:rPr>
      </w:pPr>
      <w:r w:rsidRPr="00D42851">
        <w:rPr>
          <w:rFonts w:asciiTheme="majorBidi" w:eastAsia="Calibri" w:hAnsiTheme="majorBidi" w:cstheme="majorBidi"/>
          <w:szCs w:val="24"/>
          <w:lang w:val="en-US"/>
        </w:rPr>
        <w:tab/>
        <w:t>E-mail:</w:t>
      </w:r>
      <w:r w:rsidRPr="00D42851">
        <w:rPr>
          <w:rFonts w:asciiTheme="majorBidi" w:eastAsia="Calibri" w:hAnsiTheme="majorBidi" w:cstheme="majorBidi"/>
          <w:szCs w:val="24"/>
          <w:lang w:val="en-US"/>
        </w:rPr>
        <w:tab/>
      </w:r>
      <w:r w:rsidR="00D0029C">
        <w:fldChar w:fldCharType="begin"/>
      </w:r>
      <w:r w:rsidR="00D0029C" w:rsidRPr="00224F39">
        <w:rPr>
          <w:lang w:val="en-US"/>
        </w:rPr>
        <w:instrText>HYPERLINK "mailto:clinique.elfateh@suka.bf"</w:instrText>
      </w:r>
      <w:r w:rsidR="00D0029C">
        <w:fldChar w:fldCharType="separate"/>
      </w:r>
      <w:r w:rsidRPr="00D42851">
        <w:rPr>
          <w:rFonts w:asciiTheme="majorBidi" w:eastAsia="Calibri" w:hAnsiTheme="majorBidi" w:cstheme="majorBidi"/>
          <w:szCs w:val="24"/>
          <w:lang w:val="en-US"/>
        </w:rPr>
        <w:t>clinique.elfateh@suka.bf</w:t>
      </w:r>
      <w:r w:rsidR="00D0029C">
        <w:fldChar w:fldCharType="end"/>
      </w:r>
      <w:r w:rsidRPr="00D42851">
        <w:rPr>
          <w:rFonts w:asciiTheme="majorBidi" w:hAnsiTheme="majorBidi" w:cstheme="majorBidi"/>
          <w:szCs w:val="24"/>
          <w:lang w:val="en-US"/>
        </w:rPr>
        <w:t xml:space="preserve"> </w:t>
      </w:r>
    </w:p>
    <w:p w:rsidR="002A7BE4" w:rsidRPr="00D42851"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en-US"/>
        </w:rPr>
      </w:pPr>
      <w:r w:rsidRPr="00D42851">
        <w:rPr>
          <w:rFonts w:eastAsia="Calibri"/>
          <w:b/>
          <w:szCs w:val="24"/>
          <w:lang w:val="en-US"/>
        </w:rPr>
        <w:t>9</w:t>
      </w:r>
      <w:r w:rsidRPr="00D42851">
        <w:rPr>
          <w:rFonts w:eastAsia="Calibri"/>
          <w:b/>
          <w:szCs w:val="24"/>
          <w:lang w:val="en-US"/>
        </w:rPr>
        <w:tab/>
      </w:r>
      <w:r w:rsidRPr="00D42851">
        <w:rPr>
          <w:rFonts w:asciiTheme="majorBidi" w:eastAsia="Calibri" w:hAnsiTheme="majorBidi" w:cstheme="majorBidi"/>
          <w:b/>
          <w:szCs w:val="24"/>
          <w:lang w:val="en-US"/>
        </w:rPr>
        <w:t>Currency / exchange rate</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fr-CH"/>
        </w:rPr>
        <w:t xml:space="preserve">The official </w:t>
      </w:r>
      <w:proofErr w:type="spellStart"/>
      <w:r w:rsidRPr="009F665B">
        <w:rPr>
          <w:rFonts w:asciiTheme="majorBidi" w:eastAsia="Calibri" w:hAnsiTheme="majorBidi" w:cstheme="majorBidi"/>
          <w:szCs w:val="24"/>
          <w:lang w:val="fr-CH"/>
        </w:rPr>
        <w:t>currency</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is</w:t>
      </w:r>
      <w:proofErr w:type="spellEnd"/>
      <w:r w:rsidRPr="009F665B">
        <w:rPr>
          <w:rFonts w:asciiTheme="majorBidi" w:eastAsia="Calibri" w:hAnsiTheme="majorBidi" w:cstheme="majorBidi"/>
          <w:szCs w:val="24"/>
          <w:lang w:val="fr-CH"/>
        </w:rPr>
        <w:t xml:space="preserve"> the </w:t>
      </w:r>
      <w:r w:rsidRPr="009F665B">
        <w:rPr>
          <w:rFonts w:asciiTheme="majorBidi" w:eastAsia="Calibri" w:hAnsiTheme="majorBidi" w:cstheme="majorBidi"/>
          <w:i/>
          <w:iCs/>
          <w:szCs w:val="24"/>
          <w:lang w:val="fr-CH"/>
        </w:rPr>
        <w:t>franc de la Communauté Financière Africaine</w:t>
      </w:r>
      <w:r w:rsidRPr="009F665B">
        <w:rPr>
          <w:rFonts w:asciiTheme="majorBidi" w:eastAsia="Calibri" w:hAnsiTheme="majorBidi" w:cstheme="majorBidi"/>
          <w:szCs w:val="24"/>
          <w:lang w:val="fr-CH"/>
        </w:rPr>
        <w:t xml:space="preserve"> (FCFA). </w:t>
      </w:r>
      <w:r w:rsidRPr="009F665B">
        <w:rPr>
          <w:rFonts w:asciiTheme="majorBidi" w:eastAsia="Calibri" w:hAnsiTheme="majorBidi" w:cstheme="majorBidi"/>
          <w:szCs w:val="24"/>
          <w:lang w:val="en-US"/>
        </w:rPr>
        <w:t xml:space="preserve">Banknote values are FCFA 10 000, 5 000, 2 000, 1 000 and 500, and coins are valued at FCFA 500, 250, 200, 100, 50, 25, 10 and 5. Burkina Faso belongs to the CFA franc zone. There is no limit on the amount of foreign currency or </w:t>
      </w:r>
      <w:proofErr w:type="spellStart"/>
      <w:r w:rsidRPr="009F665B">
        <w:rPr>
          <w:rFonts w:asciiTheme="majorBidi" w:eastAsia="Calibri" w:hAnsiTheme="majorBidi" w:cstheme="majorBidi"/>
          <w:szCs w:val="24"/>
          <w:lang w:val="en-US"/>
        </w:rPr>
        <w:t>travellers</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cheques</w:t>
      </w:r>
      <w:proofErr w:type="spellEnd"/>
      <w:r w:rsidRPr="009F665B">
        <w:rPr>
          <w:rFonts w:asciiTheme="majorBidi" w:eastAsia="Calibri" w:hAnsiTheme="majorBidi" w:cstheme="majorBidi"/>
          <w:szCs w:val="24"/>
          <w:lang w:val="en-US"/>
        </w:rPr>
        <w:t xml:space="preserve"> that visitors may bring into Burkina Faso. Commercial banks and hotels provide exchange facilities, and money may also be exchanged at the airport.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To obtain a list of agencies, visit the site </w:t>
      </w:r>
      <w:r w:rsidR="00D0029C">
        <w:fldChar w:fldCharType="begin"/>
      </w:r>
      <w:r w:rsidR="00D0029C" w:rsidRPr="00224F39">
        <w:rPr>
          <w:lang w:val="en-US"/>
        </w:rPr>
        <w:instrText>HYPERLINK "http://www.westernunion.com"</w:instrText>
      </w:r>
      <w:r w:rsidR="00D0029C">
        <w:fldChar w:fldCharType="separate"/>
      </w:r>
      <w:r w:rsidRPr="009F665B">
        <w:rPr>
          <w:rFonts w:asciiTheme="majorBidi" w:eastAsia="Calibri" w:hAnsiTheme="majorBidi" w:cstheme="majorBidi"/>
          <w:color w:val="0000FF"/>
          <w:szCs w:val="24"/>
          <w:u w:val="single"/>
          <w:lang w:val="en-US"/>
        </w:rPr>
        <w:t>www.westernunion.com</w:t>
      </w:r>
      <w:r w:rsidR="00D0029C">
        <w:fldChar w:fldCharType="end"/>
      </w:r>
      <w:r w:rsidRPr="009F665B">
        <w:rPr>
          <w:rFonts w:asciiTheme="majorBidi" w:eastAsia="Calibri" w:hAnsiTheme="majorBidi" w:cstheme="majorBidi"/>
          <w:szCs w:val="24"/>
          <w:lang w:val="en-US"/>
        </w:rPr>
        <w: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Exchange rates are as follows:</w:t>
      </w:r>
    </w:p>
    <w:p w:rsidR="002A7BE4" w:rsidRPr="009F665B" w:rsidRDefault="002A7BE4" w:rsidP="002A7BE4">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USD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450</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 xml:space="preserve">(Source: </w:t>
      </w:r>
      <w:r w:rsidR="00D0029C">
        <w:fldChar w:fldCharType="begin"/>
      </w:r>
      <w:r w:rsidR="00D0029C" w:rsidRPr="00224F39">
        <w:rPr>
          <w:lang w:val="en-US"/>
        </w:rPr>
        <w:instrText>HYPERLINK "http://www.xe.com"</w:instrText>
      </w:r>
      <w:r w:rsidR="00D0029C">
        <w:fldChar w:fldCharType="separate"/>
      </w:r>
      <w:r w:rsidRPr="009F665B">
        <w:rPr>
          <w:rFonts w:asciiTheme="majorBidi" w:eastAsia="Calibri" w:hAnsiTheme="majorBidi" w:cstheme="majorBidi"/>
          <w:color w:val="0000FF"/>
          <w:szCs w:val="24"/>
          <w:u w:val="single"/>
          <w:lang w:val="en-US"/>
        </w:rPr>
        <w:t>www.xe.com</w:t>
      </w:r>
      <w:r w:rsidR="00D0029C">
        <w:fldChar w:fldCharType="end"/>
      </w:r>
      <w:r w:rsidRPr="009F665B">
        <w:rPr>
          <w:rFonts w:asciiTheme="majorBidi" w:eastAsia="Calibri" w:hAnsiTheme="majorBidi" w:cstheme="majorBidi"/>
          <w:szCs w:val="24"/>
          <w:lang w:val="en-US"/>
        </w:rPr>
        <w:t>)</w:t>
      </w:r>
    </w:p>
    <w:p w:rsidR="002A7BE4" w:rsidRPr="009F665B" w:rsidRDefault="002A7BE4" w:rsidP="002A7BE4">
      <w:pPr>
        <w:tabs>
          <w:tab w:val="clear" w:pos="794"/>
          <w:tab w:val="clear" w:pos="1191"/>
          <w:tab w:val="clear" w:pos="1588"/>
          <w:tab w:val="clear" w:pos="1985"/>
          <w:tab w:val="left" w:pos="567"/>
          <w:tab w:val="left" w:pos="851"/>
          <w:tab w:val="left" w:pos="1418"/>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EUR 1</w:t>
      </w:r>
      <w:r w:rsidRPr="009F665B">
        <w:rPr>
          <w:rFonts w:asciiTheme="majorBidi" w:eastAsia="Calibri" w:hAnsiTheme="majorBidi" w:cstheme="majorBidi"/>
          <w:szCs w:val="24"/>
          <w:lang w:val="en-US"/>
        </w:rPr>
        <w:tab/>
        <w:t>=</w:t>
      </w:r>
      <w:r w:rsidRPr="009F665B">
        <w:rPr>
          <w:rFonts w:asciiTheme="majorBidi" w:eastAsia="Calibri" w:hAnsiTheme="majorBidi" w:cstheme="majorBidi"/>
          <w:szCs w:val="24"/>
          <w:lang w:val="en-US"/>
        </w:rPr>
        <w:tab/>
        <w:t>FCFA 655.957</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iCs/>
          <w:szCs w:val="24"/>
          <w:u w:val="single"/>
          <w:lang w:val="en-US" w:eastAsia="de-DE"/>
        </w:rPr>
        <w:t>Automatic cash dispensers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Several local banks are equipped with automatic cash dispensers which accept Visa cards.</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u w:val="single"/>
          <w:lang w:val="en-US" w:eastAsia="de-DE"/>
        </w:rPr>
      </w:pPr>
      <w:r w:rsidRPr="009F665B">
        <w:rPr>
          <w:rFonts w:asciiTheme="majorBidi" w:eastAsia="Times" w:hAnsiTheme="majorBidi" w:cstheme="majorBidi"/>
          <w:iCs/>
          <w:szCs w:val="24"/>
          <w:u w:val="single"/>
          <w:lang w:val="en-US" w:eastAsia="de-DE"/>
        </w:rPr>
        <w:t>Western Union</w:t>
      </w:r>
    </w:p>
    <w:p w:rsidR="002A7BE4" w:rsidRPr="009F665B" w:rsidRDefault="002A7BE4" w:rsidP="002A7BE4">
      <w:pPr>
        <w:keepNext/>
        <w:tabs>
          <w:tab w:val="clear" w:pos="794"/>
          <w:tab w:val="clear" w:pos="1191"/>
          <w:tab w:val="clear" w:pos="1588"/>
          <w:tab w:val="clear" w:pos="1985"/>
          <w:tab w:val="left" w:pos="567"/>
        </w:tabs>
        <w:outlineLvl w:val="3"/>
        <w:rPr>
          <w:rFonts w:asciiTheme="majorBidi" w:eastAsia="Times" w:hAnsiTheme="majorBidi" w:cstheme="majorBidi"/>
          <w:iCs/>
          <w:szCs w:val="24"/>
          <w:lang w:val="en-US" w:eastAsia="de-DE"/>
        </w:rPr>
      </w:pPr>
      <w:r w:rsidRPr="009F665B">
        <w:rPr>
          <w:rFonts w:asciiTheme="majorBidi" w:eastAsia="Times" w:hAnsiTheme="majorBidi" w:cstheme="majorBidi"/>
          <w:szCs w:val="24"/>
          <w:lang w:val="en-US" w:eastAsia="de-DE"/>
        </w:rPr>
        <w:t>There are several branches of Western Union in Ouagadougou.</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fr-CH"/>
        </w:rPr>
      </w:pPr>
      <w:r w:rsidRPr="009F665B">
        <w:rPr>
          <w:rFonts w:asciiTheme="majorBidi" w:eastAsia="Calibri" w:hAnsiTheme="majorBidi" w:cstheme="majorBidi"/>
          <w:iCs/>
          <w:szCs w:val="24"/>
          <w:u w:val="single"/>
          <w:lang w:val="fr-CH"/>
        </w:rPr>
        <w:t>Banks in Ouagadougou</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centrale des Etats de l’Afrique de l’Ouest – BCEAO</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Avenue Gamal A. Nasser</w:t>
      </w:r>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60 15/16</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es-ES_tradnl"/>
        </w:rPr>
      </w:pPr>
      <w:proofErr w:type="spellStart"/>
      <w:r w:rsidRPr="009F665B">
        <w:rPr>
          <w:rFonts w:asciiTheme="majorBidi" w:eastAsia="Calibri" w:hAnsiTheme="majorBidi" w:cstheme="majorBidi"/>
          <w:b/>
          <w:bCs/>
          <w:szCs w:val="24"/>
          <w:lang w:val="es-ES_tradnl"/>
        </w:rPr>
        <w:t>Ecobank</w:t>
      </w:r>
      <w:proofErr w:type="spellEnd"/>
      <w:r w:rsidRPr="009F665B">
        <w:rPr>
          <w:rFonts w:asciiTheme="majorBidi" w:eastAsia="Calibri" w:hAnsiTheme="majorBidi" w:cstheme="majorBidi"/>
          <w:b/>
          <w:bCs/>
          <w:szCs w:val="24"/>
          <w:lang w:val="es-ES_tradnl"/>
        </w:rPr>
        <w:t xml:space="preserve"> Burkina</w:t>
      </w:r>
      <w:r w:rsidRPr="009F665B">
        <w:rPr>
          <w:rFonts w:asciiTheme="majorBidi" w:eastAsia="Calibri" w:hAnsiTheme="majorBidi" w:cstheme="majorBidi"/>
          <w:b/>
          <w:bCs/>
          <w:szCs w:val="24"/>
          <w:lang w:val="es-ES_tradnl"/>
        </w:rPr>
        <w:br/>
      </w:r>
      <w:r w:rsidRPr="009F665B">
        <w:rPr>
          <w:rFonts w:asciiTheme="majorBidi" w:eastAsia="Calibri" w:hAnsiTheme="majorBidi" w:cstheme="majorBidi"/>
          <w:szCs w:val="24"/>
          <w:lang w:val="es-ES_tradnl"/>
        </w:rPr>
        <w:t xml:space="preserve">42 </w:t>
      </w:r>
      <w:proofErr w:type="spellStart"/>
      <w:r w:rsidRPr="009F665B">
        <w:rPr>
          <w:rFonts w:asciiTheme="majorBidi" w:eastAsia="Calibri" w:hAnsiTheme="majorBidi" w:cstheme="majorBidi"/>
          <w:szCs w:val="24"/>
          <w:lang w:val="es-ES_tradnl"/>
        </w:rPr>
        <w:t>avenue</w:t>
      </w:r>
      <w:proofErr w:type="spellEnd"/>
      <w:r w:rsidRPr="009F665B">
        <w:rPr>
          <w:rFonts w:asciiTheme="majorBidi" w:eastAsia="Calibri" w:hAnsiTheme="majorBidi" w:cstheme="majorBidi"/>
          <w:szCs w:val="24"/>
          <w:lang w:val="es-ES_tradnl"/>
        </w:rPr>
        <w:t xml:space="preserve"> de </w:t>
      </w:r>
      <w:proofErr w:type="spellStart"/>
      <w:r w:rsidRPr="009F665B">
        <w:rPr>
          <w:rFonts w:asciiTheme="majorBidi" w:eastAsia="Calibri" w:hAnsiTheme="majorBidi" w:cstheme="majorBidi"/>
          <w:szCs w:val="24"/>
          <w:lang w:val="es-ES_tradnl"/>
        </w:rPr>
        <w:t>Yatenga</w:t>
      </w:r>
      <w:proofErr w:type="spellEnd"/>
      <w:r w:rsidRPr="009F665B">
        <w:rPr>
          <w:rFonts w:asciiTheme="majorBidi" w:eastAsia="Calibri" w:hAnsiTheme="majorBidi" w:cstheme="majorBidi"/>
          <w:szCs w:val="24"/>
          <w:lang w:val="es-ES_tradnl"/>
        </w:rPr>
        <w:br/>
        <w:t>Tel.:</w:t>
      </w:r>
      <w:r w:rsidRPr="009F665B">
        <w:rPr>
          <w:rFonts w:asciiTheme="majorBidi" w:eastAsia="Calibri" w:hAnsiTheme="majorBidi" w:cstheme="majorBidi"/>
          <w:szCs w:val="24"/>
          <w:lang w:val="es-ES_tradnl"/>
        </w:rPr>
        <w:tab/>
      </w:r>
      <w:r w:rsidRPr="009F665B">
        <w:rPr>
          <w:rFonts w:asciiTheme="majorBidi" w:eastAsia="Calibri" w:hAnsiTheme="majorBidi" w:cstheme="majorBidi"/>
          <w:szCs w:val="24"/>
          <w:lang w:val="es-ES_tradnl"/>
        </w:rPr>
        <w:tab/>
        <w:t xml:space="preserve">(+226) 50 31 11 </w:t>
      </w:r>
      <w:proofErr w:type="spellStart"/>
      <w:r w:rsidRPr="009F665B">
        <w:rPr>
          <w:rFonts w:asciiTheme="majorBidi" w:eastAsia="Calibri" w:hAnsiTheme="majorBidi" w:cstheme="majorBidi"/>
          <w:szCs w:val="24"/>
          <w:lang w:val="es-ES_tradnl"/>
        </w:rPr>
        <w:t>11</w:t>
      </w:r>
      <w:proofErr w:type="spellEnd"/>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w:t>
      </w:r>
      <w:r w:rsidRPr="009F665B">
        <w:rPr>
          <w:rFonts w:asciiTheme="majorBidi" w:eastAsia="Calibri" w:hAnsiTheme="majorBidi" w:cstheme="majorBidi"/>
          <w:b/>
          <w:bCs/>
          <w:szCs w:val="24"/>
        </w:rPr>
        <w:br/>
      </w:r>
      <w:r w:rsidRPr="009F665B">
        <w:rPr>
          <w:rFonts w:asciiTheme="majorBidi" w:eastAsia="Calibri" w:hAnsiTheme="majorBidi" w:cstheme="majorBidi"/>
          <w:szCs w:val="24"/>
        </w:rPr>
        <w:t xml:space="preserve">Avenue A. </w:t>
      </w:r>
      <w:proofErr w:type="spellStart"/>
      <w:r w:rsidRPr="009F665B">
        <w:rPr>
          <w:rFonts w:asciiTheme="majorBidi" w:eastAsia="Calibri" w:hAnsiTheme="majorBidi" w:cstheme="majorBidi"/>
          <w:szCs w:val="24"/>
        </w:rPr>
        <w:t>Sangoulé</w:t>
      </w:r>
      <w:proofErr w:type="spellEnd"/>
      <w:r w:rsidRPr="009F665B">
        <w:rPr>
          <w:rFonts w:asciiTheme="majorBidi" w:eastAsia="Calibri" w:hAnsiTheme="majorBidi" w:cstheme="majorBidi"/>
          <w:szCs w:val="24"/>
        </w:rPr>
        <w:t xml:space="preserve"> </w:t>
      </w:r>
      <w:proofErr w:type="spellStart"/>
      <w:r w:rsidRPr="009F665B">
        <w:rPr>
          <w:rFonts w:asciiTheme="majorBidi" w:eastAsia="Calibri" w:hAnsiTheme="majorBidi" w:cstheme="majorBidi"/>
          <w:szCs w:val="24"/>
        </w:rPr>
        <w:t>Lamizana</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30 19 88</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bCs/>
          <w:szCs w:val="24"/>
        </w:rPr>
        <w:t xml:space="preserve">United Bank of </w:t>
      </w:r>
      <w:proofErr w:type="spellStart"/>
      <w:r w:rsidRPr="009F665B">
        <w:rPr>
          <w:rFonts w:asciiTheme="majorBidi" w:eastAsia="Calibri" w:hAnsiTheme="majorBidi" w:cstheme="majorBidi"/>
          <w:b/>
          <w:bCs/>
          <w:szCs w:val="24"/>
        </w:rPr>
        <w:t>Africa</w:t>
      </w:r>
      <w:proofErr w:type="spellEnd"/>
      <w:r w:rsidRPr="009F665B">
        <w:rPr>
          <w:rFonts w:asciiTheme="majorBidi" w:eastAsia="Calibri" w:hAnsiTheme="majorBidi" w:cstheme="majorBidi"/>
          <w:b/>
          <w:bCs/>
          <w:szCs w:val="24"/>
        </w:rPr>
        <w:t xml:space="preserve"> UBA (</w:t>
      </w:r>
      <w:proofErr w:type="spellStart"/>
      <w:r w:rsidRPr="009F665B">
        <w:rPr>
          <w:rFonts w:asciiTheme="majorBidi" w:eastAsia="Calibri" w:hAnsiTheme="majorBidi" w:cstheme="majorBidi"/>
          <w:szCs w:val="24"/>
        </w:rPr>
        <w:t>formerly</w:t>
      </w:r>
      <w:proofErr w:type="spellEnd"/>
      <w:r w:rsidRPr="009F665B">
        <w:rPr>
          <w:rFonts w:asciiTheme="majorBidi" w:eastAsia="Calibri" w:hAnsiTheme="majorBidi" w:cstheme="majorBidi"/>
          <w:b/>
          <w:bCs/>
          <w:szCs w:val="24"/>
        </w:rPr>
        <w:t xml:space="preserve"> Banque Internationale du Burkina</w:t>
      </w:r>
      <w:proofErr w:type="gramStart"/>
      <w:r w:rsidRPr="009F665B">
        <w:rPr>
          <w:rFonts w:asciiTheme="majorBidi" w:eastAsia="Calibri" w:hAnsiTheme="majorBidi" w:cstheme="majorBidi"/>
          <w:b/>
          <w:bCs/>
          <w:szCs w:val="24"/>
        </w:rPr>
        <w:t>)</w:t>
      </w:r>
      <w:proofErr w:type="gramEnd"/>
      <w:r w:rsidRPr="009F665B">
        <w:rPr>
          <w:rFonts w:asciiTheme="majorBidi" w:eastAsia="Calibri" w:hAnsiTheme="majorBidi" w:cstheme="majorBidi"/>
          <w:b/>
          <w:bCs/>
          <w:szCs w:val="24"/>
        </w:rPr>
        <w:br/>
      </w:r>
      <w:r w:rsidRPr="009F665B">
        <w:rPr>
          <w:rFonts w:asciiTheme="majorBidi" w:eastAsia="Calibri" w:hAnsiTheme="majorBidi" w:cstheme="majorBidi"/>
          <w:szCs w:val="24"/>
          <w:lang w:val="fr-CH"/>
        </w:rPr>
        <w:t>Rue de la Résistance du 17 Mai</w:t>
      </w:r>
      <w:r w:rsidRPr="009F665B">
        <w:rPr>
          <w:rFonts w:asciiTheme="majorBidi" w:eastAsia="Calibri" w:hAnsiTheme="majorBidi" w:cstheme="majorBidi"/>
          <w:szCs w:val="24"/>
          <w:lang w:val="fr-CH"/>
        </w:rPr>
        <w:br/>
      </w:r>
      <w:r w:rsidRPr="009F665B">
        <w:rPr>
          <w:rFonts w:asciiTheme="majorBidi" w:eastAsia="Calibri" w:hAnsiTheme="majorBidi" w:cstheme="majorBidi"/>
          <w:szCs w:val="24"/>
        </w:rP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31 42 39</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en-US"/>
        </w:rPr>
      </w:pPr>
      <w:proofErr w:type="spellStart"/>
      <w:r w:rsidRPr="009F665B">
        <w:rPr>
          <w:rFonts w:asciiTheme="majorBidi" w:eastAsia="Calibri" w:hAnsiTheme="majorBidi" w:cstheme="majorBidi"/>
          <w:b/>
          <w:szCs w:val="24"/>
          <w:lang w:val="en-US"/>
        </w:rPr>
        <w:t>Coris</w:t>
      </w:r>
      <w:proofErr w:type="spellEnd"/>
      <w:r w:rsidRPr="009F665B">
        <w:rPr>
          <w:rFonts w:asciiTheme="majorBidi" w:eastAsia="Calibri" w:hAnsiTheme="majorBidi" w:cstheme="majorBidi"/>
          <w:b/>
          <w:szCs w:val="24"/>
          <w:lang w:val="en-US"/>
        </w:rPr>
        <w:t xml:space="preserve">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 xml:space="preserve">Avenue </w:t>
      </w:r>
      <w:proofErr w:type="spellStart"/>
      <w:r w:rsidRPr="009F665B">
        <w:rPr>
          <w:rFonts w:asciiTheme="majorBidi" w:eastAsia="Calibri" w:hAnsiTheme="majorBidi" w:cstheme="majorBidi"/>
          <w:szCs w:val="24"/>
          <w:lang w:val="en-US"/>
        </w:rPr>
        <w:t>N’Kwamé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Krumah</w:t>
      </w:r>
      <w:proofErr w:type="spellEnd"/>
      <w:r w:rsidRPr="009F665B">
        <w:rPr>
          <w:rFonts w:asciiTheme="majorBidi" w:eastAsia="Calibri" w:hAnsiTheme="majorBidi" w:cstheme="majorBidi"/>
          <w:szCs w:val="24"/>
          <w:lang w:val="en-US"/>
        </w:rPr>
        <w:br/>
      </w:r>
      <w:proofErr w:type="spellStart"/>
      <w:r w:rsidRPr="009F665B">
        <w:rPr>
          <w:rFonts w:asciiTheme="majorBidi" w:eastAsia="Calibri" w:hAnsiTheme="majorBidi" w:cstheme="majorBidi"/>
          <w:szCs w:val="24"/>
          <w:lang w:val="en-US"/>
        </w:rPr>
        <w:t>Immeuble</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Coris</w:t>
      </w:r>
      <w:proofErr w:type="spellEnd"/>
      <w:r w:rsidRPr="009F665B">
        <w:rPr>
          <w:rFonts w:asciiTheme="majorBidi" w:eastAsia="Calibri" w:hAnsiTheme="majorBidi" w:cstheme="majorBidi"/>
          <w:szCs w:val="24"/>
          <w:lang w:val="en-US"/>
        </w:rPr>
        <w:t xml:space="preserve"> Bank</w:t>
      </w:r>
      <w:r w:rsidRPr="009F665B">
        <w:rPr>
          <w:rFonts w:asciiTheme="majorBidi" w:eastAsia="Calibri" w:hAnsiTheme="majorBidi" w:cstheme="majorBidi"/>
          <w:szCs w:val="24"/>
          <w:lang w:val="en-US"/>
        </w:rPr>
        <w:b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30 68 14</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Commerciale du Burkina – BCB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30 78 </w:t>
      </w:r>
      <w:proofErr w:type="spellStart"/>
      <w:r w:rsidRPr="009F665B">
        <w:rPr>
          <w:rFonts w:asciiTheme="majorBidi" w:eastAsia="Calibri" w:hAnsiTheme="majorBidi" w:cstheme="majorBidi"/>
          <w:szCs w:val="24"/>
          <w:lang w:val="fr-CH"/>
        </w:rPr>
        <w:t>78</w:t>
      </w:r>
      <w:proofErr w:type="spellEnd"/>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Société Générale des Banques du Burkina – SGBB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 xml:space="preserve">(+226) 50 32 </w:t>
      </w:r>
      <w:proofErr w:type="spellStart"/>
      <w:r w:rsidRPr="009F665B">
        <w:rPr>
          <w:rFonts w:asciiTheme="majorBidi" w:eastAsia="Calibri" w:hAnsiTheme="majorBidi" w:cstheme="majorBidi"/>
          <w:szCs w:val="24"/>
          <w:lang w:val="fr-CH"/>
        </w:rPr>
        <w:t>32</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32</w:t>
      </w:r>
      <w:proofErr w:type="spellEnd"/>
    </w:p>
    <w:p w:rsidR="002A7BE4" w:rsidRPr="009F665B" w:rsidRDefault="002A7BE4" w:rsidP="002A7BE4">
      <w:pPr>
        <w:keepNext/>
        <w:tabs>
          <w:tab w:val="clear" w:pos="794"/>
          <w:tab w:val="clear" w:pos="1191"/>
          <w:tab w:val="clear" w:pos="1588"/>
          <w:tab w:val="clear" w:pos="1985"/>
          <w:tab w:val="left" w:pos="567"/>
          <w:tab w:val="left" w:pos="851"/>
        </w:tabs>
        <w:outlineLvl w:val="0"/>
        <w:rPr>
          <w:rFonts w:asciiTheme="majorBidi" w:eastAsia="Calibri" w:hAnsiTheme="majorBidi" w:cstheme="majorBidi"/>
          <w:szCs w:val="24"/>
          <w:lang w:val="fr-CH"/>
        </w:rPr>
      </w:pPr>
      <w:r w:rsidRPr="009F665B">
        <w:rPr>
          <w:rFonts w:asciiTheme="majorBidi" w:hAnsiTheme="majorBidi" w:cstheme="majorBidi"/>
          <w:b/>
          <w:bCs/>
          <w:szCs w:val="24"/>
          <w:lang w:val="fr-CH" w:eastAsia="de-DE"/>
        </w:rPr>
        <w:lastRenderedPageBreak/>
        <w:t xml:space="preserve">Banque internationale pour le Commerce, l’Industrie et l’Agriculture du Burkina </w:t>
      </w:r>
      <w:r w:rsidRPr="009F665B">
        <w:rPr>
          <w:rFonts w:asciiTheme="majorBidi" w:hAnsiTheme="majorBidi" w:cstheme="majorBidi"/>
          <w:szCs w:val="24"/>
          <w:lang w:val="fr-CH" w:eastAsia="de-DE"/>
        </w:rPr>
        <w:t>–</w:t>
      </w:r>
      <w:r w:rsidRPr="009F665B">
        <w:rPr>
          <w:rFonts w:asciiTheme="majorBidi" w:hAnsiTheme="majorBidi" w:cstheme="majorBidi"/>
          <w:b/>
          <w:bCs/>
          <w:szCs w:val="24"/>
          <w:lang w:val="fr-CH" w:eastAsia="de-DE"/>
        </w:rPr>
        <w:t xml:space="preserve"> BICIA-B </w:t>
      </w:r>
      <w:r w:rsidRPr="009F665B">
        <w:rPr>
          <w:rFonts w:asciiTheme="majorBidi" w:hAnsiTheme="majorBidi" w:cstheme="majorBidi"/>
          <w:b/>
          <w:bCs/>
          <w:szCs w:val="24"/>
          <w:lang w:val="fr-CH" w:eastAsia="de-DE"/>
        </w:rPr>
        <w:br/>
      </w:r>
      <w:r w:rsidRPr="009F665B">
        <w:rPr>
          <w:rFonts w:asciiTheme="majorBidi" w:eastAsia="Calibri" w:hAnsiTheme="majorBidi" w:cstheme="majorBidi"/>
          <w:szCs w:val="24"/>
          <w:lang w:val="fr-CH"/>
        </w:rPr>
        <w:t>Avenue N’</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32 56 00</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Régionale de Solidarité – BRS</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 xml:space="preserve">Avenue </w:t>
      </w:r>
      <w:proofErr w:type="spellStart"/>
      <w:r w:rsidRPr="009F665B">
        <w:rPr>
          <w:rFonts w:asciiTheme="majorBidi" w:eastAsia="Calibri" w:hAnsiTheme="majorBidi" w:cstheme="majorBidi"/>
          <w:szCs w:val="24"/>
          <w:lang w:val="fr-CH"/>
        </w:rPr>
        <w:t>Kwamé</w:t>
      </w:r>
      <w:proofErr w:type="spellEnd"/>
      <w:r w:rsidRPr="009F665B">
        <w:rPr>
          <w:rFonts w:asciiTheme="majorBidi" w:eastAsia="Calibri" w:hAnsiTheme="majorBidi" w:cstheme="majorBidi"/>
          <w:szCs w:val="24"/>
          <w:lang w:val="fr-CH"/>
        </w:rPr>
        <w:t xml:space="preserve"> N’</w:t>
      </w:r>
      <w:proofErr w:type="spellStart"/>
      <w:r w:rsidRPr="009F665B">
        <w:rPr>
          <w:rFonts w:asciiTheme="majorBidi" w:eastAsia="Calibri" w:hAnsiTheme="majorBidi" w:cstheme="majorBidi"/>
          <w:szCs w:val="24"/>
          <w:lang w:val="fr-CH"/>
        </w:rPr>
        <w:t>Krumah</w:t>
      </w:r>
      <w:proofErr w:type="spellEnd"/>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49 60 00</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lang w:val="fr-CH"/>
        </w:rPr>
      </w:pPr>
      <w:r w:rsidRPr="009F665B">
        <w:rPr>
          <w:rFonts w:asciiTheme="majorBidi" w:eastAsia="Calibri" w:hAnsiTheme="majorBidi" w:cstheme="majorBidi"/>
          <w:b/>
          <w:szCs w:val="24"/>
          <w:lang w:val="fr-CH"/>
        </w:rPr>
        <w:t>Banque pour l’Agriculture et le Commerce du Burkina Faso – BACB</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lang w:val="fr-CH"/>
        </w:rPr>
        <w:t>Rue de l’Hôtel de ville</w:t>
      </w:r>
      <w:r w:rsidRPr="009F665B">
        <w:rPr>
          <w:rFonts w:asciiTheme="majorBidi" w:eastAsia="Calibri" w:hAnsiTheme="majorBidi" w:cstheme="majorBidi"/>
          <w:szCs w:val="24"/>
          <w:lang w:val="fr-CH"/>
        </w:rPr>
        <w:br/>
        <w:t>Tel.:</w:t>
      </w:r>
      <w:r w:rsidRPr="009F665B">
        <w:rPr>
          <w:rFonts w:asciiTheme="majorBidi" w:eastAsia="Calibri" w:hAnsiTheme="majorBidi" w:cstheme="majorBidi"/>
          <w:szCs w:val="24"/>
          <w:lang w:val="fr-CH"/>
        </w:rPr>
        <w:tab/>
      </w:r>
      <w:r w:rsidRPr="009F665B">
        <w:rPr>
          <w:rFonts w:asciiTheme="majorBidi" w:eastAsia="Calibri" w:hAnsiTheme="majorBidi" w:cstheme="majorBidi"/>
          <w:szCs w:val="24"/>
          <w:lang w:val="fr-CH"/>
        </w:rPr>
        <w:tab/>
        <w:t>(+226) 50 30 04 12</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szCs w:val="24"/>
        </w:rPr>
      </w:pPr>
      <w:r w:rsidRPr="009F665B">
        <w:rPr>
          <w:rFonts w:asciiTheme="majorBidi" w:eastAsia="Calibri" w:hAnsiTheme="majorBidi" w:cstheme="majorBidi"/>
          <w:b/>
          <w:szCs w:val="24"/>
          <w:lang w:val="fr-CH"/>
        </w:rPr>
        <w:t>Banque Sahélo saharienne pour l’investissement et le Commerce – BSIG</w:t>
      </w:r>
      <w:r w:rsidRPr="009F665B">
        <w:rPr>
          <w:rFonts w:asciiTheme="majorBidi" w:eastAsia="Calibri" w:hAnsiTheme="majorBidi" w:cstheme="majorBidi"/>
          <w:b/>
          <w:szCs w:val="24"/>
          <w:lang w:val="fr-CH"/>
        </w:rPr>
        <w:br/>
      </w:r>
      <w:r w:rsidRPr="009F665B">
        <w:rPr>
          <w:rFonts w:asciiTheme="majorBidi" w:eastAsia="Calibri" w:hAnsiTheme="majorBidi" w:cstheme="majorBidi"/>
          <w:szCs w:val="24"/>
        </w:rPr>
        <w:t xml:space="preserve">Avenue, </w:t>
      </w:r>
      <w:proofErr w:type="spellStart"/>
      <w:r w:rsidRPr="009F665B">
        <w:rPr>
          <w:rFonts w:asciiTheme="majorBidi" w:eastAsia="Calibri" w:hAnsiTheme="majorBidi" w:cstheme="majorBidi"/>
          <w:szCs w:val="24"/>
        </w:rPr>
        <w:t>Kwamé</w:t>
      </w:r>
      <w:proofErr w:type="spellEnd"/>
      <w:r w:rsidRPr="009F665B">
        <w:rPr>
          <w:rFonts w:asciiTheme="majorBidi" w:eastAsia="Calibri" w:hAnsiTheme="majorBidi" w:cstheme="majorBidi"/>
          <w:szCs w:val="24"/>
        </w:rPr>
        <w:t xml:space="preserve"> N’</w:t>
      </w:r>
      <w:proofErr w:type="spellStart"/>
      <w:r w:rsidRPr="009F665B">
        <w:rPr>
          <w:rFonts w:asciiTheme="majorBidi" w:eastAsia="Calibri" w:hAnsiTheme="majorBidi" w:cstheme="majorBidi"/>
          <w:szCs w:val="24"/>
        </w:rPr>
        <w:t>Krumah</w:t>
      </w:r>
      <w:proofErr w:type="spellEnd"/>
      <w:r w:rsidRPr="009F665B">
        <w:rPr>
          <w:rFonts w:asciiTheme="majorBidi" w:eastAsia="Calibri" w:hAnsiTheme="majorBidi" w:cstheme="majorBidi"/>
          <w:szCs w:val="24"/>
        </w:rPr>
        <w:br/>
        <w:t>Tel.:</w:t>
      </w:r>
      <w:r w:rsidRPr="009F665B">
        <w:rPr>
          <w:rFonts w:asciiTheme="majorBidi" w:eastAsia="Calibri" w:hAnsiTheme="majorBidi" w:cstheme="majorBidi"/>
          <w:szCs w:val="24"/>
        </w:rPr>
        <w:tab/>
      </w:r>
      <w:r w:rsidRPr="009F665B">
        <w:rPr>
          <w:rFonts w:asciiTheme="majorBidi" w:eastAsia="Calibri" w:hAnsiTheme="majorBidi" w:cstheme="majorBidi"/>
          <w:szCs w:val="24"/>
        </w:rPr>
        <w:tab/>
        <w:t>(+226) 50 32 84 01/04</w:t>
      </w:r>
    </w:p>
    <w:p w:rsidR="002A7BE4" w:rsidRPr="009F665B" w:rsidRDefault="002A7BE4" w:rsidP="002A7BE4">
      <w:pPr>
        <w:tabs>
          <w:tab w:val="clear" w:pos="794"/>
          <w:tab w:val="clear" w:pos="1191"/>
          <w:tab w:val="clear" w:pos="1588"/>
          <w:tab w:val="clear" w:pos="1985"/>
          <w:tab w:val="left" w:pos="567"/>
          <w:tab w:val="left" w:pos="851"/>
        </w:tabs>
        <w:rPr>
          <w:rFonts w:asciiTheme="majorBidi" w:eastAsia="Calibri" w:hAnsiTheme="majorBidi" w:cstheme="majorBidi"/>
          <w:bCs/>
          <w:szCs w:val="24"/>
          <w:u w:val="single"/>
          <w:lang w:val="en-US"/>
        </w:rPr>
      </w:pPr>
      <w:r w:rsidRPr="009F665B">
        <w:rPr>
          <w:rFonts w:asciiTheme="majorBidi" w:eastAsia="Calibri" w:hAnsiTheme="majorBidi" w:cstheme="majorBidi"/>
          <w:b/>
          <w:szCs w:val="24"/>
          <w:lang w:val="en-US"/>
        </w:rPr>
        <w:t>Atlantic Bank</w:t>
      </w:r>
      <w:r w:rsidRPr="009F665B">
        <w:rPr>
          <w:rFonts w:asciiTheme="majorBidi" w:eastAsia="Calibri" w:hAnsiTheme="majorBidi" w:cstheme="majorBidi"/>
          <w:b/>
          <w:szCs w:val="24"/>
          <w:lang w:val="en-US"/>
        </w:rPr>
        <w:br/>
      </w: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tab/>
      </w:r>
      <w:r w:rsidRPr="009F665B">
        <w:rPr>
          <w:rFonts w:asciiTheme="majorBidi" w:eastAsia="Calibri" w:hAnsiTheme="majorBidi" w:cstheme="majorBidi"/>
          <w:szCs w:val="24"/>
          <w:lang w:val="en-US"/>
        </w:rPr>
        <w:tab/>
        <w:t>(+226) 50 49 24 46</w:t>
      </w:r>
      <w:r w:rsidRPr="009F665B">
        <w:rPr>
          <w:rFonts w:asciiTheme="majorBidi" w:eastAsia="Calibri" w:hAnsiTheme="majorBidi" w:cstheme="majorBidi"/>
          <w:szCs w:val="24"/>
          <w:lang w:val="en-US"/>
        </w:rPr>
        <w:br/>
      </w:r>
      <w:r w:rsidRPr="009F665B">
        <w:rPr>
          <w:rFonts w:asciiTheme="majorBidi" w:eastAsia="Calibri" w:hAnsiTheme="majorBidi" w:cstheme="majorBidi"/>
          <w:bCs/>
          <w:szCs w:val="24"/>
          <w:u w:val="single"/>
          <w:lang w:val="en-US"/>
        </w:rPr>
        <w:t>Payment cards (credit/debit)</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Diners Club, MasterCard and Visa are not universally accepted. It is worth checking with your bank that you will be able to pay for goods and other services with your card.</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10</w:t>
      </w:r>
      <w:r w:rsidRPr="009F665B">
        <w:rPr>
          <w:rFonts w:asciiTheme="majorBidi" w:eastAsia="Calibri" w:hAnsiTheme="majorBidi" w:cstheme="majorBidi"/>
          <w:b/>
          <w:szCs w:val="24"/>
          <w:lang w:val="en-US"/>
        </w:rPr>
        <w:tab/>
        <w:t>Languages</w:t>
      </w:r>
    </w:p>
    <w:p w:rsidR="002A7BE4" w:rsidRPr="009F665B" w:rsidRDefault="002A7BE4" w:rsidP="002A7BE4">
      <w:pPr>
        <w:tabs>
          <w:tab w:val="clear" w:pos="794"/>
          <w:tab w:val="clear" w:pos="1191"/>
          <w:tab w:val="clear" w:pos="1588"/>
          <w:tab w:val="clear" w:pos="1985"/>
          <w:tab w:val="left" w:pos="567"/>
        </w:tabs>
        <w:rPr>
          <w:rFonts w:asciiTheme="majorBidi" w:eastAsia="Arial Unicode MS" w:hAnsiTheme="majorBidi" w:cstheme="majorBidi"/>
          <w:szCs w:val="24"/>
          <w:lang w:val="en-US"/>
        </w:rPr>
      </w:pPr>
      <w:r w:rsidRPr="009F665B">
        <w:rPr>
          <w:rFonts w:asciiTheme="majorBidi" w:eastAsia="Arial Unicode MS" w:hAnsiTheme="majorBidi" w:cstheme="majorBidi"/>
          <w:szCs w:val="24"/>
          <w:lang w:val="en-US"/>
        </w:rPr>
        <w:t xml:space="preserve">The official language of Burkina Faso is French. However, 90 per cent of the </w:t>
      </w:r>
      <w:proofErr w:type="gramStart"/>
      <w:r w:rsidRPr="009F665B">
        <w:rPr>
          <w:rFonts w:asciiTheme="majorBidi" w:eastAsia="Arial Unicode MS" w:hAnsiTheme="majorBidi" w:cstheme="majorBidi"/>
          <w:szCs w:val="24"/>
          <w:lang w:val="en-US"/>
        </w:rPr>
        <w:t>population speak</w:t>
      </w:r>
      <w:proofErr w:type="gramEnd"/>
      <w:r w:rsidRPr="009F665B">
        <w:rPr>
          <w:rFonts w:asciiTheme="majorBidi" w:eastAsia="Arial Unicode MS" w:hAnsiTheme="majorBidi" w:cstheme="majorBidi"/>
          <w:szCs w:val="24"/>
          <w:lang w:val="en-US"/>
        </w:rPr>
        <w:t xml:space="preserve"> native African languages belonging to the </w:t>
      </w:r>
      <w:proofErr w:type="spellStart"/>
      <w:r w:rsidRPr="009F665B">
        <w:rPr>
          <w:rFonts w:asciiTheme="majorBidi" w:eastAsia="Arial Unicode MS" w:hAnsiTheme="majorBidi" w:cstheme="majorBidi"/>
          <w:szCs w:val="24"/>
          <w:lang w:val="en-US"/>
        </w:rPr>
        <w:t>Sudanic</w:t>
      </w:r>
      <w:proofErr w:type="spellEnd"/>
      <w:r w:rsidRPr="009F665B">
        <w:rPr>
          <w:rFonts w:asciiTheme="majorBidi" w:eastAsia="Arial Unicode MS" w:hAnsiTheme="majorBidi" w:cstheme="majorBidi"/>
          <w:szCs w:val="24"/>
          <w:lang w:val="en-US"/>
        </w:rPr>
        <w:t xml:space="preserve"> family, the most widespread of which is </w:t>
      </w:r>
      <w:proofErr w:type="spellStart"/>
      <w:r w:rsidRPr="009F665B">
        <w:rPr>
          <w:rFonts w:asciiTheme="majorBidi" w:eastAsia="Arial Unicode MS" w:hAnsiTheme="majorBidi" w:cstheme="majorBidi"/>
          <w:szCs w:val="24"/>
          <w:lang w:val="en-US"/>
        </w:rPr>
        <w:t>Mooré</w:t>
      </w:r>
      <w:proofErr w:type="spellEnd"/>
      <w:r w:rsidRPr="009F665B">
        <w:rPr>
          <w:rFonts w:asciiTheme="majorBidi" w:eastAsia="Arial Unicode MS" w:hAnsiTheme="majorBidi" w:cstheme="majorBidi"/>
          <w:szCs w:val="24"/>
          <w:lang w:val="en-US"/>
        </w:rPr>
        <w:t>, spoken by 55 per cent of the population. The various ethnic groups speak their own languages.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b/>
          <w:szCs w:val="24"/>
          <w:lang w:val="en-US"/>
        </w:rPr>
      </w:pPr>
      <w:r w:rsidRPr="009F665B">
        <w:rPr>
          <w:rFonts w:asciiTheme="majorBidi" w:eastAsia="Calibri" w:hAnsiTheme="majorBidi" w:cstheme="majorBidi"/>
          <w:b/>
          <w:szCs w:val="24"/>
          <w:lang w:val="en-US"/>
        </w:rPr>
        <w:t>11</w:t>
      </w:r>
      <w:r w:rsidRPr="009F665B">
        <w:rPr>
          <w:rFonts w:asciiTheme="majorBidi" w:eastAsia="Calibri" w:hAnsiTheme="majorBidi" w:cstheme="majorBidi"/>
          <w:b/>
          <w:szCs w:val="24"/>
          <w:lang w:val="en-US"/>
        </w:rPr>
        <w:tab/>
        <w:t>Climate and clothing</w:t>
      </w:r>
    </w:p>
    <w:p w:rsidR="002A7BE4" w:rsidRPr="009F665B" w:rsidRDefault="002A7BE4" w:rsidP="002A7BE4">
      <w:pPr>
        <w:tabs>
          <w:tab w:val="clear" w:pos="794"/>
          <w:tab w:val="clear" w:pos="1191"/>
          <w:tab w:val="clear" w:pos="1588"/>
          <w:tab w:val="clear" w:pos="1985"/>
          <w:tab w:val="left" w:pos="567"/>
        </w:tabs>
        <w:rPr>
          <w:rFonts w:asciiTheme="majorBidi" w:hAnsiTheme="majorBidi" w:cstheme="majorBidi"/>
          <w:szCs w:val="24"/>
          <w:lang w:val="en-US" w:eastAsia="de-DE"/>
        </w:rPr>
      </w:pPr>
      <w:r w:rsidRPr="009F665B">
        <w:rPr>
          <w:rFonts w:asciiTheme="majorBidi" w:hAnsiTheme="majorBidi" w:cstheme="majorBidi"/>
          <w:szCs w:val="24"/>
          <w:lang w:val="en-US" w:eastAsia="de-DE"/>
        </w:rPr>
        <w:t>Burkina Faso’s climate is tropical, hot and dry. There are two seasons: the dry season from November to May, and the rainy season from June to October.</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The harmattan, a very dry wind which blows from the East, brings with it a very hot period from May to September, with temperatures ranging from 30 to 40°C. The average annual rainfall is 115 cm (45 inches) in the south-west, falling to 25 cm (10 inches) in the far north and north-east. The rainy season lasts four months in the north-east and six months in the south-east (from May to October). Lightweight clothing is recommended.</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b/>
          <w:szCs w:val="24"/>
          <w:lang w:val="en-US"/>
        </w:rPr>
        <w:t>12</w:t>
      </w:r>
      <w:r w:rsidRPr="009F665B">
        <w:rPr>
          <w:rFonts w:asciiTheme="majorBidi" w:eastAsia="Calibri" w:hAnsiTheme="majorBidi" w:cstheme="majorBidi"/>
          <w:b/>
          <w:szCs w:val="24"/>
          <w:lang w:val="en-US"/>
        </w:rPr>
        <w:tab/>
        <w:t>Local time</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bookmarkStart w:id="0" w:name="_Toc164755220"/>
      <w:r w:rsidRPr="009F665B">
        <w:rPr>
          <w:rFonts w:asciiTheme="majorBidi" w:eastAsia="Times" w:hAnsiTheme="majorBidi" w:cstheme="majorBidi"/>
          <w:szCs w:val="24"/>
          <w:lang w:val="en-US" w:eastAsia="de-DE"/>
        </w:rPr>
        <w:t>Burkina Faso is in the GMT time zone.</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hAnsiTheme="majorBidi" w:cstheme="majorBidi"/>
          <w:b/>
          <w:szCs w:val="24"/>
          <w:lang w:val="en-US" w:eastAsia="de-DE"/>
        </w:rPr>
        <w:t>13</w:t>
      </w:r>
      <w:r w:rsidRPr="009F665B">
        <w:rPr>
          <w:rFonts w:asciiTheme="majorBidi" w:hAnsiTheme="majorBidi" w:cstheme="majorBidi"/>
          <w:b/>
          <w:szCs w:val="24"/>
          <w:lang w:val="en-US" w:eastAsia="de-DE"/>
        </w:rPr>
        <w:tab/>
      </w:r>
      <w:bookmarkEnd w:id="0"/>
      <w:r w:rsidRPr="009F665B">
        <w:rPr>
          <w:rFonts w:asciiTheme="majorBidi" w:hAnsiTheme="majorBidi" w:cstheme="majorBidi"/>
          <w:b/>
          <w:szCs w:val="24"/>
          <w:lang w:val="en-US" w:eastAsia="de-DE"/>
        </w:rPr>
        <w:t>Electricity</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szCs w:val="24"/>
          <w:lang w:val="en-US" w:eastAsia="de-DE"/>
        </w:rPr>
        <w:t>The electric power supply is 220V AC, 50 Hz. Standard two-pin plugs are used.</w:t>
      </w:r>
    </w:p>
    <w:p w:rsidR="002A7BE4" w:rsidRPr="009F665B" w:rsidRDefault="002A7BE4" w:rsidP="002A7BE4">
      <w:pPr>
        <w:tabs>
          <w:tab w:val="clear" w:pos="794"/>
          <w:tab w:val="clear" w:pos="1191"/>
          <w:tab w:val="clear" w:pos="1588"/>
          <w:tab w:val="clear" w:pos="1985"/>
          <w:tab w:val="left" w:pos="567"/>
        </w:tabs>
        <w:rPr>
          <w:rFonts w:asciiTheme="majorBidi" w:eastAsia="Times" w:hAnsiTheme="majorBidi" w:cstheme="majorBidi"/>
          <w:szCs w:val="24"/>
          <w:lang w:val="en-US" w:eastAsia="de-DE"/>
        </w:rPr>
      </w:pPr>
      <w:r w:rsidRPr="009F665B">
        <w:rPr>
          <w:rFonts w:asciiTheme="majorBidi" w:eastAsia="Times" w:hAnsiTheme="majorBidi" w:cstheme="majorBidi"/>
          <w:b/>
          <w:szCs w:val="24"/>
          <w:lang w:val="en-US" w:eastAsia="de-DE"/>
        </w:rPr>
        <w:t>14</w:t>
      </w:r>
      <w:r w:rsidRPr="009F665B">
        <w:rPr>
          <w:rFonts w:asciiTheme="majorBidi" w:eastAsia="Times" w:hAnsiTheme="majorBidi" w:cstheme="majorBidi"/>
          <w:b/>
          <w:szCs w:val="24"/>
          <w:lang w:val="en-US" w:eastAsia="de-DE"/>
        </w:rPr>
        <w:tab/>
        <w:t>Contacts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1E6D0F">
        <w:rPr>
          <w:rFonts w:asciiTheme="majorBidi" w:eastAsia="Calibri" w:hAnsiTheme="majorBidi" w:cstheme="majorBidi"/>
          <w:szCs w:val="24"/>
          <w:lang w:val="en-US"/>
        </w:rPr>
        <w:t>For any further information, please contact the organizing committee set up by ARCEP.</w:t>
      </w:r>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Name: OUATTARA </w:t>
      </w:r>
      <w:proofErr w:type="spellStart"/>
      <w:r w:rsidRPr="00A52CFA">
        <w:rPr>
          <w:rFonts w:eastAsia="Calibri"/>
          <w:szCs w:val="24"/>
          <w:lang w:val="en-US"/>
        </w:rPr>
        <w:t>Sibiri</w:t>
      </w:r>
      <w:proofErr w:type="spellEnd"/>
    </w:p>
    <w:p w:rsidR="002A7BE4" w:rsidRPr="00A52CFA"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 xml:space="preserve">Email: </w:t>
      </w:r>
      <w:r w:rsidR="00D0029C">
        <w:fldChar w:fldCharType="begin"/>
      </w:r>
      <w:r w:rsidR="00D0029C" w:rsidRPr="00224F39">
        <w:rPr>
          <w:lang w:val="en-US"/>
        </w:rPr>
        <w:instrText>HYPERLINK "mailto:osi@arce.bf"</w:instrText>
      </w:r>
      <w:r w:rsidR="00D0029C">
        <w:fldChar w:fldCharType="separate"/>
      </w:r>
      <w:r w:rsidRPr="00A52CFA">
        <w:rPr>
          <w:rStyle w:val="Hyperlink"/>
          <w:rFonts w:eastAsia="Calibri"/>
          <w:szCs w:val="24"/>
          <w:lang w:val="en-US"/>
        </w:rPr>
        <w:t>osi@arce.bf</w:t>
      </w:r>
      <w:r w:rsidR="00D0029C">
        <w:fldChar w:fldCharType="end"/>
      </w:r>
      <w:r w:rsidRPr="00A52CFA">
        <w:rPr>
          <w:rFonts w:eastAsia="Calibri"/>
          <w:szCs w:val="24"/>
          <w:lang w:val="en-US"/>
        </w:rPr>
        <w:t xml:space="preserve"> or ouatsi@arce.bf</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A52CFA">
        <w:rPr>
          <w:rFonts w:eastAsia="Calibri"/>
          <w:szCs w:val="24"/>
          <w:lang w:val="en-US"/>
        </w:rPr>
        <w:t>Tel.:</w:t>
      </w:r>
      <w:r>
        <w:rPr>
          <w:rFonts w:eastAsia="Calibri"/>
          <w:szCs w:val="24"/>
          <w:lang w:val="en-US"/>
        </w:rPr>
        <w:t xml:space="preserve"> +226 70 21 41 53</w:t>
      </w:r>
    </w:p>
    <w:p w:rsidR="002A7BE4" w:rsidRDefault="002A7BE4" w:rsidP="002A7BE4">
      <w:pPr>
        <w:tabs>
          <w:tab w:val="clear" w:pos="794"/>
          <w:tab w:val="clear" w:pos="1191"/>
          <w:tab w:val="clear" w:pos="1588"/>
          <w:tab w:val="clear" w:pos="1985"/>
        </w:tabs>
        <w:spacing w:before="0"/>
        <w:rPr>
          <w:rFonts w:asciiTheme="majorBidi" w:eastAsia="Calibri" w:hAnsiTheme="majorBidi" w:cstheme="majorBidi"/>
          <w:szCs w:val="24"/>
          <w:lang w:val="en-US"/>
        </w:rPr>
      </w:pPr>
      <w:r>
        <w:rPr>
          <w:rFonts w:asciiTheme="majorBidi" w:eastAsia="Calibri" w:hAnsiTheme="majorBidi" w:cstheme="majorBidi"/>
          <w:szCs w:val="24"/>
          <w:lang w:val="en-US"/>
        </w:rPr>
        <w:br w:type="page"/>
      </w:r>
    </w:p>
    <w:p w:rsidR="002A7BE4" w:rsidRPr="009F665B" w:rsidRDefault="002A7BE4" w:rsidP="002A7BE4">
      <w:pPr>
        <w:tabs>
          <w:tab w:val="clear" w:pos="794"/>
          <w:tab w:val="clear" w:pos="1191"/>
          <w:tab w:val="clear" w:pos="1588"/>
          <w:tab w:val="clear" w:pos="1985"/>
          <w:tab w:val="left" w:pos="567"/>
        </w:tabs>
        <w:rPr>
          <w:rFonts w:eastAsia="Calibri"/>
          <w:b/>
          <w:szCs w:val="24"/>
          <w:lang w:val="en-US"/>
        </w:rPr>
      </w:pPr>
      <w:r w:rsidRPr="009F665B">
        <w:rPr>
          <w:rFonts w:eastAsia="Calibri"/>
          <w:b/>
          <w:szCs w:val="24"/>
          <w:lang w:val="en-US"/>
        </w:rPr>
        <w:lastRenderedPageBreak/>
        <w:t>Going out in Ouagadougou</w:t>
      </w:r>
    </w:p>
    <w:p w:rsidR="002A7BE4" w:rsidRPr="00581F4D" w:rsidRDefault="002A7BE4" w:rsidP="002A7BE4">
      <w:pPr>
        <w:tabs>
          <w:tab w:val="clear" w:pos="794"/>
          <w:tab w:val="clear" w:pos="1191"/>
          <w:tab w:val="clear" w:pos="1588"/>
          <w:tab w:val="clear" w:pos="1985"/>
          <w:tab w:val="left" w:pos="567"/>
        </w:tabs>
        <w:rPr>
          <w:rFonts w:eastAsia="Calibri"/>
          <w:bCs/>
          <w:szCs w:val="24"/>
          <w:lang w:val="en-US"/>
        </w:rPr>
      </w:pPr>
      <w:r w:rsidRPr="000A4C63">
        <w:rPr>
          <w:rFonts w:eastAsia="Calibri"/>
          <w:iCs/>
          <w:szCs w:val="24"/>
          <w:u w:val="single"/>
          <w:lang w:val="en-US"/>
        </w:rPr>
        <w:t>Restaurants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La </w:t>
      </w:r>
      <w:proofErr w:type="spellStart"/>
      <w:r w:rsidRPr="000A4C63">
        <w:rPr>
          <w:rFonts w:eastAsia="Calibri"/>
          <w:b/>
          <w:szCs w:val="24"/>
          <w:lang w:val="en-US"/>
        </w:rPr>
        <w:t>Forêt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Bassawarga</w:t>
      </w:r>
      <w:proofErr w:type="spellEnd"/>
      <w:r>
        <w:rPr>
          <w:rFonts w:eastAsia="Calibri"/>
          <w:szCs w:val="24"/>
          <w:lang w:val="en-US"/>
        </w:rPr>
        <w:br/>
      </w:r>
      <w:r w:rsidRPr="000A4C63">
        <w:rPr>
          <w:rFonts w:eastAsia="Calibri"/>
          <w:szCs w:val="24"/>
          <w:lang w:val="en-US"/>
        </w:rPr>
        <w:t>Main dishes from FCFA 2 </w:t>
      </w:r>
      <w:proofErr w:type="gramStart"/>
      <w:r w:rsidRPr="000A4C63">
        <w:rPr>
          <w:rFonts w:eastAsia="Calibri"/>
          <w:szCs w:val="24"/>
          <w:lang w:val="en-US"/>
        </w:rPr>
        <w:t>800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Restaurant </w:t>
      </w:r>
      <w:proofErr w:type="spellStart"/>
      <w:r w:rsidRPr="000A4C63">
        <w:rPr>
          <w:rFonts w:eastAsia="Calibri"/>
          <w:b/>
          <w:szCs w:val="24"/>
          <w:lang w:val="en-US"/>
        </w:rPr>
        <w:t>Akwaba</w:t>
      </w:r>
      <w:proofErr w:type="spellEnd"/>
      <w:r>
        <w:rPr>
          <w:rFonts w:eastAsia="Calibri"/>
          <w:b/>
          <w:szCs w:val="24"/>
          <w:lang w:val="en-US"/>
        </w:rPr>
        <w:br/>
      </w:r>
      <w:r w:rsidRPr="000A4C63">
        <w:rPr>
          <w:rFonts w:eastAsia="Calibri"/>
          <w:szCs w:val="24"/>
          <w:lang w:val="en-US"/>
        </w:rPr>
        <w:t xml:space="preserve">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Starters from FCFA 1 500 to 2 500</w:t>
      </w:r>
      <w:r>
        <w:rPr>
          <w:rFonts w:eastAsia="Calibri"/>
          <w:szCs w:val="24"/>
          <w:lang w:val="en-US"/>
        </w:rPr>
        <w:br/>
      </w:r>
      <w:r w:rsidRPr="000A4C63">
        <w:rPr>
          <w:rFonts w:eastAsia="Calibri"/>
          <w:szCs w:val="24"/>
          <w:lang w:val="en-US"/>
        </w:rPr>
        <w:t>Main dishes from FCFA 2 500 to 4 000</w:t>
      </w:r>
      <w:r>
        <w:rPr>
          <w:rFonts w:eastAsia="Calibri"/>
          <w:szCs w:val="24"/>
          <w:lang w:val="en-US"/>
        </w:rPr>
        <w:br/>
      </w:r>
      <w:r w:rsidRPr="000A4C63">
        <w:rPr>
          <w:rFonts w:eastAsia="Calibri"/>
          <w:szCs w:val="24"/>
          <w:lang w:val="en-US"/>
        </w:rPr>
        <w:t>Open midday and evening</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roofErr w:type="spellStart"/>
      <w:r w:rsidRPr="00581F4D">
        <w:rPr>
          <w:rFonts w:eastAsia="Calibri"/>
          <w:b/>
          <w:szCs w:val="24"/>
          <w:lang w:val="en-US"/>
        </w:rPr>
        <w:t>Maquis</w:t>
      </w:r>
      <w:proofErr w:type="spellEnd"/>
      <w:r w:rsidRPr="00581F4D">
        <w:rPr>
          <w:rFonts w:eastAsia="Calibri"/>
          <w:b/>
          <w:szCs w:val="24"/>
          <w:lang w:val="en-US"/>
        </w:rPr>
        <w:t xml:space="preserve"> Le </w:t>
      </w:r>
      <w:proofErr w:type="spellStart"/>
      <w:r w:rsidRPr="00581F4D">
        <w:rPr>
          <w:rFonts w:eastAsia="Calibri"/>
          <w:b/>
          <w:szCs w:val="24"/>
          <w:lang w:val="en-US"/>
        </w:rPr>
        <w:t>Pouvoir</w:t>
      </w:r>
      <w:proofErr w:type="spellEnd"/>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Dimdolobsom</w:t>
      </w:r>
      <w:proofErr w:type="spellEnd"/>
      <w:r w:rsidRPr="00581F4D">
        <w:rPr>
          <w:rFonts w:eastAsia="Calibri"/>
          <w:szCs w:val="24"/>
          <w:lang w:val="en-US"/>
        </w:rPr>
        <w:br/>
        <w:t>Main dishes from FCFA 1 000 to 2 000</w:t>
      </w:r>
      <w:r w:rsidRPr="00581F4D">
        <w:rPr>
          <w:rFonts w:eastAsia="Calibri"/>
          <w:szCs w:val="24"/>
          <w:lang w:val="en-US"/>
        </w:rPr>
        <w:br/>
      </w:r>
      <w:r w:rsidRPr="000A4C63">
        <w:rPr>
          <w:rFonts w:eastAsia="Calibri"/>
          <w:szCs w:val="24"/>
          <w:lang w:val="en-US"/>
        </w:rPr>
        <w:t>Open from 1100 to 0100 hours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Monopole Plus</w:t>
      </w:r>
      <w:r>
        <w:rPr>
          <w:rFonts w:eastAsia="Calibri"/>
          <w:b/>
          <w:szCs w:val="24"/>
          <w:lang w:val="en-US"/>
        </w:rPr>
        <w:br/>
      </w:r>
      <w:r w:rsidRPr="000A4C63">
        <w:rPr>
          <w:rFonts w:eastAsia="Calibri"/>
          <w:szCs w:val="24"/>
          <w:lang w:val="en-US"/>
        </w:rPr>
        <w:t xml:space="preserve">Close to the Rue </w:t>
      </w:r>
      <w:proofErr w:type="spellStart"/>
      <w:r w:rsidRPr="000A4C63">
        <w:rPr>
          <w:rFonts w:eastAsia="Calibri"/>
          <w:szCs w:val="24"/>
          <w:lang w:val="en-US"/>
        </w:rPr>
        <w:t>Agostino</w:t>
      </w:r>
      <w:proofErr w:type="spellEnd"/>
      <w:r w:rsidRPr="000A4C63">
        <w:rPr>
          <w:rFonts w:eastAsia="Calibri"/>
          <w:szCs w:val="24"/>
          <w:lang w:val="en-US"/>
        </w:rPr>
        <w:t xml:space="preserve"> </w:t>
      </w:r>
      <w:proofErr w:type="spellStart"/>
      <w:r w:rsidRPr="000A4C63">
        <w:rPr>
          <w:rFonts w:eastAsia="Calibri"/>
          <w:szCs w:val="24"/>
          <w:lang w:val="en-US"/>
        </w:rPr>
        <w:t>Neto</w:t>
      </w:r>
      <w:proofErr w:type="spellEnd"/>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Open from 0900 to 2200 hours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Gondwana</w:t>
      </w:r>
      <w:proofErr w:type="spellEnd"/>
      <w:r>
        <w:rPr>
          <w:rFonts w:eastAsia="Calibri"/>
          <w:b/>
          <w:szCs w:val="24"/>
          <w:lang w:val="en-US"/>
        </w:rPr>
        <w:br/>
      </w:r>
      <w:r w:rsidRPr="000A4C63">
        <w:rPr>
          <w:rFonts w:eastAsia="Calibri"/>
          <w:szCs w:val="24"/>
          <w:lang w:val="en-US"/>
        </w:rPr>
        <w:t>Tel.: 50 36 11 24</w:t>
      </w:r>
      <w:r>
        <w:rPr>
          <w:rFonts w:eastAsia="Calibri"/>
          <w:szCs w:val="24"/>
          <w:lang w:val="en-US"/>
        </w:rPr>
        <w:br/>
      </w:r>
      <w:r w:rsidRPr="000A4C63">
        <w:rPr>
          <w:rFonts w:eastAsia="Calibri"/>
          <w:szCs w:val="24"/>
          <w:lang w:val="en-US"/>
        </w:rPr>
        <w:t>Main dishes from FCFA 3 000 to 4 500</w:t>
      </w:r>
      <w:r>
        <w:rPr>
          <w:rFonts w:eastAsia="Calibri"/>
          <w:szCs w:val="24"/>
          <w:lang w:val="en-US"/>
        </w:rPr>
        <w:br/>
      </w:r>
      <w:r w:rsidRPr="000A4C63">
        <w:rPr>
          <w:rFonts w:eastAsia="Calibri"/>
          <w:szCs w:val="24"/>
          <w:lang w:val="en-US"/>
        </w:rPr>
        <w:t xml:space="preserve">Open as from 1800 hours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Restaurant de Chine</w:t>
      </w:r>
      <w:r w:rsidRPr="00581F4D">
        <w:rPr>
          <w:rFonts w:eastAsia="Calibri"/>
          <w:b/>
          <w:szCs w:val="24"/>
          <w:lang w:val="en-US"/>
        </w:rPr>
        <w:br/>
      </w:r>
      <w:r w:rsidRPr="00581F4D">
        <w:rPr>
          <w:rFonts w:eastAsia="Calibri"/>
          <w:szCs w:val="24"/>
          <w:lang w:val="en-US"/>
        </w:rPr>
        <w:t xml:space="preserve">Avenue </w:t>
      </w:r>
      <w:proofErr w:type="spellStart"/>
      <w:r w:rsidRPr="00581F4D">
        <w:rPr>
          <w:rFonts w:eastAsia="Calibri"/>
          <w:szCs w:val="24"/>
          <w:lang w:val="en-US"/>
        </w:rPr>
        <w:t>Houari</w:t>
      </w:r>
      <w:proofErr w:type="spellEnd"/>
      <w:r w:rsidRPr="00581F4D">
        <w:rPr>
          <w:rFonts w:eastAsia="Calibri"/>
          <w:szCs w:val="24"/>
          <w:lang w:val="en-US"/>
        </w:rPr>
        <w:t xml:space="preserve"> </w:t>
      </w:r>
      <w:proofErr w:type="spellStart"/>
      <w:r w:rsidRPr="00581F4D">
        <w:rPr>
          <w:rFonts w:eastAsia="Calibri"/>
          <w:szCs w:val="24"/>
          <w:lang w:val="en-US"/>
        </w:rPr>
        <w:t>Boumediene</w:t>
      </w:r>
      <w:proofErr w:type="spellEnd"/>
      <w:r w:rsidRPr="00581F4D">
        <w:rPr>
          <w:rFonts w:eastAsia="Calibri"/>
          <w:szCs w:val="24"/>
          <w:lang w:val="en-US"/>
        </w:rPr>
        <w:br/>
      </w:r>
      <w:r w:rsidRPr="000A4C63">
        <w:rPr>
          <w:rFonts w:eastAsia="Calibri"/>
          <w:szCs w:val="24"/>
          <w:lang w:val="en-US"/>
        </w:rPr>
        <w:t>Main dishes from FCFA 2 800 to 6 000</w:t>
      </w:r>
      <w:r>
        <w:rPr>
          <w:rFonts w:eastAsia="Calibri"/>
          <w:szCs w:val="24"/>
          <w:lang w:val="en-US"/>
        </w:rPr>
        <w:br/>
      </w:r>
      <w:r w:rsidRPr="000A4C63">
        <w:rPr>
          <w:rFonts w:eastAsia="Calibri"/>
          <w:szCs w:val="24"/>
          <w:lang w:val="en-US"/>
        </w:rPr>
        <w:t>Open midday and evening (Wednesday to Monday)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 xml:space="preserve">Le </w:t>
      </w:r>
      <w:proofErr w:type="spellStart"/>
      <w:r w:rsidRPr="000A4C63">
        <w:rPr>
          <w:rFonts w:eastAsia="Calibri"/>
          <w:b/>
          <w:szCs w:val="24"/>
          <w:lang w:val="en-US"/>
        </w:rPr>
        <w:t>Verdoyant</w:t>
      </w:r>
      <w:proofErr w:type="spellEnd"/>
      <w:r>
        <w:rPr>
          <w:rFonts w:eastAsia="Calibri"/>
          <w:b/>
          <w:szCs w:val="24"/>
          <w:lang w:val="en-US"/>
        </w:rPr>
        <w:br/>
      </w:r>
      <w:r w:rsidRPr="000A4C63">
        <w:rPr>
          <w:rFonts w:eastAsia="Calibri"/>
          <w:szCs w:val="24"/>
          <w:lang w:val="en-US"/>
        </w:rPr>
        <w:t xml:space="preserve">Avenue </w:t>
      </w:r>
      <w:proofErr w:type="spellStart"/>
      <w:r w:rsidRPr="000A4C63">
        <w:rPr>
          <w:rFonts w:eastAsia="Calibri"/>
          <w:szCs w:val="24"/>
          <w:lang w:val="en-US"/>
        </w:rPr>
        <w:t>Dimdolobsom</w:t>
      </w:r>
      <w:proofErr w:type="spellEnd"/>
      <w:r>
        <w:rPr>
          <w:rFonts w:eastAsia="Calibri"/>
          <w:szCs w:val="24"/>
          <w:lang w:val="en-US"/>
        </w:rPr>
        <w:br/>
      </w:r>
      <w:r w:rsidRPr="000A4C63">
        <w:rPr>
          <w:rFonts w:eastAsia="Calibri"/>
          <w:szCs w:val="24"/>
          <w:lang w:val="en-US"/>
        </w:rPr>
        <w:t>Main dishes from FCFA 2 800 to 4 500</w:t>
      </w:r>
      <w:r>
        <w:rPr>
          <w:rFonts w:eastAsia="Calibri"/>
          <w:szCs w:val="24"/>
          <w:lang w:val="en-US"/>
        </w:rPr>
        <w:br/>
      </w:r>
      <w:r w:rsidRPr="000A4C63">
        <w:rPr>
          <w:rFonts w:eastAsia="Calibri"/>
          <w:szCs w:val="24"/>
          <w:lang w:val="en-US"/>
        </w:rPr>
        <w:t xml:space="preserve">Open midday and evening (Thursday to Tuesday)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proofErr w:type="spellStart"/>
      <w:r w:rsidRPr="000A4C63">
        <w:rPr>
          <w:rFonts w:eastAsia="Calibri"/>
          <w:b/>
          <w:szCs w:val="24"/>
          <w:lang w:val="en-US"/>
        </w:rPr>
        <w:t>Baratapas</w:t>
      </w:r>
      <w:proofErr w:type="spellEnd"/>
      <w:r>
        <w:rPr>
          <w:rFonts w:eastAsia="Calibri"/>
          <w:b/>
          <w:szCs w:val="24"/>
          <w:lang w:val="en-US"/>
        </w:rPr>
        <w:br/>
      </w:r>
      <w:r w:rsidRPr="000A4C63">
        <w:rPr>
          <w:rFonts w:eastAsia="Calibri"/>
          <w:szCs w:val="24"/>
          <w:lang w:val="en-US"/>
        </w:rPr>
        <w:t>Rue Commerce</w:t>
      </w:r>
      <w:r>
        <w:rPr>
          <w:rFonts w:eastAsia="Calibri"/>
          <w:szCs w:val="24"/>
          <w:lang w:val="en-US"/>
        </w:rPr>
        <w:br/>
      </w:r>
      <w:r w:rsidRPr="000A4C63">
        <w:rPr>
          <w:rFonts w:eastAsia="Calibri"/>
          <w:szCs w:val="24"/>
          <w:lang w:val="en-US"/>
        </w:rPr>
        <w:t>Salads from FCFA 800 to 1 500 / Tapas from FCFA 500 to 3 000</w:t>
      </w:r>
      <w:r>
        <w:rPr>
          <w:rFonts w:eastAsia="Calibri"/>
          <w:szCs w:val="24"/>
          <w:lang w:val="en-US"/>
        </w:rPr>
        <w:br/>
      </w:r>
      <w:r w:rsidRPr="000A4C63">
        <w:rPr>
          <w:rFonts w:eastAsia="Calibri"/>
          <w:szCs w:val="24"/>
          <w:lang w:val="en-US"/>
        </w:rPr>
        <w:t>Open from 1000 to 2400 hours (Tuesday to Sunday)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581F4D">
        <w:rPr>
          <w:rFonts w:eastAsia="Calibri"/>
          <w:b/>
          <w:szCs w:val="24"/>
          <w:lang w:val="en-US"/>
        </w:rPr>
        <w:t xml:space="preserve">Restaurant </w:t>
      </w:r>
      <w:proofErr w:type="spellStart"/>
      <w:r w:rsidRPr="00581F4D">
        <w:rPr>
          <w:rFonts w:eastAsia="Calibri"/>
          <w:b/>
          <w:szCs w:val="24"/>
          <w:lang w:val="en-US"/>
        </w:rPr>
        <w:t>l’Eau</w:t>
      </w:r>
      <w:proofErr w:type="spellEnd"/>
      <w:r w:rsidRPr="00581F4D">
        <w:rPr>
          <w:rFonts w:eastAsia="Calibri"/>
          <w:b/>
          <w:szCs w:val="24"/>
          <w:lang w:val="en-US"/>
        </w:rPr>
        <w:t xml:space="preserve"> Vive</w:t>
      </w:r>
      <w:r w:rsidRPr="00581F4D">
        <w:rPr>
          <w:rFonts w:eastAsia="Calibri"/>
          <w:b/>
          <w:szCs w:val="24"/>
          <w:lang w:val="en-US"/>
        </w:rPr>
        <w:br/>
      </w:r>
      <w:r w:rsidRPr="00581F4D">
        <w:rPr>
          <w:rFonts w:eastAsia="Calibri"/>
          <w:szCs w:val="24"/>
          <w:lang w:val="en-US"/>
        </w:rPr>
        <w:t xml:space="preserve">Rue de </w:t>
      </w:r>
      <w:proofErr w:type="spellStart"/>
      <w:r w:rsidRPr="00581F4D">
        <w:rPr>
          <w:rFonts w:eastAsia="Calibri"/>
          <w:szCs w:val="24"/>
          <w:lang w:val="en-US"/>
        </w:rPr>
        <w:t>l’Hôtel</w:t>
      </w:r>
      <w:proofErr w:type="spellEnd"/>
      <w:r w:rsidRPr="00581F4D">
        <w:rPr>
          <w:rFonts w:eastAsia="Calibri"/>
          <w:szCs w:val="24"/>
          <w:lang w:val="en-US"/>
        </w:rPr>
        <w:t xml:space="preserve"> Ville</w:t>
      </w:r>
      <w:r w:rsidRPr="00581F4D">
        <w:rPr>
          <w:rFonts w:eastAsia="Calibri"/>
          <w:szCs w:val="24"/>
          <w:lang w:val="en-US"/>
        </w:rPr>
        <w:br/>
        <w:t>Starters from FCFA 1 300 to 3 800</w:t>
      </w:r>
      <w:r w:rsidRPr="00581F4D">
        <w:rPr>
          <w:rFonts w:eastAsia="Calibri"/>
          <w:szCs w:val="24"/>
          <w:lang w:val="en-US"/>
        </w:rPr>
        <w:br/>
      </w:r>
      <w:r w:rsidRPr="000A4C63">
        <w:rPr>
          <w:rFonts w:eastAsia="Calibri"/>
          <w:szCs w:val="24"/>
          <w:lang w:val="en-US"/>
        </w:rPr>
        <w:t>Main dishes from FCFA 3 800 to 5 900</w:t>
      </w:r>
      <w:r>
        <w:rPr>
          <w:rFonts w:eastAsia="Calibri"/>
          <w:szCs w:val="24"/>
          <w:lang w:val="en-US"/>
        </w:rPr>
        <w:br/>
      </w:r>
      <w:r w:rsidRPr="000A4C63">
        <w:rPr>
          <w:rFonts w:eastAsia="Calibri"/>
          <w:szCs w:val="24"/>
          <w:lang w:val="en-US"/>
        </w:rPr>
        <w:t>Open midday and evening (Monday to Saturday)</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b/>
          <w:szCs w:val="24"/>
          <w:lang w:val="en-US"/>
        </w:rPr>
        <w:t>Le Coq Bleu</w:t>
      </w:r>
      <w:r>
        <w:rPr>
          <w:rFonts w:eastAsia="Calibri"/>
          <w:b/>
          <w:szCs w:val="24"/>
          <w:lang w:val="en-US"/>
        </w:rPr>
        <w:br/>
      </w:r>
      <w:r w:rsidRPr="000A4C63">
        <w:rPr>
          <w:rFonts w:eastAsia="Calibri"/>
          <w:szCs w:val="24"/>
          <w:lang w:val="en-US"/>
        </w:rPr>
        <w:t xml:space="preserve">Rue Patrice Lumumba, corner of Avenue Kwame </w:t>
      </w:r>
      <w:proofErr w:type="spellStart"/>
      <w:r w:rsidRPr="000A4C63">
        <w:rPr>
          <w:rFonts w:eastAsia="Calibri"/>
          <w:szCs w:val="24"/>
          <w:lang w:val="en-US"/>
        </w:rPr>
        <w:t>N’Krumah</w:t>
      </w:r>
      <w:proofErr w:type="spellEnd"/>
      <w:r>
        <w:rPr>
          <w:rFonts w:eastAsia="Calibri"/>
          <w:szCs w:val="24"/>
          <w:lang w:val="en-US"/>
        </w:rPr>
        <w:br/>
      </w:r>
      <w:r w:rsidRPr="000A4C63">
        <w:rPr>
          <w:rFonts w:eastAsia="Calibri"/>
          <w:szCs w:val="24"/>
          <w:lang w:val="en-US"/>
        </w:rPr>
        <w:t>Main dishes from FCFA 3 </w:t>
      </w:r>
      <w:proofErr w:type="gramStart"/>
      <w:r w:rsidRPr="000A4C63">
        <w:rPr>
          <w:rFonts w:eastAsia="Calibri"/>
          <w:szCs w:val="24"/>
          <w:lang w:val="en-US"/>
        </w:rPr>
        <w:t>500</w:t>
      </w:r>
      <w:r>
        <w:rPr>
          <w:rFonts w:eastAsia="Calibri"/>
          <w:szCs w:val="24"/>
          <w:lang w:val="en-US"/>
        </w:rPr>
        <w:br/>
      </w:r>
      <w:r w:rsidRPr="000A4C63">
        <w:rPr>
          <w:rFonts w:eastAsia="Calibri"/>
          <w:szCs w:val="24"/>
          <w:lang w:val="en-US"/>
        </w:rPr>
        <w:t>Open midday</w:t>
      </w:r>
      <w:proofErr w:type="gramEnd"/>
      <w:r w:rsidRPr="000A4C63">
        <w:rPr>
          <w:rFonts w:eastAsia="Calibri"/>
          <w:szCs w:val="24"/>
          <w:lang w:val="en-US"/>
        </w:rPr>
        <w:t xml:space="preserve"> and evening (Wednesday to Monday)</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Diwan</w:t>
      </w:r>
      <w:proofErr w:type="spellEnd"/>
      <w:r w:rsidRPr="000A4C63">
        <w:rPr>
          <w:rFonts w:eastAsia="Calibri"/>
          <w:b/>
          <w:szCs w:val="24"/>
          <w:lang w:val="fr-CH"/>
        </w:rPr>
        <w:t xml:space="preserve"> al </w:t>
      </w:r>
      <w:proofErr w:type="spellStart"/>
      <w:r w:rsidRPr="000A4C63">
        <w:rPr>
          <w:rFonts w:eastAsia="Calibri"/>
          <w:b/>
          <w:szCs w:val="24"/>
          <w:lang w:val="fr-CH"/>
        </w:rPr>
        <w:t>Mokhtar</w:t>
      </w:r>
      <w:proofErr w:type="spellEnd"/>
      <w:r>
        <w:rPr>
          <w:rFonts w:eastAsia="Calibri"/>
          <w:b/>
          <w:szCs w:val="24"/>
          <w:lang w:val="fr-CH"/>
        </w:rPr>
        <w:br/>
      </w:r>
      <w:r w:rsidRPr="000A4C63">
        <w:rPr>
          <w:rFonts w:eastAsia="Calibri"/>
          <w:szCs w:val="24"/>
          <w:lang w:val="fr-CH"/>
        </w:rPr>
        <w:t>Tel.: 50 33 57 75</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lastRenderedPageBreak/>
        <w:t xml:space="preserve">La Rochelle </w:t>
      </w:r>
      <w:r>
        <w:rPr>
          <w:rFonts w:eastAsia="Calibri"/>
          <w:b/>
          <w:szCs w:val="24"/>
          <w:lang w:val="fr-CH"/>
        </w:rPr>
        <w:br/>
      </w:r>
      <w:r w:rsidRPr="000A4C63">
        <w:rPr>
          <w:rFonts w:eastAsia="Calibri"/>
          <w:szCs w:val="24"/>
          <w:lang w:val="fr-CH"/>
        </w:rPr>
        <w:t>Tel.: 50 30 58 66</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Belvédère</w:t>
      </w:r>
      <w:r>
        <w:rPr>
          <w:rFonts w:eastAsia="Calibri"/>
          <w:b/>
          <w:szCs w:val="24"/>
          <w:lang w:val="fr-CH"/>
        </w:rPr>
        <w:br/>
      </w:r>
      <w:r w:rsidRPr="000A4C63">
        <w:rPr>
          <w:rFonts w:eastAsia="Calibri"/>
          <w:szCs w:val="24"/>
          <w:lang w:val="fr-CH"/>
        </w:rPr>
        <w:t>Tel.: (+226) 50 33 64 21</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 </w:t>
      </w:r>
      <w:proofErr w:type="spellStart"/>
      <w:r w:rsidRPr="000A4C63">
        <w:rPr>
          <w:rFonts w:eastAsia="Calibri"/>
          <w:b/>
          <w:szCs w:val="24"/>
          <w:lang w:val="fr-CH"/>
        </w:rPr>
        <w:t>Tiébélé</w:t>
      </w:r>
      <w:proofErr w:type="spellEnd"/>
      <w:r>
        <w:rPr>
          <w:rFonts w:eastAsia="Calibri"/>
          <w:b/>
          <w:szCs w:val="24"/>
          <w:lang w:val="fr-CH"/>
        </w:rPr>
        <w:br/>
      </w:r>
      <w:r w:rsidRPr="000A4C63">
        <w:rPr>
          <w:rFonts w:eastAsia="Calibri"/>
          <w:szCs w:val="24"/>
          <w:lang w:val="fr-CH"/>
        </w:rPr>
        <w:t>Tel.: (+226)  50 31 29 14</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proofErr w:type="spellStart"/>
      <w:r w:rsidRPr="000A4C63">
        <w:rPr>
          <w:rFonts w:eastAsia="Calibri"/>
          <w:b/>
          <w:szCs w:val="24"/>
          <w:lang w:val="fr-CH"/>
        </w:rPr>
        <w:t>Appalousa</w:t>
      </w:r>
      <w:proofErr w:type="spellEnd"/>
      <w:r>
        <w:rPr>
          <w:rFonts w:eastAsia="Calibri"/>
          <w:b/>
          <w:szCs w:val="24"/>
          <w:lang w:val="fr-CH"/>
        </w:rPr>
        <w:br/>
      </w:r>
      <w:r w:rsidRPr="000A4C63">
        <w:rPr>
          <w:rFonts w:eastAsia="Calibri"/>
          <w:szCs w:val="24"/>
          <w:lang w:val="fr-CH"/>
        </w:rPr>
        <w:t>Tel.: (+226) 50 30 72 01</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duplex</w:t>
      </w:r>
      <w:r>
        <w:rPr>
          <w:rFonts w:eastAsia="Calibri"/>
          <w:b/>
          <w:szCs w:val="24"/>
          <w:lang w:val="fr-CH"/>
        </w:rPr>
        <w:br/>
      </w:r>
      <w:r w:rsidRPr="000A4C63">
        <w:rPr>
          <w:rFonts w:eastAsia="Calibri"/>
          <w:szCs w:val="24"/>
          <w:lang w:val="fr-CH"/>
        </w:rPr>
        <w:t xml:space="preserve">Tel.: (+226) 50 37 56 </w:t>
      </w:r>
      <w:proofErr w:type="spellStart"/>
      <w:r w:rsidRPr="000A4C63">
        <w:rPr>
          <w:rFonts w:eastAsia="Calibri"/>
          <w:szCs w:val="24"/>
          <w:lang w:val="fr-CH"/>
        </w:rPr>
        <w:t>56</w:t>
      </w:r>
      <w:proofErr w:type="spellEnd"/>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Le Monomotapa</w:t>
      </w:r>
      <w:r>
        <w:rPr>
          <w:rFonts w:eastAsia="Calibri"/>
          <w:b/>
          <w:szCs w:val="24"/>
          <w:lang w:val="fr-CH"/>
        </w:rPr>
        <w:br/>
      </w:r>
      <w:r w:rsidRPr="000A4C63">
        <w:rPr>
          <w:rFonts w:eastAsia="Calibri"/>
          <w:szCs w:val="24"/>
          <w:lang w:val="fr-CH"/>
        </w:rPr>
        <w:t>Tel.: (+226) 50 37 60 99</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L’Orient</w:t>
      </w:r>
      <w:r>
        <w:rPr>
          <w:rFonts w:eastAsia="Calibri"/>
          <w:b/>
          <w:szCs w:val="24"/>
          <w:lang w:val="fr-CH"/>
        </w:rPr>
        <w:br/>
      </w:r>
      <w:r w:rsidRPr="000A4C63">
        <w:rPr>
          <w:rFonts w:eastAsia="Calibri"/>
          <w:szCs w:val="24"/>
          <w:lang w:val="fr-CH"/>
        </w:rPr>
        <w:t>Tel.: (+226) 50 36 15 09</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fr-CH"/>
        </w:rPr>
      </w:pPr>
      <w:proofErr w:type="spellStart"/>
      <w:r w:rsidRPr="000A4C63">
        <w:rPr>
          <w:rFonts w:eastAsia="Calibri"/>
          <w:iCs/>
          <w:szCs w:val="24"/>
          <w:u w:val="single"/>
          <w:lang w:val="fr-CH"/>
        </w:rPr>
        <w:t>Delicatessens</w:t>
      </w:r>
      <w:proofErr w:type="spellEnd"/>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Chez Simon</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33 21 46</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Paradis des meilleurs vins</w:t>
      </w:r>
      <w:r>
        <w:rPr>
          <w:rFonts w:eastAsia="Calibri"/>
          <w:b/>
          <w:szCs w:val="24"/>
          <w:lang w:val="fr-CH"/>
        </w:rPr>
        <w:br/>
      </w:r>
      <w:r w:rsidRPr="000A4C63">
        <w:rPr>
          <w:rFonts w:eastAsia="Calibri"/>
          <w:szCs w:val="24"/>
          <w:lang w:val="fr-CH"/>
        </w:rPr>
        <w:t xml:space="preserve">Avenue </w:t>
      </w:r>
      <w:proofErr w:type="spellStart"/>
      <w:r w:rsidRPr="000A4C63">
        <w:rPr>
          <w:rFonts w:eastAsia="Calibri"/>
          <w:szCs w:val="24"/>
          <w:lang w:val="fr-CH"/>
        </w:rPr>
        <w:t>Kwamé</w:t>
      </w:r>
      <w:proofErr w:type="spellEnd"/>
      <w:r w:rsidRPr="000A4C63">
        <w:rPr>
          <w:rFonts w:eastAsia="Calibri"/>
          <w:szCs w:val="24"/>
          <w:lang w:val="fr-CH"/>
        </w:rPr>
        <w:t xml:space="preserve"> </w:t>
      </w:r>
      <w:proofErr w:type="spellStart"/>
      <w:r w:rsidRPr="000A4C63">
        <w:rPr>
          <w:rFonts w:eastAsia="Calibri"/>
          <w:szCs w:val="24"/>
          <w:lang w:val="fr-CH"/>
        </w:rPr>
        <w:t>Krumah</w:t>
      </w:r>
      <w:proofErr w:type="spellEnd"/>
      <w:r>
        <w:rPr>
          <w:rFonts w:eastAsia="Calibri"/>
          <w:szCs w:val="24"/>
          <w:lang w:val="fr-CH"/>
        </w:rPr>
        <w:br/>
      </w:r>
      <w:r w:rsidRPr="000A4C63">
        <w:rPr>
          <w:rFonts w:eastAsia="Calibri"/>
          <w:szCs w:val="24"/>
          <w:lang w:val="fr-CH"/>
        </w:rPr>
        <w:t>Tel.: (+226) 50 30 63 64</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 xml:space="preserve">Les délices de </w:t>
      </w:r>
      <w:proofErr w:type="spellStart"/>
      <w:r w:rsidRPr="000A4C63">
        <w:rPr>
          <w:rFonts w:eastAsia="Calibri"/>
          <w:b/>
          <w:szCs w:val="24"/>
          <w:lang w:val="fr-CH"/>
        </w:rPr>
        <w:t>Sesska</w:t>
      </w:r>
      <w:proofErr w:type="spellEnd"/>
      <w:r>
        <w:rPr>
          <w:rFonts w:eastAsia="Calibri"/>
          <w:b/>
          <w:szCs w:val="24"/>
          <w:lang w:val="fr-CH"/>
        </w:rPr>
        <w:br/>
      </w:r>
      <w:r w:rsidRPr="000A4C63">
        <w:rPr>
          <w:rFonts w:eastAsia="Calibri"/>
          <w:szCs w:val="24"/>
          <w:lang w:val="fr-CH"/>
        </w:rPr>
        <w:t>Route de Fada</w:t>
      </w:r>
      <w:r>
        <w:rPr>
          <w:rFonts w:eastAsia="Calibri"/>
          <w:szCs w:val="24"/>
          <w:lang w:val="fr-CH"/>
        </w:rPr>
        <w:br/>
      </w:r>
      <w:r w:rsidRPr="000A4C63">
        <w:rPr>
          <w:rFonts w:eastAsia="Calibri"/>
          <w:szCs w:val="24"/>
          <w:lang w:val="fr-CH"/>
        </w:rPr>
        <w:t>Tel.: (+226) 50 36 61 28</w:t>
      </w:r>
    </w:p>
    <w:p w:rsidR="002A7BE4" w:rsidRPr="000A4C63" w:rsidRDefault="002A7BE4" w:rsidP="002A7BE4">
      <w:pPr>
        <w:tabs>
          <w:tab w:val="clear" w:pos="794"/>
          <w:tab w:val="clear" w:pos="1191"/>
          <w:tab w:val="clear" w:pos="1588"/>
          <w:tab w:val="clear" w:pos="1985"/>
          <w:tab w:val="left" w:pos="567"/>
        </w:tabs>
        <w:rPr>
          <w:rFonts w:eastAsia="Calibri"/>
          <w:szCs w:val="24"/>
          <w:lang w:val="fr-CH"/>
        </w:rPr>
      </w:pPr>
      <w:r w:rsidRPr="000A4C63">
        <w:rPr>
          <w:rFonts w:eastAsia="Calibri"/>
          <w:b/>
          <w:szCs w:val="24"/>
          <w:lang w:val="fr-CH"/>
        </w:rPr>
        <w:t>Pâtisserie de Koulouba</w:t>
      </w:r>
      <w:r>
        <w:rPr>
          <w:rFonts w:eastAsia="Calibri"/>
          <w:b/>
          <w:szCs w:val="24"/>
          <w:lang w:val="fr-CH"/>
        </w:rPr>
        <w:br/>
      </w:r>
      <w:proofErr w:type="spellStart"/>
      <w:r w:rsidRPr="000A4C63">
        <w:rPr>
          <w:rFonts w:eastAsia="Calibri"/>
          <w:szCs w:val="24"/>
          <w:lang w:val="fr-CH"/>
        </w:rPr>
        <w:t>Located</w:t>
      </w:r>
      <w:proofErr w:type="spellEnd"/>
      <w:r w:rsidRPr="000A4C63">
        <w:rPr>
          <w:rFonts w:eastAsia="Calibri"/>
          <w:szCs w:val="24"/>
          <w:lang w:val="fr-CH"/>
        </w:rPr>
        <w:t xml:space="preserve"> in Koulouba</w:t>
      </w:r>
      <w:r>
        <w:rPr>
          <w:rFonts w:eastAsia="Calibri"/>
          <w:szCs w:val="24"/>
          <w:lang w:val="fr-CH"/>
        </w:rPr>
        <w:br/>
      </w:r>
      <w:r w:rsidRPr="000A4C63">
        <w:rPr>
          <w:rFonts w:eastAsia="Calibri"/>
          <w:szCs w:val="24"/>
          <w:lang w:val="fr-CH"/>
        </w:rPr>
        <w:t>Tel.: (+226) 50 30 77 17</w:t>
      </w:r>
    </w:p>
    <w:p w:rsidR="002A7BE4" w:rsidRPr="000A4C63" w:rsidRDefault="002A7BE4" w:rsidP="002A7BE4">
      <w:pPr>
        <w:tabs>
          <w:tab w:val="clear" w:pos="794"/>
          <w:tab w:val="clear" w:pos="1191"/>
          <w:tab w:val="clear" w:pos="1588"/>
          <w:tab w:val="clear" w:pos="1985"/>
          <w:tab w:val="left" w:pos="567"/>
        </w:tabs>
        <w:rPr>
          <w:rFonts w:eastAsia="Calibri"/>
          <w:szCs w:val="24"/>
        </w:rPr>
      </w:pPr>
      <w:r w:rsidRPr="000A4C63">
        <w:rPr>
          <w:rFonts w:eastAsia="Calibri"/>
          <w:b/>
          <w:szCs w:val="24"/>
          <w:lang w:val="fr-CH"/>
        </w:rPr>
        <w:t>Les p’tits délices</w:t>
      </w:r>
      <w:r>
        <w:rPr>
          <w:rFonts w:eastAsia="Calibri"/>
          <w:b/>
          <w:szCs w:val="24"/>
          <w:lang w:val="fr-CH"/>
        </w:rPr>
        <w:br/>
      </w:r>
      <w:r w:rsidRPr="000A4C63">
        <w:rPr>
          <w:rFonts w:eastAsia="Calibri"/>
          <w:szCs w:val="24"/>
        </w:rPr>
        <w:t>Tel.: (+226) 50 39 96 66</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Tourist attractions in Ouagadougou</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Bangr-Weogho</w:t>
      </w:r>
      <w:proofErr w:type="spellEnd"/>
      <w:r w:rsidRPr="000A4C63">
        <w:rPr>
          <w:rFonts w:eastAsia="Calibri"/>
          <w:szCs w:val="24"/>
          <w:lang w:val="en-US"/>
        </w:rPr>
        <w:t xml:space="preserve"> botanical and zoological gardens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Palais </w:t>
      </w:r>
      <w:proofErr w:type="spellStart"/>
      <w:r w:rsidRPr="000A4C63">
        <w:rPr>
          <w:rFonts w:eastAsia="Calibri"/>
          <w:szCs w:val="24"/>
          <w:lang w:val="en-US"/>
        </w:rPr>
        <w:t>Mooro</w:t>
      </w:r>
      <w:proofErr w:type="spellEnd"/>
      <w:r w:rsidRPr="000A4C63">
        <w:rPr>
          <w:rFonts w:eastAsia="Calibri"/>
          <w:szCs w:val="24"/>
          <w:lang w:val="en-US"/>
        </w:rPr>
        <w:t xml:space="preserve"> </w:t>
      </w:r>
      <w:proofErr w:type="spellStart"/>
      <w:r w:rsidRPr="000A4C63">
        <w:rPr>
          <w:rFonts w:eastAsia="Calibri"/>
          <w:szCs w:val="24"/>
          <w:lang w:val="en-US"/>
        </w:rPr>
        <w:t>Naba</w:t>
      </w:r>
      <w:proofErr w:type="spellEnd"/>
      <w:r w:rsidRPr="000A4C63">
        <w:rPr>
          <w:rFonts w:eastAsia="Calibri"/>
          <w:szCs w:val="24"/>
          <w:lang w:val="en-US"/>
        </w:rPr>
        <w:t xml:space="preserve"> </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Ouagadougou art and handicrafts village (VOA)</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Gounghin</w:t>
      </w:r>
      <w:proofErr w:type="spellEnd"/>
      <w:r w:rsidRPr="000A4C63">
        <w:rPr>
          <w:rFonts w:eastAsia="Calibri"/>
          <w:szCs w:val="24"/>
          <w:lang w:val="en-US"/>
        </w:rPr>
        <w:t xml:space="preserve"> centre for women's art and handicrafts</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r w:rsidRPr="000A4C63">
        <w:rPr>
          <w:rFonts w:eastAsia="Calibri"/>
          <w:szCs w:val="24"/>
          <w:lang w:val="en-US"/>
        </w:rPr>
        <w:t xml:space="preserve">Bronze works in </w:t>
      </w:r>
      <w:proofErr w:type="spellStart"/>
      <w:r w:rsidRPr="000A4C63">
        <w:rPr>
          <w:rFonts w:eastAsia="Calibri"/>
          <w:szCs w:val="24"/>
          <w:lang w:val="en-US"/>
        </w:rPr>
        <w:t>Nioghsin</w:t>
      </w:r>
      <w:proofErr w:type="spellEnd"/>
      <w:r w:rsidRPr="000A4C63">
        <w:rPr>
          <w:rFonts w:eastAsia="Calibri"/>
          <w:szCs w:val="24"/>
          <w:lang w:val="en-US"/>
        </w:rPr>
        <w:t xml:space="preserve"> and/or at the Place du Grand Lion</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Loango</w:t>
      </w:r>
      <w:proofErr w:type="spellEnd"/>
      <w:r w:rsidRPr="000A4C63">
        <w:rPr>
          <w:rFonts w:eastAsia="Calibri"/>
          <w:szCs w:val="24"/>
          <w:lang w:val="en-US"/>
        </w:rPr>
        <w:t xml:space="preserve"> granite sculptures garden</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Bazoulé</w:t>
      </w:r>
      <w:proofErr w:type="spellEnd"/>
      <w:r w:rsidRPr="000A4C63">
        <w:rPr>
          <w:rFonts w:eastAsia="Calibri"/>
          <w:szCs w:val="24"/>
          <w:lang w:val="en-US"/>
        </w:rPr>
        <w:t xml:space="preserve"> sacred crocodile pond</w:t>
      </w:r>
    </w:p>
    <w:p w:rsidR="002A7BE4" w:rsidRPr="000A4C63" w:rsidRDefault="002A7BE4" w:rsidP="002A7BE4">
      <w:pPr>
        <w:tabs>
          <w:tab w:val="clear" w:pos="794"/>
          <w:tab w:val="clear" w:pos="1191"/>
          <w:tab w:val="clear" w:pos="1588"/>
          <w:tab w:val="clear" w:pos="1985"/>
          <w:tab w:val="left" w:pos="567"/>
        </w:tabs>
        <w:rPr>
          <w:rFonts w:eastAsia="Calibri"/>
          <w:szCs w:val="24"/>
          <w:lang w:val="en-US"/>
        </w:rPr>
      </w:pPr>
      <w:r>
        <w:rPr>
          <w:rFonts w:eastAsia="Calibri"/>
          <w:szCs w:val="24"/>
          <w:lang w:val="en-US"/>
        </w:rPr>
        <w:t>-</w:t>
      </w:r>
      <w:proofErr w:type="spellStart"/>
      <w:r w:rsidRPr="000A4C63">
        <w:rPr>
          <w:rFonts w:eastAsia="Calibri"/>
          <w:szCs w:val="24"/>
          <w:lang w:val="en-US"/>
        </w:rPr>
        <w:t>Manéga</w:t>
      </w:r>
      <w:proofErr w:type="spellEnd"/>
      <w:r w:rsidRPr="000A4C63">
        <w:rPr>
          <w:rFonts w:eastAsia="Calibri"/>
          <w:szCs w:val="24"/>
          <w:lang w:val="en-US"/>
        </w:rPr>
        <w:t xml:space="preserve"> Museum</w:t>
      </w:r>
    </w:p>
    <w:p w:rsidR="002A7BE4" w:rsidRPr="000A4C63" w:rsidRDefault="002A7BE4" w:rsidP="002A7BE4">
      <w:pPr>
        <w:tabs>
          <w:tab w:val="clear" w:pos="794"/>
          <w:tab w:val="clear" w:pos="1191"/>
          <w:tab w:val="clear" w:pos="1588"/>
          <w:tab w:val="clear" w:pos="1985"/>
          <w:tab w:val="left" w:pos="567"/>
        </w:tabs>
        <w:rPr>
          <w:rFonts w:eastAsia="Calibri"/>
          <w:iCs/>
          <w:szCs w:val="24"/>
          <w:u w:val="single"/>
          <w:lang w:val="en-US"/>
        </w:rPr>
      </w:pPr>
      <w:r w:rsidRPr="000A4C63">
        <w:rPr>
          <w:rFonts w:eastAsia="Calibri"/>
          <w:iCs/>
          <w:szCs w:val="24"/>
          <w:u w:val="single"/>
          <w:lang w:val="en-US"/>
        </w:rPr>
        <w:t>Shops</w:t>
      </w:r>
    </w:p>
    <w:p w:rsidR="002A7BE4" w:rsidRDefault="002A7BE4" w:rsidP="002A7BE4">
      <w:pPr>
        <w:tabs>
          <w:tab w:val="clear" w:pos="794"/>
          <w:tab w:val="clear" w:pos="1191"/>
          <w:tab w:val="clear" w:pos="1588"/>
          <w:tab w:val="clear" w:pos="1985"/>
          <w:tab w:val="left" w:pos="567"/>
        </w:tabs>
        <w:rPr>
          <w:rFonts w:eastAsia="Calibri"/>
          <w:szCs w:val="24"/>
          <w:lang w:val="en-US"/>
        </w:rPr>
      </w:pPr>
      <w:r w:rsidRPr="000A4C63">
        <w:rPr>
          <w:rFonts w:eastAsia="Calibri"/>
          <w:szCs w:val="24"/>
          <w:lang w:val="en-US"/>
        </w:rPr>
        <w:t>Marina Market</w:t>
      </w:r>
      <w:r>
        <w:rPr>
          <w:rFonts w:eastAsia="Calibri"/>
          <w:szCs w:val="24"/>
          <w:lang w:val="en-US"/>
        </w:rPr>
        <w:t xml:space="preserve">; </w:t>
      </w:r>
      <w:r w:rsidRPr="000A4C63">
        <w:rPr>
          <w:rFonts w:eastAsia="Calibri"/>
          <w:szCs w:val="24"/>
          <w:lang w:val="en-US"/>
        </w:rPr>
        <w:t>Orca</w:t>
      </w:r>
      <w:r>
        <w:rPr>
          <w:rFonts w:eastAsia="Calibri"/>
          <w:szCs w:val="24"/>
          <w:lang w:val="en-US"/>
        </w:rPr>
        <w:t xml:space="preserve">; </w:t>
      </w:r>
      <w:proofErr w:type="spellStart"/>
      <w:r w:rsidRPr="000A4C63">
        <w:rPr>
          <w:rFonts w:eastAsia="Calibri"/>
          <w:szCs w:val="24"/>
          <w:lang w:val="en-US"/>
        </w:rPr>
        <w:t>Cado</w:t>
      </w:r>
      <w:proofErr w:type="spellEnd"/>
      <w:r w:rsidRPr="000A4C63">
        <w:rPr>
          <w:rFonts w:eastAsia="Calibri"/>
          <w:szCs w:val="24"/>
          <w:lang w:val="en-US"/>
        </w:rPr>
        <w:t xml:space="preserve"> </w:t>
      </w:r>
      <w:proofErr w:type="spellStart"/>
      <w:r w:rsidRPr="000A4C63">
        <w:rPr>
          <w:rFonts w:eastAsia="Calibri"/>
          <w:szCs w:val="24"/>
          <w:lang w:val="en-US"/>
        </w:rPr>
        <w:t>Déco</w:t>
      </w:r>
      <w:proofErr w:type="spellEnd"/>
      <w:r>
        <w:rPr>
          <w:rFonts w:eastAsia="Calibri"/>
          <w:szCs w:val="24"/>
          <w:lang w:val="en-US"/>
        </w:rPr>
        <w:t xml:space="preserve">; </w:t>
      </w:r>
      <w:r w:rsidRPr="000A4C63">
        <w:rPr>
          <w:rFonts w:eastAsia="Calibri"/>
          <w:szCs w:val="24"/>
          <w:lang w:val="en-US"/>
        </w:rPr>
        <w:t>Free Way</w:t>
      </w:r>
      <w:r>
        <w:rPr>
          <w:rFonts w:eastAsia="Calibri"/>
          <w:szCs w:val="24"/>
          <w:lang w:val="en-US"/>
        </w:rPr>
        <w:t xml:space="preserve">; </w:t>
      </w:r>
      <w:r w:rsidRPr="000A4C63">
        <w:rPr>
          <w:rFonts w:eastAsia="Calibri"/>
          <w:szCs w:val="24"/>
          <w:lang w:val="en-US"/>
        </w:rPr>
        <w:t>Burkina pas Cher</w:t>
      </w:r>
      <w:r>
        <w:rPr>
          <w:rFonts w:eastAsia="Calibri"/>
          <w:szCs w:val="24"/>
          <w:lang w:val="en-US"/>
        </w:rPr>
        <w:t xml:space="preserve">; </w:t>
      </w:r>
      <w:proofErr w:type="spellStart"/>
      <w:r w:rsidRPr="000A4C63">
        <w:rPr>
          <w:rFonts w:eastAsia="Calibri"/>
          <w:szCs w:val="24"/>
          <w:lang w:val="en-US"/>
        </w:rPr>
        <w:t>Scimas</w:t>
      </w:r>
      <w:proofErr w:type="spellEnd"/>
      <w:r>
        <w:rPr>
          <w:rFonts w:eastAsia="Calibri"/>
          <w:szCs w:val="24"/>
          <w:lang w:val="en-US"/>
        </w:rPr>
        <w:t xml:space="preserve">; </w:t>
      </w:r>
      <w:r w:rsidRPr="000A4C63">
        <w:rPr>
          <w:rFonts w:eastAsia="Calibri"/>
          <w:szCs w:val="24"/>
          <w:lang w:val="en-US"/>
        </w:rPr>
        <w:t>Wrangler</w:t>
      </w:r>
    </w:p>
    <w:p w:rsidR="002A7BE4" w:rsidRPr="009F665B" w:rsidRDefault="002A7BE4" w:rsidP="002A7BE4">
      <w:pPr>
        <w:tabs>
          <w:tab w:val="clear" w:pos="794"/>
          <w:tab w:val="clear" w:pos="1191"/>
          <w:tab w:val="clear" w:pos="1588"/>
          <w:tab w:val="clear" w:pos="1985"/>
        </w:tabs>
        <w:spacing w:after="200" w:line="276" w:lineRule="auto"/>
        <w:rPr>
          <w:rFonts w:asciiTheme="majorBidi" w:eastAsia="Calibri" w:hAnsiTheme="majorBidi" w:cstheme="majorBidi"/>
          <w:szCs w:val="24"/>
          <w:lang w:val="en-US"/>
        </w:rPr>
      </w:pPr>
      <w:r w:rsidRPr="009F665B">
        <w:rPr>
          <w:rFonts w:asciiTheme="majorBidi" w:eastAsia="Calibri" w:hAnsiTheme="majorBidi" w:cstheme="majorBidi"/>
          <w:szCs w:val="24"/>
          <w:lang w:val="en-US"/>
        </w:rPr>
        <w:br w:type="page"/>
      </w:r>
    </w:p>
    <w:p w:rsidR="002A7BE4" w:rsidRDefault="002A7BE4" w:rsidP="002A7BE4">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bookmarkStart w:id="1" w:name="_Toc164755216"/>
      <w:r>
        <w:rPr>
          <w:rFonts w:asciiTheme="majorBidi" w:eastAsia="Calibri" w:hAnsiTheme="majorBidi" w:cstheme="majorBidi"/>
          <w:bCs/>
          <w:szCs w:val="24"/>
          <w:lang w:val="en-US"/>
        </w:rPr>
        <w:lastRenderedPageBreak/>
        <w:t>ANNEX 3</w:t>
      </w:r>
      <w:r>
        <w:rPr>
          <w:rFonts w:asciiTheme="majorBidi" w:eastAsia="Calibri" w:hAnsiTheme="majorBidi" w:cstheme="majorBidi"/>
          <w:bCs/>
          <w:szCs w:val="24"/>
          <w:lang w:val="en-US"/>
        </w:rPr>
        <w:br/>
        <w:t>(to TSB Circular 11)</w:t>
      </w:r>
    </w:p>
    <w:p w:rsidR="002A7BE4" w:rsidRPr="009F665B" w:rsidRDefault="002A7BE4" w:rsidP="002A7BE4">
      <w:pPr>
        <w:tabs>
          <w:tab w:val="clear" w:pos="794"/>
          <w:tab w:val="clear" w:pos="1191"/>
          <w:tab w:val="clear" w:pos="1588"/>
          <w:tab w:val="clear" w:pos="1985"/>
          <w:tab w:val="left" w:pos="567"/>
        </w:tabs>
        <w:jc w:val="center"/>
        <w:rPr>
          <w:rFonts w:asciiTheme="majorBidi" w:eastAsia="Calibri" w:hAnsiTheme="majorBidi" w:cstheme="majorBidi"/>
          <w:bCs/>
          <w:szCs w:val="24"/>
          <w:lang w:val="en-US"/>
        </w:rPr>
      </w:pPr>
      <w:r w:rsidRPr="009F665B">
        <w:rPr>
          <w:rFonts w:asciiTheme="majorBidi" w:eastAsia="Calibri" w:hAnsiTheme="majorBidi" w:cstheme="majorBidi"/>
          <w:bCs/>
          <w:szCs w:val="24"/>
          <w:lang w:val="en-US"/>
        </w:rPr>
        <w:t>LIST OF HOTELS</w:t>
      </w:r>
    </w:p>
    <w:p w:rsidR="002A7BE4" w:rsidRPr="009F665B" w:rsidRDefault="002A7BE4" w:rsidP="002A7BE4">
      <w:pPr>
        <w:tabs>
          <w:tab w:val="clear" w:pos="794"/>
          <w:tab w:val="clear" w:pos="1191"/>
          <w:tab w:val="clear" w:pos="1588"/>
          <w:tab w:val="clear" w:pos="1985"/>
          <w:tab w:val="left" w:pos="567"/>
        </w:tabs>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 </w:t>
      </w:r>
    </w:p>
    <w:tbl>
      <w:tblPr>
        <w:tblW w:w="9639" w:type="dxa"/>
        <w:tblInd w:w="108" w:type="dxa"/>
        <w:tblBorders>
          <w:top w:val="triple" w:sz="4" w:space="0" w:color="auto"/>
          <w:left w:val="triple" w:sz="4" w:space="0" w:color="auto"/>
          <w:bottom w:val="triple" w:sz="4" w:space="0" w:color="auto"/>
          <w:right w:val="triple" w:sz="4" w:space="0" w:color="auto"/>
          <w:insideH w:val="single" w:sz="6" w:space="0" w:color="auto"/>
          <w:insideV w:val="single" w:sz="6" w:space="0" w:color="auto"/>
        </w:tblBorders>
        <w:tblLayout w:type="fixed"/>
        <w:tblCellMar>
          <w:top w:w="57" w:type="dxa"/>
          <w:bottom w:w="57" w:type="dxa"/>
        </w:tblCellMar>
        <w:tblLook w:val="01E0"/>
      </w:tblPr>
      <w:tblGrid>
        <w:gridCol w:w="3119"/>
        <w:gridCol w:w="1559"/>
        <w:gridCol w:w="1418"/>
        <w:gridCol w:w="1134"/>
        <w:gridCol w:w="2409"/>
      </w:tblGrid>
      <w:tr w:rsidR="002A7BE4" w:rsidRPr="009F665B" w:rsidTr="00F16B51">
        <w:trPr>
          <w:trHeight w:val="1134"/>
        </w:trPr>
        <w:tc>
          <w:tcPr>
            <w:tcW w:w="3119" w:type="dxa"/>
            <w:tcBorders>
              <w:top w:val="triple" w:sz="4" w:space="0" w:color="auto"/>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highlight w:val="yellow"/>
                <w:lang w:val="en-US"/>
              </w:rPr>
            </w:pPr>
            <w:r w:rsidRPr="009F665B">
              <w:rPr>
                <w:rFonts w:asciiTheme="majorBidi" w:eastAsia="Calibri" w:hAnsiTheme="majorBidi" w:cstheme="majorBidi"/>
                <w:b/>
                <w:color w:val="000000"/>
                <w:szCs w:val="24"/>
                <w:lang w:val="en-US"/>
              </w:rPr>
              <w:t>Hotel</w:t>
            </w:r>
          </w:p>
        </w:tc>
        <w:tc>
          <w:tcPr>
            <w:tcW w:w="1559"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Type of room</w:t>
            </w:r>
          </w:p>
        </w:tc>
        <w:tc>
          <w:tcPr>
            <w:tcW w:w="1418"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Price</w:t>
            </w:r>
            <w:r w:rsidRPr="009F665B">
              <w:rPr>
                <w:rFonts w:asciiTheme="majorBidi" w:eastAsia="Calibri" w:hAnsiTheme="majorBidi" w:cstheme="majorBidi"/>
                <w:b/>
                <w:color w:val="000000"/>
                <w:szCs w:val="24"/>
                <w:lang w:val="en-US"/>
              </w:rPr>
              <w:br/>
              <w:t>in FCFA</w:t>
            </w:r>
          </w:p>
        </w:tc>
        <w:tc>
          <w:tcPr>
            <w:tcW w:w="1134" w:type="dxa"/>
            <w:tcBorders>
              <w:top w:val="triple" w:sz="4" w:space="0" w:color="auto"/>
              <w:left w:val="single" w:sz="12" w:space="0" w:color="808080"/>
              <w:bottom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Distance from meeting venue</w:t>
            </w:r>
          </w:p>
        </w:tc>
        <w:tc>
          <w:tcPr>
            <w:tcW w:w="2409" w:type="dxa"/>
            <w:tcBorders>
              <w:top w:val="triple" w:sz="4" w:space="0" w:color="auto"/>
              <w:left w:val="single" w:sz="12" w:space="0" w:color="808080"/>
              <w:bottom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color w:val="000000"/>
                <w:szCs w:val="24"/>
                <w:lang w:val="en-US"/>
              </w:rPr>
            </w:pPr>
            <w:r w:rsidRPr="009F665B">
              <w:rPr>
                <w:rFonts w:asciiTheme="majorBidi" w:eastAsia="Calibri" w:hAnsiTheme="majorBidi" w:cstheme="majorBidi"/>
                <w:b/>
                <w:color w:val="000000"/>
                <w:szCs w:val="24"/>
                <w:lang w:val="en-US"/>
              </w:rPr>
              <w:t>Remarks</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HOTEL LAÏCO ***** OUAGA 200</w:t>
            </w:r>
            <w:r w:rsidRPr="009F665B">
              <w:rPr>
                <w:rFonts w:asciiTheme="majorBidi" w:eastAsia="Calibri" w:hAnsiTheme="majorBidi" w:cstheme="majorBidi"/>
                <w:szCs w:val="24"/>
                <w:lang w:val="en-US"/>
              </w:rPr>
              <w:t xml:space="preserve"> Av. </w:t>
            </w:r>
            <w:proofErr w:type="spellStart"/>
            <w:r w:rsidRPr="009F665B">
              <w:rPr>
                <w:rFonts w:asciiTheme="majorBidi" w:eastAsia="Calibri" w:hAnsiTheme="majorBidi" w:cstheme="majorBidi"/>
                <w:szCs w:val="24"/>
                <w:lang w:val="en-US"/>
              </w:rPr>
              <w:t>Zagré</w:t>
            </w:r>
            <w:proofErr w:type="spellEnd"/>
            <w:r w:rsidRPr="009F665B">
              <w:rPr>
                <w:rFonts w:asciiTheme="majorBidi" w:eastAsia="Calibri" w:hAnsiTheme="majorBidi" w:cstheme="majorBidi"/>
                <w:szCs w:val="24"/>
                <w:lang w:val="en-US"/>
              </w:rPr>
              <w:t xml:space="preserve"> Pascal</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49 98 00</w:t>
            </w:r>
            <w:r w:rsidRPr="009F665B">
              <w:rPr>
                <w:rFonts w:asciiTheme="majorBidi" w:eastAsia="Calibri" w:hAnsiTheme="majorBidi" w:cstheme="majorBidi"/>
                <w:szCs w:val="24"/>
                <w:lang w:val="en-US"/>
              </w:rPr>
              <w:br/>
              <w:t>Fax. +(226) 50 49 98 01</w:t>
            </w:r>
          </w:p>
          <w:p w:rsidR="002A7BE4" w:rsidRPr="009F665B" w:rsidRDefault="00D0029C" w:rsidP="00F16B51">
            <w:pPr>
              <w:tabs>
                <w:tab w:val="clear" w:pos="794"/>
                <w:tab w:val="clear" w:pos="1191"/>
                <w:tab w:val="clear" w:pos="1588"/>
                <w:tab w:val="clear" w:pos="1985"/>
                <w:tab w:val="left" w:pos="567"/>
              </w:tabs>
              <w:spacing w:before="80"/>
              <w:rPr>
                <w:rFonts w:asciiTheme="majorBidi" w:eastAsia="Calibri" w:hAnsiTheme="majorBidi" w:cstheme="majorBidi"/>
                <w:bCs/>
                <w:szCs w:val="24"/>
                <w:lang w:val="en-US"/>
              </w:rPr>
            </w:pPr>
            <w:hyperlink r:id="rId23" w:history="1">
              <w:r w:rsidR="002A7BE4" w:rsidRPr="009F665B">
                <w:rPr>
                  <w:rFonts w:asciiTheme="majorBidi" w:eastAsia="Calibri" w:hAnsiTheme="majorBidi" w:cstheme="majorBidi"/>
                  <w:bCs/>
                  <w:color w:val="0000FF"/>
                  <w:szCs w:val="24"/>
                  <w:u w:val="single"/>
                  <w:lang w:val="en-US"/>
                </w:rPr>
                <w:t>reservations@laico-ouaga2000.com</w:t>
              </w:r>
            </w:hyperlink>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Diplomatic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84 031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136 374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180 900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N/A</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JOLY HOTEL****</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 +(226) 50 37 62 57</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Fax: +(226) 50 37 62 59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 xml:space="preserve">Email: </w:t>
            </w:r>
            <w:r w:rsidR="00D0029C">
              <w:fldChar w:fldCharType="begin"/>
            </w:r>
            <w:r w:rsidR="00D0029C" w:rsidRPr="00224F39">
              <w:rPr>
                <w:lang w:val="en-US"/>
              </w:rPr>
              <w:instrText>HYPERLINK "mailto:info@jolyhotel.bf"</w:instrText>
            </w:r>
            <w:r w:rsidR="00D0029C">
              <w:fldChar w:fldCharType="separate"/>
            </w:r>
            <w:r w:rsidRPr="009F665B">
              <w:rPr>
                <w:rFonts w:asciiTheme="majorBidi" w:eastAsia="Calibri" w:hAnsiTheme="majorBidi" w:cstheme="majorBidi"/>
                <w:color w:val="0000FF"/>
                <w:szCs w:val="24"/>
                <w:u w:val="single"/>
                <w:lang w:val="en-US"/>
              </w:rPr>
              <w:t>info@jolyhotel.bf</w:t>
            </w:r>
            <w:r w:rsidR="00D0029C">
              <w:fldChar w:fldCharType="end"/>
            </w:r>
            <w:r w:rsidRPr="009F665B">
              <w:rPr>
                <w:rFonts w:asciiTheme="majorBidi" w:eastAsia="Calibri" w:hAnsiTheme="majorBidi" w:cstheme="majorBidi"/>
                <w:szCs w:val="24"/>
                <w:lang w:val="en-US"/>
              </w:rPr>
              <w:t xml:space="preserve"> / </w:t>
            </w:r>
            <w:r w:rsidR="00D0029C">
              <w:fldChar w:fldCharType="begin"/>
            </w:r>
            <w:r w:rsidR="00D0029C" w:rsidRPr="00224F39">
              <w:rPr>
                <w:lang w:val="en-US"/>
              </w:rPr>
              <w:instrText>HYPERLINK "mailto:jolyhotel.ouaga2000@fasonet.bf"</w:instrText>
            </w:r>
            <w:r w:rsidR="00D0029C">
              <w:fldChar w:fldCharType="separate"/>
            </w:r>
            <w:r w:rsidRPr="009F665B">
              <w:rPr>
                <w:rFonts w:asciiTheme="majorBidi" w:eastAsia="Calibri" w:hAnsiTheme="majorBidi" w:cstheme="majorBidi"/>
                <w:color w:val="0000FF"/>
                <w:szCs w:val="24"/>
                <w:u w:val="single"/>
                <w:lang w:val="en-US"/>
              </w:rPr>
              <w:t xml:space="preserve">jolyhotel.ouaga2000@fasonet.bf </w:t>
            </w:r>
            <w:r w:rsidR="00D0029C">
              <w:fldChar w:fldCharType="end"/>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szCs w:val="24"/>
                <w:lang w:val="en-US"/>
              </w:rPr>
            </w:pPr>
            <w:r w:rsidRPr="009F665B">
              <w:rPr>
                <w:rFonts w:asciiTheme="majorBidi" w:eastAsia="Calibri" w:hAnsiTheme="majorBidi" w:cstheme="majorBidi"/>
                <w:b/>
                <w:bCs/>
                <w:szCs w:val="24"/>
                <w:lang w:val="en-US"/>
              </w:rPr>
              <w:t>10 mins from airport</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b/>
                <w:bCs/>
                <w:color w:val="000000"/>
                <w:szCs w:val="24"/>
                <w:lang w:val="en-US"/>
              </w:rPr>
            </w:pPr>
            <w:r w:rsidRPr="009F665B">
              <w:rPr>
                <w:rFonts w:asciiTheme="majorBidi" w:eastAsia="Calibri" w:hAnsiTheme="majorBidi" w:cstheme="majorBidi"/>
                <w:color w:val="000000"/>
                <w:szCs w:val="24"/>
                <w:lang w:val="en-US"/>
              </w:rPr>
              <w:t>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80 000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t>AZALAI HOTEL INDEPENDANCE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 xml:space="preserve">Email: </w:t>
            </w:r>
            <w:r w:rsidR="00D0029C">
              <w:fldChar w:fldCharType="begin"/>
            </w:r>
            <w:r w:rsidR="00D0029C" w:rsidRPr="00224F39">
              <w:rPr>
                <w:lang w:val="en-US"/>
              </w:rPr>
              <w:instrText>HYPERLINK "mailto:independance@azalailhotels.com"</w:instrText>
            </w:r>
            <w:r w:rsidR="00D0029C">
              <w:fldChar w:fldCharType="separate"/>
            </w:r>
            <w:r w:rsidRPr="009F665B">
              <w:rPr>
                <w:rFonts w:asciiTheme="majorBidi" w:eastAsia="Calibri" w:hAnsiTheme="majorBidi" w:cstheme="majorBidi"/>
                <w:color w:val="0000FF"/>
                <w:szCs w:val="24"/>
                <w:u w:val="single"/>
                <w:lang w:val="en-US"/>
              </w:rPr>
              <w:t>independance@azalailhotels.com</w:t>
            </w:r>
            <w:r w:rsidR="00D0029C">
              <w:fldChar w:fldCharType="end"/>
            </w:r>
            <w:r w:rsidRPr="009F665B">
              <w:rPr>
                <w:rFonts w:asciiTheme="majorBidi" w:eastAsia="Calibri" w:hAnsiTheme="majorBidi" w:cstheme="majorBidi"/>
                <w:color w:val="000000"/>
                <w:szCs w:val="24"/>
                <w:lang w:val="en-US"/>
              </w:rPr>
              <w:t xml:space="preserv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color w:val="000000"/>
                <w:szCs w:val="24"/>
                <w:lang w:val="en-US"/>
              </w:rP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w:t>
            </w:r>
            <w:r w:rsidRPr="009F665B">
              <w:rPr>
                <w:rFonts w:asciiTheme="majorBidi" w:eastAsia="Calibri" w:hAnsiTheme="majorBidi" w:cstheme="majorBidi"/>
                <w:color w:val="000000"/>
                <w:szCs w:val="24"/>
                <w:lang w:val="en-US"/>
              </w:rPr>
              <w:br/>
              <w:t xml:space="preserve">Fax: </w:t>
            </w:r>
            <w:r w:rsidRPr="009F665B">
              <w:rPr>
                <w:rFonts w:asciiTheme="majorBidi" w:eastAsia="Calibri" w:hAnsiTheme="majorBidi" w:cstheme="majorBidi"/>
                <w:szCs w:val="24"/>
                <w:lang w:val="en-US"/>
              </w:rPr>
              <w:t xml:space="preserve">+(226) </w:t>
            </w:r>
            <w:r w:rsidRPr="009F665B">
              <w:rPr>
                <w:rFonts w:asciiTheme="majorBidi" w:eastAsia="Calibri" w:hAnsiTheme="majorBidi" w:cstheme="majorBidi"/>
                <w:color w:val="000000"/>
                <w:szCs w:val="24"/>
                <w:lang w:val="en-US"/>
              </w:rPr>
              <w:t>50 30 60 63</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with bath</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60 000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65 000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PALM BEACH ****</w:t>
            </w:r>
            <w:r w:rsidRPr="009F665B">
              <w:rPr>
                <w:rFonts w:asciiTheme="majorBidi" w:eastAsia="Calibri" w:hAnsiTheme="majorBidi" w:cstheme="majorBidi"/>
                <w:szCs w:val="24"/>
                <w:lang w:val="en-US"/>
              </w:rPr>
              <w:br/>
              <w:t xml:space="preserve">Av. Kwame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5557</w:t>
            </w:r>
            <w:r w:rsidRPr="009F665B">
              <w:rPr>
                <w:rFonts w:asciiTheme="majorBidi" w:eastAsia="Calibri" w:hAnsiTheme="majorBidi" w:cstheme="majorBidi"/>
                <w:szCs w:val="24"/>
                <w:lang w:val="en-US"/>
              </w:rPr>
              <w:br/>
              <w:t>Ouagadougou 01</w:t>
            </w:r>
            <w:r w:rsidRPr="009F665B">
              <w:rPr>
                <w:rFonts w:asciiTheme="majorBidi" w:eastAsia="Calibri" w:hAnsiTheme="majorBidi" w:cstheme="majorBidi"/>
                <w:szCs w:val="24"/>
                <w:lang w:val="en-US"/>
              </w:rPr>
              <w:br/>
              <w:t>Tel: +(226) 50 31 09 91 / 50 31 68 29 / 50 30 69 79</w:t>
            </w:r>
            <w:r w:rsidRPr="009F665B">
              <w:rPr>
                <w:rFonts w:asciiTheme="majorBidi" w:eastAsia="Calibri" w:hAnsiTheme="majorBidi" w:cstheme="majorBidi"/>
                <w:szCs w:val="24"/>
                <w:lang w:val="en-US"/>
              </w:rPr>
              <w:br/>
              <w:t>Fax: +(226) 50 31 68 39</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Standard</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Prestige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75 000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rPr>
          <w:cantSplit/>
        </w:trPr>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en-US"/>
              </w:rPr>
            </w:pPr>
            <w:r w:rsidRPr="009F665B">
              <w:rPr>
                <w:rFonts w:asciiTheme="majorBidi" w:eastAsia="Calibri" w:hAnsiTheme="majorBidi" w:cstheme="majorBidi"/>
                <w:b/>
                <w:bCs/>
                <w:color w:val="000000"/>
                <w:szCs w:val="24"/>
                <w:lang w:val="en-US"/>
              </w:rPr>
              <w:lastRenderedPageBreak/>
              <w:t>SPLENDID HOTEL****</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roofErr w:type="spellStart"/>
            <w:r w:rsidRPr="009F665B">
              <w:rPr>
                <w:rFonts w:asciiTheme="majorBidi" w:eastAsia="Calibri" w:hAnsiTheme="majorBidi" w:cstheme="majorBidi"/>
                <w:szCs w:val="24"/>
                <w:lang w:val="en-US"/>
              </w:rPr>
              <w:t>Av.Kwamé</w:t>
            </w:r>
            <w:proofErr w:type="spellEnd"/>
            <w:r w:rsidRPr="009F665B">
              <w:rPr>
                <w:rFonts w:asciiTheme="majorBidi" w:eastAsia="Calibri" w:hAnsiTheme="majorBidi" w:cstheme="majorBidi"/>
                <w:szCs w:val="24"/>
                <w:lang w:val="en-US"/>
              </w:rPr>
              <w:t xml:space="preserve"> </w:t>
            </w:r>
            <w:proofErr w:type="spellStart"/>
            <w:r w:rsidRPr="009F665B">
              <w:rPr>
                <w:rFonts w:asciiTheme="majorBidi" w:eastAsia="Calibri" w:hAnsiTheme="majorBidi" w:cstheme="majorBidi"/>
                <w:szCs w:val="24"/>
                <w:lang w:val="en-US"/>
              </w:rPr>
              <w:t>N’Krumah</w:t>
            </w:r>
            <w:proofErr w:type="spellEnd"/>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01 BP 1715</w:t>
            </w:r>
            <w:r w:rsidRPr="009F665B">
              <w:rPr>
                <w:rFonts w:asciiTheme="majorBidi" w:eastAsia="Calibri" w:hAnsiTheme="majorBidi" w:cstheme="majorBidi"/>
                <w:szCs w:val="24"/>
                <w:lang w:val="en-US"/>
              </w:rPr>
              <w:br/>
              <w:t>Ouagadougou 01</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Tel.:</w:t>
            </w:r>
            <w:r w:rsidRPr="009F665B">
              <w:rPr>
                <w:rFonts w:asciiTheme="majorBidi" w:eastAsia="Calibri" w:hAnsiTheme="majorBidi" w:cstheme="majorBidi"/>
                <w:szCs w:val="24"/>
                <w:lang w:val="en-US"/>
              </w:rPr>
              <w:br/>
              <w:t>+(226)  50 31 72 78/79/82</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Reservations:</w:t>
            </w:r>
            <w:r w:rsidRPr="009F665B">
              <w:rPr>
                <w:rFonts w:asciiTheme="majorBidi" w:eastAsia="Calibri" w:hAnsiTheme="majorBidi" w:cstheme="majorBidi"/>
                <w:szCs w:val="24"/>
                <w:lang w:val="en-US"/>
              </w:rPr>
              <w:br/>
              <w:t>+(226)  50 31 24 54</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szCs w:val="24"/>
                <w:lang w:val="en-US"/>
              </w:rPr>
              <w:t>Fax : +(226)  50 31 72 91</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szCs w:val="24"/>
                <w:lang w:val="en-US"/>
              </w:rPr>
              <w:t>3 mins from airport</w:t>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splendid II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Double splendid II</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46 750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55 250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56 750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65 250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2360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r w:rsidRPr="009F665B">
              <w:rPr>
                <w:rFonts w:asciiTheme="majorBidi" w:eastAsia="Calibri" w:hAnsiTheme="majorBidi" w:cstheme="majorBidi"/>
                <w:b/>
                <w:bCs/>
                <w:color w:val="000000"/>
                <w:szCs w:val="24"/>
                <w:lang w:val="en-US"/>
              </w:rPr>
              <w:t>PACIFIC HOTEL</w:t>
            </w:r>
            <w:r w:rsidRPr="009F665B">
              <w:rPr>
                <w:rFonts w:asciiTheme="majorBidi" w:eastAsia="Calibri" w:hAnsiTheme="majorBidi" w:cstheme="majorBidi"/>
                <w:szCs w:val="24"/>
                <w:lang w:val="en-US"/>
              </w:rPr>
              <w:t xml:space="preserve">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highlight w:val="yellow"/>
                <w:lang w:val="en-US"/>
              </w:rPr>
            </w:pPr>
            <w:r w:rsidRPr="009F665B">
              <w:rPr>
                <w:rFonts w:asciiTheme="majorBidi" w:eastAsia="Calibri" w:hAnsiTheme="majorBidi" w:cstheme="majorBidi"/>
                <w:szCs w:val="24"/>
                <w:lang w:val="en-US"/>
              </w:rPr>
              <w:t xml:space="preserve">Av </w:t>
            </w:r>
            <w:proofErr w:type="spellStart"/>
            <w:r w:rsidRPr="009F665B">
              <w:rPr>
                <w:rFonts w:asciiTheme="majorBidi" w:eastAsia="Calibri" w:hAnsiTheme="majorBidi" w:cstheme="majorBidi"/>
                <w:szCs w:val="24"/>
                <w:lang w:val="en-US"/>
              </w:rPr>
              <w:t>Léo-Frobénius</w:t>
            </w:r>
            <w:proofErr w:type="spellEnd"/>
            <w:r w:rsidRPr="009F665B">
              <w:rPr>
                <w:rFonts w:asciiTheme="majorBidi" w:eastAsia="Calibri" w:hAnsiTheme="majorBidi" w:cstheme="majorBidi"/>
                <w:szCs w:val="24"/>
                <w:lang w:val="en-US"/>
              </w:rPr>
              <w:t xml:space="preserve"> - 01 BP 5818 Ouagadougou</w:t>
            </w:r>
            <w:r w:rsidRPr="009F665B">
              <w:rPr>
                <w:rFonts w:asciiTheme="majorBidi" w:eastAsia="Calibri" w:hAnsiTheme="majorBidi" w:cstheme="majorBidi"/>
                <w:szCs w:val="24"/>
                <w:lang w:val="en-US"/>
              </w:rPr>
              <w:br/>
              <w:t>Tel: +(226) 50 31 30 37 / 50 31 32 42 / 50 30 65 42</w:t>
            </w:r>
            <w:r w:rsidRPr="009F665B">
              <w:rPr>
                <w:rFonts w:asciiTheme="majorBidi" w:eastAsia="Calibri" w:hAnsiTheme="majorBidi" w:cstheme="majorBidi"/>
                <w:szCs w:val="24"/>
                <w:lang w:val="en-US"/>
              </w:rPr>
              <w:br/>
              <w:t>Fax: +(226) 50 31 30 39</w:t>
            </w:r>
            <w:r w:rsidRPr="009F665B">
              <w:rPr>
                <w:rFonts w:asciiTheme="majorBidi" w:eastAsia="Calibri" w:hAnsiTheme="majorBidi" w:cstheme="majorBidi"/>
                <w:szCs w:val="24"/>
                <w:lang w:val="en-US"/>
              </w:rPr>
              <w:br/>
            </w:r>
            <w:r w:rsidRPr="009F665B">
              <w:rPr>
                <w:rFonts w:asciiTheme="majorBidi" w:eastAsia="Calibri" w:hAnsiTheme="majorBidi" w:cstheme="majorBidi"/>
                <w:b/>
                <w:bCs/>
                <w:szCs w:val="24"/>
                <w:lang w:val="en-US"/>
              </w:rPr>
              <w:t>5mins from airport</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r>
            <w:r w:rsidR="00D0029C">
              <w:fldChar w:fldCharType="begin"/>
            </w:r>
            <w:r w:rsidR="00D0029C" w:rsidRPr="00224F39">
              <w:rPr>
                <w:lang w:val="en-US"/>
              </w:rPr>
              <w:instrText>HYPERLINK "mailto:pacifichotel@fasonet.bf"</w:instrText>
            </w:r>
            <w:r w:rsidR="00D0029C">
              <w:fldChar w:fldCharType="separate"/>
            </w:r>
            <w:r w:rsidRPr="009F665B">
              <w:rPr>
                <w:rFonts w:asciiTheme="majorBidi" w:eastAsia="Calibri" w:hAnsiTheme="majorBidi" w:cstheme="majorBidi"/>
                <w:b/>
                <w:bCs/>
                <w:color w:val="0000FF"/>
                <w:szCs w:val="24"/>
                <w:u w:val="single"/>
                <w:lang w:val="en-US"/>
              </w:rPr>
              <w:t>pacifichotel@fasonet.bf</w:t>
            </w:r>
            <w:r w:rsidR="00D0029C">
              <w:fldChar w:fldCharType="end"/>
            </w:r>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Suite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42 000</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46 000</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szCs w:val="24"/>
                <w:lang w:val="en-US"/>
              </w:rPr>
              <w:t>80 000</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25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2A7BE4" w:rsidRPr="00224F39" w:rsidTr="00F16B51">
        <w:tc>
          <w:tcPr>
            <w:tcW w:w="3119" w:type="dxa"/>
            <w:tcBorders>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b/>
                <w:bCs/>
                <w:color w:val="000000"/>
                <w:szCs w:val="24"/>
                <w:lang w:val="fr-CH"/>
              </w:rPr>
              <w:t>RELAX HOTEL ***</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000000"/>
                <w:szCs w:val="24"/>
                <w:lang w:val="fr-CH"/>
              </w:rPr>
            </w:pPr>
            <w:r w:rsidRPr="009F665B">
              <w:rPr>
                <w:rFonts w:asciiTheme="majorBidi" w:eastAsia="Calibri" w:hAnsiTheme="majorBidi" w:cstheme="majorBidi"/>
                <w:szCs w:val="24"/>
                <w:lang w:val="fr-CH"/>
              </w:rPr>
              <w:t>Av. de la Nation</w:t>
            </w:r>
            <w:r w:rsidRPr="009F665B">
              <w:rPr>
                <w:rFonts w:asciiTheme="majorBidi" w:eastAsia="Calibri" w:hAnsiTheme="majorBidi" w:cstheme="majorBidi"/>
                <w:szCs w:val="24"/>
                <w:lang w:val="fr-CH"/>
              </w:rPr>
              <w:br/>
              <w:t>01 BP 567</w:t>
            </w:r>
            <w:r w:rsidRPr="009F665B">
              <w:rPr>
                <w:rFonts w:asciiTheme="majorBidi" w:eastAsia="Calibri" w:hAnsiTheme="majorBidi" w:cstheme="majorBidi"/>
                <w:szCs w:val="24"/>
                <w:lang w:val="fr-CH"/>
              </w:rPr>
              <w:br/>
              <w:t>Ouagadougou 01</w:t>
            </w:r>
            <w:r w:rsidRPr="009F665B">
              <w:rPr>
                <w:rFonts w:asciiTheme="majorBidi" w:eastAsia="Calibri" w:hAnsiTheme="majorBidi" w:cstheme="majorBidi"/>
                <w:szCs w:val="24"/>
                <w:lang w:val="fr-CH"/>
              </w:rPr>
              <w:br/>
              <w:t xml:space="preserve">Tel: +(226) 50 31 32 31 / 50 31 32 33 </w:t>
            </w:r>
            <w:r w:rsidRPr="009F665B">
              <w:rPr>
                <w:rFonts w:asciiTheme="majorBidi" w:eastAsia="Calibri" w:hAnsiTheme="majorBidi" w:cstheme="majorBidi"/>
                <w:szCs w:val="24"/>
                <w:lang w:val="fr-CH"/>
              </w:rPr>
              <w:br/>
              <w:t>Fax: +(226) 50 30 89 08</w:t>
            </w:r>
            <w:r w:rsidRPr="009F665B">
              <w:rPr>
                <w:rFonts w:asciiTheme="majorBidi" w:eastAsia="Calibri" w:hAnsiTheme="majorBidi" w:cstheme="majorBidi"/>
                <w:szCs w:val="24"/>
                <w:lang w:val="fr-CH"/>
              </w:rPr>
              <w:br/>
            </w:r>
            <w:hyperlink r:id="rId24" w:history="1">
              <w:r w:rsidRPr="009F665B">
                <w:rPr>
                  <w:rFonts w:asciiTheme="majorBidi" w:eastAsia="Calibri" w:hAnsiTheme="majorBidi" w:cstheme="majorBidi"/>
                  <w:b/>
                  <w:bCs/>
                  <w:color w:val="0000FF"/>
                  <w:szCs w:val="24"/>
                  <w:u w:val="single"/>
                  <w:lang w:val="fr-CH"/>
                </w:rPr>
                <w:t>relax.hotel@fasonet.bf</w:t>
              </w:r>
              <w:r w:rsidRPr="009F665B">
                <w:rPr>
                  <w:rFonts w:asciiTheme="majorBidi" w:eastAsia="Calibri" w:hAnsiTheme="majorBidi" w:cstheme="majorBidi"/>
                  <w:b/>
                  <w:bCs/>
                  <w:color w:val="006633"/>
                  <w:szCs w:val="24"/>
                  <w:u w:val="single"/>
                  <w:lang w:val="fr-CH"/>
                </w:rPr>
                <w:br/>
              </w:r>
            </w:hyperlink>
            <w:hyperlink r:id="rId25" w:history="1">
              <w:r w:rsidRPr="009F665B">
                <w:rPr>
                  <w:rFonts w:asciiTheme="majorBidi" w:eastAsia="Calibri" w:hAnsiTheme="majorBidi" w:cstheme="majorBidi"/>
                  <w:b/>
                  <w:bCs/>
                  <w:color w:val="0000FF"/>
                  <w:szCs w:val="24"/>
                  <w:u w:val="single"/>
                  <w:lang w:val="fr-CH"/>
                </w:rPr>
                <w:t>www.groupe-soyaf.com</w:t>
              </w:r>
            </w:hyperlink>
          </w:p>
        </w:tc>
        <w:tc>
          <w:tcPr>
            <w:tcW w:w="1559"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color w:val="000000"/>
                <w:szCs w:val="24"/>
                <w:lang w:val="en-US"/>
              </w:rPr>
              <w:t>Double</w:t>
            </w:r>
          </w:p>
        </w:tc>
        <w:tc>
          <w:tcPr>
            <w:tcW w:w="1418"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25 000</w:t>
            </w:r>
            <w:r w:rsidRPr="009F665B">
              <w:rPr>
                <w:rFonts w:asciiTheme="majorBidi" w:eastAsia="Calibri" w:hAnsiTheme="majorBidi" w:cstheme="majorBidi"/>
                <w:color w:val="000000"/>
                <w:szCs w:val="24"/>
                <w:lang w:val="en-US"/>
              </w:rPr>
              <w:t xml:space="preserve"> (x)</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szCs w:val="24"/>
                <w:lang w:val="en-US"/>
              </w:rPr>
            </w:pPr>
            <w:r w:rsidRPr="009F665B">
              <w:rPr>
                <w:rFonts w:asciiTheme="majorBidi" w:eastAsia="Calibri" w:hAnsiTheme="majorBidi" w:cstheme="majorBidi"/>
                <w:szCs w:val="24"/>
                <w:lang w:val="en-US"/>
              </w:rPr>
              <w:t>30 000</w:t>
            </w:r>
            <w:r w:rsidRPr="009F665B">
              <w:rPr>
                <w:rFonts w:asciiTheme="majorBidi" w:eastAsia="Calibri" w:hAnsiTheme="majorBidi" w:cstheme="majorBidi"/>
                <w:color w:val="000000"/>
                <w:szCs w:val="24"/>
                <w:lang w:val="en-US"/>
              </w:rPr>
              <w:t xml:space="preserve"> (x)</w:t>
            </w:r>
          </w:p>
        </w:tc>
        <w:tc>
          <w:tcPr>
            <w:tcW w:w="1134" w:type="dxa"/>
            <w:tcBorders>
              <w:left w:val="single" w:sz="12" w:space="0" w:color="808080"/>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30 min</w:t>
            </w:r>
          </w:p>
        </w:tc>
        <w:tc>
          <w:tcPr>
            <w:tcW w:w="2409" w:type="dxa"/>
            <w:tcBorders>
              <w:lef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1000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1500 per person (single payment)</w:t>
            </w:r>
          </w:p>
        </w:tc>
      </w:tr>
      <w:tr w:rsidR="002A7BE4" w:rsidRPr="00224F39" w:rsidTr="00F16B51">
        <w:tc>
          <w:tcPr>
            <w:tcW w:w="3119" w:type="dxa"/>
            <w:tcBorders>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b/>
                <w:bCs/>
                <w:color w:val="FF0000"/>
                <w:szCs w:val="24"/>
                <w:lang w:val="en-US"/>
              </w:rPr>
            </w:pPr>
            <w:r w:rsidRPr="009F665B">
              <w:rPr>
                <w:rFonts w:asciiTheme="majorBidi" w:eastAsia="Calibri" w:hAnsiTheme="majorBidi" w:cstheme="majorBidi"/>
                <w:b/>
                <w:bCs/>
                <w:color w:val="000000"/>
                <w:szCs w:val="24"/>
                <w:lang w:val="en-US"/>
              </w:rPr>
              <w:t>PALACE HOTEL***** OUAGA 2000</w:t>
            </w:r>
            <w:r w:rsidRPr="009F665B">
              <w:rPr>
                <w:rFonts w:asciiTheme="majorBidi" w:eastAsia="Calibri" w:hAnsiTheme="majorBidi" w:cstheme="majorBidi"/>
                <w:szCs w:val="24"/>
                <w:lang w:val="en-US"/>
              </w:rPr>
              <w:t xml:space="preserve"> </w:t>
            </w:r>
            <w:r w:rsidRPr="009F665B">
              <w:rPr>
                <w:rFonts w:asciiTheme="majorBidi" w:eastAsia="Calibri" w:hAnsiTheme="majorBidi" w:cstheme="majorBidi"/>
                <w:szCs w:val="24"/>
                <w:lang w:val="en-US"/>
              </w:rPr>
              <w:br/>
              <w:t xml:space="preserve">01BP 1603 </w:t>
            </w:r>
            <w:r w:rsidRPr="009F665B">
              <w:rPr>
                <w:rFonts w:asciiTheme="majorBidi" w:eastAsia="Calibri" w:hAnsiTheme="majorBidi" w:cstheme="majorBidi"/>
                <w:szCs w:val="24"/>
                <w:lang w:val="en-US"/>
              </w:rPr>
              <w:br/>
              <w:t xml:space="preserve">Tel. </w:t>
            </w:r>
            <w:proofErr w:type="gramStart"/>
            <w:r w:rsidRPr="009F665B">
              <w:rPr>
                <w:rFonts w:asciiTheme="majorBidi" w:eastAsia="Calibri" w:hAnsiTheme="majorBidi" w:cstheme="majorBidi"/>
                <w:szCs w:val="24"/>
                <w:lang w:val="en-US"/>
              </w:rPr>
              <w:t>+(</w:t>
            </w:r>
            <w:proofErr w:type="gramEnd"/>
            <w:r w:rsidRPr="009F665B">
              <w:rPr>
                <w:rFonts w:asciiTheme="majorBidi" w:eastAsia="Calibri" w:hAnsiTheme="majorBidi" w:cstheme="majorBidi"/>
                <w:szCs w:val="24"/>
                <w:lang w:val="en-US"/>
              </w:rPr>
              <w:t>226) 50 / 49 98 00</w:t>
            </w:r>
            <w:r w:rsidRPr="009F665B">
              <w:rPr>
                <w:rFonts w:asciiTheme="majorBidi" w:eastAsia="Calibri" w:hAnsiTheme="majorBidi" w:cstheme="majorBidi"/>
                <w:szCs w:val="24"/>
                <w:lang w:val="en-US"/>
              </w:rPr>
              <w:br/>
              <w:t>Fax. +(226) 50 / 49 98 01</w:t>
            </w:r>
          </w:p>
        </w:tc>
        <w:tc>
          <w:tcPr>
            <w:tcW w:w="1559"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Single or double</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Junior suite</w:t>
            </w:r>
          </w:p>
        </w:tc>
        <w:tc>
          <w:tcPr>
            <w:tcW w:w="1418"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50 000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70 000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130 000 (</w:t>
            </w:r>
            <w:r w:rsidRPr="009F665B">
              <w:rPr>
                <w:rFonts w:asciiTheme="majorBidi" w:eastAsia="Calibri" w:hAnsiTheme="majorBidi" w:cstheme="majorBidi"/>
                <w:color w:val="000000"/>
                <w:szCs w:val="24"/>
                <w:lang w:val="en-US"/>
              </w:rPr>
              <w:sym w:font="Wingdings" w:char="F0FC"/>
            </w:r>
            <w:r w:rsidRPr="009F665B">
              <w:rPr>
                <w:rFonts w:asciiTheme="majorBidi" w:eastAsia="Calibri" w:hAnsiTheme="majorBidi" w:cstheme="majorBidi"/>
                <w:color w:val="000000"/>
                <w:szCs w:val="24"/>
                <w:lang w:val="en-US"/>
              </w:rPr>
              <w:t>)</w:t>
            </w:r>
          </w:p>
        </w:tc>
        <w:tc>
          <w:tcPr>
            <w:tcW w:w="1134" w:type="dxa"/>
            <w:tcBorders>
              <w:left w:val="single" w:sz="12" w:space="0" w:color="808080"/>
              <w:bottom w:val="triple" w:sz="4" w:space="0" w:color="auto"/>
              <w:right w:val="single" w:sz="12" w:space="0" w:color="808080"/>
            </w:tcBorders>
            <w:vAlign w:val="center"/>
          </w:tcPr>
          <w:p w:rsidR="002A7BE4" w:rsidRPr="009F665B" w:rsidRDefault="002A7BE4" w:rsidP="00F16B51">
            <w:pPr>
              <w:tabs>
                <w:tab w:val="clear" w:pos="794"/>
                <w:tab w:val="clear" w:pos="1191"/>
                <w:tab w:val="clear" w:pos="1588"/>
                <w:tab w:val="clear" w:pos="1985"/>
                <w:tab w:val="left" w:pos="567"/>
              </w:tabs>
              <w:spacing w:before="80"/>
              <w:jc w:val="center"/>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2 min</w:t>
            </w:r>
          </w:p>
        </w:tc>
        <w:tc>
          <w:tcPr>
            <w:tcW w:w="2409" w:type="dxa"/>
            <w:tcBorders>
              <w:left w:val="single" w:sz="12" w:space="0" w:color="808080"/>
              <w:bottom w:val="triple" w:sz="4" w:space="0" w:color="auto"/>
            </w:tcBorders>
            <w:vAlign w:val="center"/>
          </w:tcPr>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Tourist tax: FCFA 1180 per person/night</w:t>
            </w: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p>
          <w:p w:rsidR="002A7BE4" w:rsidRPr="009F665B" w:rsidRDefault="002A7BE4" w:rsidP="00F16B51">
            <w:pPr>
              <w:tabs>
                <w:tab w:val="clear" w:pos="794"/>
                <w:tab w:val="clear" w:pos="1191"/>
                <w:tab w:val="clear" w:pos="1588"/>
                <w:tab w:val="clear" w:pos="1985"/>
                <w:tab w:val="left" w:pos="567"/>
              </w:tabs>
              <w:spacing w:before="80"/>
              <w:rPr>
                <w:rFonts w:asciiTheme="majorBidi" w:eastAsia="Calibri" w:hAnsiTheme="majorBidi" w:cstheme="majorBidi"/>
                <w:color w:val="000000"/>
                <w:szCs w:val="24"/>
                <w:lang w:val="en-US"/>
              </w:rPr>
            </w:pPr>
            <w:r w:rsidRPr="009F665B">
              <w:rPr>
                <w:rFonts w:asciiTheme="majorBidi" w:eastAsia="Calibri" w:hAnsiTheme="majorBidi" w:cstheme="majorBidi"/>
                <w:color w:val="000000"/>
                <w:szCs w:val="24"/>
                <w:lang w:val="en-US"/>
              </w:rPr>
              <w:t>Municipal tax: FCFA 2950 per person (single payment)</w:t>
            </w:r>
          </w:p>
        </w:tc>
      </w:tr>
    </w:tbl>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szCs w:val="24"/>
          <w:lang w:val="en-US"/>
        </w:rPr>
      </w:pPr>
    </w:p>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bCs/>
          <w:iCs/>
          <w:color w:val="000000"/>
          <w:szCs w:val="24"/>
          <w:lang w:val="en-US"/>
        </w:rPr>
      </w:pPr>
      <w:r w:rsidRPr="009F665B">
        <w:rPr>
          <w:rFonts w:asciiTheme="majorBidi" w:eastAsia="Calibri" w:hAnsiTheme="majorBidi" w:cstheme="majorBidi"/>
          <w:bCs/>
          <w:iCs/>
          <w:color w:val="000000"/>
          <w:szCs w:val="24"/>
          <w:lang w:val="en-US"/>
        </w:rPr>
        <w:t xml:space="preserve">(x)  = without breakfast </w:t>
      </w:r>
    </w:p>
    <w:p w:rsidR="002A7BE4" w:rsidRPr="009F665B" w:rsidRDefault="002A7BE4" w:rsidP="002A7BE4">
      <w:pPr>
        <w:tabs>
          <w:tab w:val="clear" w:pos="794"/>
          <w:tab w:val="clear" w:pos="1191"/>
          <w:tab w:val="clear" w:pos="1588"/>
          <w:tab w:val="clear" w:pos="1985"/>
          <w:tab w:val="left" w:pos="567"/>
        </w:tabs>
        <w:spacing w:before="80"/>
        <w:rPr>
          <w:rFonts w:asciiTheme="majorBidi" w:eastAsia="Calibri" w:hAnsiTheme="majorBidi" w:cstheme="majorBidi"/>
          <w:bCs/>
          <w:iCs/>
          <w:szCs w:val="24"/>
          <w:lang w:val="en-US"/>
        </w:rPr>
      </w:pPr>
      <w:r w:rsidRPr="009F665B">
        <w:rPr>
          <w:rFonts w:asciiTheme="majorBidi" w:eastAsia="Calibri" w:hAnsiTheme="majorBidi" w:cstheme="majorBidi"/>
          <w:bCs/>
          <w:iCs/>
          <w:color w:val="000000"/>
          <w:szCs w:val="24"/>
          <w:lang w:val="en-US"/>
        </w:rPr>
        <w:t>(</w:t>
      </w:r>
      <w:r w:rsidRPr="009F665B">
        <w:rPr>
          <w:rFonts w:asciiTheme="majorBidi" w:eastAsia="Calibri" w:hAnsiTheme="majorBidi" w:cstheme="majorBidi"/>
          <w:bCs/>
          <w:iCs/>
          <w:color w:val="000000"/>
          <w:szCs w:val="24"/>
          <w:lang w:val="en-US"/>
        </w:rPr>
        <w:sym w:font="Wingdings" w:char="F0FC"/>
      </w:r>
      <w:r w:rsidRPr="009F665B">
        <w:rPr>
          <w:rFonts w:asciiTheme="majorBidi" w:eastAsia="Calibri" w:hAnsiTheme="majorBidi" w:cstheme="majorBidi"/>
          <w:bCs/>
          <w:iCs/>
          <w:color w:val="000000"/>
          <w:szCs w:val="24"/>
          <w:lang w:val="en-US"/>
        </w:rPr>
        <w:t>) = with breakfast</w:t>
      </w:r>
    </w:p>
    <w:p w:rsidR="002A7BE4" w:rsidRDefault="002A7BE4" w:rsidP="002A7BE4">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pPr>
    </w:p>
    <w:p w:rsidR="00071532" w:rsidRDefault="00071532" w:rsidP="002A7BE4">
      <w:pPr>
        <w:tabs>
          <w:tab w:val="clear" w:pos="794"/>
          <w:tab w:val="clear" w:pos="1191"/>
          <w:tab w:val="clear" w:pos="1588"/>
          <w:tab w:val="clear" w:pos="1985"/>
        </w:tabs>
        <w:spacing w:before="80" w:after="200" w:line="276" w:lineRule="auto"/>
        <w:rPr>
          <w:rFonts w:asciiTheme="majorBidi" w:eastAsia="Calibri" w:hAnsiTheme="majorBidi" w:cstheme="majorBidi"/>
          <w:szCs w:val="24"/>
          <w:lang w:val="en-US"/>
        </w:rPr>
        <w:sectPr w:rsidR="00071532" w:rsidSect="009D51FA">
          <w:headerReference w:type="first" r:id="rId26"/>
          <w:footerReference w:type="first" r:id="rId27"/>
          <w:pgSz w:w="11907" w:h="16840"/>
          <w:pgMar w:top="1134" w:right="1089" w:bottom="1134" w:left="1089" w:header="567" w:footer="510" w:gutter="0"/>
          <w:paperSrc w:first="15" w:other="15"/>
          <w:cols w:space="720"/>
          <w:titlePg/>
        </w:sectPr>
      </w:pPr>
    </w:p>
    <w:p w:rsidR="002A7BE4" w:rsidRDefault="002A7BE4" w:rsidP="002A7BE4">
      <w:pPr>
        <w:spacing w:after="120"/>
        <w:jc w:val="center"/>
        <w:rPr>
          <w:b/>
          <w:bCs/>
          <w:lang w:val="en-US"/>
        </w:rPr>
      </w:pPr>
      <w:r w:rsidRPr="00991C59">
        <w:rPr>
          <w:b/>
          <w:bCs/>
          <w:lang w:val="en-US"/>
        </w:rPr>
        <w:lastRenderedPageBreak/>
        <w:t>FORM 1</w:t>
      </w:r>
      <w:r>
        <w:rPr>
          <w:b/>
          <w:bCs/>
          <w:lang w:val="en-US"/>
        </w:rPr>
        <w:t xml:space="preserve"> - FELLOWSHIP REQUEST</w:t>
      </w:r>
    </w:p>
    <w:p w:rsidR="002A7BE4" w:rsidRDefault="002A7BE4" w:rsidP="002A7BE4">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p w:rsidR="002A7BE4" w:rsidRDefault="002A7BE4" w:rsidP="002A7BE4">
      <w:pPr>
        <w:rPr>
          <w:sz w:val="4"/>
          <w:szCs w:val="4"/>
        </w:rPr>
      </w:pPr>
    </w:p>
    <w:tbl>
      <w:tblPr>
        <w:tblW w:w="9645" w:type="dxa"/>
        <w:tblInd w:w="108" w:type="dxa"/>
        <w:tblLayout w:type="fixed"/>
        <w:tblLook w:val="04A0"/>
      </w:tblPr>
      <w:tblGrid>
        <w:gridCol w:w="27"/>
        <w:gridCol w:w="1151"/>
        <w:gridCol w:w="1518"/>
        <w:gridCol w:w="142"/>
        <w:gridCol w:w="2978"/>
        <w:gridCol w:w="567"/>
        <w:gridCol w:w="119"/>
        <w:gridCol w:w="1981"/>
        <w:gridCol w:w="1162"/>
      </w:tblGrid>
      <w:tr w:rsidR="002A7BE4" w:rsidTr="00F16B51">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2A7BE4" w:rsidRDefault="002A7BE4" w:rsidP="00F16B51">
            <w:pPr>
              <w:rPr>
                <w:sz w:val="16"/>
              </w:rPr>
            </w:pPr>
            <w:r>
              <w:rPr>
                <w:noProof/>
                <w:sz w:val="16"/>
                <w:lang w:val="en-US" w:eastAsia="zh-CN"/>
              </w:rPr>
              <w:drawing>
                <wp:inline distT="0" distB="0" distL="0" distR="0">
                  <wp:extent cx="628650" cy="66675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2A7BE4" w:rsidRPr="002A7BE4" w:rsidRDefault="002A7BE4" w:rsidP="00F16B51">
            <w:pPr>
              <w:spacing w:before="60"/>
              <w:jc w:val="center"/>
              <w:rPr>
                <w:b/>
                <w:bCs/>
                <w:i/>
                <w:iCs/>
                <w:lang w:val="en-US"/>
              </w:rPr>
            </w:pPr>
            <w:r w:rsidRPr="002A7BE4">
              <w:rPr>
                <w:b/>
                <w:bCs/>
                <w:lang w:val="en-US"/>
              </w:rPr>
              <w:t xml:space="preserve">ITU-T Study Group 5RG-AFR meeting </w:t>
            </w:r>
            <w:r w:rsidRPr="002A7BE4">
              <w:rPr>
                <w:lang w:val="en-US"/>
              </w:rPr>
              <w:t>and</w:t>
            </w:r>
            <w:r w:rsidRPr="002A7BE4">
              <w:rPr>
                <w:b/>
                <w:bCs/>
                <w:lang w:val="en-US"/>
              </w:rPr>
              <w:t xml:space="preserve"> Workshop on “</w:t>
            </w:r>
            <w:r w:rsidRPr="002A7BE4">
              <w:rPr>
                <w:b/>
                <w:bCs/>
                <w:i/>
                <w:iCs/>
                <w:lang w:val="en-US"/>
              </w:rPr>
              <w:t xml:space="preserve">Building a Sustainable Future Through Green ICT standards” </w:t>
            </w:r>
          </w:p>
          <w:p w:rsidR="002A7BE4" w:rsidRDefault="002A7BE4" w:rsidP="00F16B51">
            <w:pPr>
              <w:spacing w:before="60"/>
              <w:jc w:val="center"/>
            </w:pPr>
            <w:r>
              <w:t>Ouagadougou, Burkina Faso, 8-10 July 2013</w:t>
            </w:r>
          </w:p>
        </w:tc>
        <w:tc>
          <w:tcPr>
            <w:tcW w:w="1162" w:type="dxa"/>
            <w:tcBorders>
              <w:top w:val="single" w:sz="6" w:space="0" w:color="auto"/>
              <w:left w:val="nil"/>
              <w:bottom w:val="single" w:sz="6" w:space="0" w:color="auto"/>
              <w:right w:val="single" w:sz="6" w:space="0" w:color="auto"/>
            </w:tcBorders>
            <w:hideMark/>
          </w:tcPr>
          <w:p w:rsidR="002A7BE4" w:rsidRDefault="002A7BE4" w:rsidP="00F16B51">
            <w:r>
              <w:rPr>
                <w:noProof/>
                <w:lang w:val="en-US" w:eastAsia="zh-CN"/>
              </w:rPr>
              <w:drawing>
                <wp:inline distT="0" distB="0" distL="0" distR="0">
                  <wp:extent cx="628650" cy="6667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2A7BE4" w:rsidTr="00F16B51">
        <w:tc>
          <w:tcPr>
            <w:tcW w:w="2696" w:type="dxa"/>
            <w:gridSpan w:val="3"/>
          </w:tcPr>
          <w:p w:rsidR="002A7BE4" w:rsidRDefault="002A7BE4" w:rsidP="00F16B51">
            <w:pPr>
              <w:spacing w:before="0"/>
              <w:rPr>
                <w:b/>
                <w:bCs/>
                <w:iCs/>
                <w:sz w:val="20"/>
              </w:rPr>
            </w:pPr>
          </w:p>
          <w:p w:rsidR="002A7BE4" w:rsidRDefault="002A7BE4" w:rsidP="00F16B51">
            <w:pPr>
              <w:spacing w:before="0"/>
              <w:rPr>
                <w:b/>
                <w:bCs/>
                <w:iCs/>
                <w:sz w:val="20"/>
              </w:rPr>
            </w:pPr>
            <w:proofErr w:type="spellStart"/>
            <w:r>
              <w:rPr>
                <w:b/>
                <w:bCs/>
                <w:iCs/>
                <w:sz w:val="20"/>
              </w:rPr>
              <w:t>Please</w:t>
            </w:r>
            <w:proofErr w:type="spellEnd"/>
            <w:r>
              <w:rPr>
                <w:b/>
                <w:bCs/>
                <w:iCs/>
                <w:sz w:val="20"/>
              </w:rPr>
              <w:t xml:space="preserve"> return to:</w:t>
            </w:r>
          </w:p>
        </w:tc>
        <w:tc>
          <w:tcPr>
            <w:tcW w:w="3120" w:type="dxa"/>
            <w:gridSpan w:val="2"/>
            <w:hideMark/>
          </w:tcPr>
          <w:p w:rsidR="002A7BE4" w:rsidRDefault="002A7BE4" w:rsidP="00F16B51">
            <w:pPr>
              <w:rPr>
                <w:b/>
                <w:bCs/>
                <w:sz w:val="20"/>
                <w:lang w:val="en-US"/>
              </w:rPr>
            </w:pPr>
            <w:r>
              <w:rPr>
                <w:b/>
                <w:bCs/>
                <w:sz w:val="20"/>
                <w:lang w:val="en-US"/>
              </w:rPr>
              <w:t xml:space="preserve">ITU </w:t>
            </w:r>
          </w:p>
          <w:p w:rsidR="002A7BE4" w:rsidRDefault="002A7BE4" w:rsidP="00F16B51">
            <w:pPr>
              <w:rPr>
                <w:b/>
                <w:bCs/>
                <w:iCs/>
                <w:sz w:val="20"/>
                <w:lang w:val="en-US"/>
              </w:rPr>
            </w:pPr>
            <w:r>
              <w:rPr>
                <w:b/>
                <w:bCs/>
                <w:sz w:val="20"/>
                <w:lang w:val="en-US"/>
              </w:rPr>
              <w:t>Geneva (Switzerland)</w:t>
            </w:r>
          </w:p>
        </w:tc>
        <w:tc>
          <w:tcPr>
            <w:tcW w:w="3829" w:type="dxa"/>
            <w:gridSpan w:val="4"/>
            <w:hideMark/>
          </w:tcPr>
          <w:p w:rsidR="002A7BE4" w:rsidRDefault="002A7BE4" w:rsidP="00F16B51">
            <w:pPr>
              <w:jc w:val="center"/>
              <w:rPr>
                <w:b/>
                <w:bCs/>
                <w:sz w:val="20"/>
                <w:lang w:val="it-IT"/>
              </w:rPr>
            </w:pPr>
            <w:r>
              <w:rPr>
                <w:b/>
                <w:bCs/>
                <w:sz w:val="20"/>
                <w:lang w:val="it-IT"/>
              </w:rPr>
              <w:t xml:space="preserve">E-mail : </w:t>
            </w:r>
            <w:r>
              <w:rPr>
                <w:b/>
                <w:bCs/>
                <w:sz w:val="20"/>
                <w:lang w:val="it-IT"/>
              </w:rPr>
              <w:tab/>
            </w:r>
            <w:hyperlink r:id="rId29" w:history="1">
              <w:r>
                <w:rPr>
                  <w:rStyle w:val="Hyperlink"/>
                  <w:b/>
                  <w:bCs/>
                  <w:sz w:val="20"/>
                  <w:lang w:val="it-IT"/>
                </w:rPr>
                <w:t>bdtfellowships@itu.int</w:t>
              </w:r>
            </w:hyperlink>
            <w:r>
              <w:rPr>
                <w:b/>
                <w:bCs/>
                <w:sz w:val="20"/>
                <w:lang w:val="it-IT"/>
              </w:rPr>
              <w:t xml:space="preserve"> </w:t>
            </w:r>
          </w:p>
          <w:p w:rsidR="002A7BE4" w:rsidRDefault="002A7BE4" w:rsidP="00F16B51">
            <w:pPr>
              <w:spacing w:before="0"/>
              <w:jc w:val="center"/>
              <w:rPr>
                <w:b/>
                <w:bCs/>
                <w:sz w:val="20"/>
                <w:lang w:val="it-IT"/>
              </w:rPr>
            </w:pPr>
            <w:r>
              <w:rPr>
                <w:b/>
                <w:bCs/>
                <w:sz w:val="20"/>
                <w:lang w:val="it-IT"/>
              </w:rPr>
              <w:tab/>
              <w:t xml:space="preserve">Tel: +41 22 730 5227 </w:t>
            </w:r>
          </w:p>
          <w:p w:rsidR="002A7BE4" w:rsidRDefault="002A7BE4" w:rsidP="00F16B51">
            <w:pPr>
              <w:spacing w:before="0"/>
              <w:jc w:val="center"/>
              <w:rPr>
                <w:b/>
                <w:bCs/>
                <w:sz w:val="20"/>
                <w:lang w:val="it-IT"/>
              </w:rPr>
            </w:pPr>
            <w:r>
              <w:rPr>
                <w:b/>
                <w:bCs/>
                <w:sz w:val="20"/>
                <w:lang w:val="it-IT"/>
              </w:rPr>
              <w:tab/>
              <w:t>Fax: +41 22 730 5778</w:t>
            </w:r>
          </w:p>
        </w:tc>
      </w:tr>
      <w:tr w:rsidR="002A7BE4" w:rsidRPr="00224F39" w:rsidTr="00F16B51">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2A7BE4" w:rsidRDefault="002A7BE4" w:rsidP="00F16B51">
            <w:pPr>
              <w:spacing w:after="120"/>
              <w:jc w:val="center"/>
              <w:rPr>
                <w:b/>
                <w:iCs/>
                <w:lang w:val="en-US"/>
              </w:rPr>
            </w:pPr>
            <w:r>
              <w:rPr>
                <w:b/>
                <w:iCs/>
                <w:lang w:val="en-US"/>
              </w:rPr>
              <w:t xml:space="preserve">Request for one partial fellowship to be submitted before </w:t>
            </w:r>
            <w:r>
              <w:rPr>
                <w:b/>
                <w:iCs/>
                <w:lang w:val="en-US"/>
              </w:rPr>
              <w:br/>
            </w:r>
            <w:r w:rsidRPr="00DD74D7">
              <w:rPr>
                <w:b/>
                <w:iCs/>
                <w:lang w:val="en-US"/>
              </w:rPr>
              <w:t>10 June 2013</w:t>
            </w:r>
          </w:p>
        </w:tc>
      </w:tr>
      <w:tr w:rsidR="002A7BE4" w:rsidRPr="00224F39" w:rsidTr="00F16B51">
        <w:tc>
          <w:tcPr>
            <w:tcW w:w="2838" w:type="dxa"/>
            <w:gridSpan w:val="4"/>
            <w:tcMar>
              <w:top w:w="0" w:type="dxa"/>
              <w:left w:w="107" w:type="dxa"/>
              <w:bottom w:w="0" w:type="dxa"/>
              <w:right w:w="107" w:type="dxa"/>
            </w:tcMar>
          </w:tcPr>
          <w:p w:rsidR="002A7BE4" w:rsidRDefault="002A7BE4" w:rsidP="00F16B51">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2A7BE4" w:rsidRDefault="002A7BE4" w:rsidP="00F16B51">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2A7BE4" w:rsidRDefault="002A7BE4" w:rsidP="00F16B51">
            <w:pPr>
              <w:spacing w:before="0"/>
              <w:jc w:val="center"/>
              <w:rPr>
                <w:lang w:val="en-US"/>
              </w:rPr>
            </w:pPr>
          </w:p>
        </w:tc>
      </w:tr>
      <w:tr w:rsidR="002A7BE4" w:rsidTr="00F16B51">
        <w:trPr>
          <w:cantSplit/>
        </w:trPr>
        <w:tc>
          <w:tcPr>
            <w:tcW w:w="9645" w:type="dxa"/>
            <w:gridSpan w:val="9"/>
            <w:tcBorders>
              <w:top w:val="single" w:sz="6" w:space="0" w:color="auto"/>
              <w:left w:val="single" w:sz="6" w:space="0" w:color="auto"/>
              <w:bottom w:val="nil"/>
              <w:right w:val="single" w:sz="6" w:space="0" w:color="auto"/>
            </w:tcBorders>
          </w:tcPr>
          <w:p w:rsidR="002A7BE4" w:rsidRPr="002A7BE4" w:rsidRDefault="002A7BE4" w:rsidP="00F16B51">
            <w:pPr>
              <w:spacing w:before="80"/>
              <w:rPr>
                <w:sz w:val="16"/>
                <w:szCs w:val="16"/>
                <w:lang w:val="en-US"/>
              </w:rPr>
            </w:pPr>
            <w:r w:rsidRPr="002A7BE4">
              <w:rPr>
                <w:sz w:val="18"/>
                <w:szCs w:val="18"/>
                <w:lang w:val="en-US"/>
              </w:rPr>
              <w:t>Registration Confirmation I.D. No: ……………………………………………………………………………</w:t>
            </w:r>
            <w:r w:rsidRPr="002A7BE4">
              <w:rPr>
                <w:sz w:val="18"/>
                <w:szCs w:val="18"/>
                <w:lang w:val="en-US"/>
              </w:rPr>
              <w:br/>
              <w:t>(Note:  It is imperative for fellowship holders to pre-register via the on-line registration form at</w:t>
            </w:r>
            <w:r w:rsidRPr="002A7BE4">
              <w:rPr>
                <w:lang w:val="en-US"/>
              </w:rPr>
              <w:t xml:space="preserve"> (</w:t>
            </w:r>
            <w:r w:rsidR="00D0029C">
              <w:fldChar w:fldCharType="begin"/>
            </w:r>
            <w:r w:rsidR="00D0029C" w:rsidRPr="00224F39">
              <w:rPr>
                <w:lang w:val="en-US"/>
              </w:rPr>
              <w:instrText>HYPERLINK "http://www.itu.int/en/ITU-T/Workshops-and-Seminars/green-ict-standards/201305/Pages/default.aspx"</w:instrText>
            </w:r>
            <w:r w:rsidR="00D0029C">
              <w:fldChar w:fldCharType="separate"/>
            </w:r>
            <w:r w:rsidRPr="002A7BE4">
              <w:rPr>
                <w:rStyle w:val="Hyperlink"/>
                <w:sz w:val="18"/>
                <w:szCs w:val="18"/>
                <w:lang w:val="en-US"/>
              </w:rPr>
              <w:t>http://www.itu.int/en/ITU-T/Workshops-and-Seminars/green-ict-standards/201305/Pages/default.aspx</w:t>
            </w:r>
            <w:r w:rsidR="00D0029C">
              <w:fldChar w:fldCharType="end"/>
            </w:r>
            <w:r w:rsidRPr="002A7BE4">
              <w:rPr>
                <w:sz w:val="18"/>
                <w:szCs w:val="18"/>
                <w:lang w:val="en-US"/>
              </w:rPr>
              <w:t xml:space="preserve"> )</w:t>
            </w:r>
          </w:p>
          <w:p w:rsidR="002A7BE4" w:rsidRDefault="002A7BE4" w:rsidP="00F16B51">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2A7BE4" w:rsidRDefault="002A7BE4" w:rsidP="00F16B51">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2A7BE4" w:rsidRDefault="002A7BE4" w:rsidP="00F16B51">
            <w:pPr>
              <w:tabs>
                <w:tab w:val="left" w:pos="170"/>
                <w:tab w:val="left" w:pos="1701"/>
                <w:tab w:val="right" w:leader="underscore" w:pos="5954"/>
                <w:tab w:val="left" w:pos="6521"/>
                <w:tab w:val="right" w:leader="underscore" w:pos="10773"/>
              </w:tabs>
              <w:spacing w:before="0"/>
              <w:rPr>
                <w:b/>
                <w:sz w:val="16"/>
                <w:lang w:val="en-US"/>
              </w:rPr>
            </w:pPr>
          </w:p>
          <w:p w:rsidR="002A7BE4" w:rsidRDefault="002A7BE4" w:rsidP="00F16B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2A7BE4" w:rsidRDefault="002A7BE4" w:rsidP="00F16B51">
            <w:pPr>
              <w:tabs>
                <w:tab w:val="left" w:pos="170"/>
                <w:tab w:val="left" w:pos="1701"/>
                <w:tab w:val="center" w:pos="3828"/>
                <w:tab w:val="center" w:pos="8647"/>
                <w:tab w:val="center" w:pos="9781"/>
                <w:tab w:val="right" w:leader="underscore" w:pos="10773"/>
              </w:tabs>
              <w:spacing w:before="0"/>
              <w:rPr>
                <w:b/>
                <w:sz w:val="16"/>
                <w:lang w:val="en-US"/>
              </w:rPr>
            </w:pPr>
          </w:p>
          <w:p w:rsidR="002A7BE4" w:rsidRDefault="002A7BE4" w:rsidP="00F16B51">
            <w:pPr>
              <w:tabs>
                <w:tab w:val="left" w:pos="170"/>
                <w:tab w:val="right" w:pos="4536"/>
                <w:tab w:val="right" w:leader="underscore" w:pos="10773"/>
              </w:tabs>
              <w:rPr>
                <w:b/>
                <w:sz w:val="16"/>
              </w:rPr>
            </w:pPr>
            <w:proofErr w:type="spellStart"/>
            <w:r>
              <w:rPr>
                <w:b/>
                <w:sz w:val="16"/>
              </w:rPr>
              <w:t>Title</w:t>
            </w:r>
            <w:proofErr w:type="spellEnd"/>
            <w:r>
              <w:rPr>
                <w:b/>
                <w:sz w:val="16"/>
              </w:rPr>
              <w:t>:</w:t>
            </w:r>
            <w:r>
              <w:rPr>
                <w:b/>
                <w:sz w:val="16"/>
              </w:rPr>
              <w:tab/>
              <w:t>____________________________________________________________________________________________________</w:t>
            </w:r>
          </w:p>
          <w:p w:rsidR="002A7BE4" w:rsidRDefault="002A7BE4" w:rsidP="00F16B51">
            <w:pPr>
              <w:tabs>
                <w:tab w:val="left" w:pos="170"/>
                <w:tab w:val="left" w:pos="1701"/>
                <w:tab w:val="center" w:pos="3828"/>
                <w:tab w:val="center" w:pos="8647"/>
                <w:tab w:val="center" w:pos="9781"/>
                <w:tab w:val="right" w:leader="underscore" w:pos="10773"/>
              </w:tabs>
              <w:rPr>
                <w:b/>
                <w:sz w:val="16"/>
              </w:rPr>
            </w:pPr>
          </w:p>
        </w:tc>
      </w:tr>
      <w:tr w:rsidR="002A7BE4" w:rsidRPr="00224F39" w:rsidTr="00F16B51">
        <w:trPr>
          <w:cantSplit/>
        </w:trPr>
        <w:tc>
          <w:tcPr>
            <w:tcW w:w="9645" w:type="dxa"/>
            <w:gridSpan w:val="9"/>
            <w:tcBorders>
              <w:top w:val="nil"/>
              <w:left w:val="single" w:sz="6" w:space="0" w:color="auto"/>
              <w:bottom w:val="single" w:sz="6" w:space="0" w:color="auto"/>
              <w:right w:val="single" w:sz="6" w:space="0" w:color="auto"/>
            </w:tcBorders>
          </w:tcPr>
          <w:p w:rsidR="002A7BE4" w:rsidRPr="002A7BE4" w:rsidRDefault="002A7BE4" w:rsidP="00F16B51">
            <w:pPr>
              <w:tabs>
                <w:tab w:val="left" w:pos="170"/>
                <w:tab w:val="left" w:pos="1701"/>
                <w:tab w:val="right" w:leader="underscore" w:pos="5954"/>
                <w:tab w:val="left" w:pos="6521"/>
                <w:tab w:val="right" w:leader="underscore" w:pos="10773"/>
              </w:tabs>
              <w:rPr>
                <w:b/>
                <w:sz w:val="16"/>
                <w:lang w:val="en-US"/>
              </w:rPr>
            </w:pPr>
            <w:r w:rsidRPr="002A7BE4">
              <w:rPr>
                <w:b/>
                <w:sz w:val="16"/>
                <w:lang w:val="en-US"/>
              </w:rPr>
              <w:t xml:space="preserve">Address: </w:t>
            </w:r>
            <w:r w:rsidRPr="002A7BE4">
              <w:rPr>
                <w:b/>
                <w:sz w:val="16"/>
                <w:lang w:val="en-US"/>
              </w:rPr>
              <w:tab/>
              <w:t>____________________________________________________________________________________________________</w:t>
            </w:r>
          </w:p>
          <w:p w:rsidR="002A7BE4" w:rsidRPr="002A7BE4" w:rsidRDefault="002A7BE4" w:rsidP="00F16B51">
            <w:pPr>
              <w:tabs>
                <w:tab w:val="left" w:pos="170"/>
                <w:tab w:val="left" w:pos="1701"/>
                <w:tab w:val="right" w:leader="underscore" w:pos="5954"/>
                <w:tab w:val="left" w:pos="6521"/>
                <w:tab w:val="right" w:leader="underscore" w:pos="10773"/>
              </w:tabs>
              <w:spacing w:before="180"/>
              <w:ind w:left="170" w:hanging="170"/>
              <w:rPr>
                <w:b/>
                <w:sz w:val="16"/>
                <w:lang w:val="en-US"/>
              </w:rPr>
            </w:pPr>
            <w:r w:rsidRPr="002A7BE4">
              <w:rPr>
                <w:b/>
                <w:sz w:val="16"/>
                <w:lang w:val="en-US"/>
              </w:rPr>
              <w:t>______________________________________________________________________________________________________________</w:t>
            </w:r>
          </w:p>
          <w:p w:rsidR="002A7BE4" w:rsidRPr="002A7BE4" w:rsidRDefault="002A7BE4" w:rsidP="00F16B51">
            <w:pPr>
              <w:tabs>
                <w:tab w:val="left" w:pos="170"/>
                <w:tab w:val="left" w:pos="1701"/>
                <w:tab w:val="right" w:leader="underscore" w:pos="5954"/>
                <w:tab w:val="left" w:pos="6521"/>
                <w:tab w:val="right" w:leader="underscore" w:pos="10773"/>
              </w:tabs>
              <w:ind w:left="170" w:hanging="170"/>
              <w:rPr>
                <w:b/>
                <w:sz w:val="16"/>
                <w:lang w:val="en-US"/>
              </w:rPr>
            </w:pPr>
          </w:p>
          <w:p w:rsidR="002A7BE4" w:rsidRDefault="002A7BE4" w:rsidP="00F16B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2A7BE4" w:rsidRDefault="002A7BE4" w:rsidP="00F16B51">
            <w:pPr>
              <w:tabs>
                <w:tab w:val="left" w:pos="170"/>
                <w:tab w:val="left" w:pos="1701"/>
                <w:tab w:val="center" w:pos="3828"/>
                <w:tab w:val="center" w:pos="8647"/>
                <w:tab w:val="center" w:pos="9781"/>
                <w:tab w:val="right" w:leader="underscore" w:pos="10773"/>
              </w:tabs>
              <w:rPr>
                <w:b/>
                <w:sz w:val="16"/>
                <w:lang w:val="en-US"/>
              </w:rPr>
            </w:pPr>
          </w:p>
          <w:p w:rsidR="002A7BE4" w:rsidRDefault="002A7BE4" w:rsidP="00F16B51">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2A7BE4" w:rsidRDefault="002A7BE4" w:rsidP="00F16B51">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2A7BE4" w:rsidRDefault="002A7BE4" w:rsidP="00F16B51">
            <w:pPr>
              <w:tabs>
                <w:tab w:val="left" w:pos="170"/>
                <w:tab w:val="left" w:pos="1701"/>
                <w:tab w:val="right" w:leader="underscore" w:pos="4820"/>
                <w:tab w:val="left" w:pos="5245"/>
                <w:tab w:val="left" w:pos="7230"/>
                <w:tab w:val="right" w:leader="underscore" w:pos="10773"/>
              </w:tabs>
              <w:spacing w:before="0"/>
              <w:rPr>
                <w:b/>
                <w:sz w:val="16"/>
                <w:lang w:val="en-US"/>
              </w:rPr>
            </w:pPr>
          </w:p>
          <w:p w:rsidR="002A7BE4" w:rsidRPr="002A7BE4" w:rsidRDefault="002A7BE4" w:rsidP="00F16B51">
            <w:pPr>
              <w:tabs>
                <w:tab w:val="left" w:pos="170"/>
                <w:tab w:val="left" w:pos="1701"/>
                <w:tab w:val="right" w:leader="underscore" w:pos="4820"/>
                <w:tab w:val="left" w:pos="5245"/>
                <w:tab w:val="left" w:pos="7230"/>
                <w:tab w:val="right" w:leader="underscore" w:pos="10773"/>
              </w:tabs>
              <w:rPr>
                <w:b/>
                <w:sz w:val="16"/>
                <w:lang w:val="en-US"/>
              </w:rPr>
            </w:pPr>
            <w:r w:rsidRPr="002A7BE4">
              <w:rPr>
                <w:b/>
                <w:sz w:val="16"/>
                <w:lang w:val="en-US"/>
              </w:rPr>
              <w:t>Nationality: __________________________________________   Passport number: ________________________________________</w:t>
            </w:r>
          </w:p>
          <w:p w:rsidR="002A7BE4" w:rsidRDefault="002A7BE4" w:rsidP="00F16B51">
            <w:pPr>
              <w:tabs>
                <w:tab w:val="left" w:pos="170"/>
                <w:tab w:val="left" w:pos="1850"/>
                <w:tab w:val="left" w:pos="3693"/>
                <w:tab w:val="left" w:pos="4543"/>
                <w:tab w:val="left" w:pos="7378"/>
                <w:tab w:val="left" w:pos="9079"/>
              </w:tabs>
              <w:spacing w:before="0"/>
              <w:rPr>
                <w:b/>
                <w:sz w:val="16"/>
                <w:lang w:val="en-US"/>
              </w:rPr>
            </w:pPr>
          </w:p>
          <w:p w:rsidR="002A7BE4" w:rsidRPr="002A7BE4" w:rsidRDefault="002A7BE4" w:rsidP="00F16B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2A7BE4">
              <w:rPr>
                <w:b/>
                <w:sz w:val="16"/>
                <w:lang w:val="en-US"/>
              </w:rPr>
              <w:t>Date of issue: ___________________   In (place)</w:t>
            </w:r>
            <w:r w:rsidRPr="002A7BE4">
              <w:rPr>
                <w:b/>
                <w:sz w:val="16"/>
                <w:lang w:val="en-US"/>
              </w:rPr>
              <w:tab/>
              <w:t>: _____________________________Valid until (date): _______________________</w:t>
            </w:r>
          </w:p>
          <w:p w:rsidR="002A7BE4" w:rsidRDefault="002A7BE4" w:rsidP="00F16B51">
            <w:pPr>
              <w:tabs>
                <w:tab w:val="left" w:pos="170"/>
                <w:tab w:val="left" w:pos="1850"/>
                <w:tab w:val="left" w:pos="3693"/>
                <w:tab w:val="left" w:pos="4543"/>
                <w:tab w:val="left" w:pos="7378"/>
                <w:tab w:val="left" w:pos="9079"/>
                <w:tab w:val="right" w:leader="underscore" w:pos="10773"/>
              </w:tabs>
              <w:rPr>
                <w:b/>
                <w:sz w:val="16"/>
                <w:lang w:val="en-US"/>
              </w:rPr>
            </w:pPr>
          </w:p>
        </w:tc>
      </w:tr>
      <w:tr w:rsidR="002A7BE4" w:rsidTr="00F16B51">
        <w:trPr>
          <w:cantSplit/>
        </w:trPr>
        <w:tc>
          <w:tcPr>
            <w:tcW w:w="9645" w:type="dxa"/>
            <w:gridSpan w:val="9"/>
            <w:tcBorders>
              <w:top w:val="nil"/>
              <w:left w:val="single" w:sz="6" w:space="0" w:color="auto"/>
              <w:bottom w:val="nil"/>
              <w:right w:val="single" w:sz="6" w:space="0" w:color="auto"/>
            </w:tcBorders>
            <w:hideMark/>
          </w:tcPr>
          <w:p w:rsidR="002A7BE4" w:rsidRDefault="002A7BE4" w:rsidP="00F16B51">
            <w:pPr>
              <w:jc w:val="center"/>
              <w:rPr>
                <w:b/>
                <w:bCs/>
                <w:sz w:val="20"/>
              </w:rPr>
            </w:pPr>
            <w:proofErr w:type="spellStart"/>
            <w:r>
              <w:rPr>
                <w:b/>
                <w:bCs/>
                <w:sz w:val="20"/>
              </w:rPr>
              <w:t>Please</w:t>
            </w:r>
            <w:proofErr w:type="spellEnd"/>
            <w:r>
              <w:rPr>
                <w:b/>
                <w:bCs/>
                <w:sz w:val="20"/>
              </w:rPr>
              <w:t xml:space="preserve"> select </w:t>
            </w:r>
            <w:proofErr w:type="spellStart"/>
            <w:r>
              <w:rPr>
                <w:b/>
                <w:bCs/>
                <w:sz w:val="20"/>
              </w:rPr>
              <w:t>your</w:t>
            </w:r>
            <w:proofErr w:type="spellEnd"/>
            <w:r>
              <w:rPr>
                <w:b/>
                <w:bCs/>
                <w:sz w:val="20"/>
              </w:rPr>
              <w:t xml:space="preserve"> </w:t>
            </w:r>
            <w:proofErr w:type="spellStart"/>
            <w:r>
              <w:rPr>
                <w:b/>
                <w:bCs/>
                <w:sz w:val="20"/>
              </w:rPr>
              <w:t>preference</w:t>
            </w:r>
            <w:proofErr w:type="spellEnd"/>
            <w:r>
              <w:rPr>
                <w:b/>
                <w:bCs/>
                <w:sz w:val="20"/>
              </w:rPr>
              <w:t xml:space="preserve"> </w:t>
            </w:r>
          </w:p>
        </w:tc>
      </w:tr>
      <w:tr w:rsidR="002A7BE4" w:rsidRPr="00224F39" w:rsidTr="00F16B51">
        <w:trPr>
          <w:cantSplit/>
        </w:trPr>
        <w:tc>
          <w:tcPr>
            <w:tcW w:w="9645" w:type="dxa"/>
            <w:gridSpan w:val="9"/>
            <w:tcBorders>
              <w:top w:val="nil"/>
              <w:left w:val="single" w:sz="6" w:space="0" w:color="auto"/>
              <w:bottom w:val="nil"/>
              <w:right w:val="single" w:sz="6" w:space="0" w:color="auto"/>
            </w:tcBorders>
            <w:hideMark/>
          </w:tcPr>
          <w:p w:rsidR="002A7BE4" w:rsidRPr="002A7BE4" w:rsidRDefault="002A7BE4" w:rsidP="00F16B51">
            <w:pPr>
              <w:rPr>
                <w:b/>
                <w:bCs/>
                <w:sz w:val="20"/>
                <w:lang w:val="en-US"/>
              </w:rPr>
            </w:pPr>
            <w:r w:rsidRPr="002A7BE4">
              <w:rPr>
                <w:b/>
                <w:bCs/>
                <w:sz w:val="20"/>
                <w:lang w:val="en-US"/>
              </w:rPr>
              <w:tab/>
            </w:r>
            <w:r w:rsidRPr="002A7BE4">
              <w:rPr>
                <w:b/>
                <w:bCs/>
                <w:sz w:val="20"/>
                <w:lang w:val="en-US"/>
              </w:rPr>
              <w:tab/>
              <w:t>□ Economy class air ticket (duty station / Ouagadougou / duty station).</w:t>
            </w:r>
          </w:p>
          <w:p w:rsidR="002A7BE4" w:rsidRPr="002A7BE4" w:rsidRDefault="002A7BE4" w:rsidP="00F16B51">
            <w:pPr>
              <w:spacing w:before="0"/>
              <w:ind w:left="357"/>
              <w:rPr>
                <w:b/>
                <w:bCs/>
                <w:sz w:val="20"/>
                <w:lang w:val="en-US"/>
              </w:rPr>
            </w:pPr>
            <w:r w:rsidRPr="002A7BE4">
              <w:rPr>
                <w:b/>
                <w:bCs/>
                <w:sz w:val="20"/>
                <w:lang w:val="en-US"/>
              </w:rPr>
              <w:tab/>
            </w:r>
            <w:r w:rsidRPr="002A7BE4">
              <w:rPr>
                <w:b/>
                <w:bCs/>
                <w:sz w:val="20"/>
                <w:lang w:val="en-US"/>
              </w:rPr>
              <w:tab/>
              <w:t>□ Daily subsistence allowance intended to cover accommodation, meals &amp; misc. expenses.</w:t>
            </w:r>
          </w:p>
        </w:tc>
      </w:tr>
      <w:tr w:rsidR="002A7BE4" w:rsidRPr="00224F39" w:rsidTr="00F16B51">
        <w:trPr>
          <w:cantSplit/>
          <w:trHeight w:val="267"/>
        </w:trPr>
        <w:tc>
          <w:tcPr>
            <w:tcW w:w="9645" w:type="dxa"/>
            <w:gridSpan w:val="9"/>
            <w:tcBorders>
              <w:top w:val="nil"/>
              <w:left w:val="single" w:sz="6" w:space="0" w:color="auto"/>
              <w:bottom w:val="single" w:sz="6" w:space="0" w:color="auto"/>
              <w:right w:val="single" w:sz="6" w:space="0" w:color="auto"/>
            </w:tcBorders>
          </w:tcPr>
          <w:p w:rsidR="002A7BE4" w:rsidRPr="002A7BE4" w:rsidRDefault="002A7BE4" w:rsidP="00F16B51">
            <w:pPr>
              <w:spacing w:before="0"/>
              <w:rPr>
                <w:lang w:val="en-US"/>
              </w:rPr>
            </w:pPr>
          </w:p>
        </w:tc>
      </w:tr>
      <w:tr w:rsidR="002A7BE4" w:rsidTr="00F16B51">
        <w:trPr>
          <w:trHeight w:val="664"/>
        </w:trPr>
        <w:tc>
          <w:tcPr>
            <w:tcW w:w="6383" w:type="dxa"/>
            <w:gridSpan w:val="6"/>
            <w:tcBorders>
              <w:top w:val="single" w:sz="4" w:space="0" w:color="auto"/>
              <w:left w:val="single" w:sz="4" w:space="0" w:color="auto"/>
              <w:bottom w:val="single" w:sz="4" w:space="0" w:color="auto"/>
              <w:right w:val="nil"/>
            </w:tcBorders>
          </w:tcPr>
          <w:p w:rsidR="002A7BE4" w:rsidRDefault="002A7BE4" w:rsidP="00F16B51">
            <w:pPr>
              <w:spacing w:before="60"/>
              <w:ind w:left="170" w:hanging="170"/>
              <w:rPr>
                <w:b/>
                <w:bCs/>
                <w:sz w:val="16"/>
                <w:lang w:val="en-US"/>
              </w:rPr>
            </w:pPr>
          </w:p>
          <w:p w:rsidR="002A7BE4" w:rsidRDefault="002A7BE4" w:rsidP="00F16B51">
            <w:pPr>
              <w:spacing w:before="60"/>
              <w:rPr>
                <w:b/>
                <w:bCs/>
                <w:sz w:val="16"/>
                <w:lang w:val="en-US"/>
              </w:rPr>
            </w:pPr>
            <w:r>
              <w:rPr>
                <w:b/>
                <w:bCs/>
                <w:sz w:val="16"/>
                <w:lang w:val="en-US"/>
              </w:rPr>
              <w:t>Signature of fellowship candidate:</w:t>
            </w:r>
          </w:p>
          <w:p w:rsidR="002A7BE4" w:rsidRDefault="002A7BE4" w:rsidP="00F16B51">
            <w:pPr>
              <w:spacing w:before="60"/>
            </w:pPr>
          </w:p>
        </w:tc>
        <w:tc>
          <w:tcPr>
            <w:tcW w:w="3262" w:type="dxa"/>
            <w:gridSpan w:val="3"/>
            <w:tcBorders>
              <w:top w:val="single" w:sz="4" w:space="0" w:color="auto"/>
              <w:left w:val="nil"/>
              <w:bottom w:val="single" w:sz="4" w:space="0" w:color="auto"/>
              <w:right w:val="single" w:sz="4" w:space="0" w:color="auto"/>
            </w:tcBorders>
          </w:tcPr>
          <w:p w:rsidR="002A7BE4" w:rsidRDefault="002A7BE4" w:rsidP="00F16B51">
            <w:pPr>
              <w:spacing w:before="60"/>
              <w:rPr>
                <w:sz w:val="16"/>
                <w:szCs w:val="16"/>
              </w:rPr>
            </w:pPr>
          </w:p>
          <w:p w:rsidR="002A7BE4" w:rsidRDefault="002A7BE4" w:rsidP="00F16B51">
            <w:pPr>
              <w:spacing w:before="60"/>
            </w:pPr>
            <w:r>
              <w:rPr>
                <w:b/>
                <w:bCs/>
                <w:sz w:val="16"/>
                <w:lang w:val="en-US"/>
              </w:rPr>
              <w:t>Date:</w:t>
            </w:r>
          </w:p>
        </w:tc>
      </w:tr>
      <w:tr w:rsidR="002A7BE4" w:rsidRPr="00224F39" w:rsidTr="00F16B51">
        <w:tc>
          <w:tcPr>
            <w:tcW w:w="9645" w:type="dxa"/>
            <w:gridSpan w:val="9"/>
            <w:tcBorders>
              <w:top w:val="single" w:sz="4" w:space="0" w:color="auto"/>
              <w:left w:val="single" w:sz="4" w:space="0" w:color="auto"/>
              <w:bottom w:val="single" w:sz="4" w:space="0" w:color="auto"/>
              <w:right w:val="single" w:sz="4" w:space="0" w:color="auto"/>
            </w:tcBorders>
            <w:hideMark/>
          </w:tcPr>
          <w:p w:rsidR="002A7BE4" w:rsidRDefault="002A7BE4" w:rsidP="00F16B51">
            <w:pPr>
              <w:rPr>
                <w:b/>
                <w:bCs/>
                <w:sz w:val="16"/>
                <w:lang w:val="en-US"/>
              </w:rPr>
            </w:pPr>
            <w:r>
              <w:rPr>
                <w:b/>
                <w:bCs/>
                <w:sz w:val="16"/>
                <w:lang w:val="en-US"/>
              </w:rPr>
              <w:t>TO VALIDATE FELLOWSHIP REQUEST, NAME, TITLE AND SIGNATURE OF CERTIFYING OFFICIAL DESIGNATING PARTICIPANT MUST BE COMPLETED BELOW WITH OFFICIAL STAMP.</w:t>
            </w:r>
          </w:p>
          <w:p w:rsidR="002A7BE4" w:rsidRPr="002A7BE4" w:rsidRDefault="002A7BE4" w:rsidP="00F16B51">
            <w:pPr>
              <w:rPr>
                <w:lang w:val="en-US"/>
              </w:rPr>
            </w:pPr>
            <w:r w:rsidRPr="002A7BE4">
              <w:rPr>
                <w:b/>
                <w:bCs/>
                <w:sz w:val="16"/>
                <w:szCs w:val="16"/>
                <w:lang w:val="en-US"/>
              </w:rPr>
              <w:t>N.B. IT IS IMPERATIVE THAT FELLOWS BE PRESENT FROM THE FIRST DAY TO THE END OF THE MEETING.</w:t>
            </w:r>
          </w:p>
        </w:tc>
      </w:tr>
      <w:tr w:rsidR="002A7BE4" w:rsidTr="00F16B51">
        <w:trPr>
          <w:trHeight w:val="503"/>
        </w:trPr>
        <w:tc>
          <w:tcPr>
            <w:tcW w:w="6383" w:type="dxa"/>
            <w:gridSpan w:val="6"/>
            <w:tcBorders>
              <w:top w:val="single" w:sz="4" w:space="0" w:color="auto"/>
              <w:left w:val="single" w:sz="4" w:space="0" w:color="auto"/>
              <w:bottom w:val="single" w:sz="4" w:space="0" w:color="auto"/>
              <w:right w:val="nil"/>
            </w:tcBorders>
            <w:hideMark/>
          </w:tcPr>
          <w:p w:rsidR="002A7BE4" w:rsidRDefault="002A7BE4" w:rsidP="00F16B51">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2A7BE4" w:rsidRDefault="002A7BE4" w:rsidP="00F16B51">
            <w:r>
              <w:rPr>
                <w:b/>
                <w:bCs/>
                <w:sz w:val="16"/>
                <w:lang w:val="en-US"/>
              </w:rPr>
              <w:t>Date</w:t>
            </w:r>
          </w:p>
        </w:tc>
      </w:tr>
    </w:tbl>
    <w:p w:rsidR="002A7BE4" w:rsidRPr="00795E6B" w:rsidRDefault="002A7BE4" w:rsidP="002A7BE4">
      <w:pPr>
        <w:tabs>
          <w:tab w:val="clear" w:pos="794"/>
          <w:tab w:val="clear" w:pos="1191"/>
          <w:tab w:val="clear" w:pos="1588"/>
          <w:tab w:val="clear" w:pos="1985"/>
        </w:tabs>
        <w:spacing w:before="0"/>
        <w:rPr>
          <w:sz w:val="28"/>
          <w:szCs w:val="28"/>
        </w:rPr>
      </w:pPr>
    </w:p>
    <w:p w:rsidR="00071532" w:rsidRDefault="00071532" w:rsidP="002A7BE4">
      <w:pPr>
        <w:tabs>
          <w:tab w:val="clear" w:pos="794"/>
          <w:tab w:val="clear" w:pos="1191"/>
          <w:tab w:val="clear" w:pos="1588"/>
          <w:tab w:val="clear" w:pos="1985"/>
        </w:tabs>
        <w:spacing w:before="0"/>
        <w:rPr>
          <w:b/>
          <w:bCs/>
          <w:sz w:val="28"/>
          <w:szCs w:val="28"/>
        </w:rPr>
        <w:sectPr w:rsidR="00071532" w:rsidSect="00071532">
          <w:headerReference w:type="default" r:id="rId30"/>
          <w:footerReference w:type="first" r:id="rId31"/>
          <w:type w:val="oddPage"/>
          <w:pgSz w:w="11907" w:h="16840" w:code="9"/>
          <w:pgMar w:top="1134" w:right="1089" w:bottom="1134" w:left="1089" w:header="567" w:footer="510" w:gutter="0"/>
          <w:paperSrc w:first="15" w:other="15"/>
          <w:pgNumType w:start="13"/>
          <w:cols w:space="720"/>
          <w:titlePg/>
        </w:sectPr>
      </w:pPr>
      <w:bookmarkStart w:id="2" w:name="_GoBack"/>
      <w:bookmarkEnd w:id="2"/>
    </w:p>
    <w:p w:rsidR="002A7BE4" w:rsidRDefault="002A7BE4" w:rsidP="002A7BE4">
      <w:pPr>
        <w:pStyle w:val="LetterStart"/>
        <w:tabs>
          <w:tab w:val="clear" w:pos="1361"/>
          <w:tab w:val="clear" w:pos="1758"/>
          <w:tab w:val="clear" w:pos="2155"/>
          <w:tab w:val="clear" w:pos="2552"/>
          <w:tab w:val="center" w:pos="4962"/>
        </w:tabs>
        <w:spacing w:before="120" w:line="240" w:lineRule="atLeast"/>
        <w:jc w:val="center"/>
        <w:rPr>
          <w:b/>
          <w:bCs/>
          <w:lang w:val="en-US"/>
        </w:rPr>
      </w:pPr>
      <w:r w:rsidRPr="002A7BE4">
        <w:rPr>
          <w:b/>
          <w:bCs/>
          <w:lang w:val="en-US"/>
        </w:rPr>
        <w:lastRenderedPageBreak/>
        <w:t>FORM</w:t>
      </w:r>
      <w:r w:rsidRPr="00B25263">
        <w:rPr>
          <w:b/>
          <w:bCs/>
          <w:lang w:val="en-US"/>
        </w:rPr>
        <w:t xml:space="preserve"> 2 </w:t>
      </w:r>
      <w:r>
        <w:rPr>
          <w:b/>
          <w:bCs/>
          <w:lang w:val="en-US"/>
        </w:rPr>
        <w:t>–</w:t>
      </w:r>
      <w:r w:rsidRPr="00B25263">
        <w:rPr>
          <w:b/>
          <w:bCs/>
          <w:lang w:val="en-US"/>
        </w:rPr>
        <w:t xml:space="preserve"> </w:t>
      </w:r>
      <w:r>
        <w:rPr>
          <w:b/>
          <w:bCs/>
          <w:lang w:val="en-US"/>
        </w:rPr>
        <w:t>ARRIVAL AND TRANSPORTATION TO HOTEL</w:t>
      </w:r>
    </w:p>
    <w:p w:rsidR="002A7BE4" w:rsidRPr="0053301F" w:rsidRDefault="002A7BE4" w:rsidP="002A7BE4">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w:t>
      </w:r>
      <w:r>
        <w:rPr>
          <w:lang w:val="en-US"/>
        </w:rPr>
        <w:t>Circular 11</w:t>
      </w:r>
      <w:r w:rsidRPr="007B5B29">
        <w:rPr>
          <w:lang w:val="en-US"/>
        </w:rPr>
        <w:t>)</w:t>
      </w:r>
    </w:p>
    <w:tbl>
      <w:tblPr>
        <w:tblW w:w="9639" w:type="dxa"/>
        <w:tblInd w:w="108" w:type="dxa"/>
        <w:tblLayout w:type="fixed"/>
        <w:tblLook w:val="0000"/>
      </w:tblPr>
      <w:tblGrid>
        <w:gridCol w:w="27"/>
        <w:gridCol w:w="1150"/>
        <w:gridCol w:w="1517"/>
        <w:gridCol w:w="3118"/>
        <w:gridCol w:w="2666"/>
        <w:gridCol w:w="1161"/>
      </w:tblGrid>
      <w:tr w:rsidR="002A7BE4" w:rsidTr="00F16B51">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7BE4" w:rsidRPr="00CB3420" w:rsidRDefault="002A7BE4" w:rsidP="00F16B51">
            <w:pPr>
              <w:rPr>
                <w:sz w:val="16"/>
              </w:rPr>
            </w:pPr>
            <w:r w:rsidRPr="00CB3420">
              <w:rPr>
                <w:noProof/>
                <w:sz w:val="16"/>
                <w:lang w:val="en-US" w:eastAsia="zh-CN"/>
              </w:rPr>
              <w:drawing>
                <wp:inline distT="0" distB="0" distL="0" distR="0">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2A7BE4" w:rsidRPr="00BD511D" w:rsidRDefault="002A7BE4" w:rsidP="00F16B51">
            <w:pPr>
              <w:spacing w:before="60"/>
              <w:jc w:val="center"/>
              <w:rPr>
                <w:b/>
                <w:bCs/>
              </w:rPr>
            </w:pPr>
            <w:r w:rsidRPr="002A7BE4">
              <w:rPr>
                <w:b/>
                <w:bCs/>
                <w:lang w:val="en-US"/>
              </w:rPr>
              <w:br/>
            </w:r>
            <w:r w:rsidRPr="002A7BE4">
              <w:rPr>
                <w:b/>
                <w:lang w:val="en-US"/>
              </w:rPr>
              <w:t xml:space="preserve">ITU Workshop on “Building a Sustainable Future Through Green ICT Standards” - Ouagadougou, Burkina Faso, 8-9 (a.m.) </w:t>
            </w:r>
            <w:r>
              <w:rPr>
                <w:b/>
              </w:rPr>
              <w:t xml:space="preserve">July 2013 </w:t>
            </w:r>
            <w:r w:rsidRPr="00BD511D">
              <w:rPr>
                <w:b/>
                <w:bCs/>
              </w:rPr>
              <w:br/>
            </w:r>
          </w:p>
        </w:tc>
        <w:tc>
          <w:tcPr>
            <w:tcW w:w="1161" w:type="dxa"/>
            <w:tcBorders>
              <w:top w:val="single" w:sz="6" w:space="0" w:color="auto"/>
              <w:bottom w:val="single" w:sz="6" w:space="0" w:color="auto"/>
              <w:right w:val="single" w:sz="6" w:space="0" w:color="auto"/>
            </w:tcBorders>
          </w:tcPr>
          <w:p w:rsidR="002A7BE4" w:rsidRPr="00CB3420" w:rsidRDefault="002A7BE4" w:rsidP="00F16B51">
            <w:r w:rsidRPr="00CB3420">
              <w:rPr>
                <w:noProof/>
                <w:lang w:val="en-US" w:eastAsia="zh-CN"/>
              </w:rPr>
              <w:drawing>
                <wp:inline distT="0" distB="0" distL="0" distR="0">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A7BE4" w:rsidRPr="00666046" w:rsidTr="00F16B51">
        <w:tc>
          <w:tcPr>
            <w:tcW w:w="2694" w:type="dxa"/>
            <w:gridSpan w:val="3"/>
          </w:tcPr>
          <w:p w:rsidR="002A7BE4" w:rsidRPr="007B5B29" w:rsidRDefault="002A7BE4" w:rsidP="00F16B51">
            <w:pPr>
              <w:spacing w:before="0"/>
              <w:rPr>
                <w:b/>
                <w:bCs/>
                <w:iCs/>
                <w:sz w:val="20"/>
              </w:rPr>
            </w:pPr>
          </w:p>
        </w:tc>
        <w:tc>
          <w:tcPr>
            <w:tcW w:w="3118" w:type="dxa"/>
          </w:tcPr>
          <w:p w:rsidR="002A7BE4" w:rsidRPr="0044318A" w:rsidRDefault="002A7BE4" w:rsidP="00F16B51">
            <w:pPr>
              <w:rPr>
                <w:b/>
                <w:bCs/>
                <w:iCs/>
                <w:sz w:val="20"/>
                <w:lang w:val="en-US"/>
              </w:rPr>
            </w:pPr>
          </w:p>
        </w:tc>
        <w:tc>
          <w:tcPr>
            <w:tcW w:w="3827" w:type="dxa"/>
            <w:gridSpan w:val="2"/>
          </w:tcPr>
          <w:p w:rsidR="002A7BE4" w:rsidRPr="00666046" w:rsidRDefault="002A7BE4" w:rsidP="00F16B51">
            <w:pPr>
              <w:spacing w:before="0"/>
              <w:jc w:val="center"/>
              <w:rPr>
                <w:b/>
                <w:bCs/>
                <w:sz w:val="20"/>
                <w:lang w:val="it-IT"/>
              </w:rPr>
            </w:pPr>
          </w:p>
        </w:tc>
      </w:tr>
      <w:tr w:rsidR="002A7BE4" w:rsidRPr="00224F39" w:rsidTr="00F16B5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A7BE4" w:rsidRDefault="002A7BE4" w:rsidP="00F16B51">
            <w:pPr>
              <w:spacing w:after="120"/>
              <w:jc w:val="center"/>
              <w:rPr>
                <w:b/>
                <w:bCs/>
                <w:iCs/>
                <w:lang w:val="en-US"/>
              </w:rPr>
            </w:pPr>
            <w:r w:rsidRPr="007947C5">
              <w:rPr>
                <w:b/>
                <w:iCs/>
                <w:lang w:val="en-US"/>
              </w:rPr>
              <w:t xml:space="preserve">To ensure transfer to and from the airport, participants are requested to complete and return this form to </w:t>
            </w:r>
            <w:r w:rsidRPr="002A7BE4">
              <w:rPr>
                <w:b/>
                <w:lang w:val="en-US"/>
              </w:rPr>
              <w:t>Marguerite</w:t>
            </w:r>
            <w:r w:rsidRPr="002A7BE4">
              <w:rPr>
                <w:b/>
                <w:bCs/>
                <w:lang w:val="en-US"/>
              </w:rPr>
              <w:t xml:space="preserve"> </w:t>
            </w:r>
            <w:r w:rsidRPr="002A7BE4">
              <w:rPr>
                <w:b/>
                <w:lang w:val="en-US"/>
              </w:rPr>
              <w:t>OUEDRAOGO / BONANE</w:t>
            </w:r>
            <w:r w:rsidRPr="007947C5">
              <w:rPr>
                <w:b/>
                <w:iCs/>
                <w:lang w:val="en-US"/>
              </w:rPr>
              <w:t xml:space="preserve">, by 28 </w:t>
            </w:r>
            <w:r>
              <w:rPr>
                <w:b/>
                <w:iCs/>
                <w:lang w:val="en-US"/>
              </w:rPr>
              <w:t>J</w:t>
            </w:r>
            <w:r w:rsidRPr="007947C5">
              <w:rPr>
                <w:b/>
                <w:iCs/>
                <w:lang w:val="en-US"/>
              </w:rPr>
              <w:t xml:space="preserve">une 2013 at the latest </w:t>
            </w:r>
            <w:r w:rsidRPr="007947C5">
              <w:rPr>
                <w:b/>
                <w:iCs/>
                <w:lang w:val="en-US"/>
              </w:rPr>
              <w:br/>
            </w:r>
            <w:r w:rsidRPr="007947C5">
              <w:rPr>
                <w:rFonts w:asciiTheme="majorBidi" w:hAnsiTheme="majorBidi" w:cstheme="majorBidi"/>
                <w:b/>
                <w:bCs/>
                <w:szCs w:val="24"/>
                <w:lang w:val="en-US"/>
              </w:rPr>
              <w:t xml:space="preserve">by e-mail </w:t>
            </w:r>
            <w:r w:rsidRPr="002A7BE4">
              <w:rPr>
                <w:b/>
                <w:lang w:val="en-US"/>
              </w:rPr>
              <w:t>ouedma@arce.bf  Tel: + 226 70 24 43 95</w:t>
            </w:r>
          </w:p>
        </w:tc>
      </w:tr>
    </w:tbl>
    <w:p w:rsidR="002A7BE4" w:rsidRPr="002A7BE4" w:rsidRDefault="002A7BE4" w:rsidP="002A7BE4">
      <w:pPr>
        <w:spacing w:before="240" w:after="120"/>
        <w:rPr>
          <w:lang w:val="en-US"/>
        </w:rPr>
      </w:pPr>
    </w:p>
    <w:p w:rsidR="002A7BE4" w:rsidRPr="002A7BE4" w:rsidRDefault="002A7BE4" w:rsidP="002A7BE4">
      <w:pPr>
        <w:spacing w:before="240" w:after="120"/>
        <w:rPr>
          <w:lang w:val="en-US"/>
        </w:rPr>
      </w:pPr>
      <w:r w:rsidRPr="002A7BE4">
        <w:rPr>
          <w:lang w:val="en-US"/>
        </w:rPr>
        <w:t>Family name…………………………………………………………………………………………</w:t>
      </w:r>
    </w:p>
    <w:p w:rsidR="002A7BE4" w:rsidRPr="002A7BE4" w:rsidRDefault="002A7BE4" w:rsidP="002A7BE4">
      <w:pPr>
        <w:spacing w:before="240" w:after="120"/>
        <w:rPr>
          <w:lang w:val="en-US"/>
        </w:rPr>
      </w:pPr>
      <w:r w:rsidRPr="002A7BE4">
        <w:rPr>
          <w:lang w:val="en-US"/>
        </w:rPr>
        <w:t>First name……………………………………………………………………………………………</w:t>
      </w:r>
    </w:p>
    <w:p w:rsidR="002A7BE4" w:rsidRPr="002A7BE4" w:rsidRDefault="002A7BE4" w:rsidP="002A7BE4">
      <w:pPr>
        <w:spacing w:before="240" w:after="120"/>
        <w:rPr>
          <w:lang w:val="en-US"/>
        </w:rPr>
      </w:pPr>
      <w:r w:rsidRPr="002A7BE4">
        <w:rPr>
          <w:lang w:val="en-US"/>
        </w:rPr>
        <w:t>Job Title ……………………………………………………………………………………………..</w:t>
      </w:r>
    </w:p>
    <w:p w:rsidR="002A7BE4" w:rsidRPr="002A7BE4" w:rsidRDefault="002A7BE4" w:rsidP="002A7BE4">
      <w:pPr>
        <w:spacing w:before="240" w:after="120"/>
        <w:rPr>
          <w:lang w:val="en-US"/>
        </w:rPr>
      </w:pPr>
      <w:r w:rsidRPr="002A7BE4">
        <w:rPr>
          <w:lang w:val="en-US"/>
        </w:rPr>
        <w:t>Organization……………………………………………………………… Country …………..........</w:t>
      </w:r>
    </w:p>
    <w:p w:rsidR="002A7BE4" w:rsidRPr="002A7BE4" w:rsidRDefault="002A7BE4" w:rsidP="002A7BE4">
      <w:pPr>
        <w:spacing w:before="240" w:after="120"/>
        <w:rPr>
          <w:lang w:val="en-US"/>
        </w:rPr>
      </w:pPr>
      <w:proofErr w:type="gramStart"/>
      <w:r w:rsidRPr="002A7BE4">
        <w:rPr>
          <w:lang w:val="en-US"/>
        </w:rPr>
        <w:t>Telephone :</w:t>
      </w:r>
      <w:proofErr w:type="gramEnd"/>
      <w:r w:rsidRPr="002A7BE4">
        <w:rPr>
          <w:lang w:val="en-US"/>
        </w:rPr>
        <w:t xml:space="preserve"> :……………………………………………….</w:t>
      </w:r>
    </w:p>
    <w:p w:rsidR="002A7BE4" w:rsidRPr="002A7BE4" w:rsidRDefault="002A7BE4" w:rsidP="002A7BE4">
      <w:pPr>
        <w:spacing w:before="240" w:after="120"/>
        <w:rPr>
          <w:lang w:val="en-US"/>
        </w:rPr>
      </w:pPr>
      <w:r w:rsidRPr="002A7BE4">
        <w:rPr>
          <w:lang w:val="en-US"/>
        </w:rPr>
        <w:t>Email</w:t>
      </w:r>
      <w:proofErr w:type="gramStart"/>
      <w:r w:rsidRPr="002A7BE4">
        <w:rPr>
          <w:lang w:val="en-US"/>
        </w:rPr>
        <w:t>:………………………………………………………</w:t>
      </w:r>
      <w:proofErr w:type="gramEnd"/>
    </w:p>
    <w:p w:rsidR="002A7BE4" w:rsidRPr="002A7BE4" w:rsidRDefault="002A7BE4" w:rsidP="002A7BE4">
      <w:pPr>
        <w:spacing w:before="240" w:after="120"/>
        <w:rPr>
          <w:lang w:val="en-US"/>
        </w:rPr>
      </w:pPr>
      <w:r w:rsidRPr="002A7BE4">
        <w:rPr>
          <w:lang w:val="en-US"/>
        </w:rPr>
        <w:t>Hotel where you are residing:</w:t>
      </w:r>
    </w:p>
    <w:p w:rsidR="002A7BE4" w:rsidRPr="002A7BE4" w:rsidRDefault="002A7BE4" w:rsidP="002A7BE4">
      <w:pPr>
        <w:spacing w:before="240" w:after="120"/>
        <w:ind w:left="720"/>
        <w:rPr>
          <w:lang w:val="en-US"/>
        </w:rPr>
      </w:pPr>
      <w:r w:rsidRPr="002A7BE4">
        <w:rPr>
          <w:lang w:val="en-US"/>
        </w:rPr>
        <w:t>Hotel Name   ……………………………………………………………</w:t>
      </w:r>
    </w:p>
    <w:p w:rsidR="002A7BE4" w:rsidRPr="002A7BE4" w:rsidRDefault="002A7BE4" w:rsidP="002A7BE4">
      <w:pPr>
        <w:spacing w:before="240" w:after="120"/>
        <w:ind w:left="720"/>
        <w:rPr>
          <w:lang w:val="en-US"/>
        </w:rPr>
      </w:pPr>
      <w:r w:rsidRPr="002A7BE4">
        <w:rPr>
          <w:lang w:val="en-US"/>
        </w:rPr>
        <w:t>Address     …………………………………………………………</w:t>
      </w:r>
    </w:p>
    <w:p w:rsidR="002A7BE4" w:rsidRPr="002A7BE4" w:rsidRDefault="002A7BE4" w:rsidP="002A7BE4">
      <w:pPr>
        <w:tabs>
          <w:tab w:val="left" w:pos="1440"/>
        </w:tabs>
        <w:spacing w:before="0" w:line="240" w:lineRule="atLeast"/>
        <w:ind w:left="284" w:right="515"/>
        <w:rPr>
          <w:b/>
          <w:bCs/>
          <w:lang w:val="en-US"/>
        </w:rPr>
      </w:pPr>
    </w:p>
    <w:p w:rsidR="002A7BE4" w:rsidRPr="002A7BE4" w:rsidRDefault="002A7BE4" w:rsidP="002A7BE4">
      <w:pPr>
        <w:spacing w:before="240" w:after="120"/>
        <w:ind w:left="720"/>
        <w:rPr>
          <w:lang w:val="en-US"/>
        </w:rPr>
      </w:pPr>
    </w:p>
    <w:p w:rsidR="002A7BE4" w:rsidRPr="002A7BE4" w:rsidRDefault="002A7BE4" w:rsidP="002A7BE4">
      <w:pPr>
        <w:tabs>
          <w:tab w:val="left" w:pos="1440"/>
        </w:tabs>
        <w:spacing w:before="0" w:line="240" w:lineRule="atLeast"/>
        <w:ind w:left="284" w:right="515"/>
        <w:rPr>
          <w:b/>
          <w:bCs/>
          <w:lang w:val="en-US"/>
        </w:rPr>
      </w:pPr>
    </w:p>
    <w:p w:rsidR="002A7BE4" w:rsidRPr="002A7BE4" w:rsidRDefault="002A7BE4" w:rsidP="002A7BE4">
      <w:pPr>
        <w:tabs>
          <w:tab w:val="left" w:pos="1440"/>
        </w:tabs>
        <w:spacing w:before="0" w:line="240" w:lineRule="atLeast"/>
        <w:ind w:right="515"/>
        <w:rPr>
          <w:b/>
          <w:bCs/>
          <w:lang w:val="en-US"/>
        </w:rPr>
      </w:pPr>
      <w:r w:rsidRPr="002A7BE4">
        <w:rPr>
          <w:b/>
          <w:bCs/>
          <w:lang w:val="en-US"/>
        </w:rPr>
        <w:t>Transportation will be provided from the airport to the hotels and to the meeting venue. Please provide your arrival and departure flight information to facilitate arrangements for transportation.</w:t>
      </w:r>
    </w:p>
    <w:p w:rsidR="002A7BE4" w:rsidRPr="002A7BE4" w:rsidRDefault="002A7BE4" w:rsidP="002A7BE4">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2A7BE4" w:rsidRPr="000712CB" w:rsidTr="00F16B51">
        <w:trPr>
          <w:trHeight w:hRule="exact" w:val="1191"/>
          <w:jc w:val="center"/>
        </w:trPr>
        <w:tc>
          <w:tcPr>
            <w:tcW w:w="1295" w:type="dxa"/>
          </w:tcPr>
          <w:p w:rsidR="002A7BE4" w:rsidRPr="000712CB" w:rsidRDefault="002A7BE4" w:rsidP="00F16B51">
            <w:pPr>
              <w:tabs>
                <w:tab w:val="left" w:pos="142"/>
              </w:tabs>
            </w:pPr>
            <w:r w:rsidRPr="000712CB">
              <w:t xml:space="preserve">Date of </w:t>
            </w:r>
            <w:proofErr w:type="spellStart"/>
            <w:r w:rsidRPr="000712CB">
              <w:t>Arrival</w:t>
            </w:r>
            <w:proofErr w:type="spellEnd"/>
          </w:p>
        </w:tc>
        <w:tc>
          <w:tcPr>
            <w:tcW w:w="1360" w:type="dxa"/>
          </w:tcPr>
          <w:p w:rsidR="002A7BE4" w:rsidRPr="000712CB" w:rsidRDefault="002A7BE4" w:rsidP="00F16B51">
            <w:pPr>
              <w:tabs>
                <w:tab w:val="left" w:pos="142"/>
              </w:tabs>
            </w:pPr>
          </w:p>
        </w:tc>
        <w:tc>
          <w:tcPr>
            <w:tcW w:w="682" w:type="dxa"/>
          </w:tcPr>
          <w:p w:rsidR="002A7BE4" w:rsidRPr="000712CB" w:rsidRDefault="002A7BE4" w:rsidP="00F16B51">
            <w:pPr>
              <w:tabs>
                <w:tab w:val="left" w:pos="142"/>
              </w:tabs>
            </w:pPr>
          </w:p>
        </w:tc>
        <w:tc>
          <w:tcPr>
            <w:tcW w:w="1496" w:type="dxa"/>
          </w:tcPr>
          <w:p w:rsidR="002A7BE4" w:rsidRPr="000712CB" w:rsidRDefault="002A7BE4" w:rsidP="00F16B51">
            <w:pPr>
              <w:tabs>
                <w:tab w:val="left" w:pos="142"/>
              </w:tabs>
            </w:pPr>
            <w:r w:rsidRPr="000712CB">
              <w:t xml:space="preserve">Time of </w:t>
            </w:r>
            <w:r>
              <w:t xml:space="preserve">Flight </w:t>
            </w:r>
            <w:proofErr w:type="spellStart"/>
            <w:r w:rsidRPr="000712CB">
              <w:t>Arrival</w:t>
            </w:r>
            <w:proofErr w:type="spellEnd"/>
          </w:p>
          <w:p w:rsidR="002A7BE4" w:rsidRPr="000712CB" w:rsidRDefault="002A7BE4" w:rsidP="00F16B51">
            <w:pPr>
              <w:tabs>
                <w:tab w:val="left" w:pos="142"/>
              </w:tabs>
            </w:pPr>
          </w:p>
        </w:tc>
        <w:tc>
          <w:tcPr>
            <w:tcW w:w="1906" w:type="dxa"/>
          </w:tcPr>
          <w:p w:rsidR="002A7BE4" w:rsidRPr="000712CB" w:rsidRDefault="002A7BE4" w:rsidP="00F16B51">
            <w:pPr>
              <w:tabs>
                <w:tab w:val="left" w:pos="142"/>
              </w:tabs>
            </w:pPr>
          </w:p>
        </w:tc>
        <w:tc>
          <w:tcPr>
            <w:tcW w:w="2037" w:type="dxa"/>
          </w:tcPr>
          <w:p w:rsidR="002A7BE4" w:rsidRPr="000712CB" w:rsidRDefault="002A7BE4" w:rsidP="00F16B51">
            <w:pPr>
              <w:tabs>
                <w:tab w:val="left" w:pos="142"/>
              </w:tabs>
            </w:pPr>
            <w:r w:rsidRPr="000712CB">
              <w:t>FLIGHT NO.</w:t>
            </w:r>
          </w:p>
        </w:tc>
        <w:tc>
          <w:tcPr>
            <w:tcW w:w="1301" w:type="dxa"/>
          </w:tcPr>
          <w:p w:rsidR="002A7BE4" w:rsidRPr="000712CB" w:rsidRDefault="002A7BE4" w:rsidP="00F16B51">
            <w:pPr>
              <w:tabs>
                <w:tab w:val="left" w:pos="142"/>
              </w:tabs>
            </w:pPr>
          </w:p>
        </w:tc>
      </w:tr>
      <w:tr w:rsidR="002A7BE4" w:rsidRPr="000712CB" w:rsidTr="00F16B51">
        <w:trPr>
          <w:trHeight w:hRule="exact" w:val="1136"/>
          <w:jc w:val="center"/>
        </w:trPr>
        <w:tc>
          <w:tcPr>
            <w:tcW w:w="1295" w:type="dxa"/>
          </w:tcPr>
          <w:p w:rsidR="002A7BE4" w:rsidRPr="000712CB" w:rsidRDefault="002A7BE4" w:rsidP="00F16B51">
            <w:pPr>
              <w:tabs>
                <w:tab w:val="left" w:pos="142"/>
              </w:tabs>
              <w:rPr>
                <w:b/>
              </w:rPr>
            </w:pPr>
            <w:r w:rsidRPr="000712CB">
              <w:t>Date of</w:t>
            </w:r>
            <w:r w:rsidRPr="000712CB">
              <w:rPr>
                <w:b/>
              </w:rPr>
              <w:t xml:space="preserve"> </w:t>
            </w:r>
            <w:proofErr w:type="spellStart"/>
            <w:r w:rsidRPr="000712CB">
              <w:t>Departure</w:t>
            </w:r>
            <w:proofErr w:type="spellEnd"/>
          </w:p>
        </w:tc>
        <w:tc>
          <w:tcPr>
            <w:tcW w:w="1360" w:type="dxa"/>
          </w:tcPr>
          <w:p w:rsidR="002A7BE4" w:rsidRPr="000712CB" w:rsidRDefault="002A7BE4" w:rsidP="00F16B51">
            <w:pPr>
              <w:tabs>
                <w:tab w:val="left" w:pos="142"/>
              </w:tabs>
              <w:rPr>
                <w:b/>
              </w:rPr>
            </w:pPr>
          </w:p>
        </w:tc>
        <w:tc>
          <w:tcPr>
            <w:tcW w:w="682" w:type="dxa"/>
          </w:tcPr>
          <w:p w:rsidR="002A7BE4" w:rsidRPr="000712CB" w:rsidRDefault="002A7BE4" w:rsidP="00F16B51">
            <w:pPr>
              <w:tabs>
                <w:tab w:val="left" w:pos="142"/>
              </w:tabs>
            </w:pPr>
          </w:p>
        </w:tc>
        <w:tc>
          <w:tcPr>
            <w:tcW w:w="1496" w:type="dxa"/>
          </w:tcPr>
          <w:p w:rsidR="002A7BE4" w:rsidRPr="000712CB" w:rsidRDefault="002A7BE4" w:rsidP="00F16B51">
            <w:pPr>
              <w:tabs>
                <w:tab w:val="left" w:pos="142"/>
              </w:tabs>
            </w:pPr>
            <w:r w:rsidRPr="000712CB">
              <w:t>Time of</w:t>
            </w:r>
            <w:r>
              <w:t xml:space="preserve"> Flight </w:t>
            </w:r>
            <w:r w:rsidRPr="000712CB">
              <w:t xml:space="preserve"> </w:t>
            </w:r>
            <w:proofErr w:type="spellStart"/>
            <w:r w:rsidRPr="000712CB">
              <w:t>Departure</w:t>
            </w:r>
            <w:proofErr w:type="spellEnd"/>
          </w:p>
          <w:p w:rsidR="002A7BE4" w:rsidRDefault="002A7BE4" w:rsidP="00F16B51">
            <w:pPr>
              <w:tabs>
                <w:tab w:val="left" w:pos="142"/>
              </w:tabs>
            </w:pPr>
          </w:p>
          <w:p w:rsidR="002A7BE4" w:rsidRDefault="002A7BE4" w:rsidP="00F16B51">
            <w:pPr>
              <w:tabs>
                <w:tab w:val="left" w:pos="142"/>
              </w:tabs>
            </w:pPr>
          </w:p>
          <w:p w:rsidR="002A7BE4" w:rsidRDefault="002A7BE4" w:rsidP="00F16B51">
            <w:pPr>
              <w:tabs>
                <w:tab w:val="left" w:pos="142"/>
              </w:tabs>
            </w:pPr>
          </w:p>
          <w:p w:rsidR="002A7BE4" w:rsidRPr="000712CB" w:rsidRDefault="002A7BE4" w:rsidP="00F16B51">
            <w:pPr>
              <w:tabs>
                <w:tab w:val="left" w:pos="142"/>
              </w:tabs>
            </w:pPr>
          </w:p>
        </w:tc>
        <w:tc>
          <w:tcPr>
            <w:tcW w:w="1906" w:type="dxa"/>
          </w:tcPr>
          <w:p w:rsidR="002A7BE4" w:rsidRPr="000712CB" w:rsidRDefault="002A7BE4" w:rsidP="00F16B51">
            <w:pPr>
              <w:tabs>
                <w:tab w:val="left" w:pos="142"/>
              </w:tabs>
            </w:pPr>
          </w:p>
        </w:tc>
        <w:tc>
          <w:tcPr>
            <w:tcW w:w="2037" w:type="dxa"/>
          </w:tcPr>
          <w:p w:rsidR="002A7BE4" w:rsidRPr="000712CB" w:rsidRDefault="002A7BE4" w:rsidP="00F16B51">
            <w:pPr>
              <w:tabs>
                <w:tab w:val="left" w:pos="142"/>
              </w:tabs>
            </w:pPr>
            <w:r w:rsidRPr="000712CB">
              <w:t>FLIGHT NO.</w:t>
            </w:r>
          </w:p>
        </w:tc>
        <w:tc>
          <w:tcPr>
            <w:tcW w:w="1301" w:type="dxa"/>
          </w:tcPr>
          <w:p w:rsidR="002A7BE4" w:rsidRPr="000712CB" w:rsidRDefault="002A7BE4" w:rsidP="00F16B51">
            <w:pPr>
              <w:tabs>
                <w:tab w:val="left" w:pos="142"/>
              </w:tabs>
            </w:pPr>
          </w:p>
        </w:tc>
      </w:tr>
      <w:bookmarkEnd w:id="1"/>
    </w:tbl>
    <w:p w:rsidR="00167F92" w:rsidRDefault="00167F92" w:rsidP="002A7BE4">
      <w:pPr>
        <w:pStyle w:val="LetterStart"/>
        <w:tabs>
          <w:tab w:val="clear" w:pos="1361"/>
          <w:tab w:val="clear" w:pos="1758"/>
          <w:tab w:val="clear" w:pos="2155"/>
          <w:tab w:val="clear" w:pos="2552"/>
          <w:tab w:val="center" w:pos="4962"/>
        </w:tabs>
        <w:spacing w:before="120"/>
        <w:rPr>
          <w:sz w:val="20"/>
          <w:lang w:val="en-US"/>
        </w:rPr>
      </w:pPr>
    </w:p>
    <w:sectPr w:rsidR="00167F92" w:rsidSect="00071532">
      <w:headerReference w:type="first" r:id="rId32"/>
      <w:type w:val="oddPage"/>
      <w:pgSz w:w="11907" w:h="16840"/>
      <w:pgMar w:top="1134" w:right="1089" w:bottom="1134" w:left="1089" w:header="567" w:footer="510" w:gutter="0"/>
      <w:paperSrc w:first="15" w:other="15"/>
      <w:pgNumType w:start="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51" w:rsidRDefault="00F16B51">
      <w:r>
        <w:separator/>
      </w:r>
    </w:p>
  </w:endnote>
  <w:endnote w:type="continuationSeparator" w:id="0">
    <w:p w:rsidR="00F16B51" w:rsidRDefault="00F16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51" w:rsidRDefault="00F16B51">
    <w:pPr>
      <w:pStyle w:val="Footer"/>
      <w:rPr>
        <w:lang w:val="en-US"/>
      </w:rPr>
    </w:pPr>
    <w:r>
      <w:t>ITU-T\BUREAU\CIRC\….</w:t>
    </w:r>
    <w:r>
      <w:tab/>
    </w:r>
    <w:r>
      <w:tab/>
      <w:t>13.09.05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67" w:rsidRPr="00FE6669" w:rsidRDefault="00D97C67" w:rsidP="00D97C67">
    <w:pPr>
      <w:pStyle w:val="Footer"/>
      <w:rPr>
        <w:sz w:val="16"/>
        <w:szCs w:val="16"/>
      </w:rPr>
    </w:pPr>
    <w:r w:rsidRPr="00FE6669">
      <w:rPr>
        <w:noProof/>
        <w:sz w:val="16"/>
        <w:szCs w:val="16"/>
        <w:lang w:val="fr-CH"/>
      </w:rPr>
      <w:t>ITU-T\BUREAU\CIRC\011F.doc</w:t>
    </w:r>
  </w:p>
  <w:p w:rsidR="00F16B51" w:rsidRPr="00D97C67" w:rsidRDefault="00F16B51" w:rsidP="00D97C67">
    <w:pPr>
      <w:pStyle w:val="Foote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53"/>
      <w:gridCol w:w="3211"/>
      <w:gridCol w:w="2479"/>
      <w:gridCol w:w="2293"/>
    </w:tblGrid>
    <w:tr w:rsidR="00F16B51" w:rsidRPr="00224F39" w:rsidTr="00F16B51">
      <w:trPr>
        <w:cantSplit/>
      </w:trPr>
      <w:tc>
        <w:tcPr>
          <w:tcW w:w="1062" w:type="pct"/>
          <w:tcBorders>
            <w:top w:val="single" w:sz="6" w:space="0" w:color="auto"/>
          </w:tcBorders>
          <w:tcMar>
            <w:top w:w="57" w:type="dxa"/>
          </w:tcMar>
        </w:tcPr>
        <w:p w:rsidR="00F16B51" w:rsidRDefault="00F16B51" w:rsidP="00F16B51">
          <w:pPr>
            <w:pStyle w:val="itu"/>
          </w:pPr>
          <w:r>
            <w:t>Place des Nations</w:t>
          </w:r>
        </w:p>
      </w:tc>
      <w:tc>
        <w:tcPr>
          <w:tcW w:w="1584" w:type="pct"/>
          <w:tcBorders>
            <w:top w:val="single" w:sz="6" w:space="0" w:color="auto"/>
          </w:tcBorders>
          <w:tcMar>
            <w:top w:w="57" w:type="dxa"/>
          </w:tcMar>
        </w:tcPr>
        <w:p w:rsidR="00F16B51" w:rsidRDefault="00F16B51" w:rsidP="00F16B51">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F16B51" w:rsidRDefault="00F16B51" w:rsidP="00F16B5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16B51" w:rsidRDefault="00F16B51" w:rsidP="00F16B51">
          <w:pPr>
            <w:pStyle w:val="itu"/>
          </w:pPr>
          <w:r>
            <w:t>E-mail:</w:t>
          </w:r>
          <w:r>
            <w:tab/>
            <w:t>itumail@itu.int</w:t>
          </w:r>
        </w:p>
      </w:tc>
    </w:tr>
    <w:tr w:rsidR="00F16B51" w:rsidTr="00F16B51">
      <w:trPr>
        <w:cantSplit/>
      </w:trPr>
      <w:tc>
        <w:tcPr>
          <w:tcW w:w="1062" w:type="pct"/>
        </w:tcPr>
        <w:p w:rsidR="00F16B51" w:rsidRDefault="00F16B51" w:rsidP="00F16B51">
          <w:pPr>
            <w:pStyle w:val="itu"/>
          </w:pPr>
          <w:r>
            <w:t>CH-1211 Genève 20</w:t>
          </w:r>
        </w:p>
      </w:tc>
      <w:tc>
        <w:tcPr>
          <w:tcW w:w="1584" w:type="pct"/>
        </w:tcPr>
        <w:p w:rsidR="00F16B51" w:rsidRDefault="00F16B51" w:rsidP="00F16B51">
          <w:pPr>
            <w:pStyle w:val="itu"/>
          </w:pPr>
          <w:proofErr w:type="spellStart"/>
          <w:r>
            <w:t>Téléfax</w:t>
          </w:r>
          <w:proofErr w:type="spellEnd"/>
          <w:r>
            <w:tab/>
            <w:t>Gr3:</w:t>
          </w:r>
          <w:r>
            <w:tab/>
            <w:t>+41 22 733 72 56</w:t>
          </w:r>
        </w:p>
      </w:tc>
      <w:tc>
        <w:tcPr>
          <w:tcW w:w="1223" w:type="pct"/>
        </w:tcPr>
        <w:p w:rsidR="00F16B51" w:rsidRDefault="00F16B51" w:rsidP="00F16B51">
          <w:pPr>
            <w:pStyle w:val="itu"/>
          </w:pPr>
          <w:proofErr w:type="spellStart"/>
          <w:r>
            <w:t>Télégramme</w:t>
          </w:r>
          <w:proofErr w:type="spellEnd"/>
          <w:r>
            <w:t xml:space="preserve"> ITU GENEVE</w:t>
          </w:r>
        </w:p>
      </w:tc>
      <w:tc>
        <w:tcPr>
          <w:tcW w:w="1131" w:type="pct"/>
        </w:tcPr>
        <w:p w:rsidR="00F16B51" w:rsidRDefault="00F16B51" w:rsidP="00F16B51">
          <w:pPr>
            <w:pStyle w:val="itu"/>
          </w:pPr>
          <w:r>
            <w:tab/>
            <w:t>www.itu.int</w:t>
          </w:r>
        </w:p>
      </w:tc>
    </w:tr>
    <w:tr w:rsidR="00F16B51" w:rsidTr="00F16B51">
      <w:trPr>
        <w:cantSplit/>
      </w:trPr>
      <w:tc>
        <w:tcPr>
          <w:tcW w:w="1062" w:type="pct"/>
        </w:tcPr>
        <w:p w:rsidR="00F16B51" w:rsidRDefault="00F16B51" w:rsidP="00F16B51">
          <w:pPr>
            <w:pStyle w:val="itu"/>
          </w:pPr>
          <w:r>
            <w:t>Suisse</w:t>
          </w:r>
        </w:p>
      </w:tc>
      <w:tc>
        <w:tcPr>
          <w:tcW w:w="1584" w:type="pct"/>
        </w:tcPr>
        <w:p w:rsidR="00F16B51" w:rsidRDefault="00F16B51" w:rsidP="00F16B51">
          <w:pPr>
            <w:pStyle w:val="itu"/>
          </w:pPr>
          <w:r>
            <w:tab/>
            <w:t>Gr4:</w:t>
          </w:r>
          <w:r>
            <w:tab/>
            <w:t>+41 22 730 65 00</w:t>
          </w:r>
        </w:p>
      </w:tc>
      <w:tc>
        <w:tcPr>
          <w:tcW w:w="1223" w:type="pct"/>
        </w:tcPr>
        <w:p w:rsidR="00F16B51" w:rsidRDefault="00F16B51" w:rsidP="00F16B51">
          <w:pPr>
            <w:pStyle w:val="itu"/>
          </w:pPr>
        </w:p>
      </w:tc>
      <w:tc>
        <w:tcPr>
          <w:tcW w:w="1131" w:type="pct"/>
        </w:tcPr>
        <w:p w:rsidR="00F16B51" w:rsidRDefault="00F16B51" w:rsidP="00F16B51">
          <w:pPr>
            <w:pStyle w:val="itu"/>
          </w:pPr>
        </w:p>
      </w:tc>
    </w:tr>
  </w:tbl>
  <w:p w:rsidR="00F16B51" w:rsidRDefault="00F16B51" w:rsidP="002A7BE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C67" w:rsidRPr="00FE6669" w:rsidRDefault="00D97C67" w:rsidP="00D97C67">
    <w:pPr>
      <w:pStyle w:val="Footer"/>
      <w:rPr>
        <w:sz w:val="16"/>
        <w:szCs w:val="16"/>
      </w:rPr>
    </w:pPr>
    <w:r w:rsidRPr="00FE6669">
      <w:rPr>
        <w:noProof/>
        <w:sz w:val="16"/>
        <w:szCs w:val="16"/>
        <w:lang w:val="fr-CH"/>
      </w:rPr>
      <w:t>ITU-T\BUREAU\CIRC\011F.doc</w:t>
    </w:r>
  </w:p>
  <w:p w:rsidR="00F16B51" w:rsidRPr="00D97C67" w:rsidRDefault="00F16B51" w:rsidP="00D97C67">
    <w:pPr>
      <w:pStyle w:val="Footer"/>
      <w:rPr>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93C" w:rsidRPr="00FE6669" w:rsidRDefault="00F6393C" w:rsidP="00F6393C">
    <w:pPr>
      <w:pStyle w:val="Footer"/>
      <w:rPr>
        <w:sz w:val="16"/>
        <w:szCs w:val="16"/>
      </w:rPr>
    </w:pPr>
    <w:r w:rsidRPr="00FE6669">
      <w:rPr>
        <w:noProof/>
        <w:sz w:val="16"/>
        <w:szCs w:val="16"/>
        <w:lang w:val="fr-CH"/>
      </w:rPr>
      <w:t>ITU-T\BUREAU\CIRC\011F.doc</w:t>
    </w:r>
  </w:p>
  <w:p w:rsidR="00F16B51" w:rsidRPr="00071532" w:rsidRDefault="00F16B51" w:rsidP="000715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51" w:rsidRDefault="00F16B51">
      <w:r>
        <w:t>____________________</w:t>
      </w:r>
    </w:p>
  </w:footnote>
  <w:footnote w:type="continuationSeparator" w:id="0">
    <w:p w:rsidR="00F16B51" w:rsidRDefault="00F16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51" w:rsidRDefault="00F16B51">
    <w:pPr>
      <w:pStyle w:val="Header"/>
      <w:rPr>
        <w:lang w:val="en-US"/>
      </w:rPr>
    </w:pPr>
    <w:r>
      <w:rPr>
        <w:lang w:val="en-US"/>
      </w:rPr>
      <w:t xml:space="preserve">- </w:t>
    </w:r>
    <w:r w:rsidR="00D0029C">
      <w:rPr>
        <w:rStyle w:val="PageNumber"/>
      </w:rPr>
      <w:fldChar w:fldCharType="begin"/>
    </w:r>
    <w:r>
      <w:rPr>
        <w:rStyle w:val="PageNumber"/>
      </w:rPr>
      <w:instrText xml:space="preserve"> PAGE </w:instrText>
    </w:r>
    <w:r w:rsidR="00D0029C">
      <w:rPr>
        <w:rStyle w:val="PageNumber"/>
      </w:rPr>
      <w:fldChar w:fldCharType="separate"/>
    </w:r>
    <w:r>
      <w:rPr>
        <w:rStyle w:val="PageNumber"/>
        <w:noProof/>
      </w:rPr>
      <w:t>3</w:t>
    </w:r>
    <w:r w:rsidR="00D0029C">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51" w:rsidRPr="009F1E23" w:rsidRDefault="00D0029C" w:rsidP="003343AF">
    <w:pPr>
      <w:pStyle w:val="Header"/>
      <w:spacing w:after="240"/>
      <w:rPr>
        <w:sz w:val="18"/>
        <w:szCs w:val="18"/>
        <w:lang w:val="fr-CH"/>
      </w:rPr>
    </w:pPr>
    <w:r w:rsidRPr="009F1E23">
      <w:rPr>
        <w:rStyle w:val="PageNumber"/>
        <w:sz w:val="18"/>
        <w:szCs w:val="18"/>
      </w:rPr>
      <w:fldChar w:fldCharType="begin"/>
    </w:r>
    <w:r w:rsidR="00F16B51" w:rsidRPr="009F1E23">
      <w:rPr>
        <w:rStyle w:val="PageNumber"/>
        <w:sz w:val="18"/>
        <w:szCs w:val="18"/>
      </w:rPr>
      <w:instrText xml:space="preserve"> PAGE </w:instrText>
    </w:r>
    <w:r w:rsidRPr="009F1E23">
      <w:rPr>
        <w:rStyle w:val="PageNumber"/>
        <w:sz w:val="18"/>
        <w:szCs w:val="18"/>
      </w:rPr>
      <w:fldChar w:fldCharType="separate"/>
    </w:r>
    <w:r w:rsidR="00224F39">
      <w:rPr>
        <w:rStyle w:val="PageNumber"/>
        <w:noProof/>
        <w:sz w:val="18"/>
        <w:szCs w:val="18"/>
      </w:rPr>
      <w:t>12</w:t>
    </w:r>
    <w:r w:rsidRPr="009F1E23">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466372"/>
      <w:docPartObj>
        <w:docPartGallery w:val="Page Numbers (Top of Page)"/>
        <w:docPartUnique/>
      </w:docPartObj>
    </w:sdtPr>
    <w:sdtEndPr>
      <w:rPr>
        <w:noProof/>
        <w:sz w:val="18"/>
        <w:szCs w:val="18"/>
      </w:rPr>
    </w:sdtEndPr>
    <w:sdtContent>
      <w:p w:rsidR="00F16B51" w:rsidRPr="004D57E1" w:rsidRDefault="00D0029C">
        <w:pPr>
          <w:pStyle w:val="Header"/>
          <w:rPr>
            <w:sz w:val="18"/>
            <w:szCs w:val="18"/>
          </w:rPr>
        </w:pPr>
        <w:r w:rsidRPr="004D57E1">
          <w:rPr>
            <w:sz w:val="18"/>
            <w:szCs w:val="18"/>
          </w:rPr>
          <w:fldChar w:fldCharType="begin"/>
        </w:r>
        <w:r w:rsidR="00F16B51" w:rsidRPr="004D57E1">
          <w:rPr>
            <w:sz w:val="18"/>
            <w:szCs w:val="18"/>
          </w:rPr>
          <w:instrText xml:space="preserve"> PAGE   \* MERGEFORMAT </w:instrText>
        </w:r>
        <w:r w:rsidRPr="004D57E1">
          <w:rPr>
            <w:sz w:val="18"/>
            <w:szCs w:val="18"/>
          </w:rPr>
          <w:fldChar w:fldCharType="separate"/>
        </w:r>
        <w:r w:rsidR="00224F39">
          <w:rPr>
            <w:noProof/>
            <w:sz w:val="18"/>
            <w:szCs w:val="18"/>
          </w:rPr>
          <w:t>13</w:t>
        </w:r>
        <w:r w:rsidRPr="004D57E1">
          <w:rPr>
            <w:noProof/>
            <w:sz w:val="18"/>
            <w:szCs w:val="18"/>
          </w:rPr>
          <w:fldChar w:fldCharType="end"/>
        </w:r>
      </w:p>
    </w:sdtContent>
  </w:sdt>
  <w:p w:rsidR="00F16B51" w:rsidRDefault="00F16B5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51" w:rsidRPr="009F1E23" w:rsidRDefault="00D0029C">
    <w:pPr>
      <w:pStyle w:val="Header"/>
      <w:rPr>
        <w:sz w:val="18"/>
        <w:szCs w:val="18"/>
        <w:lang w:val="fr-CH"/>
      </w:rPr>
    </w:pPr>
    <w:r w:rsidRPr="009F1E23">
      <w:rPr>
        <w:rStyle w:val="PageNumber"/>
        <w:sz w:val="18"/>
        <w:szCs w:val="18"/>
      </w:rPr>
      <w:fldChar w:fldCharType="begin"/>
    </w:r>
    <w:r w:rsidR="00F16B51" w:rsidRPr="009F1E23">
      <w:rPr>
        <w:rStyle w:val="PageNumber"/>
        <w:sz w:val="18"/>
        <w:szCs w:val="18"/>
      </w:rPr>
      <w:instrText xml:space="preserve"> PAGE </w:instrText>
    </w:r>
    <w:r w:rsidRPr="009F1E23">
      <w:rPr>
        <w:rStyle w:val="PageNumber"/>
        <w:sz w:val="18"/>
        <w:szCs w:val="18"/>
      </w:rPr>
      <w:fldChar w:fldCharType="separate"/>
    </w:r>
    <w:r w:rsidR="00F16B51">
      <w:rPr>
        <w:rStyle w:val="PageNumber"/>
        <w:noProof/>
        <w:sz w:val="18"/>
        <w:szCs w:val="18"/>
      </w:rPr>
      <w:t>14</w:t>
    </w:r>
    <w:r w:rsidRPr="009F1E23">
      <w:rPr>
        <w:rStyle w:val="PageNumbe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386735"/>
      <w:docPartObj>
        <w:docPartGallery w:val="Page Numbers (Top of Page)"/>
        <w:docPartUnique/>
      </w:docPartObj>
    </w:sdtPr>
    <w:sdtEndPr>
      <w:rPr>
        <w:noProof/>
        <w:sz w:val="18"/>
        <w:szCs w:val="18"/>
      </w:rPr>
    </w:sdtEndPr>
    <w:sdtContent>
      <w:p w:rsidR="00F16B51" w:rsidRPr="004D57E1" w:rsidRDefault="00D0029C">
        <w:pPr>
          <w:pStyle w:val="Header"/>
          <w:rPr>
            <w:sz w:val="18"/>
            <w:szCs w:val="18"/>
          </w:rPr>
        </w:pPr>
        <w:r w:rsidRPr="004D57E1">
          <w:rPr>
            <w:sz w:val="18"/>
            <w:szCs w:val="18"/>
          </w:rPr>
          <w:fldChar w:fldCharType="begin"/>
        </w:r>
        <w:r w:rsidR="00F16B51" w:rsidRPr="004D57E1">
          <w:rPr>
            <w:sz w:val="18"/>
            <w:szCs w:val="18"/>
          </w:rPr>
          <w:instrText xml:space="preserve"> PAGE   \* MERGEFORMAT </w:instrText>
        </w:r>
        <w:r w:rsidRPr="004D57E1">
          <w:rPr>
            <w:sz w:val="18"/>
            <w:szCs w:val="18"/>
          </w:rPr>
          <w:fldChar w:fldCharType="separate"/>
        </w:r>
        <w:r w:rsidR="00224F39">
          <w:rPr>
            <w:noProof/>
            <w:sz w:val="18"/>
            <w:szCs w:val="18"/>
          </w:rPr>
          <w:t>15</w:t>
        </w:r>
        <w:r w:rsidRPr="004D57E1">
          <w:rPr>
            <w:noProof/>
            <w:sz w:val="18"/>
            <w:szCs w:val="18"/>
          </w:rPr>
          <w:fldChar w:fldCharType="end"/>
        </w:r>
      </w:p>
    </w:sdtContent>
  </w:sdt>
  <w:p w:rsidR="00F16B51" w:rsidRDefault="00F16B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15327E"/>
    <w:rsid w:val="000039EE"/>
    <w:rsid w:val="00005622"/>
    <w:rsid w:val="0002519E"/>
    <w:rsid w:val="00035B43"/>
    <w:rsid w:val="00040CE2"/>
    <w:rsid w:val="00071532"/>
    <w:rsid w:val="000758B3"/>
    <w:rsid w:val="000A371A"/>
    <w:rsid w:val="000B0D96"/>
    <w:rsid w:val="000B59D8"/>
    <w:rsid w:val="000C56BE"/>
    <w:rsid w:val="001026FD"/>
    <w:rsid w:val="00110786"/>
    <w:rsid w:val="00115DD7"/>
    <w:rsid w:val="00151D48"/>
    <w:rsid w:val="0015327E"/>
    <w:rsid w:val="00167472"/>
    <w:rsid w:val="00167F92"/>
    <w:rsid w:val="00173738"/>
    <w:rsid w:val="001A62C3"/>
    <w:rsid w:val="001B79A3"/>
    <w:rsid w:val="001D7F37"/>
    <w:rsid w:val="002152A3"/>
    <w:rsid w:val="00224F39"/>
    <w:rsid w:val="002A7BE4"/>
    <w:rsid w:val="002E4455"/>
    <w:rsid w:val="00306623"/>
    <w:rsid w:val="00333A80"/>
    <w:rsid w:val="003343AF"/>
    <w:rsid w:val="00364E95"/>
    <w:rsid w:val="00372875"/>
    <w:rsid w:val="00385541"/>
    <w:rsid w:val="003A384F"/>
    <w:rsid w:val="003B1E80"/>
    <w:rsid w:val="003B66E8"/>
    <w:rsid w:val="004033F1"/>
    <w:rsid w:val="00414B0C"/>
    <w:rsid w:val="004257AC"/>
    <w:rsid w:val="0043711B"/>
    <w:rsid w:val="004B732E"/>
    <w:rsid w:val="004D51F4"/>
    <w:rsid w:val="004D57E1"/>
    <w:rsid w:val="004D64E0"/>
    <w:rsid w:val="0051210D"/>
    <w:rsid w:val="005136D2"/>
    <w:rsid w:val="00517A03"/>
    <w:rsid w:val="005A1072"/>
    <w:rsid w:val="005A3DD9"/>
    <w:rsid w:val="005B1DFC"/>
    <w:rsid w:val="00601682"/>
    <w:rsid w:val="006333F7"/>
    <w:rsid w:val="00644741"/>
    <w:rsid w:val="006525BA"/>
    <w:rsid w:val="006A6FFE"/>
    <w:rsid w:val="006C5A91"/>
    <w:rsid w:val="00716BBC"/>
    <w:rsid w:val="007321BC"/>
    <w:rsid w:val="00760063"/>
    <w:rsid w:val="00775E4B"/>
    <w:rsid w:val="0079553B"/>
    <w:rsid w:val="007A40FE"/>
    <w:rsid w:val="00810105"/>
    <w:rsid w:val="008157E0"/>
    <w:rsid w:val="00854E1D"/>
    <w:rsid w:val="00876226"/>
    <w:rsid w:val="00887FA6"/>
    <w:rsid w:val="008C4397"/>
    <w:rsid w:val="008C465A"/>
    <w:rsid w:val="008F2C9B"/>
    <w:rsid w:val="00923CD6"/>
    <w:rsid w:val="00935AA8"/>
    <w:rsid w:val="00971C9A"/>
    <w:rsid w:val="009D51FA"/>
    <w:rsid w:val="009F1E23"/>
    <w:rsid w:val="00A0607A"/>
    <w:rsid w:val="00A51537"/>
    <w:rsid w:val="00A5280F"/>
    <w:rsid w:val="00A60FC1"/>
    <w:rsid w:val="00A97C37"/>
    <w:rsid w:val="00AC37B5"/>
    <w:rsid w:val="00AD752F"/>
    <w:rsid w:val="00B27B41"/>
    <w:rsid w:val="00B8573E"/>
    <w:rsid w:val="00BB24C0"/>
    <w:rsid w:val="00C26F2E"/>
    <w:rsid w:val="00C45376"/>
    <w:rsid w:val="00C5513C"/>
    <w:rsid w:val="00C9028F"/>
    <w:rsid w:val="00CA0416"/>
    <w:rsid w:val="00CB1125"/>
    <w:rsid w:val="00CD042E"/>
    <w:rsid w:val="00CF2560"/>
    <w:rsid w:val="00CF5B46"/>
    <w:rsid w:val="00D0029C"/>
    <w:rsid w:val="00D41A0F"/>
    <w:rsid w:val="00D46B68"/>
    <w:rsid w:val="00D542A5"/>
    <w:rsid w:val="00D97C67"/>
    <w:rsid w:val="00DC3D47"/>
    <w:rsid w:val="00DD77DA"/>
    <w:rsid w:val="00E06C61"/>
    <w:rsid w:val="00E13DB3"/>
    <w:rsid w:val="00E2408B"/>
    <w:rsid w:val="00E45B65"/>
    <w:rsid w:val="00E72AE1"/>
    <w:rsid w:val="00E86B25"/>
    <w:rsid w:val="00E93A34"/>
    <w:rsid w:val="00ED6A7A"/>
    <w:rsid w:val="00F06975"/>
    <w:rsid w:val="00F16B51"/>
    <w:rsid w:val="00F346CE"/>
    <w:rsid w:val="00F34F98"/>
    <w:rsid w:val="00F40540"/>
    <w:rsid w:val="00F50844"/>
    <w:rsid w:val="00F6393C"/>
    <w:rsid w:val="00F9451D"/>
    <w:rsid w:val="00FE6669"/>
    <w:rsid w:val="00FF619E"/>
    <w:rsid w:val="00FF7FE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uiPriority w:val="99"/>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rsid w:val="00D97C67"/>
    <w:pPr>
      <w:spacing w:before="0"/>
    </w:pPr>
    <w:rPr>
      <w:rFonts w:ascii="Tahoma" w:hAnsi="Tahoma" w:cs="Tahoma"/>
      <w:sz w:val="16"/>
      <w:szCs w:val="16"/>
    </w:rPr>
  </w:style>
  <w:style w:type="character" w:customStyle="1" w:styleId="BalloonTextChar">
    <w:name w:val="Balloon Text Char"/>
    <w:basedOn w:val="DefaultParagraphFont"/>
    <w:link w:val="BalloonText"/>
    <w:rsid w:val="00D97C67"/>
    <w:rPr>
      <w:rFonts w:ascii="Tahoma" w:hAnsi="Tahoma" w:cs="Tahoma"/>
      <w:sz w:val="16"/>
      <w:szCs w:val="16"/>
      <w:lang w:val="fr-FR" w:eastAsia="en-US"/>
    </w:rPr>
  </w:style>
  <w:style w:type="character" w:styleId="FollowedHyperlink">
    <w:name w:val="FollowedHyperlink"/>
    <w:basedOn w:val="DefaultParagraphFont"/>
    <w:rsid w:val="003A38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327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15327E"/>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5327E"/>
    <w:pPr>
      <w:spacing w:before="320"/>
      <w:outlineLvl w:val="1"/>
    </w:pPr>
  </w:style>
  <w:style w:type="paragraph" w:styleId="Heading3">
    <w:name w:val="heading 3"/>
    <w:basedOn w:val="Heading1"/>
    <w:next w:val="Normal"/>
    <w:qFormat/>
    <w:rsid w:val="0015327E"/>
    <w:pPr>
      <w:spacing w:before="200"/>
      <w:outlineLvl w:val="2"/>
    </w:pPr>
  </w:style>
  <w:style w:type="paragraph" w:styleId="Heading4">
    <w:name w:val="heading 4"/>
    <w:basedOn w:val="Heading3"/>
    <w:next w:val="Normal"/>
    <w:qFormat/>
    <w:rsid w:val="0015327E"/>
    <w:pPr>
      <w:tabs>
        <w:tab w:val="clear" w:pos="794"/>
        <w:tab w:val="left" w:pos="1191"/>
      </w:tabs>
      <w:ind w:left="993" w:hanging="993"/>
      <w:outlineLvl w:val="3"/>
    </w:pPr>
  </w:style>
  <w:style w:type="paragraph" w:styleId="Heading5">
    <w:name w:val="heading 5"/>
    <w:basedOn w:val="Heading3"/>
    <w:next w:val="Normal"/>
    <w:qFormat/>
    <w:rsid w:val="0015327E"/>
    <w:pPr>
      <w:tabs>
        <w:tab w:val="clear" w:pos="794"/>
        <w:tab w:val="left" w:pos="1191"/>
      </w:tabs>
      <w:outlineLvl w:val="4"/>
    </w:pPr>
  </w:style>
  <w:style w:type="paragraph" w:styleId="Heading6">
    <w:name w:val="heading 6"/>
    <w:basedOn w:val="Heading3"/>
    <w:next w:val="Normal"/>
    <w:qFormat/>
    <w:rsid w:val="0015327E"/>
    <w:pPr>
      <w:tabs>
        <w:tab w:val="clear" w:pos="794"/>
        <w:tab w:val="left" w:pos="1191"/>
      </w:tabs>
      <w:outlineLvl w:val="5"/>
    </w:pPr>
  </w:style>
  <w:style w:type="paragraph" w:styleId="Heading7">
    <w:name w:val="heading 7"/>
    <w:basedOn w:val="Heading3"/>
    <w:next w:val="Normal"/>
    <w:qFormat/>
    <w:rsid w:val="0015327E"/>
    <w:pPr>
      <w:tabs>
        <w:tab w:val="clear" w:pos="794"/>
        <w:tab w:val="left" w:pos="1191"/>
      </w:tabs>
      <w:outlineLvl w:val="6"/>
    </w:pPr>
  </w:style>
  <w:style w:type="paragraph" w:styleId="Heading8">
    <w:name w:val="heading 8"/>
    <w:basedOn w:val="Heading3"/>
    <w:next w:val="Normal"/>
    <w:qFormat/>
    <w:rsid w:val="0015327E"/>
    <w:pPr>
      <w:tabs>
        <w:tab w:val="clear" w:pos="794"/>
        <w:tab w:val="left" w:pos="1191"/>
      </w:tabs>
      <w:outlineLvl w:val="7"/>
    </w:pPr>
  </w:style>
  <w:style w:type="paragraph" w:styleId="Heading9">
    <w:name w:val="heading 9"/>
    <w:basedOn w:val="Heading3"/>
    <w:next w:val="Normal"/>
    <w:qFormat/>
    <w:rsid w:val="0015327E"/>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15327E"/>
  </w:style>
  <w:style w:type="paragraph" w:styleId="TOC7">
    <w:name w:val="toc 7"/>
    <w:basedOn w:val="TOC3"/>
    <w:semiHidden/>
    <w:rsid w:val="0015327E"/>
  </w:style>
  <w:style w:type="paragraph" w:styleId="TOC6">
    <w:name w:val="toc 6"/>
    <w:basedOn w:val="TOC3"/>
    <w:semiHidden/>
    <w:rsid w:val="0015327E"/>
  </w:style>
  <w:style w:type="paragraph" w:styleId="TOC5">
    <w:name w:val="toc 5"/>
    <w:basedOn w:val="TOC3"/>
    <w:semiHidden/>
    <w:rsid w:val="0015327E"/>
  </w:style>
  <w:style w:type="paragraph" w:styleId="TOC4">
    <w:name w:val="toc 4"/>
    <w:basedOn w:val="TOC3"/>
    <w:semiHidden/>
    <w:rsid w:val="0015327E"/>
  </w:style>
  <w:style w:type="paragraph" w:styleId="TOC3">
    <w:name w:val="toc 3"/>
    <w:basedOn w:val="TOC2"/>
    <w:semiHidden/>
    <w:rsid w:val="0015327E"/>
    <w:pPr>
      <w:spacing w:before="80"/>
    </w:pPr>
  </w:style>
  <w:style w:type="paragraph" w:styleId="TOC2">
    <w:name w:val="toc 2"/>
    <w:basedOn w:val="TOC1"/>
    <w:semiHidden/>
    <w:rsid w:val="0015327E"/>
    <w:pPr>
      <w:spacing w:before="120"/>
    </w:pPr>
  </w:style>
  <w:style w:type="paragraph" w:styleId="TOC1">
    <w:name w:val="toc 1"/>
    <w:basedOn w:val="Normal"/>
    <w:semiHidden/>
    <w:rsid w:val="0015327E"/>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5327E"/>
    <w:pPr>
      <w:ind w:left="1698"/>
    </w:pPr>
  </w:style>
  <w:style w:type="paragraph" w:styleId="Index6">
    <w:name w:val="index 6"/>
    <w:basedOn w:val="Normal"/>
    <w:next w:val="Normal"/>
    <w:semiHidden/>
    <w:rsid w:val="0015327E"/>
    <w:pPr>
      <w:ind w:left="1415"/>
    </w:pPr>
  </w:style>
  <w:style w:type="paragraph" w:styleId="Index5">
    <w:name w:val="index 5"/>
    <w:basedOn w:val="Normal"/>
    <w:next w:val="Normal"/>
    <w:semiHidden/>
    <w:rsid w:val="0015327E"/>
    <w:pPr>
      <w:ind w:left="1132"/>
    </w:pPr>
  </w:style>
  <w:style w:type="paragraph" w:styleId="Index4">
    <w:name w:val="index 4"/>
    <w:basedOn w:val="Normal"/>
    <w:next w:val="Normal"/>
    <w:semiHidden/>
    <w:rsid w:val="0015327E"/>
    <w:pPr>
      <w:ind w:left="849"/>
    </w:pPr>
  </w:style>
  <w:style w:type="paragraph" w:styleId="Index3">
    <w:name w:val="index 3"/>
    <w:basedOn w:val="Normal"/>
    <w:next w:val="Normal"/>
    <w:semiHidden/>
    <w:rsid w:val="0015327E"/>
    <w:pPr>
      <w:ind w:left="566"/>
    </w:pPr>
  </w:style>
  <w:style w:type="paragraph" w:styleId="Index2">
    <w:name w:val="index 2"/>
    <w:basedOn w:val="Normal"/>
    <w:next w:val="Normal"/>
    <w:semiHidden/>
    <w:rsid w:val="0015327E"/>
    <w:pPr>
      <w:ind w:left="283"/>
    </w:pPr>
  </w:style>
  <w:style w:type="paragraph" w:styleId="Index1">
    <w:name w:val="index 1"/>
    <w:basedOn w:val="Normal"/>
    <w:next w:val="Normal"/>
    <w:semiHidden/>
    <w:rsid w:val="0015327E"/>
  </w:style>
  <w:style w:type="character" w:styleId="LineNumber">
    <w:name w:val="line number"/>
    <w:basedOn w:val="DefaultParagraphFont"/>
    <w:rsid w:val="0015327E"/>
  </w:style>
  <w:style w:type="paragraph" w:styleId="IndexHeading">
    <w:name w:val="index heading"/>
    <w:basedOn w:val="Normal"/>
    <w:next w:val="Index1"/>
    <w:semiHidden/>
    <w:rsid w:val="0015327E"/>
  </w:style>
  <w:style w:type="paragraph" w:styleId="Footer">
    <w:name w:val="footer"/>
    <w:basedOn w:val="Normal"/>
    <w:link w:val="FooterChar"/>
    <w:rsid w:val="0015327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15327E"/>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15327E"/>
    <w:rPr>
      <w:position w:val="6"/>
      <w:sz w:val="16"/>
    </w:rPr>
  </w:style>
  <w:style w:type="paragraph" w:styleId="FootnoteText">
    <w:name w:val="footnote text"/>
    <w:basedOn w:val="Normal"/>
    <w:semiHidden/>
    <w:rsid w:val="0015327E"/>
    <w:pPr>
      <w:keepLines/>
      <w:tabs>
        <w:tab w:val="left" w:pos="256"/>
      </w:tabs>
      <w:ind w:left="256" w:hanging="256"/>
    </w:pPr>
  </w:style>
  <w:style w:type="paragraph" w:styleId="NormalIndent">
    <w:name w:val="Normal Indent"/>
    <w:basedOn w:val="Normal"/>
    <w:rsid w:val="0015327E"/>
    <w:pPr>
      <w:ind w:left="794"/>
    </w:pPr>
  </w:style>
  <w:style w:type="paragraph" w:customStyle="1" w:styleId="TableLegend">
    <w:name w:val="Table_Legend"/>
    <w:basedOn w:val="TableText"/>
    <w:rsid w:val="0015327E"/>
    <w:pPr>
      <w:spacing w:before="120"/>
    </w:pPr>
  </w:style>
  <w:style w:type="paragraph" w:customStyle="1" w:styleId="TableText">
    <w:name w:val="Table_Text"/>
    <w:basedOn w:val="Normal"/>
    <w:rsid w:val="001532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5327E"/>
    <w:pPr>
      <w:keepLines/>
      <w:spacing w:before="0"/>
    </w:pPr>
    <w:rPr>
      <w:b/>
      <w:caps w:val="0"/>
    </w:rPr>
  </w:style>
  <w:style w:type="paragraph" w:customStyle="1" w:styleId="Table">
    <w:name w:val="Table_#"/>
    <w:basedOn w:val="Normal"/>
    <w:next w:val="TableTitle"/>
    <w:rsid w:val="0015327E"/>
    <w:pPr>
      <w:keepNext/>
      <w:spacing w:before="560" w:after="120"/>
      <w:jc w:val="center"/>
    </w:pPr>
    <w:rPr>
      <w:caps/>
    </w:rPr>
  </w:style>
  <w:style w:type="paragraph" w:customStyle="1" w:styleId="enumlev1">
    <w:name w:val="enumlev1"/>
    <w:basedOn w:val="Normal"/>
    <w:rsid w:val="0015327E"/>
    <w:pPr>
      <w:spacing w:before="80"/>
      <w:ind w:left="794" w:hanging="794"/>
    </w:pPr>
  </w:style>
  <w:style w:type="paragraph" w:customStyle="1" w:styleId="enumlev2">
    <w:name w:val="enumlev2"/>
    <w:basedOn w:val="enumlev1"/>
    <w:rsid w:val="0015327E"/>
    <w:pPr>
      <w:ind w:left="1191" w:hanging="397"/>
    </w:pPr>
  </w:style>
  <w:style w:type="paragraph" w:customStyle="1" w:styleId="enumlev3">
    <w:name w:val="enumlev3"/>
    <w:basedOn w:val="enumlev2"/>
    <w:rsid w:val="0015327E"/>
    <w:pPr>
      <w:ind w:left="1588"/>
    </w:pPr>
  </w:style>
  <w:style w:type="paragraph" w:customStyle="1" w:styleId="TableHead">
    <w:name w:val="Table_Head"/>
    <w:basedOn w:val="TableText"/>
    <w:rsid w:val="0015327E"/>
    <w:pPr>
      <w:keepNext/>
      <w:spacing w:before="80" w:after="80"/>
      <w:jc w:val="center"/>
    </w:pPr>
    <w:rPr>
      <w:b/>
    </w:rPr>
  </w:style>
  <w:style w:type="paragraph" w:customStyle="1" w:styleId="FigureLegend">
    <w:name w:val="Figure_Legend"/>
    <w:basedOn w:val="Normal"/>
    <w:rsid w:val="0015327E"/>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5327E"/>
    <w:pPr>
      <w:spacing w:before="480"/>
    </w:pPr>
  </w:style>
  <w:style w:type="paragraph" w:customStyle="1" w:styleId="FigureTitle">
    <w:name w:val="Figure_Title"/>
    <w:basedOn w:val="TableTitle"/>
    <w:next w:val="Normal"/>
    <w:rsid w:val="0015327E"/>
    <w:pPr>
      <w:keepNext w:val="0"/>
      <w:spacing w:after="480"/>
    </w:pPr>
  </w:style>
  <w:style w:type="paragraph" w:customStyle="1" w:styleId="Annex">
    <w:name w:val="Annex_#"/>
    <w:basedOn w:val="Normal"/>
    <w:next w:val="AnnexRef"/>
    <w:rsid w:val="0015327E"/>
    <w:pPr>
      <w:keepNext/>
      <w:keepLines/>
      <w:spacing w:before="480" w:after="80"/>
      <w:jc w:val="center"/>
    </w:pPr>
    <w:rPr>
      <w:caps/>
    </w:rPr>
  </w:style>
  <w:style w:type="paragraph" w:customStyle="1" w:styleId="AnnexRef">
    <w:name w:val="Annex_Ref"/>
    <w:basedOn w:val="Normal"/>
    <w:next w:val="AnnexTitle"/>
    <w:rsid w:val="0015327E"/>
    <w:pPr>
      <w:keepNext/>
      <w:keepLines/>
      <w:jc w:val="center"/>
    </w:pPr>
  </w:style>
  <w:style w:type="paragraph" w:customStyle="1" w:styleId="AnnexTitle">
    <w:name w:val="Annex_Title"/>
    <w:basedOn w:val="Normal"/>
    <w:next w:val="Normal"/>
    <w:rsid w:val="0015327E"/>
    <w:pPr>
      <w:keepNext/>
      <w:keepLines/>
      <w:spacing w:before="240" w:after="280"/>
      <w:jc w:val="center"/>
    </w:pPr>
    <w:rPr>
      <w:b/>
    </w:rPr>
  </w:style>
  <w:style w:type="paragraph" w:customStyle="1" w:styleId="Appendix">
    <w:name w:val="Appendix_#"/>
    <w:basedOn w:val="Annex"/>
    <w:next w:val="AppendixRef"/>
    <w:rsid w:val="0015327E"/>
  </w:style>
  <w:style w:type="paragraph" w:customStyle="1" w:styleId="AppendixRef">
    <w:name w:val="Appendix_Ref"/>
    <w:basedOn w:val="AnnexRef"/>
    <w:next w:val="AppendixTitle"/>
    <w:rsid w:val="0015327E"/>
  </w:style>
  <w:style w:type="paragraph" w:customStyle="1" w:styleId="AppendixTitle">
    <w:name w:val="Appendix_Title"/>
    <w:basedOn w:val="AnnexTitle"/>
    <w:next w:val="Normal"/>
    <w:rsid w:val="0015327E"/>
  </w:style>
  <w:style w:type="paragraph" w:customStyle="1" w:styleId="RefTitle">
    <w:name w:val="Ref_Title"/>
    <w:basedOn w:val="Normal"/>
    <w:next w:val="RefText"/>
    <w:rsid w:val="0015327E"/>
    <w:pPr>
      <w:spacing w:before="480"/>
      <w:jc w:val="center"/>
    </w:pPr>
    <w:rPr>
      <w:caps/>
    </w:rPr>
  </w:style>
  <w:style w:type="paragraph" w:customStyle="1" w:styleId="RefText">
    <w:name w:val="Ref_Text"/>
    <w:basedOn w:val="Normal"/>
    <w:rsid w:val="0015327E"/>
    <w:pPr>
      <w:ind w:left="794" w:hanging="794"/>
    </w:pPr>
  </w:style>
  <w:style w:type="paragraph" w:customStyle="1" w:styleId="Equation">
    <w:name w:val="Equation"/>
    <w:basedOn w:val="Normal"/>
    <w:rsid w:val="0015327E"/>
    <w:pPr>
      <w:tabs>
        <w:tab w:val="clear" w:pos="1191"/>
        <w:tab w:val="clear" w:pos="1588"/>
        <w:tab w:val="clear" w:pos="1985"/>
        <w:tab w:val="center" w:pos="4876"/>
        <w:tab w:val="right" w:pos="9752"/>
      </w:tabs>
    </w:pPr>
  </w:style>
  <w:style w:type="paragraph" w:customStyle="1" w:styleId="Head">
    <w:name w:val="Head"/>
    <w:basedOn w:val="Normal"/>
    <w:rsid w:val="0015327E"/>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5327E"/>
    <w:pPr>
      <w:keepNext/>
      <w:keepLines/>
      <w:spacing w:before="240"/>
      <w:jc w:val="center"/>
    </w:pPr>
    <w:rPr>
      <w:b/>
      <w:caps/>
    </w:rPr>
  </w:style>
  <w:style w:type="paragraph" w:customStyle="1" w:styleId="Normalaftertitle">
    <w:name w:val="Normal after title"/>
    <w:basedOn w:val="Normal"/>
    <w:next w:val="Normal"/>
    <w:rsid w:val="0015327E"/>
    <w:pPr>
      <w:spacing w:before="320"/>
    </w:pPr>
  </w:style>
  <w:style w:type="paragraph" w:customStyle="1" w:styleId="call">
    <w:name w:val="call"/>
    <w:basedOn w:val="Normal"/>
    <w:next w:val="Normal"/>
    <w:rsid w:val="0015327E"/>
    <w:pPr>
      <w:keepNext/>
      <w:keepLines/>
      <w:spacing w:before="160"/>
      <w:ind w:left="794"/>
    </w:pPr>
    <w:rPr>
      <w:i/>
    </w:rPr>
  </w:style>
  <w:style w:type="paragraph" w:customStyle="1" w:styleId="Rec">
    <w:name w:val="Rec_#"/>
    <w:basedOn w:val="Normal"/>
    <w:next w:val="RecTitle"/>
    <w:rsid w:val="0015327E"/>
    <w:pPr>
      <w:keepNext/>
      <w:keepLines/>
      <w:spacing w:before="480"/>
      <w:jc w:val="center"/>
    </w:pPr>
    <w:rPr>
      <w:caps/>
    </w:rPr>
  </w:style>
  <w:style w:type="paragraph" w:customStyle="1" w:styleId="toc0">
    <w:name w:val="toc 0"/>
    <w:basedOn w:val="Normal"/>
    <w:next w:val="TOC1"/>
    <w:rsid w:val="0015327E"/>
    <w:pPr>
      <w:tabs>
        <w:tab w:val="clear" w:pos="794"/>
        <w:tab w:val="clear" w:pos="1191"/>
        <w:tab w:val="clear" w:pos="1588"/>
        <w:tab w:val="clear" w:pos="1985"/>
        <w:tab w:val="right" w:pos="9781"/>
      </w:tabs>
    </w:pPr>
    <w:rPr>
      <w:b/>
    </w:rPr>
  </w:style>
  <w:style w:type="paragraph" w:styleId="List">
    <w:name w:val="List"/>
    <w:basedOn w:val="Normal"/>
    <w:rsid w:val="0015327E"/>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5327E"/>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5327E"/>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5327E"/>
    <w:pPr>
      <w:tabs>
        <w:tab w:val="clear" w:pos="794"/>
        <w:tab w:val="clear" w:pos="1191"/>
        <w:tab w:val="clear" w:pos="1588"/>
        <w:tab w:val="clear" w:pos="1985"/>
        <w:tab w:val="left" w:pos="4820"/>
        <w:tab w:val="left" w:pos="5529"/>
      </w:tabs>
      <w:ind w:left="794"/>
    </w:pPr>
  </w:style>
  <w:style w:type="character" w:styleId="Hyperlink">
    <w:name w:val="Hyperlink"/>
    <w:rsid w:val="0015327E"/>
    <w:rPr>
      <w:color w:val="0000FF"/>
      <w:u w:val="single"/>
    </w:rPr>
  </w:style>
  <w:style w:type="paragraph" w:customStyle="1" w:styleId="Keywords">
    <w:name w:val="Keywords"/>
    <w:basedOn w:val="Normal"/>
    <w:rsid w:val="0015327E"/>
    <w:pPr>
      <w:tabs>
        <w:tab w:val="clear" w:pos="1191"/>
        <w:tab w:val="clear" w:pos="1588"/>
      </w:tabs>
      <w:ind w:left="794" w:hanging="794"/>
    </w:pPr>
  </w:style>
  <w:style w:type="paragraph" w:styleId="BodyText">
    <w:name w:val="Body Text"/>
    <w:basedOn w:val="Normal"/>
    <w:rsid w:val="0015327E"/>
    <w:pPr>
      <w:spacing w:after="120"/>
    </w:pPr>
  </w:style>
  <w:style w:type="paragraph" w:customStyle="1" w:styleId="EquationLegend">
    <w:name w:val="Equation_Legend"/>
    <w:basedOn w:val="Normal"/>
    <w:rsid w:val="0015327E"/>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15327E"/>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15327E"/>
    <w:pPr>
      <w:tabs>
        <w:tab w:val="left" w:pos="7371"/>
      </w:tabs>
      <w:spacing w:after="560"/>
    </w:pPr>
  </w:style>
  <w:style w:type="paragraph" w:customStyle="1" w:styleId="ASN1">
    <w:name w:val="ASN.1"/>
    <w:basedOn w:val="Normal"/>
    <w:rsid w:val="001532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15327E"/>
    <w:pPr>
      <w:tabs>
        <w:tab w:val="clear" w:pos="5954"/>
        <w:tab w:val="clear" w:pos="9639"/>
      </w:tabs>
    </w:pPr>
    <w:rPr>
      <w:caps w:val="0"/>
    </w:rPr>
  </w:style>
  <w:style w:type="paragraph" w:customStyle="1" w:styleId="Note">
    <w:name w:val="Note"/>
    <w:basedOn w:val="Normal"/>
    <w:rsid w:val="0015327E"/>
    <w:pPr>
      <w:tabs>
        <w:tab w:val="left" w:pos="397"/>
      </w:tabs>
    </w:pPr>
  </w:style>
  <w:style w:type="paragraph" w:styleId="TOC9">
    <w:name w:val="toc 9"/>
    <w:basedOn w:val="TOC3"/>
    <w:semiHidden/>
    <w:rsid w:val="0015327E"/>
  </w:style>
  <w:style w:type="paragraph" w:customStyle="1" w:styleId="headingb">
    <w:name w:val="heading_b"/>
    <w:basedOn w:val="Heading3"/>
    <w:next w:val="Normal"/>
    <w:rsid w:val="0015327E"/>
    <w:pPr>
      <w:spacing w:before="160"/>
      <w:ind w:left="0" w:firstLine="0"/>
      <w:outlineLvl w:val="9"/>
    </w:pPr>
  </w:style>
  <w:style w:type="paragraph" w:customStyle="1" w:styleId="headingi">
    <w:name w:val="heading_i"/>
    <w:basedOn w:val="Heading3"/>
    <w:next w:val="Normal"/>
    <w:rsid w:val="0015327E"/>
    <w:pPr>
      <w:spacing w:before="160"/>
      <w:ind w:left="0" w:firstLine="0"/>
      <w:outlineLvl w:val="9"/>
    </w:pPr>
    <w:rPr>
      <w:b w:val="0"/>
      <w:i/>
    </w:rPr>
  </w:style>
  <w:style w:type="character" w:styleId="PageNumber">
    <w:name w:val="page number"/>
    <w:basedOn w:val="DefaultParagraphFont"/>
    <w:rsid w:val="0015327E"/>
  </w:style>
  <w:style w:type="paragraph" w:customStyle="1" w:styleId="Style1">
    <w:name w:val="Style1"/>
    <w:basedOn w:val="Normal"/>
    <w:next w:val="Index1"/>
    <w:rsid w:val="0015327E"/>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15327E"/>
    <w:rPr>
      <w:rFonts w:ascii="Times New Roman" w:hAnsi="Times New Roman"/>
      <w:sz w:val="22"/>
      <w:lang w:val="fr-FR" w:eastAsia="en-US"/>
    </w:rPr>
  </w:style>
  <w:style w:type="paragraph" w:customStyle="1" w:styleId="ITUintr">
    <w:name w:val="ITU_intr"/>
    <w:basedOn w:val="Normal"/>
    <w:next w:val="Normal"/>
    <w:rsid w:val="0015327E"/>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15327E"/>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15327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15327E"/>
    <w:rPr>
      <w:rFonts w:ascii="Times New Roman" w:hAnsi="Times New Roman"/>
      <w:caps/>
      <w:sz w:val="18"/>
      <w:lang w:val="fr-FR" w:eastAsia="en-US"/>
    </w:rPr>
  </w:style>
  <w:style w:type="paragraph" w:styleId="ListParagraph">
    <w:name w:val="List Paragraph"/>
    <w:basedOn w:val="Normal"/>
    <w:uiPriority w:val="34"/>
    <w:qFormat/>
    <w:rsid w:val="002A7BE4"/>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green-ict-standards/201305/Pages/default.aspx" TargetMode="External"/><Relationship Id="rId18" Type="http://schemas.openxmlformats.org/officeDocument/2006/relationships/footer" Target="footer2.xml"/><Relationship Id="rId26" Type="http://schemas.openxmlformats.org/officeDocument/2006/relationships/header" Target="header3.xml"/><Relationship Id="rId21" Type="http://schemas.openxmlformats.org/officeDocument/2006/relationships/hyperlink" Target="mailto:clinique-philidelphie@fasonet.bf" TargetMode="External"/><Relationship Id="rId34" Type="http://schemas.openxmlformats.org/officeDocument/2006/relationships/theme" Target="theme/theme1.xml"/><Relationship Id="rId47" Type="http://schemas.microsoft.com/office/2007/relationships/stylesWithEffects" Target="stylesWithEffects.xml"/><Relationship Id="rId50"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footer" Target="footer1.xml"/><Relationship Id="rId25" Type="http://schemas.openxmlformats.org/officeDocument/2006/relationships/hyperlink" Target="http://www.groupe-soyaf.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laico-ouaga2000.com" TargetMode="External"/><Relationship Id="rId29" Type="http://schemas.openxmlformats.org/officeDocument/2006/relationships/hyperlink" Target="mailto:bdtfellowships@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green-ict-standards/201305/Pages/default.aspx" TargetMode="External"/><Relationship Id="rId24" Type="http://schemas.openxmlformats.org/officeDocument/2006/relationships/hyperlink" Target="mailto:relax.hotel@fasonet.bf"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servations@laico-ouaga2000.com" TargetMode="External"/><Relationship Id="rId28" Type="http://schemas.openxmlformats.org/officeDocument/2006/relationships/image" Target="media/image2.wmf"/><Relationship Id="rId49" Type="http://schemas.openxmlformats.org/officeDocument/2006/relationships/customXml" Target="../customXml/item3.xml"/><Relationship Id="rId10" Type="http://schemas.openxmlformats.org/officeDocument/2006/relationships/hyperlink" Target="http://www.itu.int/en/ITU-T/Workshops-and-Seminars/green-ict-standards/201305/Pages/default.aspx"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green-ict-standards/201305/Pages/default.aspx" TargetMode="External"/><Relationship Id="rId22" Type="http://schemas.openxmlformats.org/officeDocument/2006/relationships/hyperlink" Target="mailto:clinique_du_coeur@fasonet.bf" TargetMode="External"/><Relationship Id="rId27" Type="http://schemas.openxmlformats.org/officeDocument/2006/relationships/footer" Target="footer4.xml"/><Relationship Id="rId30" Type="http://schemas.openxmlformats.org/officeDocument/2006/relationships/header" Target="header4.xml"/><Relationship Id="rId48"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6449EC96DC57498B2A802E799DC79B" ma:contentTypeVersion="3" ma:contentTypeDescription="Create a new document." ma:contentTypeScope="" ma:versionID="628ed65c7ccab8648abe89630e0a7679">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4A0481-7473-4D17-891A-FAAA6B48C715}"/>
</file>

<file path=customXml/itemProps2.xml><?xml version="1.0" encoding="utf-8"?>
<ds:datastoreItem xmlns:ds="http://schemas.openxmlformats.org/officeDocument/2006/customXml" ds:itemID="{BF8CF87E-AA7D-49E5-A917-0F6B5EE4617C}"/>
</file>

<file path=customXml/itemProps3.xml><?xml version="1.0" encoding="utf-8"?>
<ds:datastoreItem xmlns:ds="http://schemas.openxmlformats.org/officeDocument/2006/customXml" ds:itemID="{57E2453C-B191-4E3C-9D67-00EA788C38DB}"/>
</file>

<file path=customXml/itemProps4.xml><?xml version="1.0" encoding="utf-8"?>
<ds:datastoreItem xmlns:ds="http://schemas.openxmlformats.org/officeDocument/2006/customXml" ds:itemID="{C8DF32A6-E315-4CD3-BEDA-CDC7D04A88AB}"/>
</file>

<file path=docProps/app.xml><?xml version="1.0" encoding="utf-8"?>
<Properties xmlns="http://schemas.openxmlformats.org/officeDocument/2006/extended-properties" xmlns:vt="http://schemas.openxmlformats.org/officeDocument/2006/docPropsVTypes">
  <Template>PF_TSBWORKSHOP</Template>
  <TotalTime>52</TotalTime>
  <Pages>14</Pages>
  <Words>3524</Words>
  <Characters>21116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
  <LinksUpToDate>false</LinksUpToDate>
  <CharactersWithSpaces>24591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Sane, Marie Henriette</dc:creator>
  <cp:keywords/>
  <dc:description/>
  <cp:lastModifiedBy>Christin Chevalley</cp:lastModifiedBy>
  <cp:revision>14</cp:revision>
  <cp:lastPrinted>2013-03-14T14:37:00Z</cp:lastPrinted>
  <dcterms:created xsi:type="dcterms:W3CDTF">2013-03-12T13:43:00Z</dcterms:created>
  <dcterms:modified xsi:type="dcterms:W3CDTF">2013-03-14T14:38:00Z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0x010100176449EC96DC57498B2A802E799DC79B</vt:lpwstr>
  </property>
</Properties>
</file>