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E23145">
            <w:pPr>
              <w:spacing w:before="60" w:after="60" w:line="300" w:lineRule="exact"/>
              <w:jc w:val="left"/>
              <w:rPr>
                <w:rtl/>
                <w:lang w:bidi="ar-EG"/>
              </w:rPr>
            </w:pPr>
            <w:r w:rsidRPr="00521E65">
              <w:rPr>
                <w:rFonts w:hint="cs"/>
                <w:rtl/>
              </w:rPr>
              <w:t xml:space="preserve">جنيف، </w:t>
            </w:r>
            <w:r w:rsidR="00E23145">
              <w:t>4</w:t>
            </w:r>
            <w:r w:rsidR="00E23145">
              <w:rPr>
                <w:rFonts w:hint="cs"/>
                <w:rtl/>
                <w:lang w:bidi="ar-EG"/>
              </w:rPr>
              <w:t xml:space="preserve"> نوفمبر </w:t>
            </w:r>
            <w:r w:rsidR="00E23145">
              <w:rPr>
                <w:lang w:bidi="ar-EG"/>
              </w:rPr>
              <w:t>2015</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E23145">
            <w:pPr>
              <w:spacing w:before="60" w:after="60" w:line="300" w:lineRule="exact"/>
              <w:jc w:val="left"/>
              <w:rPr>
                <w:bCs/>
                <w:lang w:bidi="ar-SY"/>
              </w:rPr>
            </w:pPr>
            <w:r w:rsidRPr="00521E65">
              <w:rPr>
                <w:b/>
                <w:lang w:bidi="ar-SY"/>
              </w:rPr>
              <w:t xml:space="preserve">TSB Circular </w:t>
            </w:r>
            <w:r w:rsidR="00E23145">
              <w:rPr>
                <w:b/>
                <w:lang w:bidi="ar-SY"/>
              </w:rPr>
              <w:t>179</w:t>
            </w:r>
            <w:r w:rsidRPr="00521E65">
              <w:rPr>
                <w:b/>
                <w:lang w:bidi="ar-SY"/>
              </w:rPr>
              <w:br/>
            </w:r>
            <w:r w:rsidR="00E23145" w:rsidRPr="00E23145">
              <w:rPr>
                <w:bCs/>
                <w:lang w:val="en-GB" w:bidi="ar-SY"/>
              </w:rPr>
              <w:t>TSB Workshops/D.A.</w:t>
            </w:r>
          </w:p>
        </w:tc>
        <w:tc>
          <w:tcPr>
            <w:tcW w:w="2470" w:type="pct"/>
            <w:vMerge w:val="restart"/>
          </w:tcPr>
          <w:p w:rsidR="00521E65" w:rsidRDefault="00521E65" w:rsidP="00643E02">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r w:rsidR="003001D8">
              <w:rPr>
                <w:rFonts w:hint="cs"/>
                <w:rtl/>
                <w:lang w:bidi="ar-EG"/>
              </w:rPr>
              <w:t>؛</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أعضاء قطاع تقييس الاتصالات؛</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ال‍منتسبين إلى قطاع تقييس الاتصالات؛</w:t>
            </w:r>
          </w:p>
          <w:p w:rsidR="00AC5BEF" w:rsidRPr="00521E65" w:rsidRDefault="00AC5BEF" w:rsidP="00AC5BEF">
            <w:pPr>
              <w:tabs>
                <w:tab w:val="clear" w:pos="1361"/>
                <w:tab w:val="clear" w:pos="1928"/>
                <w:tab w:val="clear" w:pos="2495"/>
                <w:tab w:val="left" w:pos="367"/>
              </w:tabs>
              <w:spacing w:before="60" w:after="60" w:line="300" w:lineRule="exact"/>
              <w:ind w:left="794" w:hanging="794"/>
              <w:jc w:val="left"/>
              <w:rPr>
                <w:lang w:bidi="ar-SY"/>
              </w:rPr>
            </w:pPr>
            <w:r w:rsidRPr="00AC5BEF">
              <w:rPr>
                <w:rFonts w:hint="cs"/>
                <w:rtl/>
              </w:rPr>
              <w:t>-</w:t>
            </w:r>
            <w:r w:rsidRPr="00AC5BEF">
              <w:rPr>
                <w:rtl/>
              </w:rPr>
              <w:tab/>
            </w:r>
            <w:r w:rsidRPr="00AC5BEF">
              <w:rPr>
                <w:rFonts w:hint="cs"/>
                <w:rtl/>
              </w:rPr>
              <w:t>الهيئات الأكادي‍مية ال‍منضمة إلى الات‍حاد</w:t>
            </w:r>
          </w:p>
        </w:tc>
      </w:tr>
      <w:tr w:rsidR="00AC5BEF" w:rsidRPr="00521E65" w:rsidTr="00643E02">
        <w:trPr>
          <w:cantSplit/>
          <w:trHeight w:val="340"/>
        </w:trPr>
        <w:tc>
          <w:tcPr>
            <w:tcW w:w="796" w:type="pct"/>
          </w:tcPr>
          <w:p w:rsidR="00AC5BEF" w:rsidRPr="00521E65" w:rsidRDefault="00AC5BEF" w:rsidP="00643E02">
            <w:pPr>
              <w:spacing w:before="60" w:after="60" w:line="300" w:lineRule="exact"/>
              <w:jc w:val="left"/>
              <w:rPr>
                <w:rtl/>
                <w:lang w:bidi="ar-SY"/>
              </w:rPr>
            </w:pPr>
            <w:r>
              <w:rPr>
                <w:rFonts w:hint="cs"/>
                <w:rtl/>
                <w:lang w:bidi="ar-SY"/>
              </w:rPr>
              <w:t>جهة الاتصال:</w:t>
            </w:r>
          </w:p>
        </w:tc>
        <w:tc>
          <w:tcPr>
            <w:tcW w:w="1734" w:type="pct"/>
          </w:tcPr>
          <w:p w:rsidR="00AC5BEF" w:rsidRPr="00AC5BEF" w:rsidRDefault="00AC5BEF" w:rsidP="00643E02">
            <w:pPr>
              <w:spacing w:before="60" w:after="60" w:line="300" w:lineRule="exact"/>
              <w:jc w:val="left"/>
              <w:rPr>
                <w:b/>
                <w:bCs/>
                <w:rtl/>
                <w:lang w:bidi="ar-EG"/>
              </w:rPr>
            </w:pPr>
            <w:r w:rsidRPr="00AC5BEF">
              <w:rPr>
                <w:rFonts w:hint="cs"/>
                <w:b/>
                <w:bCs/>
                <w:rtl/>
                <w:lang w:bidi="ar-EG"/>
              </w:rPr>
              <w:t xml:space="preserve">دينيس أندريف </w:t>
            </w:r>
            <w:r w:rsidRPr="00AC5BEF">
              <w:rPr>
                <w:b/>
                <w:bCs/>
                <w:lang w:bidi="ar-EG"/>
              </w:rPr>
              <w:t>(Denis Andreev)</w:t>
            </w:r>
          </w:p>
        </w:tc>
        <w:tc>
          <w:tcPr>
            <w:tcW w:w="2470" w:type="pct"/>
            <w:vMerge/>
          </w:tcPr>
          <w:p w:rsidR="00AC5BEF" w:rsidRPr="00521E65" w:rsidRDefault="00AC5BEF"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AC5BEF" w:rsidP="00AC5BEF">
            <w:pPr>
              <w:spacing w:before="60" w:after="60" w:line="300" w:lineRule="exact"/>
              <w:jc w:val="left"/>
              <w:rPr>
                <w:b/>
                <w:lang w:bidi="ar-SY"/>
              </w:rPr>
            </w:pPr>
            <w:r w:rsidRPr="00AC5BEF">
              <w:rPr>
                <w:lang w:val="en-GB" w:bidi="ar-SY"/>
              </w:rPr>
              <w:t>+41 22 730 5780</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AC5BEF" w:rsidP="00AC5BEF">
            <w:pPr>
              <w:spacing w:before="60" w:after="60" w:line="300" w:lineRule="exact"/>
              <w:jc w:val="left"/>
              <w:rPr>
                <w:b/>
                <w:lang w:bidi="ar-SY"/>
              </w:rPr>
            </w:pPr>
            <w:r w:rsidRPr="00AC5BEF">
              <w:rPr>
                <w:lang w:val="en-GB"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5927A9" w:rsidP="00AC5BEF">
            <w:pPr>
              <w:spacing w:before="60" w:after="60" w:line="300" w:lineRule="exact"/>
              <w:jc w:val="left"/>
              <w:rPr>
                <w:lang w:bidi="ar-SY"/>
              </w:rPr>
            </w:pPr>
            <w:hyperlink r:id="rId10" w:history="1">
              <w:r w:rsidR="00AC5BEF" w:rsidRPr="00AC5BEF">
                <w:rPr>
                  <w:rStyle w:val="Hyperlink"/>
                  <w:lang w:val="en-GB"/>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رؤساء ل‍جان دراسات قطاع تقييس الاتصالات ونوابهم؛</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مدير مكتب تنمية الاتصالات؛</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مدير مكتب الاتصالات الراديوية</w:t>
            </w:r>
          </w:p>
          <w:p w:rsidR="004459A9" w:rsidRPr="00521E65" w:rsidRDefault="004459A9" w:rsidP="00AC5BEF">
            <w:pPr>
              <w:tabs>
                <w:tab w:val="clear" w:pos="1361"/>
                <w:tab w:val="clear" w:pos="1928"/>
                <w:tab w:val="clear" w:pos="2495"/>
                <w:tab w:val="left" w:pos="367"/>
              </w:tabs>
              <w:spacing w:before="60" w:after="60" w:line="300" w:lineRule="exact"/>
              <w:ind w:left="794" w:hanging="794"/>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AC5BEF" w:rsidRDefault="00AC5BEF" w:rsidP="003001D8">
            <w:pPr>
              <w:spacing w:before="60" w:after="60" w:line="340" w:lineRule="exact"/>
              <w:ind w:left="57" w:right="57"/>
              <w:jc w:val="left"/>
              <w:rPr>
                <w:b/>
                <w:bCs/>
                <w:spacing w:val="-6"/>
                <w:rtl/>
                <w:lang w:bidi="ar-EG"/>
              </w:rPr>
            </w:pPr>
            <w:r w:rsidRPr="00AC5BEF">
              <w:rPr>
                <w:rFonts w:hint="cs"/>
                <w:b/>
                <w:bCs/>
                <w:spacing w:val="-6"/>
                <w:rtl/>
              </w:rPr>
              <w:t>ورشة عمل بشأن "قابلية التشغيل البيني للخدمات الصوتية والفيديوية في البيئات الهجينة الثابتة-المتنقلة، بما</w:t>
            </w:r>
            <w:r w:rsidR="003001D8">
              <w:rPr>
                <w:rFonts w:hint="eastAsia"/>
                <w:b/>
                <w:bCs/>
                <w:spacing w:val="-6"/>
                <w:rtl/>
              </w:rPr>
              <w:t> </w:t>
            </w:r>
            <w:r w:rsidRPr="00AC5BEF">
              <w:rPr>
                <w:rFonts w:hint="cs"/>
                <w:b/>
                <w:bCs/>
                <w:spacing w:val="-6"/>
                <w:rtl/>
              </w:rPr>
              <w:t xml:space="preserve">في ذلك الاتصالات المتنقلة الدولية المتقدمة </w:t>
            </w:r>
            <w:r w:rsidRPr="00AC5BEF">
              <w:rPr>
                <w:b/>
                <w:bCs/>
                <w:spacing w:val="-6"/>
              </w:rPr>
              <w:t>(LTE)</w:t>
            </w:r>
            <w:r w:rsidR="003001D8">
              <w:rPr>
                <w:rFonts w:hint="cs"/>
                <w:b/>
                <w:bCs/>
                <w:spacing w:val="-6"/>
                <w:rtl/>
              </w:rPr>
              <w:t>"</w:t>
            </w:r>
            <w:r w:rsidRPr="00AC5BEF">
              <w:rPr>
                <w:rFonts w:hint="cs"/>
                <w:b/>
                <w:bCs/>
                <w:spacing w:val="-6"/>
                <w:rtl/>
              </w:rPr>
              <w:t xml:space="preserve"> - (جنيف، سويسرا، </w:t>
            </w:r>
            <w:r w:rsidRPr="00AC5BEF">
              <w:rPr>
                <w:b/>
                <w:bCs/>
                <w:spacing w:val="-6"/>
              </w:rPr>
              <w:t>1</w:t>
            </w:r>
            <w:r w:rsidRPr="00AC5BEF">
              <w:rPr>
                <w:rFonts w:hint="cs"/>
                <w:b/>
                <w:bCs/>
                <w:spacing w:val="-6"/>
                <w:rtl/>
                <w:lang w:bidi="ar-SY"/>
              </w:rPr>
              <w:t xml:space="preserve"> ديسمبر </w:t>
            </w:r>
            <w:r w:rsidRPr="00AC5BEF">
              <w:rPr>
                <w:b/>
                <w:bCs/>
                <w:spacing w:val="-6"/>
              </w:rPr>
              <w:t>2015</w:t>
            </w:r>
            <w:r w:rsidRPr="00AC5BEF">
              <w:rPr>
                <w:rFonts w:hint="cs"/>
                <w:b/>
                <w:bCs/>
                <w:spacing w:val="-6"/>
                <w:rtl/>
                <w:lang w:bidi="ar-EG"/>
              </w:rPr>
              <w:t>)</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AC5BEF" w:rsidRPr="00263CB5" w:rsidRDefault="00AC5BEF" w:rsidP="00263CB5">
      <w:pPr>
        <w:rPr>
          <w:spacing w:val="-6"/>
          <w:rtl/>
          <w:lang w:bidi="ar-EG"/>
        </w:rPr>
      </w:pPr>
      <w:r w:rsidRPr="00263CB5">
        <w:rPr>
          <w:spacing w:val="-6"/>
          <w:lang w:bidi="ar-EG"/>
        </w:rPr>
        <w:t>1</w:t>
      </w:r>
      <w:r w:rsidRPr="00263CB5">
        <w:rPr>
          <w:spacing w:val="-6"/>
          <w:lang w:bidi="ar-EG"/>
        </w:rPr>
        <w:tab/>
      </w:r>
      <w:r w:rsidRPr="00263CB5">
        <w:rPr>
          <w:rFonts w:hint="cs"/>
          <w:spacing w:val="-6"/>
          <w:rtl/>
          <w:lang w:bidi="ar-SY"/>
        </w:rPr>
        <w:t xml:space="preserve">متابعةً للدعوة إلى العمل الموجهة في اجتماع </w:t>
      </w:r>
      <w:r w:rsidRPr="00263CB5">
        <w:rPr>
          <w:rFonts w:hint="cs"/>
          <w:spacing w:val="-6"/>
          <w:rtl/>
          <w:lang w:bidi="ar-EG"/>
        </w:rPr>
        <w:t>كبار مسؤولي التكنولوجيا الذي عُقد</w:t>
      </w:r>
      <w:r w:rsidRPr="00263CB5">
        <w:rPr>
          <w:rFonts w:hint="cs"/>
          <w:spacing w:val="-6"/>
          <w:rtl/>
        </w:rPr>
        <w:t xml:space="preserve"> في </w:t>
      </w:r>
      <w:r w:rsidRPr="00263CB5">
        <w:rPr>
          <w:spacing w:val="-6"/>
          <w:lang w:bidi="ar-EG"/>
        </w:rPr>
        <w:t>11</w:t>
      </w:r>
      <w:r w:rsidRPr="00263CB5">
        <w:rPr>
          <w:rFonts w:hint="cs"/>
          <w:spacing w:val="-6"/>
          <w:rtl/>
        </w:rPr>
        <w:t xml:space="preserve"> أكتوبر</w:t>
      </w:r>
      <w:r w:rsidR="00263CB5">
        <w:rPr>
          <w:rFonts w:hint="eastAsia"/>
          <w:spacing w:val="-6"/>
          <w:rtl/>
        </w:rPr>
        <w:t> </w:t>
      </w:r>
      <w:r w:rsidRPr="00263CB5">
        <w:rPr>
          <w:spacing w:val="-6"/>
          <w:lang w:bidi="ar-EG"/>
        </w:rPr>
        <w:t>2015</w:t>
      </w:r>
      <w:r w:rsidRPr="00263CB5">
        <w:rPr>
          <w:rFonts w:hint="cs"/>
          <w:spacing w:val="-6"/>
          <w:rtl/>
        </w:rPr>
        <w:t xml:space="preserve"> في</w:t>
      </w:r>
      <w:r w:rsidR="003001D8" w:rsidRPr="00263CB5">
        <w:rPr>
          <w:rFonts w:hint="eastAsia"/>
          <w:spacing w:val="-6"/>
          <w:rtl/>
        </w:rPr>
        <w:t> </w:t>
      </w:r>
      <w:r w:rsidRPr="00263CB5">
        <w:rPr>
          <w:rFonts w:hint="cs"/>
          <w:spacing w:val="-6"/>
          <w:rtl/>
        </w:rPr>
        <w:t>معرض</w:t>
      </w:r>
      <w:r w:rsidR="00263CB5">
        <w:rPr>
          <w:rFonts w:hint="eastAsia"/>
          <w:spacing w:val="-6"/>
          <w:rtl/>
        </w:rPr>
        <w:t> </w:t>
      </w:r>
      <w:r w:rsidRPr="00263CB5">
        <w:rPr>
          <w:spacing w:val="-6"/>
          <w:lang w:bidi="ar-EG"/>
        </w:rPr>
        <w:t>Hungexpo</w:t>
      </w:r>
      <w:r w:rsidR="00263CB5">
        <w:rPr>
          <w:spacing w:val="-6"/>
          <w:rtl/>
        </w:rPr>
        <w:t>، بوداب</w:t>
      </w:r>
      <w:r w:rsidRPr="00263CB5">
        <w:rPr>
          <w:spacing w:val="-6"/>
          <w:rtl/>
        </w:rPr>
        <w:t>ست، هنغاريا</w:t>
      </w:r>
      <w:r w:rsidRPr="00263CB5">
        <w:rPr>
          <w:rFonts w:hint="cs"/>
          <w:spacing w:val="-6"/>
          <w:rtl/>
        </w:rPr>
        <w:t>، ينظم الاتحاد الدولي للاتصالات</w:t>
      </w:r>
      <w:r w:rsidR="003001D8" w:rsidRPr="00263CB5">
        <w:rPr>
          <w:rFonts w:hint="eastAsia"/>
          <w:spacing w:val="-6"/>
          <w:rtl/>
        </w:rPr>
        <w:t> </w:t>
      </w:r>
      <w:r w:rsidR="003001D8" w:rsidRPr="00263CB5">
        <w:rPr>
          <w:spacing w:val="-6"/>
        </w:rPr>
        <w:t>(ITU)</w:t>
      </w:r>
      <w:r w:rsidRPr="00263CB5">
        <w:rPr>
          <w:rFonts w:hint="cs"/>
          <w:spacing w:val="-6"/>
          <w:rtl/>
        </w:rPr>
        <w:t xml:space="preserve"> ورشة عمل ليوم واحد بشأن "</w:t>
      </w:r>
      <w:r w:rsidRPr="00263CB5">
        <w:rPr>
          <w:rFonts w:hint="cs"/>
          <w:b/>
          <w:bCs/>
          <w:spacing w:val="-6"/>
          <w:rtl/>
        </w:rPr>
        <w:t>قابلية التشغيل البيني للخدمات الصوتية والفيديوية في البيئات الهجينة الثابتة</w:t>
      </w:r>
      <w:r w:rsidR="005869F7" w:rsidRPr="00263CB5">
        <w:rPr>
          <w:rFonts w:hint="cs"/>
          <w:b/>
          <w:bCs/>
          <w:spacing w:val="-6"/>
          <w:rtl/>
        </w:rPr>
        <w:t>-</w:t>
      </w:r>
      <w:r w:rsidRPr="00263CB5">
        <w:rPr>
          <w:rFonts w:hint="cs"/>
          <w:b/>
          <w:bCs/>
          <w:spacing w:val="-6"/>
          <w:rtl/>
        </w:rPr>
        <w:t>المتنقلة، بما في ذلك الاتصالات المتنقلة الدولية المتقدمة</w:t>
      </w:r>
      <w:r w:rsidR="00263CB5">
        <w:rPr>
          <w:rFonts w:hint="eastAsia"/>
          <w:b/>
          <w:bCs/>
          <w:spacing w:val="-6"/>
          <w:rtl/>
        </w:rPr>
        <w:t> </w:t>
      </w:r>
      <w:r w:rsidRPr="00263CB5">
        <w:rPr>
          <w:b/>
          <w:bCs/>
          <w:spacing w:val="-6"/>
          <w:lang w:bidi="ar-EG"/>
        </w:rPr>
        <w:t>(LTE)</w:t>
      </w:r>
      <w:r w:rsidRPr="00263CB5">
        <w:rPr>
          <w:rFonts w:hint="cs"/>
          <w:b/>
          <w:bCs/>
          <w:spacing w:val="-6"/>
          <w:rtl/>
        </w:rPr>
        <w:t xml:space="preserve">" </w:t>
      </w:r>
      <w:r w:rsidRPr="00263CB5">
        <w:rPr>
          <w:rFonts w:hint="cs"/>
          <w:spacing w:val="-6"/>
          <w:rtl/>
        </w:rPr>
        <w:t>في</w:t>
      </w:r>
      <w:r w:rsidR="005869F7" w:rsidRPr="00263CB5">
        <w:rPr>
          <w:rFonts w:hint="eastAsia"/>
          <w:spacing w:val="-6"/>
          <w:rtl/>
        </w:rPr>
        <w:t> </w:t>
      </w:r>
      <w:r w:rsidRPr="00263CB5">
        <w:rPr>
          <w:b/>
          <w:bCs/>
          <w:spacing w:val="-6"/>
          <w:lang w:bidi="ar-EG"/>
        </w:rPr>
        <w:t>1</w:t>
      </w:r>
      <w:r w:rsidR="005869F7" w:rsidRPr="00263CB5">
        <w:rPr>
          <w:rFonts w:hint="eastAsia"/>
          <w:b/>
          <w:bCs/>
          <w:spacing w:val="-6"/>
          <w:rtl/>
          <w:lang w:bidi="ar-EG"/>
        </w:rPr>
        <w:t> </w:t>
      </w:r>
      <w:r w:rsidRPr="00263CB5">
        <w:rPr>
          <w:rFonts w:hint="cs"/>
          <w:b/>
          <w:bCs/>
          <w:spacing w:val="-6"/>
          <w:rtl/>
          <w:lang w:bidi="ar-EG"/>
        </w:rPr>
        <w:t>ديسمبر</w:t>
      </w:r>
      <w:r w:rsidR="00263CB5">
        <w:rPr>
          <w:rFonts w:hint="eastAsia"/>
          <w:b/>
          <w:bCs/>
          <w:spacing w:val="-6"/>
          <w:rtl/>
          <w:lang w:bidi="ar-EG"/>
        </w:rPr>
        <w:t> </w:t>
      </w:r>
      <w:r w:rsidRPr="00263CB5">
        <w:rPr>
          <w:b/>
          <w:bCs/>
          <w:spacing w:val="-6"/>
          <w:lang w:bidi="ar-EG"/>
        </w:rPr>
        <w:t>2015</w:t>
      </w:r>
      <w:r w:rsidRPr="00263CB5">
        <w:rPr>
          <w:rFonts w:hint="cs"/>
          <w:spacing w:val="-6"/>
          <w:rtl/>
          <w:lang w:bidi="ar-EG"/>
        </w:rPr>
        <w:t xml:space="preserve"> في</w:t>
      </w:r>
      <w:r w:rsidR="00263CB5">
        <w:rPr>
          <w:rFonts w:hint="eastAsia"/>
          <w:spacing w:val="-6"/>
          <w:rtl/>
          <w:lang w:bidi="ar-EG"/>
        </w:rPr>
        <w:t> </w:t>
      </w:r>
      <w:r w:rsidRPr="00263CB5">
        <w:rPr>
          <w:rFonts w:hint="cs"/>
          <w:spacing w:val="-6"/>
          <w:rtl/>
          <w:lang w:bidi="ar-EG"/>
        </w:rPr>
        <w:t xml:space="preserve">مقر الاتحاد بالاقتران مع اجتماعي لجنة الدراسات </w:t>
      </w:r>
      <w:r w:rsidRPr="00263CB5">
        <w:rPr>
          <w:spacing w:val="-6"/>
          <w:lang w:bidi="ar-EG"/>
        </w:rPr>
        <w:t>13</w:t>
      </w:r>
      <w:r w:rsidRPr="00263CB5">
        <w:rPr>
          <w:rFonts w:hint="cs"/>
          <w:spacing w:val="-6"/>
          <w:rtl/>
          <w:lang w:bidi="ar-EG"/>
        </w:rPr>
        <w:t xml:space="preserve"> لقطاع تقييس الاتصالات (</w:t>
      </w:r>
      <w:r w:rsidRPr="00263CB5">
        <w:rPr>
          <w:spacing w:val="-6"/>
          <w:lang w:bidi="ar-EG"/>
        </w:rPr>
        <w:t>30</w:t>
      </w:r>
      <w:r w:rsidR="00263CB5" w:rsidRPr="00263CB5">
        <w:rPr>
          <w:rFonts w:hint="eastAsia"/>
          <w:spacing w:val="-6"/>
          <w:rtl/>
          <w:lang w:bidi="ar-EG"/>
        </w:rPr>
        <w:t> </w:t>
      </w:r>
      <w:r w:rsidRPr="00263CB5">
        <w:rPr>
          <w:rFonts w:hint="cs"/>
          <w:spacing w:val="-6"/>
          <w:rtl/>
          <w:lang w:bidi="ar-EG"/>
        </w:rPr>
        <w:t>نوفمبر</w:t>
      </w:r>
      <w:r w:rsidR="00263CB5" w:rsidRPr="00263CB5">
        <w:rPr>
          <w:rFonts w:hint="eastAsia"/>
          <w:spacing w:val="-6"/>
          <w:rtl/>
          <w:lang w:bidi="ar-EG"/>
        </w:rPr>
        <w:t> </w:t>
      </w:r>
      <w:r w:rsidR="00263CB5" w:rsidRPr="00263CB5">
        <w:rPr>
          <w:spacing w:val="-6"/>
          <w:rtl/>
          <w:lang w:bidi="ar-EG"/>
        </w:rPr>
        <w:noBreakHyphen/>
      </w:r>
      <w:r w:rsidR="00263CB5" w:rsidRPr="00263CB5">
        <w:rPr>
          <w:rFonts w:hint="cs"/>
          <w:spacing w:val="-6"/>
          <w:rtl/>
          <w:lang w:bidi="ar-EG"/>
        </w:rPr>
        <w:t> </w:t>
      </w:r>
      <w:r w:rsidRPr="00263CB5">
        <w:rPr>
          <w:rFonts w:hint="cs"/>
          <w:spacing w:val="-6"/>
          <w:rtl/>
          <w:lang w:bidi="ar-EG"/>
        </w:rPr>
        <w:t xml:space="preserve"> </w:t>
      </w:r>
      <w:r w:rsidRPr="00263CB5">
        <w:rPr>
          <w:spacing w:val="-6"/>
          <w:lang w:bidi="ar-EG"/>
        </w:rPr>
        <w:t>11</w:t>
      </w:r>
      <w:r w:rsidR="005869F7" w:rsidRPr="00263CB5">
        <w:rPr>
          <w:rFonts w:hint="eastAsia"/>
          <w:spacing w:val="-6"/>
          <w:rtl/>
          <w:lang w:bidi="ar-EG"/>
        </w:rPr>
        <w:t> </w:t>
      </w:r>
      <w:r w:rsidRPr="00263CB5">
        <w:rPr>
          <w:rFonts w:hint="cs"/>
          <w:spacing w:val="-6"/>
          <w:rtl/>
          <w:lang w:bidi="ar-EG"/>
        </w:rPr>
        <w:t>ديسمبر</w:t>
      </w:r>
      <w:r w:rsidR="005869F7" w:rsidRPr="00263CB5">
        <w:rPr>
          <w:rFonts w:hint="eastAsia"/>
          <w:spacing w:val="-6"/>
          <w:rtl/>
          <w:lang w:bidi="ar-EG"/>
        </w:rPr>
        <w:t> </w:t>
      </w:r>
      <w:r w:rsidRPr="00263CB5">
        <w:rPr>
          <w:spacing w:val="-6"/>
          <w:lang w:bidi="ar-EG"/>
        </w:rPr>
        <w:t>2015</w:t>
      </w:r>
      <w:r w:rsidRPr="00263CB5">
        <w:rPr>
          <w:rFonts w:hint="cs"/>
          <w:spacing w:val="-6"/>
          <w:rtl/>
          <w:lang w:bidi="ar-EG"/>
        </w:rPr>
        <w:t>) ولجنة الدراسات</w:t>
      </w:r>
      <w:r w:rsidR="00263CB5">
        <w:rPr>
          <w:rFonts w:hint="eastAsia"/>
          <w:spacing w:val="-6"/>
          <w:rtl/>
          <w:lang w:bidi="ar-EG"/>
        </w:rPr>
        <w:t> </w:t>
      </w:r>
      <w:r w:rsidRPr="00263CB5">
        <w:rPr>
          <w:spacing w:val="-6"/>
          <w:lang w:bidi="ar-EG"/>
        </w:rPr>
        <w:t>11</w:t>
      </w:r>
      <w:r w:rsidRPr="00263CB5">
        <w:rPr>
          <w:rFonts w:hint="cs"/>
          <w:spacing w:val="-6"/>
          <w:rtl/>
          <w:lang w:bidi="ar-EG"/>
        </w:rPr>
        <w:t xml:space="preserve"> لقطاع تقييس الاتصالات (</w:t>
      </w:r>
      <w:r w:rsidRPr="00263CB5">
        <w:rPr>
          <w:spacing w:val="-6"/>
          <w:lang w:bidi="ar-EG"/>
        </w:rPr>
        <w:t>11-2</w:t>
      </w:r>
      <w:r w:rsidRPr="00263CB5">
        <w:rPr>
          <w:rFonts w:hint="cs"/>
          <w:spacing w:val="-6"/>
          <w:rtl/>
          <w:lang w:bidi="ar-EG"/>
        </w:rPr>
        <w:t xml:space="preserve"> ديسمبر</w:t>
      </w:r>
      <w:r w:rsidR="00263CB5">
        <w:rPr>
          <w:rFonts w:hint="eastAsia"/>
          <w:b/>
          <w:bCs/>
          <w:rtl/>
          <w:lang w:bidi="ar-EG"/>
        </w:rPr>
        <w:t> </w:t>
      </w:r>
      <w:r w:rsidRPr="00263CB5">
        <w:rPr>
          <w:spacing w:val="-6"/>
          <w:lang w:bidi="ar-EG"/>
        </w:rPr>
        <w:t>2015</w:t>
      </w:r>
      <w:r w:rsidRPr="00263CB5">
        <w:rPr>
          <w:rFonts w:hint="cs"/>
          <w:spacing w:val="-6"/>
          <w:rtl/>
          <w:lang w:bidi="ar-EG"/>
        </w:rPr>
        <w:t>).</w:t>
      </w:r>
    </w:p>
    <w:p w:rsidR="00AC5BEF" w:rsidRPr="00AC5BEF" w:rsidRDefault="00AC5BEF" w:rsidP="00263CB5">
      <w:pPr>
        <w:rPr>
          <w:rtl/>
          <w:lang w:bidi="ar-EG"/>
        </w:rPr>
      </w:pPr>
      <w:r w:rsidRPr="00AC5BEF">
        <w:rPr>
          <w:lang w:bidi="ar-EG"/>
        </w:rPr>
        <w:t>2</w:t>
      </w:r>
      <w:r w:rsidRPr="00AC5BEF">
        <w:rPr>
          <w:lang w:bidi="ar-EG"/>
        </w:rPr>
        <w:tab/>
      </w:r>
      <w:r w:rsidRPr="00AC5BEF">
        <w:rPr>
          <w:rFonts w:hint="cs"/>
          <w:rtl/>
          <w:lang w:bidi="ar-SY"/>
        </w:rPr>
        <w:t xml:space="preserve">ومن المقرر تنظيم معرض خلال ورشة العمل. ويرمي هذا المعرض إلى عرض الحلول التقنية المتنوعة بخصوص خدمة </w:t>
      </w:r>
      <w:r w:rsidRPr="00AC5BEF">
        <w:rPr>
          <w:rtl/>
        </w:rPr>
        <w:t>نقل الصوت باستعمال تكنولوجيا التطور بعيد المدى</w:t>
      </w:r>
      <w:r w:rsidRPr="00AC5BEF">
        <w:rPr>
          <w:rFonts w:hint="cs"/>
          <w:rtl/>
        </w:rPr>
        <w:t xml:space="preserve"> </w:t>
      </w:r>
      <w:r w:rsidRPr="00AC5BEF">
        <w:rPr>
          <w:lang w:bidi="ar-EG"/>
        </w:rPr>
        <w:t>(VoLTE)</w:t>
      </w:r>
      <w:r w:rsidRPr="00AC5BEF">
        <w:rPr>
          <w:rFonts w:hint="cs"/>
          <w:rtl/>
        </w:rPr>
        <w:t xml:space="preserve"> والخدمة الفيديوية باستعمال تكنولوجيا التطور بعيد المدى</w:t>
      </w:r>
      <w:r w:rsidR="00263CB5">
        <w:rPr>
          <w:rFonts w:hint="eastAsia"/>
          <w:rtl/>
        </w:rPr>
        <w:t> </w:t>
      </w:r>
      <w:r w:rsidRPr="00AC5BEF">
        <w:rPr>
          <w:lang w:bidi="ar-EG"/>
        </w:rPr>
        <w:t>(ViLTE)</w:t>
      </w:r>
      <w:r w:rsidRPr="00AC5BEF">
        <w:rPr>
          <w:rFonts w:hint="cs"/>
          <w:rtl/>
          <w:lang w:bidi="ar-EG"/>
        </w:rPr>
        <w:t xml:space="preserve"> المتاحة في مجال صناعة تكنولوجيا المعلومات والاتصالات. وتُدعى جميع الأطراف المهتمة بما في ذلك الموردون والمشغلون إلى المشاركة في المعرض. والمشاركة مجانية. ولتمكين أمانة الاتحاد من اتخاذ الترتيبات اللازمة لتنظيم المعرض، يرجى تأكيد مشاركتكم من خلال البريد الإلكتروني التالي: </w:t>
      </w:r>
      <w:hyperlink r:id="rId11" w:history="1">
        <w:r w:rsidR="005869F7" w:rsidRPr="005869F7">
          <w:rPr>
            <w:rStyle w:val="Hyperlink"/>
            <w:lang w:val="en-GB" w:bidi="ar-EG"/>
          </w:rPr>
          <w:t>conformity@itu.int</w:t>
        </w:r>
      </w:hyperlink>
      <w:r w:rsidR="005869F7">
        <w:rPr>
          <w:rFonts w:hint="cs"/>
          <w:rtl/>
          <w:lang w:bidi="ar-EG"/>
        </w:rPr>
        <w:t xml:space="preserve"> </w:t>
      </w:r>
      <w:r w:rsidRPr="00AC5BEF">
        <w:rPr>
          <w:rFonts w:hint="cs"/>
          <w:rtl/>
          <w:lang w:bidi="ar-EG"/>
        </w:rPr>
        <w:t xml:space="preserve">في أقرب وقت ممكن وقبل </w:t>
      </w:r>
      <w:r w:rsidRPr="00AC5BEF">
        <w:rPr>
          <w:b/>
          <w:bCs/>
          <w:lang w:bidi="ar-EG"/>
        </w:rPr>
        <w:t>23</w:t>
      </w:r>
      <w:r w:rsidRPr="00AC5BEF">
        <w:rPr>
          <w:rFonts w:hint="cs"/>
          <w:b/>
          <w:bCs/>
          <w:rtl/>
          <w:lang w:bidi="ar-EG"/>
        </w:rPr>
        <w:t xml:space="preserve"> نوفمبر</w:t>
      </w:r>
      <w:r w:rsidR="00263CB5">
        <w:rPr>
          <w:rFonts w:hint="eastAsia"/>
          <w:b/>
          <w:bCs/>
          <w:rtl/>
          <w:lang w:bidi="ar-EG"/>
        </w:rPr>
        <w:t> </w:t>
      </w:r>
      <w:r w:rsidRPr="00AC5BEF">
        <w:rPr>
          <w:b/>
          <w:bCs/>
          <w:lang w:bidi="ar-EG"/>
        </w:rPr>
        <w:t>2015</w:t>
      </w:r>
      <w:r w:rsidRPr="00AC5BEF">
        <w:rPr>
          <w:rFonts w:hint="cs"/>
          <w:rtl/>
          <w:lang w:bidi="ar-EG"/>
        </w:rPr>
        <w:t>.</w:t>
      </w:r>
    </w:p>
    <w:p w:rsidR="00AC5BEF" w:rsidRPr="00AC5BEF" w:rsidRDefault="00AC5BEF" w:rsidP="00DB69C1">
      <w:pPr>
        <w:keepNext/>
        <w:keepLines/>
        <w:rPr>
          <w:rtl/>
          <w:lang w:bidi="ar-EG"/>
        </w:rPr>
      </w:pPr>
      <w:r w:rsidRPr="00AC5BEF">
        <w:rPr>
          <w:lang w:bidi="ar-EG"/>
        </w:rPr>
        <w:lastRenderedPageBreak/>
        <w:t>3</w:t>
      </w:r>
      <w:r w:rsidRPr="00AC5BEF">
        <w:rPr>
          <w:lang w:bidi="ar-EG"/>
        </w:rPr>
        <w:tab/>
      </w:r>
      <w:r w:rsidRPr="00AC5BEF">
        <w:rPr>
          <w:rFonts w:hint="cs"/>
          <w:rtl/>
          <w:lang w:bidi="ar-EG"/>
        </w:rPr>
        <w:t>وستكون</w:t>
      </w:r>
      <w:r w:rsidRPr="00AC5BEF">
        <w:rPr>
          <w:rFonts w:hint="cs"/>
          <w:b/>
          <w:bCs/>
          <w:rtl/>
          <w:lang w:bidi="ar-EG"/>
        </w:rPr>
        <w:t xml:space="preserve"> </w:t>
      </w:r>
      <w:r w:rsidRPr="00AC5BEF">
        <w:rPr>
          <w:rFonts w:hint="cs"/>
          <w:rtl/>
          <w:lang w:bidi="ar-EG"/>
        </w:rPr>
        <w:t>قابلية التشغيل البيني للخدمات في البيئات المختلطة للخدمات الثابتة والمتنقلة، بما في ذلك إنترنت الأشياء حاسمة في</w:t>
      </w:r>
      <w:r w:rsidRPr="00AC5BEF">
        <w:rPr>
          <w:rFonts w:hint="eastAsia"/>
          <w:rtl/>
          <w:lang w:bidi="ar-EG"/>
        </w:rPr>
        <w:t> </w:t>
      </w:r>
      <w:r w:rsidRPr="00AC5BEF">
        <w:rPr>
          <w:rFonts w:hint="cs"/>
          <w:rtl/>
          <w:lang w:bidi="ar-EG"/>
        </w:rPr>
        <w:t>دعم مجموعة واسعة التنوع من الخدمات عالية الجودة. وأقر كبار مسؤولي التكنولوجيا بضرورة توسيع نطاق النفاذ إلى الخدمات عالية الجودة ثنائية الاتجاه ودعوا قطاع تقييس الاتصالات إلى تشجيع أعمال التقييس والاختبار وقابلية التشغيل البيني اللازمة لتحفيز نشر هذه الخدمات في مجالات مثل الصوت والفيديو.</w:t>
      </w:r>
    </w:p>
    <w:p w:rsidR="00AC5BEF" w:rsidRPr="00AC5BEF" w:rsidRDefault="00AC5BEF" w:rsidP="00263CB5">
      <w:pPr>
        <w:rPr>
          <w:rtl/>
          <w:lang w:bidi="ar-EG"/>
        </w:rPr>
      </w:pPr>
      <w:r w:rsidRPr="00AC5BEF">
        <w:rPr>
          <w:rFonts w:hint="cs"/>
          <w:rtl/>
          <w:lang w:bidi="ar-EG"/>
        </w:rPr>
        <w:t>ويشمل الجمهور المستهدف فيما يتعلق بهذا الحدث مشغلي الشبكات وموردي الحلول والمنظمات المعنية بوضع</w:t>
      </w:r>
      <w:r w:rsidR="00263CB5">
        <w:rPr>
          <w:rFonts w:hint="eastAsia"/>
          <w:rtl/>
          <w:lang w:bidi="ar-EG"/>
        </w:rPr>
        <w:t> </w:t>
      </w:r>
      <w:r w:rsidRPr="00AC5BEF">
        <w:rPr>
          <w:rFonts w:hint="cs"/>
          <w:rtl/>
          <w:lang w:bidi="ar-EG"/>
        </w:rPr>
        <w:t>المعايير.</w:t>
      </w:r>
    </w:p>
    <w:p w:rsidR="00AC5BEF" w:rsidRPr="00AC5BEF" w:rsidRDefault="00AC5BEF" w:rsidP="00AC5BEF">
      <w:pPr>
        <w:rPr>
          <w:rtl/>
          <w:lang w:bidi="ar-SY"/>
        </w:rPr>
      </w:pPr>
      <w:r w:rsidRPr="00AC5BEF">
        <w:rPr>
          <w:rFonts w:hint="cs"/>
          <w:rtl/>
          <w:lang w:bidi="ar-SY"/>
        </w:rPr>
        <w:t xml:space="preserve">وستفتتح ورشة العمل والمعرض في الساعة </w:t>
      </w:r>
      <w:r w:rsidRPr="00AC5BEF">
        <w:rPr>
          <w:lang w:bidi="ar-EG"/>
        </w:rPr>
        <w:t>0930</w:t>
      </w:r>
      <w:r w:rsidRPr="00AC5BEF">
        <w:rPr>
          <w:rFonts w:hint="cs"/>
          <w:rtl/>
          <w:lang w:bidi="ar-SY"/>
        </w:rPr>
        <w:t>. وسيبدأ تسجيل ال‍مشاركين في الساعة</w:t>
      </w:r>
      <w:r w:rsidRPr="00AC5BEF">
        <w:rPr>
          <w:rFonts w:hint="eastAsia"/>
          <w:rtl/>
          <w:lang w:bidi="ar-SY"/>
        </w:rPr>
        <w:t> </w:t>
      </w:r>
      <w:r w:rsidRPr="00AC5BEF">
        <w:rPr>
          <w:lang w:bidi="ar-EG"/>
        </w:rPr>
        <w:t>0830</w:t>
      </w:r>
      <w:r w:rsidRPr="00AC5BEF">
        <w:rPr>
          <w:rFonts w:hint="cs"/>
          <w:rtl/>
          <w:lang w:bidi="ar-SY"/>
        </w:rPr>
        <w:t>.</w:t>
      </w:r>
    </w:p>
    <w:p w:rsidR="00AC5BEF" w:rsidRPr="00AC5BEF" w:rsidRDefault="00AC5BEF" w:rsidP="00AC5BEF">
      <w:pPr>
        <w:rPr>
          <w:rtl/>
          <w:lang w:bidi="ar-EG"/>
        </w:rPr>
      </w:pPr>
      <w:r w:rsidRPr="00AC5BEF">
        <w:rPr>
          <w:lang w:bidi="ar-EG"/>
        </w:rPr>
        <w:t>4</w:t>
      </w:r>
      <w:r w:rsidRPr="00AC5BEF">
        <w:rPr>
          <w:lang w:bidi="ar-EG"/>
        </w:rPr>
        <w:tab/>
      </w:r>
      <w:r w:rsidR="00263CB5">
        <w:rPr>
          <w:rFonts w:hint="cs"/>
          <w:rtl/>
        </w:rPr>
        <w:t>وستجر</w:t>
      </w:r>
      <w:r w:rsidR="00F906C5">
        <w:rPr>
          <w:rFonts w:hint="cs"/>
          <w:rtl/>
        </w:rPr>
        <w:t>ي</w:t>
      </w:r>
      <w:r w:rsidRPr="00AC5BEF">
        <w:rPr>
          <w:rFonts w:hint="cs"/>
          <w:rtl/>
        </w:rPr>
        <w:t xml:space="preserve"> ال‍مناقشات باللغة الإنكليزية فقط.</w:t>
      </w:r>
    </w:p>
    <w:p w:rsidR="00AC5BEF" w:rsidRPr="00AC5BEF" w:rsidRDefault="00AC5BEF" w:rsidP="00AC5BEF">
      <w:pPr>
        <w:rPr>
          <w:rtl/>
        </w:rPr>
      </w:pPr>
      <w:r w:rsidRPr="00AC5BEF">
        <w:rPr>
          <w:lang w:bidi="ar-EG"/>
        </w:rPr>
        <w:t>5</w:t>
      </w:r>
      <w:r w:rsidRPr="00AC5BEF">
        <w:rPr>
          <w:lang w:bidi="ar-EG"/>
        </w:rPr>
        <w:tab/>
      </w:r>
      <w:r w:rsidRPr="00AC5BEF">
        <w:rPr>
          <w:rFonts w:hint="cs"/>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AC5BEF">
        <w:rPr>
          <w:rFonts w:hint="eastAsia"/>
          <w:rtl/>
        </w:rPr>
        <w:t>وال‍مشاركة</w:t>
      </w:r>
      <w:r w:rsidRPr="00AC5BEF">
        <w:rPr>
          <w:rtl/>
        </w:rPr>
        <w:t xml:space="preserve"> </w:t>
      </w:r>
      <w:r w:rsidRPr="00AC5BEF">
        <w:rPr>
          <w:rFonts w:hint="cs"/>
          <w:rtl/>
        </w:rPr>
        <w:t>م‍جانية.</w:t>
      </w:r>
    </w:p>
    <w:p w:rsidR="00AC5BEF" w:rsidRPr="004A2473" w:rsidRDefault="00AC5BEF" w:rsidP="00263CB5">
      <w:pPr>
        <w:rPr>
          <w:spacing w:val="4"/>
          <w:rtl/>
        </w:rPr>
      </w:pPr>
      <w:r w:rsidRPr="004A2473">
        <w:rPr>
          <w:spacing w:val="4"/>
          <w:lang w:bidi="ar-EG"/>
        </w:rPr>
        <w:t>6</w:t>
      </w:r>
      <w:r w:rsidRPr="004A2473">
        <w:rPr>
          <w:spacing w:val="4"/>
          <w:lang w:bidi="ar-EG"/>
        </w:rPr>
        <w:tab/>
      </w:r>
      <w:r w:rsidRPr="004A2473">
        <w:rPr>
          <w:rFonts w:hint="cs"/>
          <w:spacing w:val="4"/>
          <w:rtl/>
          <w:lang w:bidi="ar-EG"/>
        </w:rPr>
        <w:t xml:space="preserve">ويرد </w:t>
      </w:r>
      <w:r w:rsidRPr="004A2473">
        <w:rPr>
          <w:rFonts w:hint="cs"/>
          <w:b/>
          <w:bCs/>
          <w:spacing w:val="4"/>
          <w:u w:val="single"/>
          <w:rtl/>
          <w:lang w:bidi="ar-EG"/>
        </w:rPr>
        <w:t>مشروع البرنامج</w:t>
      </w:r>
      <w:r w:rsidRPr="004A2473">
        <w:rPr>
          <w:rFonts w:hint="cs"/>
          <w:spacing w:val="4"/>
          <w:rtl/>
          <w:lang w:bidi="ar-EG"/>
        </w:rPr>
        <w:t xml:space="preserve"> في </w:t>
      </w:r>
      <w:r w:rsidRPr="004A2473">
        <w:rPr>
          <w:rFonts w:hint="cs"/>
          <w:b/>
          <w:bCs/>
          <w:spacing w:val="4"/>
          <w:rtl/>
          <w:lang w:bidi="ar-EG"/>
        </w:rPr>
        <w:t xml:space="preserve">الملحق </w:t>
      </w:r>
      <w:r w:rsidRPr="004A2473">
        <w:rPr>
          <w:b/>
          <w:bCs/>
          <w:spacing w:val="4"/>
          <w:lang w:bidi="ar-EG"/>
        </w:rPr>
        <w:t>1</w:t>
      </w:r>
      <w:r w:rsidRPr="004A2473">
        <w:rPr>
          <w:rFonts w:hint="cs"/>
          <w:spacing w:val="4"/>
          <w:rtl/>
        </w:rPr>
        <w:t xml:space="preserve"> وفي الموقع الإلكتروني التالي للاتحاد:</w:t>
      </w:r>
      <w:r w:rsidR="00840DE1" w:rsidRPr="004A2473">
        <w:rPr>
          <w:rFonts w:hint="cs"/>
          <w:spacing w:val="4"/>
          <w:rtl/>
        </w:rPr>
        <w:t xml:space="preserve"> </w:t>
      </w:r>
      <w:hyperlink r:id="rId12" w:history="1">
        <w:r w:rsidR="00840DE1" w:rsidRPr="004A2473">
          <w:rPr>
            <w:rStyle w:val="Hyperlink"/>
            <w:spacing w:val="4"/>
            <w:lang w:val="en-GB"/>
          </w:rPr>
          <w:t>http://www.itu.int/en/ITU-T/</w:t>
        </w:r>
        <w:r w:rsidR="00840DE1" w:rsidRPr="004A2473">
          <w:rPr>
            <w:rStyle w:val="Hyperlink"/>
            <w:spacing w:val="4"/>
            <w:rtl/>
            <w:lang w:val="en-GB"/>
          </w:rPr>
          <w:br/>
        </w:r>
        <w:r w:rsidR="00840DE1" w:rsidRPr="004A2473">
          <w:rPr>
            <w:rStyle w:val="Hyperlink"/>
            <w:spacing w:val="4"/>
            <w:lang w:val="en-GB"/>
          </w:rPr>
          <w:t>Workshops-and-Seminars/conformity-interoperability/20150112/Pages/default.aspx</w:t>
        </w:r>
      </w:hyperlink>
      <w:r w:rsidRPr="004A2473">
        <w:rPr>
          <w:rFonts w:hint="cs"/>
          <w:spacing w:val="4"/>
          <w:rtl/>
        </w:rPr>
        <w:t xml:space="preserve">. وسيتم تحديث هذا الموقع باستمرار كلما توفّرت معلومات جديدة أو معدّلة، ويرجى من المشاركين </w:t>
      </w:r>
      <w:r w:rsidRPr="004A2473">
        <w:rPr>
          <w:spacing w:val="4"/>
          <w:rtl/>
        </w:rPr>
        <w:t>زيارته بانتظام للاطلاع على أحدث</w:t>
      </w:r>
      <w:r w:rsidR="00263CB5">
        <w:rPr>
          <w:rFonts w:hint="cs"/>
          <w:spacing w:val="4"/>
          <w:rtl/>
        </w:rPr>
        <w:t> </w:t>
      </w:r>
      <w:r w:rsidRPr="004A2473">
        <w:rPr>
          <w:spacing w:val="4"/>
          <w:rtl/>
        </w:rPr>
        <w:t>ال‍معلومات</w:t>
      </w:r>
      <w:r w:rsidRPr="004A2473">
        <w:rPr>
          <w:spacing w:val="4"/>
          <w:lang w:bidi="ar-EG"/>
        </w:rPr>
        <w:t>.</w:t>
      </w:r>
    </w:p>
    <w:p w:rsidR="00AC5BEF" w:rsidRPr="00AC5BEF" w:rsidRDefault="00AC5BEF" w:rsidP="00840DE1">
      <w:pPr>
        <w:rPr>
          <w:rtl/>
          <w:lang w:bidi="ar-SY"/>
        </w:rPr>
      </w:pPr>
      <w:r w:rsidRPr="00AC5BEF">
        <w:rPr>
          <w:lang w:bidi="ar-EG"/>
        </w:rPr>
        <w:t>7</w:t>
      </w:r>
      <w:r w:rsidRPr="00AC5BEF">
        <w:rPr>
          <w:rtl/>
        </w:rPr>
        <w:tab/>
      </w:r>
      <w:r w:rsidRPr="00AC5BEF">
        <w:rPr>
          <w:rFonts w:hint="cs"/>
          <w:rtl/>
        </w:rPr>
        <w:t>و</w:t>
      </w:r>
      <w:r w:rsidRPr="00AC5BEF">
        <w:rPr>
          <w:rtl/>
          <w:lang w:bidi="ar-SY"/>
        </w:rPr>
        <w:t>يتاح للمندوبين استخدام الشبكة ال‍محلية اللاسلكية في أماكن القاعات الرئيسية للاجتماعات بالات‍حاد وفي</w:t>
      </w:r>
      <w:r w:rsidRPr="00AC5BEF">
        <w:rPr>
          <w:rFonts w:hint="cs"/>
          <w:rtl/>
          <w:lang w:bidi="ar-SY"/>
        </w:rPr>
        <w:t xml:space="preserve"> مبنى </w:t>
      </w:r>
      <w:r w:rsidRPr="00AC5BEF">
        <w:rPr>
          <w:rtl/>
          <w:lang w:bidi="ar-SY"/>
        </w:rPr>
        <w:t>مركز جنيف الدولي للمؤت‍مرات</w:t>
      </w:r>
      <w:r w:rsidRPr="00AC5BEF">
        <w:rPr>
          <w:rFonts w:hint="cs"/>
          <w:rtl/>
        </w:rPr>
        <w:t> </w:t>
      </w:r>
      <w:r w:rsidRPr="00AC5BEF">
        <w:rPr>
          <w:lang w:bidi="ar-EG"/>
        </w:rPr>
        <w:t>(CICG)</w:t>
      </w:r>
      <w:r w:rsidRPr="00AC5BEF">
        <w:rPr>
          <w:rFonts w:hint="cs"/>
          <w:rtl/>
        </w:rPr>
        <w:t xml:space="preserve">. </w:t>
      </w:r>
      <w:r w:rsidRPr="00AC5BEF">
        <w:rPr>
          <w:rFonts w:hint="cs"/>
          <w:rtl/>
          <w:lang w:bidi="ar-SY"/>
        </w:rPr>
        <w:t>وتتاح</w:t>
      </w:r>
      <w:r w:rsidRPr="00AC5BEF">
        <w:rPr>
          <w:rtl/>
          <w:lang w:bidi="ar-SY"/>
        </w:rPr>
        <w:t xml:space="preserve"> أيضاً معلومات تفصيلية </w:t>
      </w:r>
      <w:r w:rsidRPr="00AC5BEF">
        <w:rPr>
          <w:rFonts w:hint="cs"/>
          <w:rtl/>
        </w:rPr>
        <w:t xml:space="preserve">في </w:t>
      </w:r>
      <w:r w:rsidRPr="00AC5BEF">
        <w:rPr>
          <w:rtl/>
          <w:lang w:bidi="ar-SY"/>
        </w:rPr>
        <w:t>ال‍موقع الإلكتروني لقطاع تقييس الاتصالات</w:t>
      </w:r>
      <w:r w:rsidRPr="00AC5BEF">
        <w:rPr>
          <w:rFonts w:hint="cs"/>
          <w:rtl/>
        </w:rPr>
        <w:t xml:space="preserve"> </w:t>
      </w:r>
      <w:r w:rsidRPr="00AC5BEF">
        <w:rPr>
          <w:lang w:bidi="ar-EG"/>
        </w:rPr>
        <w:t>(</w:t>
      </w:r>
      <w:hyperlink r:id="rId13" w:history="1">
        <w:r w:rsidR="00840DE1" w:rsidRPr="00840DE1">
          <w:rPr>
            <w:rStyle w:val="Hyperlink"/>
            <w:lang w:val="en-GB" w:bidi="ar-EG"/>
          </w:rPr>
          <w:t>http://www.itu.int/ITU-T/edh/faqs-support.html</w:t>
        </w:r>
      </w:hyperlink>
      <w:r w:rsidRPr="00AC5BEF">
        <w:rPr>
          <w:lang w:bidi="ar-EG"/>
        </w:rPr>
        <w:t>)</w:t>
      </w:r>
      <w:r w:rsidRPr="00AC5BEF">
        <w:rPr>
          <w:rFonts w:hint="cs"/>
          <w:rtl/>
          <w:lang w:bidi="ar-SY"/>
        </w:rPr>
        <w:t>.</w:t>
      </w:r>
    </w:p>
    <w:p w:rsidR="00AC5BEF" w:rsidRPr="00840DE1" w:rsidRDefault="00AC5BEF" w:rsidP="00840DE1">
      <w:pPr>
        <w:rPr>
          <w:spacing w:val="6"/>
          <w:rtl/>
        </w:rPr>
      </w:pPr>
      <w:r w:rsidRPr="00840DE1">
        <w:rPr>
          <w:spacing w:val="6"/>
          <w:lang w:bidi="ar-EG"/>
        </w:rPr>
        <w:t>8</w:t>
      </w:r>
      <w:r w:rsidRPr="00840DE1">
        <w:rPr>
          <w:spacing w:val="6"/>
          <w:lang w:bidi="ar-EG"/>
        </w:rPr>
        <w:tab/>
      </w:r>
      <w:r w:rsidRPr="00840DE1">
        <w:rPr>
          <w:spacing w:val="6"/>
          <w:rtl/>
          <w:lang w:bidi="ar-SY"/>
        </w:rPr>
        <w:t xml:space="preserve">وتسهيلاً لكم، ترد في </w:t>
      </w:r>
      <w:r w:rsidRPr="00840DE1">
        <w:rPr>
          <w:b/>
          <w:bCs/>
          <w:spacing w:val="6"/>
          <w:rtl/>
          <w:lang w:bidi="ar-SY"/>
        </w:rPr>
        <w:t>ال‍ملحق</w:t>
      </w:r>
      <w:r w:rsidRPr="00840DE1">
        <w:rPr>
          <w:rFonts w:hint="cs"/>
          <w:b/>
          <w:bCs/>
          <w:spacing w:val="6"/>
          <w:rtl/>
          <w:lang w:bidi="ar-SY"/>
        </w:rPr>
        <w:t> </w:t>
      </w:r>
      <w:r w:rsidRPr="00840DE1">
        <w:rPr>
          <w:b/>
          <w:bCs/>
          <w:spacing w:val="6"/>
          <w:lang w:bidi="ar-EG"/>
        </w:rPr>
        <w:t>2</w:t>
      </w:r>
      <w:r w:rsidRPr="00840DE1">
        <w:rPr>
          <w:spacing w:val="6"/>
          <w:rtl/>
          <w:lang w:bidi="ar-SY"/>
        </w:rPr>
        <w:t xml:space="preserve"> استمارة تأكيد حجز الفندق (</w:t>
      </w:r>
      <w:r w:rsidRPr="00840DE1">
        <w:rPr>
          <w:rFonts w:hint="cs"/>
          <w:spacing w:val="6"/>
          <w:rtl/>
        </w:rPr>
        <w:t xml:space="preserve">للاطلاع على قائمة الفنادق، </w:t>
      </w:r>
      <w:r w:rsidRPr="00840DE1">
        <w:rPr>
          <w:spacing w:val="6"/>
          <w:rtl/>
          <w:lang w:bidi="ar-SY"/>
        </w:rPr>
        <w:t>انظر</w:t>
      </w:r>
      <w:r w:rsidRPr="00840DE1">
        <w:rPr>
          <w:rFonts w:hint="cs"/>
          <w:spacing w:val="6"/>
          <w:rtl/>
          <w:lang w:bidi="ar-SY"/>
        </w:rPr>
        <w:t xml:space="preserve"> </w:t>
      </w:r>
      <w:hyperlink w:history="1"/>
      <w:r w:rsidRPr="00840DE1">
        <w:rPr>
          <w:rFonts w:hint="cs"/>
          <w:spacing w:val="6"/>
          <w:rtl/>
          <w:lang w:bidi="ar-SY"/>
        </w:rPr>
        <w:t>ال‍موقع الإلكتروني</w:t>
      </w:r>
      <w:r w:rsidR="00840DE1" w:rsidRPr="00840DE1">
        <w:rPr>
          <w:rFonts w:hint="cs"/>
          <w:spacing w:val="6"/>
          <w:rtl/>
          <w:lang w:bidi="ar-SY"/>
        </w:rPr>
        <w:t xml:space="preserve"> </w:t>
      </w:r>
      <w:hyperlink r:id="rId14" w:history="1">
        <w:r w:rsidR="00840DE1" w:rsidRPr="00840DE1">
          <w:rPr>
            <w:rStyle w:val="Hyperlink"/>
            <w:spacing w:val="6"/>
            <w:lang w:val="en-GB" w:bidi="ar-SY"/>
          </w:rPr>
          <w:t>http://www.itu.int/travel/</w:t>
        </w:r>
      </w:hyperlink>
      <w:r w:rsidRPr="00840DE1">
        <w:rPr>
          <w:rFonts w:hint="cs"/>
          <w:spacing w:val="6"/>
          <w:rtl/>
        </w:rPr>
        <w:t>).</w:t>
      </w:r>
    </w:p>
    <w:p w:rsidR="00AC5BEF" w:rsidRPr="00263CB5" w:rsidRDefault="00AC5BEF" w:rsidP="00263CB5">
      <w:pPr>
        <w:rPr>
          <w:spacing w:val="-4"/>
          <w:rtl/>
        </w:rPr>
      </w:pPr>
      <w:r w:rsidRPr="00263CB5">
        <w:rPr>
          <w:spacing w:val="-4"/>
          <w:lang w:bidi="ar-EG"/>
        </w:rPr>
        <w:t>9</w:t>
      </w:r>
      <w:r w:rsidRPr="00263CB5">
        <w:rPr>
          <w:spacing w:val="-4"/>
          <w:lang w:bidi="ar-EG"/>
        </w:rPr>
        <w:tab/>
      </w:r>
      <w:r w:rsidRPr="00263CB5">
        <w:rPr>
          <w:rFonts w:hint="cs"/>
          <w:spacing w:val="-4"/>
          <w:rtl/>
        </w:rPr>
        <w:t>ولتمكين الاتحاد من ات‍خاذ الترتيبات اللازمة ال‍متعلقة بتنظيم ورشة العمل</w:t>
      </w:r>
      <w:r w:rsidRPr="00263CB5">
        <w:rPr>
          <w:rFonts w:hint="cs"/>
          <w:spacing w:val="-4"/>
          <w:rtl/>
          <w:lang w:bidi="ar-SY"/>
        </w:rPr>
        <w:t>،</w:t>
      </w:r>
      <w:r w:rsidRPr="00263CB5">
        <w:rPr>
          <w:rFonts w:hint="cs"/>
          <w:spacing w:val="-4"/>
          <w:rtl/>
        </w:rPr>
        <w:t xml:space="preserve"> أكون شاكراً لو</w:t>
      </w:r>
      <w:r w:rsidRPr="00263CB5">
        <w:rPr>
          <w:rFonts w:hint="eastAsia"/>
          <w:spacing w:val="-4"/>
          <w:rtl/>
        </w:rPr>
        <w:t> </w:t>
      </w:r>
      <w:r w:rsidRPr="00263CB5">
        <w:rPr>
          <w:rFonts w:hint="cs"/>
          <w:spacing w:val="-4"/>
          <w:rtl/>
        </w:rPr>
        <w:t xml:space="preserve">تكرمتم بالتسجيل من خلال الاستمارة الإلكترونية ال‍متاحة في ال‍موقع الإلكتروني </w:t>
      </w:r>
      <w:hyperlink r:id="rId15" w:history="1">
        <w:r w:rsidR="00840DE1" w:rsidRPr="00263CB5">
          <w:rPr>
            <w:rStyle w:val="Hyperlink"/>
            <w:spacing w:val="-4"/>
            <w:lang w:val="en-GB"/>
          </w:rPr>
          <w:t>http://www.itu.int/en/ITU-T/Workshops-and-Seminars/conformity-interoperability/20150112/Pages/default.aspx</w:t>
        </w:r>
      </w:hyperlink>
      <w:r w:rsidR="00840DE1" w:rsidRPr="00263CB5">
        <w:rPr>
          <w:rFonts w:hint="cs"/>
          <w:spacing w:val="-4"/>
          <w:rtl/>
        </w:rPr>
        <w:t xml:space="preserve"> </w:t>
      </w:r>
      <w:r w:rsidRPr="00263CB5">
        <w:rPr>
          <w:rFonts w:hint="cs"/>
          <w:spacing w:val="-4"/>
          <w:rtl/>
        </w:rPr>
        <w:t>بأسرع</w:t>
      </w:r>
      <w:r w:rsidRPr="00263CB5">
        <w:rPr>
          <w:rFonts w:hint="eastAsia"/>
          <w:spacing w:val="-4"/>
          <w:rtl/>
        </w:rPr>
        <w:t> </w:t>
      </w:r>
      <w:r w:rsidRPr="00263CB5">
        <w:rPr>
          <w:rFonts w:hint="cs"/>
          <w:spacing w:val="-4"/>
          <w:rtl/>
        </w:rPr>
        <w:t xml:space="preserve">وقت م‍مكن، ولكن في </w:t>
      </w:r>
      <w:r w:rsidRPr="00263CB5">
        <w:rPr>
          <w:rFonts w:hint="cs"/>
          <w:b/>
          <w:bCs/>
          <w:spacing w:val="-4"/>
          <w:rtl/>
        </w:rPr>
        <w:t>موعد أقصاه</w:t>
      </w:r>
      <w:r w:rsidRPr="00263CB5">
        <w:rPr>
          <w:rFonts w:hint="cs"/>
          <w:b/>
          <w:bCs/>
          <w:spacing w:val="-4"/>
          <w:rtl/>
          <w:lang w:bidi="ar-EG"/>
        </w:rPr>
        <w:t xml:space="preserve"> </w:t>
      </w:r>
      <w:r w:rsidRPr="00263CB5">
        <w:rPr>
          <w:b/>
          <w:bCs/>
          <w:spacing w:val="-4"/>
          <w:lang w:bidi="ar-EG"/>
        </w:rPr>
        <w:t>23</w:t>
      </w:r>
      <w:r w:rsidR="00263CB5" w:rsidRPr="00263CB5">
        <w:rPr>
          <w:rFonts w:hint="eastAsia"/>
          <w:b/>
          <w:bCs/>
          <w:spacing w:val="-4"/>
          <w:rtl/>
          <w:lang w:bidi="ar-SY"/>
        </w:rPr>
        <w:t> </w:t>
      </w:r>
      <w:r w:rsidRPr="00263CB5">
        <w:rPr>
          <w:rFonts w:hint="cs"/>
          <w:b/>
          <w:bCs/>
          <w:spacing w:val="-4"/>
          <w:rtl/>
          <w:lang w:bidi="ar-SY"/>
        </w:rPr>
        <w:t xml:space="preserve">نوفمبر </w:t>
      </w:r>
      <w:r w:rsidRPr="00263CB5">
        <w:rPr>
          <w:b/>
          <w:bCs/>
          <w:spacing w:val="-4"/>
          <w:lang w:bidi="ar-EG"/>
        </w:rPr>
        <w:t>2015</w:t>
      </w:r>
      <w:r w:rsidRPr="00263CB5">
        <w:rPr>
          <w:rFonts w:hint="cs"/>
          <w:b/>
          <w:bCs/>
          <w:spacing w:val="-4"/>
          <w:rtl/>
          <w:lang w:bidi="ar-EG"/>
        </w:rPr>
        <w:t xml:space="preserve">. ويرجى ملاحظة أن التسجيل ال‍مسبق للمشاركين في فعّالياتنا ي‍جري </w:t>
      </w:r>
      <w:r w:rsidRPr="00263CB5">
        <w:rPr>
          <w:rFonts w:hint="eastAsia"/>
          <w:b/>
          <w:bCs/>
          <w:i/>
          <w:iCs/>
          <w:spacing w:val="-4"/>
          <w:rtl/>
          <w:lang w:bidi="ar-EG"/>
        </w:rPr>
        <w:t>بشكل</w:t>
      </w:r>
      <w:r w:rsidRPr="00263CB5">
        <w:rPr>
          <w:b/>
          <w:bCs/>
          <w:i/>
          <w:iCs/>
          <w:spacing w:val="-4"/>
          <w:rtl/>
          <w:lang w:bidi="ar-EG"/>
        </w:rPr>
        <w:t xml:space="preserve"> </w:t>
      </w:r>
      <w:r w:rsidRPr="00263CB5">
        <w:rPr>
          <w:rFonts w:hint="eastAsia"/>
          <w:b/>
          <w:bCs/>
          <w:i/>
          <w:iCs/>
          <w:spacing w:val="-4"/>
          <w:rtl/>
          <w:lang w:bidi="ar-EG"/>
        </w:rPr>
        <w:t>إلكتروني</w:t>
      </w:r>
      <w:r w:rsidRPr="00263CB5">
        <w:rPr>
          <w:b/>
          <w:bCs/>
          <w:i/>
          <w:iCs/>
          <w:spacing w:val="-4"/>
          <w:rtl/>
          <w:lang w:bidi="ar-EG"/>
        </w:rPr>
        <w:t xml:space="preserve"> </w:t>
      </w:r>
      <w:r w:rsidRPr="00263CB5">
        <w:rPr>
          <w:rFonts w:hint="cs"/>
          <w:b/>
          <w:bCs/>
          <w:spacing w:val="-4"/>
          <w:rtl/>
          <w:lang w:bidi="ar-EG"/>
        </w:rPr>
        <w:t>حصراً</w:t>
      </w:r>
      <w:r w:rsidRPr="00263CB5">
        <w:rPr>
          <w:rFonts w:hint="cs"/>
          <w:spacing w:val="-4"/>
          <w:rtl/>
          <w:lang w:bidi="ar-EG"/>
        </w:rPr>
        <w:t>.</w:t>
      </w:r>
      <w:r w:rsidRPr="00263CB5">
        <w:rPr>
          <w:b/>
          <w:bCs/>
          <w:spacing w:val="-4"/>
          <w:rtl/>
        </w:rPr>
        <w:t xml:space="preserve"> </w:t>
      </w:r>
      <w:r w:rsidRPr="00263CB5">
        <w:rPr>
          <w:spacing w:val="-4"/>
          <w:rtl/>
        </w:rPr>
        <w:t>وسيكون بإمكان ال‍مشاركين أيضاً التسجيل في موقع ال‍حدث يوم انعقاده</w:t>
      </w:r>
      <w:r w:rsidRPr="00263CB5">
        <w:rPr>
          <w:rFonts w:hint="cs"/>
          <w:b/>
          <w:bCs/>
          <w:spacing w:val="-4"/>
          <w:rtl/>
        </w:rPr>
        <w:t>.</w:t>
      </w:r>
      <w:r w:rsidRPr="00263CB5">
        <w:rPr>
          <w:spacing w:val="-4"/>
          <w:rtl/>
        </w:rPr>
        <w:t xml:space="preserve"> وستتاح</w:t>
      </w:r>
      <w:r w:rsidRPr="00263CB5">
        <w:rPr>
          <w:b/>
          <w:bCs/>
          <w:spacing w:val="-4"/>
          <w:rtl/>
        </w:rPr>
        <w:t xml:space="preserve"> المشاركة عن بُعد</w:t>
      </w:r>
      <w:r w:rsidRPr="00263CB5">
        <w:rPr>
          <w:spacing w:val="-4"/>
          <w:rtl/>
        </w:rPr>
        <w:t xml:space="preserve">. </w:t>
      </w:r>
      <w:r w:rsidRPr="00263CB5">
        <w:rPr>
          <w:rFonts w:hint="cs"/>
          <w:spacing w:val="-4"/>
          <w:rtl/>
        </w:rPr>
        <w:t xml:space="preserve">كما </w:t>
      </w:r>
      <w:r w:rsidRPr="00263CB5">
        <w:rPr>
          <w:spacing w:val="-4"/>
          <w:rtl/>
        </w:rPr>
        <w:t xml:space="preserve">ستتاح التفاصيل </w:t>
      </w:r>
      <w:r w:rsidRPr="00263CB5">
        <w:rPr>
          <w:rFonts w:hint="cs"/>
          <w:spacing w:val="-4"/>
          <w:rtl/>
        </w:rPr>
        <w:t>في</w:t>
      </w:r>
      <w:r w:rsidR="00263CB5" w:rsidRPr="00263CB5">
        <w:rPr>
          <w:rFonts w:hint="eastAsia"/>
          <w:b/>
          <w:bCs/>
          <w:spacing w:val="-4"/>
          <w:rtl/>
          <w:lang w:bidi="ar-SY"/>
        </w:rPr>
        <w:t> </w:t>
      </w:r>
      <w:r w:rsidRPr="00263CB5">
        <w:rPr>
          <w:spacing w:val="-4"/>
          <w:rtl/>
        </w:rPr>
        <w:t>الموقع الإلكتروني</w:t>
      </w:r>
      <w:r w:rsidRPr="00263CB5">
        <w:rPr>
          <w:rFonts w:hint="cs"/>
          <w:spacing w:val="-4"/>
          <w:rtl/>
        </w:rPr>
        <w:t xml:space="preserve"> التالي</w:t>
      </w:r>
      <w:r w:rsidR="00263CB5" w:rsidRPr="00263CB5">
        <w:rPr>
          <w:rFonts w:hint="cs"/>
          <w:spacing w:val="-4"/>
          <w:rtl/>
        </w:rPr>
        <w:t> </w:t>
      </w:r>
      <w:r w:rsidRPr="00263CB5">
        <w:rPr>
          <w:rFonts w:hint="cs"/>
          <w:spacing w:val="-4"/>
          <w:rtl/>
        </w:rPr>
        <w:t>للاتحاد</w:t>
      </w:r>
      <w:r w:rsidRPr="00263CB5">
        <w:rPr>
          <w:rFonts w:hint="cs"/>
          <w:b/>
          <w:bCs/>
          <w:spacing w:val="-4"/>
          <w:rtl/>
        </w:rPr>
        <w:t>:</w:t>
      </w:r>
      <w:r w:rsidR="00263CB5" w:rsidRPr="00263CB5">
        <w:rPr>
          <w:spacing w:val="-4"/>
          <w:rtl/>
        </w:rPr>
        <w:tab/>
      </w:r>
      <w:r w:rsidR="00263CB5" w:rsidRPr="00263CB5">
        <w:rPr>
          <w:spacing w:val="-4"/>
          <w:rtl/>
        </w:rPr>
        <w:br/>
      </w:r>
      <w:r w:rsidR="00840DE1" w:rsidRPr="00263CB5">
        <w:rPr>
          <w:rFonts w:hint="cs"/>
          <w:spacing w:val="-4"/>
          <w:rtl/>
        </w:rPr>
        <w:t xml:space="preserve"> </w:t>
      </w:r>
      <w:hyperlink r:id="rId16" w:history="1">
        <w:r w:rsidR="00013BC0" w:rsidRPr="00263CB5">
          <w:rPr>
            <w:rStyle w:val="Hyperlink"/>
            <w:spacing w:val="-8"/>
            <w:lang w:val="en-GB"/>
          </w:rPr>
          <w:t>http://www.itu.int/en/ITU-T/Workshops-and-Seminars/conformity-interoperability/20150112/Pages/default.aspx</w:t>
        </w:r>
      </w:hyperlink>
      <w:r w:rsidRPr="00263CB5">
        <w:rPr>
          <w:rFonts w:hint="cs"/>
          <w:b/>
          <w:bCs/>
          <w:spacing w:val="-4"/>
          <w:rtl/>
        </w:rPr>
        <w:t>.</w:t>
      </w:r>
    </w:p>
    <w:p w:rsidR="00AC5BEF" w:rsidRPr="004A2473" w:rsidRDefault="00AC5BEF" w:rsidP="00263CB5">
      <w:pPr>
        <w:rPr>
          <w:spacing w:val="6"/>
          <w:rtl/>
          <w:lang w:bidi="ar-SY"/>
        </w:rPr>
      </w:pPr>
      <w:r w:rsidRPr="004A2473">
        <w:rPr>
          <w:spacing w:val="6"/>
          <w:lang w:bidi="ar-EG"/>
        </w:rPr>
        <w:t>10</w:t>
      </w:r>
      <w:r w:rsidRPr="004A2473">
        <w:rPr>
          <w:rFonts w:hint="cs"/>
          <w:spacing w:val="6"/>
          <w:rtl/>
        </w:rPr>
        <w:tab/>
        <w:t xml:space="preserve">وأود أن أذكركم بأن على مواطني بعض البلدان ال‍حصول على تأشيرة للدخول إلى </w:t>
      </w:r>
      <w:r w:rsidRPr="004A2473">
        <w:rPr>
          <w:rFonts w:hint="cs"/>
          <w:spacing w:val="6"/>
          <w:rtl/>
          <w:lang w:bidi="ar-SY"/>
        </w:rPr>
        <w:t>سويسرا</w:t>
      </w:r>
      <w:r w:rsidRPr="004A2473">
        <w:rPr>
          <w:rFonts w:hint="cs"/>
          <w:spacing w:val="6"/>
          <w:rtl/>
        </w:rPr>
        <w:t xml:space="preserve"> وقضاء بعض الوقت فيها. </w:t>
      </w:r>
      <w:r w:rsidRPr="004A2473">
        <w:rPr>
          <w:rFonts w:hint="cs"/>
          <w:b/>
          <w:bCs/>
          <w:spacing w:val="6"/>
          <w:rtl/>
        </w:rPr>
        <w:t xml:space="preserve">وي‍جب طلب التأشيرة قبل تاريخ بدء ورشة العمل بأربعة </w:t>
      </w:r>
      <w:r w:rsidRPr="004A2473">
        <w:rPr>
          <w:b/>
          <w:bCs/>
          <w:spacing w:val="6"/>
          <w:lang w:bidi="ar-EG"/>
        </w:rPr>
        <w:t>(</w:t>
      </w:r>
      <w:r w:rsidRPr="004A2473">
        <w:rPr>
          <w:b/>
          <w:bCs/>
          <w:spacing w:val="6"/>
          <w:lang w:val="en-GB" w:bidi="ar-EG"/>
        </w:rPr>
        <w:t>4</w:t>
      </w:r>
      <w:r w:rsidRPr="004A2473">
        <w:rPr>
          <w:b/>
          <w:bCs/>
          <w:spacing w:val="6"/>
          <w:lang w:bidi="ar-EG"/>
        </w:rPr>
        <w:t>)</w:t>
      </w:r>
      <w:r w:rsidRPr="004A2473">
        <w:rPr>
          <w:rFonts w:hint="cs"/>
          <w:b/>
          <w:bCs/>
          <w:spacing w:val="6"/>
          <w:rtl/>
          <w:lang w:bidi="ar-EG"/>
        </w:rPr>
        <w:t xml:space="preserve"> أسابيع على الأقل</w:t>
      </w:r>
      <w:r w:rsidRPr="004A2473">
        <w:rPr>
          <w:rFonts w:hint="cs"/>
          <w:spacing w:val="6"/>
          <w:rtl/>
          <w:lang w:bidi="ar-EG"/>
        </w:rPr>
        <w:t xml:space="preserve">، </w:t>
      </w:r>
      <w:r w:rsidRPr="004A2473">
        <w:rPr>
          <w:rFonts w:hint="cs"/>
          <w:spacing w:val="6"/>
          <w:rtl/>
        </w:rPr>
        <w:t>وال‍حصول عليها من ال‍مكتب (السفارة أو</w:t>
      </w:r>
      <w:r w:rsidRPr="004A2473">
        <w:rPr>
          <w:rFonts w:hint="eastAsia"/>
          <w:spacing w:val="6"/>
          <w:rtl/>
        </w:rPr>
        <w:t> </w:t>
      </w:r>
      <w:r w:rsidRPr="004A2473">
        <w:rPr>
          <w:rFonts w:hint="cs"/>
          <w:spacing w:val="6"/>
          <w:rtl/>
        </w:rPr>
        <w:t>القنصلية) الذي ي‍مثل سويسرا في بلدكم، أو من أقرب مكتب من بلد ال‍مغادرة في</w:t>
      </w:r>
      <w:r w:rsidR="00263CB5">
        <w:rPr>
          <w:rFonts w:hint="eastAsia"/>
          <w:spacing w:val="6"/>
          <w:rtl/>
        </w:rPr>
        <w:t> </w:t>
      </w:r>
      <w:r w:rsidRPr="004A2473">
        <w:rPr>
          <w:rFonts w:hint="cs"/>
          <w:spacing w:val="6"/>
          <w:rtl/>
        </w:rPr>
        <w:t>حالة عدم وجود مثل هذا ال‍مكتب في</w:t>
      </w:r>
      <w:r w:rsidRPr="004A2473">
        <w:rPr>
          <w:rFonts w:hint="eastAsia"/>
          <w:spacing w:val="6"/>
          <w:rtl/>
        </w:rPr>
        <w:t> </w:t>
      </w:r>
      <w:r w:rsidRPr="004A2473">
        <w:rPr>
          <w:rFonts w:hint="cs"/>
          <w:spacing w:val="6"/>
          <w:rtl/>
        </w:rPr>
        <w:t>بلدكم.</w:t>
      </w:r>
    </w:p>
    <w:p w:rsidR="00521E65" w:rsidRPr="00521E65" w:rsidRDefault="00AC5BEF" w:rsidP="00DB69C1">
      <w:pPr>
        <w:keepNext/>
        <w:keepLines/>
        <w:rPr>
          <w:rtl/>
          <w:lang w:bidi="ar-EG"/>
        </w:rPr>
      </w:pPr>
      <w:r w:rsidRPr="00AC5BEF">
        <w:rPr>
          <w:rFonts w:hint="cs"/>
          <w:rtl/>
        </w:rPr>
        <w:lastRenderedPageBreak/>
        <w:t xml:space="preserve">وإذا واجهت </w:t>
      </w:r>
      <w:r w:rsidRPr="00AC5BEF">
        <w:rPr>
          <w:rFonts w:hint="cs"/>
          <w:b/>
          <w:bCs/>
          <w:rtl/>
        </w:rPr>
        <w:t>الدول الأعضاء في الات</w:t>
      </w:r>
      <w:r w:rsidRPr="00AC5BEF">
        <w:rPr>
          <w:rFonts w:hint="cs"/>
          <w:b/>
          <w:bCs/>
          <w:rtl/>
          <w:lang w:bidi="ar-EG"/>
        </w:rPr>
        <w:t>‍</w:t>
      </w:r>
      <w:r w:rsidRPr="00AC5BEF">
        <w:rPr>
          <w:rFonts w:hint="cs"/>
          <w:b/>
          <w:bCs/>
          <w:rtl/>
        </w:rPr>
        <w:t>حاد أو أعضاء القطاعات أو ال‍منتسبون أو ال‍مؤسسات الأكادي‍مية</w:t>
      </w:r>
      <w:r w:rsidRPr="00AC5BEF">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AC5BEF">
        <w:rPr>
          <w:rFonts w:hint="cs"/>
          <w:rtl/>
          <w:lang w:bidi="ar-EG"/>
        </w:rPr>
        <w:t xml:space="preserve"> وينبغي لطلب التأشيرة هذا أن يكون مقدماً في</w:t>
      </w:r>
      <w:r w:rsidRPr="00AC5BEF">
        <w:rPr>
          <w:rFonts w:hint="eastAsia"/>
          <w:rtl/>
          <w:lang w:bidi="ar-EG"/>
        </w:rPr>
        <w:t> </w:t>
      </w:r>
      <w:r w:rsidRPr="00AC5BEF">
        <w:rPr>
          <w:rFonts w:hint="cs"/>
          <w:rtl/>
          <w:lang w:bidi="ar-EG"/>
        </w:rPr>
        <w:t>رسالة رس‍مية من</w:t>
      </w:r>
      <w:r w:rsidRPr="00AC5BEF">
        <w:rPr>
          <w:rFonts w:hint="eastAsia"/>
          <w:rtl/>
          <w:lang w:bidi="ar-EG"/>
        </w:rPr>
        <w:t> </w:t>
      </w:r>
      <w:r w:rsidRPr="00AC5BEF">
        <w:rPr>
          <w:rFonts w:hint="cs"/>
          <w:rtl/>
          <w:lang w:bidi="ar-EG"/>
        </w:rPr>
        <w:t>الإدارة التي ت‍مثلونها أو الكيان الذي ت‍مثلونه. وي‍حدد في هذه الرسالة الاسم والوظيفة وتاريخ ال‍ميلاد ورقم جواز سفر الشخص أو</w:t>
      </w:r>
      <w:r w:rsidRPr="00AC5BEF">
        <w:rPr>
          <w:rFonts w:hint="eastAsia"/>
          <w:rtl/>
          <w:lang w:bidi="ar-EG"/>
        </w:rPr>
        <w:t> </w:t>
      </w:r>
      <w:r w:rsidRPr="00AC5BEF">
        <w:rPr>
          <w:rFonts w:hint="cs"/>
          <w:rtl/>
          <w:lang w:bidi="ar-EG"/>
        </w:rPr>
        <w:t>الأشخاص الذين ي‍حتاجون التأشيرة وتاريخ الإصدار والانتهاء، ويُرفق بها صورة من إشعار تأكيد التسجيل ال‍معتمد للمشاركة في</w:t>
      </w:r>
      <w:r w:rsidRPr="00AC5BEF">
        <w:rPr>
          <w:rFonts w:hint="eastAsia"/>
          <w:rtl/>
          <w:lang w:bidi="ar-EG"/>
        </w:rPr>
        <w:t> </w:t>
      </w:r>
      <w:r w:rsidRPr="00AC5BEF">
        <w:rPr>
          <w:rFonts w:hint="cs"/>
          <w:rtl/>
          <w:lang w:bidi="ar-EG"/>
        </w:rPr>
        <w:t>ورشة عمل قطاع تقييس الاتصالات ال‍معنية، وترسل إلى مكتب تقييس الاتصالات حاملة عبارة "</w:t>
      </w:r>
      <w:r w:rsidRPr="00AC5BEF">
        <w:rPr>
          <w:rFonts w:hint="cs"/>
          <w:b/>
          <w:bCs/>
          <w:rtl/>
          <w:lang w:bidi="ar-EG"/>
        </w:rPr>
        <w:t>طلب تأشيرة</w:t>
      </w:r>
      <w:r w:rsidRPr="00AC5BEF">
        <w:rPr>
          <w:rFonts w:hint="cs"/>
          <w:rtl/>
          <w:lang w:bidi="ar-EG"/>
        </w:rPr>
        <w:t>" بواسطة الفاكس (رقم</w:t>
      </w:r>
      <w:r w:rsidRPr="00AC5BEF">
        <w:rPr>
          <w:rFonts w:hint="eastAsia"/>
          <w:rtl/>
          <w:lang w:bidi="ar-EG"/>
        </w:rPr>
        <w:t> </w:t>
      </w:r>
      <w:r w:rsidRPr="00AC5BEF">
        <w:rPr>
          <w:lang w:bidi="ar-EG"/>
        </w:rPr>
        <w:t>+41 22 730 5853</w:t>
      </w:r>
      <w:r w:rsidRPr="00AC5BEF">
        <w:rPr>
          <w:rFonts w:hint="cs"/>
          <w:rtl/>
          <w:lang w:bidi="ar-EG"/>
        </w:rPr>
        <w:t xml:space="preserve">) أو البريد الإلكتروني </w:t>
      </w:r>
      <w:r w:rsidRPr="00AC5BEF">
        <w:rPr>
          <w:lang w:bidi="ar-EG"/>
        </w:rPr>
        <w:t>(</w:t>
      </w:r>
      <w:hyperlink r:id="rId17" w:history="1">
        <w:r w:rsidR="00E2383C" w:rsidRPr="00E2383C">
          <w:rPr>
            <w:rStyle w:val="Hyperlink"/>
            <w:lang w:bidi="ar-EG"/>
          </w:rPr>
          <w:t>tsbreg@itu.int</w:t>
        </w:r>
      </w:hyperlink>
      <w:r w:rsidRPr="00AC5BEF">
        <w:rPr>
          <w:lang w:bidi="ar-EG"/>
        </w:rPr>
        <w:t>)</w:t>
      </w:r>
      <w:r w:rsidRPr="00AC5BEF">
        <w:rPr>
          <w:rFonts w:hint="cs"/>
          <w:rtl/>
          <w:lang w:bidi="ar-EG"/>
        </w:rPr>
        <w:t xml:space="preserve">. </w:t>
      </w:r>
      <w:r w:rsidRPr="00AC5BEF">
        <w:rPr>
          <w:rFonts w:hint="cs"/>
          <w:b/>
          <w:bCs/>
          <w:u w:val="single"/>
          <w:rtl/>
        </w:rPr>
        <w:t>ويرجى أيضاً ملاحظة أن الات‍حاد لا ي‍مكنه تقدي‍م ال‍مساعدة سوى إلى م‍مثلي الدول الأعضاء في</w:t>
      </w:r>
      <w:r w:rsidRPr="00AC5BEF">
        <w:rPr>
          <w:rFonts w:hint="eastAsia"/>
          <w:b/>
          <w:bCs/>
          <w:u w:val="single"/>
          <w:rtl/>
        </w:rPr>
        <w:t> </w:t>
      </w:r>
      <w:r w:rsidRPr="00AC5BEF">
        <w:rPr>
          <w:rFonts w:hint="cs"/>
          <w:b/>
          <w:bCs/>
          <w:u w:val="single"/>
          <w:rtl/>
        </w:rPr>
        <w:t>الات‍حاد وأعضاء قطاعات الات‍حاد وال‍منتسبين</w:t>
      </w:r>
      <w:r w:rsidRPr="00AC5BEF">
        <w:rPr>
          <w:rFonts w:hint="cs"/>
          <w:b/>
          <w:bCs/>
          <w:u w:val="single"/>
          <w:rtl/>
          <w:lang w:bidi="ar-EG"/>
        </w:rPr>
        <w:t xml:space="preserve"> إليه</w:t>
      </w:r>
      <w:r w:rsidRPr="00AC5BEF">
        <w:rPr>
          <w:rFonts w:hint="cs"/>
          <w:b/>
          <w:bCs/>
          <w:u w:val="single"/>
          <w:rtl/>
        </w:rPr>
        <w:t xml:space="preserve"> وال‍مؤسسات الأكادي‍مية ال‍منضمة إليه</w:t>
      </w:r>
      <w:r w:rsidRPr="00AC5BEF">
        <w:rPr>
          <w:rFonts w:hint="cs"/>
          <w:rtl/>
        </w:rPr>
        <w:t>.</w:t>
      </w:r>
    </w:p>
    <w:p w:rsidR="00706D7A" w:rsidRDefault="00521E65" w:rsidP="00521E65">
      <w:pPr>
        <w:spacing w:before="240"/>
        <w:rPr>
          <w:rtl/>
          <w:lang w:bidi="ar-EG"/>
        </w:rPr>
      </w:pPr>
      <w:bookmarkStart w:id="0" w:name="_GoBack"/>
      <w:bookmarkEnd w:id="0"/>
      <w:r w:rsidRPr="00521E65">
        <w:rPr>
          <w:rFonts w:hint="cs"/>
          <w:rtl/>
          <w:lang w:bidi="ar-EG"/>
        </w:rPr>
        <w:t>وتفضلوا بقبول فائق التقدير والاحترام.</w:t>
      </w:r>
    </w:p>
    <w:p w:rsidR="00521E65" w:rsidRDefault="00521E65" w:rsidP="00521E65">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E2383C">
      <w:pPr>
        <w:rPr>
          <w:rtl/>
          <w:lang w:bidi="ar-SY"/>
        </w:rPr>
      </w:pPr>
      <w:r>
        <w:rPr>
          <w:rtl/>
          <w:lang w:bidi="ar-SY"/>
        </w:rPr>
        <w:br w:type="page"/>
      </w:r>
    </w:p>
    <w:p w:rsidR="00AC5BEF" w:rsidRPr="00AC5BEF" w:rsidRDefault="00AC5BEF" w:rsidP="00AC5BE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center"/>
        <w:rPr>
          <w:rFonts w:eastAsia="Times New Roman" w:cs="Times New Roman"/>
          <w:bCs/>
          <w:sz w:val="24"/>
          <w:szCs w:val="24"/>
          <w:lang w:eastAsia="en-US"/>
        </w:rPr>
      </w:pPr>
      <w:r w:rsidRPr="00AC5BEF">
        <w:rPr>
          <w:rFonts w:eastAsia="Times New Roman" w:cs="Times New Roman"/>
          <w:bCs/>
          <w:sz w:val="24"/>
          <w:szCs w:val="24"/>
          <w:lang w:eastAsia="en-US"/>
        </w:rPr>
        <w:lastRenderedPageBreak/>
        <w:t>ANNEX 1</w:t>
      </w:r>
      <w:r w:rsidRPr="00AC5BEF">
        <w:rPr>
          <w:rFonts w:eastAsia="Times New Roman" w:cs="Times New Roman"/>
          <w:bCs/>
          <w:sz w:val="24"/>
          <w:szCs w:val="24"/>
          <w:lang w:eastAsia="en-US"/>
        </w:rPr>
        <w:br/>
        <w:t>(to TSB Circular 179)</w:t>
      </w:r>
    </w:p>
    <w:p w:rsidR="00AC5BEF" w:rsidRPr="00AC5BEF" w:rsidRDefault="00AC5BEF" w:rsidP="00AC5BE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center"/>
        <w:rPr>
          <w:rFonts w:eastAsia="Times New Roman" w:cs="Times New Roman"/>
          <w:b/>
          <w:sz w:val="24"/>
          <w:szCs w:val="24"/>
          <w:lang w:eastAsia="en-US"/>
        </w:rPr>
      </w:pP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r w:rsidRPr="00AC5BEF">
        <w:rPr>
          <w:rFonts w:eastAsia="Times New Roman" w:cs="Times New Roman"/>
          <w:b/>
          <w:bCs/>
          <w:sz w:val="24"/>
          <w:szCs w:val="24"/>
          <w:lang w:val="en-GB" w:eastAsia="en-US"/>
        </w:rPr>
        <w:t>DRAFT AGENDA</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contextualSpacing/>
        <w:jc w:val="left"/>
        <w:textAlignment w:val="baseline"/>
        <w:rPr>
          <w:rFonts w:eastAsia="Times New Roman" w:cs="Times New Roman"/>
          <w:sz w:val="24"/>
          <w:szCs w:val="24"/>
        </w:rPr>
      </w:pPr>
      <w:r w:rsidRPr="00AC5BEF">
        <w:rPr>
          <w:rFonts w:eastAsia="Times New Roman" w:cs="Times New Roman"/>
          <w:b/>
          <w:bCs/>
          <w:sz w:val="24"/>
          <w:szCs w:val="24"/>
          <w:lang w:val="en-GB" w:eastAsia="en-US"/>
        </w:rPr>
        <w:t>Status of Voice</w:t>
      </w:r>
      <w:r w:rsidRPr="00AC5BEF">
        <w:rPr>
          <w:rFonts w:eastAsia="Times New Roman" w:cs="Times New Roman"/>
          <w:b/>
          <w:bCs/>
          <w:sz w:val="24"/>
          <w:szCs w:val="20"/>
          <w:lang w:val="en-GB" w:eastAsia="en-US"/>
        </w:rPr>
        <w:t xml:space="preserve"> </w:t>
      </w:r>
      <w:r w:rsidRPr="00AC5BEF">
        <w:rPr>
          <w:rFonts w:eastAsia="Times New Roman" w:cs="Times New Roman"/>
          <w:b/>
          <w:bCs/>
          <w:sz w:val="24"/>
          <w:szCs w:val="24"/>
          <w:lang w:val="en-GB" w:eastAsia="en-US"/>
        </w:rPr>
        <w:t>and Video services over fixed and mobile environments, including IMT-advanced (LTE</w:t>
      </w:r>
      <w:r w:rsidRPr="00AC5BEF">
        <w:rPr>
          <w:rFonts w:eastAsia="Times New Roman" w:cs="Times New Roman"/>
          <w:sz w:val="24"/>
          <w:szCs w:val="24"/>
          <w:lang w:val="en-GB" w:eastAsia="en-US"/>
        </w:rPr>
        <w:t>)</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20"/>
        <w:contextualSpacing/>
        <w:jc w:val="left"/>
        <w:textAlignment w:val="baseline"/>
        <w:rPr>
          <w:rFonts w:eastAsia="Times New Roman" w:cs="Times New Roman"/>
          <w:sz w:val="24"/>
          <w:szCs w:val="24"/>
          <w:lang w:eastAsia="en-US"/>
        </w:rPr>
      </w:pPr>
    </w:p>
    <w:p w:rsidR="00AC5BEF" w:rsidRPr="00AC5BEF" w:rsidRDefault="00AC5BEF" w:rsidP="00AC5BEF">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contextualSpacing/>
        <w:jc w:val="left"/>
        <w:textAlignment w:val="baseline"/>
        <w:rPr>
          <w:rFonts w:eastAsia="Times New Roman" w:cs="Times New Roman"/>
          <w:sz w:val="24"/>
          <w:szCs w:val="24"/>
        </w:rPr>
      </w:pPr>
      <w:r w:rsidRPr="00AC5BEF">
        <w:rPr>
          <w:rFonts w:eastAsia="Times New Roman" w:cs="Times New Roman"/>
          <w:sz w:val="24"/>
          <w:szCs w:val="20"/>
          <w:lang w:val="en-GB" w:eastAsia="en-US"/>
        </w:rPr>
        <w:t>Share status of voice services: domestic and international use cases;</w:t>
      </w:r>
    </w:p>
    <w:p w:rsidR="00AC5BEF" w:rsidRPr="00AC5BEF" w:rsidRDefault="00AC5BEF" w:rsidP="00AC5BEF">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contextualSpacing/>
        <w:jc w:val="left"/>
        <w:textAlignment w:val="baseline"/>
        <w:rPr>
          <w:rFonts w:eastAsia="Times New Roman" w:cs="Times New Roman"/>
          <w:sz w:val="24"/>
          <w:szCs w:val="24"/>
        </w:rPr>
      </w:pPr>
      <w:r w:rsidRPr="00AC5BEF">
        <w:rPr>
          <w:rFonts w:eastAsia="Times New Roman" w:cs="Times New Roman"/>
          <w:sz w:val="24"/>
          <w:szCs w:val="20"/>
          <w:lang w:val="en-GB" w:eastAsia="en-US"/>
        </w:rPr>
        <w:t>Status of video communication services: domestic and international use cases.</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b/>
          <w:bCs/>
          <w:szCs w:val="22"/>
          <w:lang w:val="en-GB" w:eastAsia="en-US"/>
        </w:rPr>
      </w:pPr>
      <w:r w:rsidRPr="00AC5BEF">
        <w:rPr>
          <w:rFonts w:eastAsia="Times New Roman" w:cs="Times New Roman"/>
          <w:b/>
          <w:bCs/>
          <w:sz w:val="24"/>
          <w:szCs w:val="24"/>
          <w:lang w:val="en-GB" w:eastAsia="en-US"/>
        </w:rPr>
        <w:t>Analysis of standards</w:t>
      </w:r>
      <w:r w:rsidRPr="00AC5BEF">
        <w:rPr>
          <w:rFonts w:eastAsia="Times New Roman" w:cs="Times New Roman"/>
          <w:b/>
          <w:bCs/>
          <w:sz w:val="24"/>
          <w:szCs w:val="24"/>
          <w:lang w:val="en-GB" w:eastAsia="en-US"/>
        </w:rPr>
        <w:br/>
      </w:r>
    </w:p>
    <w:p w:rsidR="00AC5BEF" w:rsidRPr="00AC5BEF" w:rsidRDefault="00AC5BEF" w:rsidP="00AC5BEF">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Status of relevant SDOs;</w:t>
      </w:r>
    </w:p>
    <w:p w:rsidR="00AC5BEF" w:rsidRPr="00AC5BEF" w:rsidRDefault="00AC5BEF" w:rsidP="00AC5BEF">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Status of national standards;</w:t>
      </w:r>
    </w:p>
    <w:p w:rsidR="00AC5BEF" w:rsidRPr="00AC5BEF" w:rsidRDefault="00AC5BEF" w:rsidP="00AC5BEF">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Status of ITU-T Recommendations.</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Issues for LTE</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Issues for 5G</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Action Plan</w:t>
      </w:r>
    </w:p>
    <w:p w:rsidR="00521E65" w:rsidRDefault="00521E65" w:rsidP="00BE211E">
      <w:pPr>
        <w:rPr>
          <w:rtl/>
        </w:rPr>
      </w:pPr>
    </w:p>
    <w:p w:rsidR="00BE211E" w:rsidRDefault="00BE21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ind w:left="567"/>
        <w:jc w:val="center"/>
        <w:rPr>
          <w:rFonts w:eastAsia="Times New Roman" w:cs="Times New Roman"/>
          <w:sz w:val="24"/>
          <w:szCs w:val="20"/>
          <w:lang w:eastAsia="en-US"/>
        </w:rPr>
      </w:pPr>
      <w:r w:rsidRPr="00AC5BEF">
        <w:rPr>
          <w:rFonts w:eastAsia="Times New Roman" w:cs="Times New Roman"/>
          <w:sz w:val="24"/>
          <w:szCs w:val="20"/>
          <w:lang w:eastAsia="en-US"/>
        </w:rPr>
        <w:lastRenderedPageBreak/>
        <w:t>ANNEX 2</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ind w:left="567"/>
        <w:jc w:val="center"/>
        <w:rPr>
          <w:rFonts w:eastAsia="Times New Roman" w:cs="Times New Roman"/>
          <w:sz w:val="24"/>
          <w:szCs w:val="20"/>
          <w:lang w:val="en-GB" w:eastAsia="en-US"/>
        </w:rPr>
      </w:pPr>
      <w:r w:rsidRPr="00AC5BEF">
        <w:rPr>
          <w:rFonts w:eastAsia="Times New Roman" w:cs="Times New Roman"/>
          <w:sz w:val="24"/>
          <w:szCs w:val="20"/>
          <w:lang w:val="en-GB" w:eastAsia="en-US"/>
        </w:rPr>
        <w:t>(to TSB Circular 179)</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ind w:left="709" w:right="453"/>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AC5BEF" w:rsidRPr="00AC5BEF" w:rsidTr="009D449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AC5BEF">
              <w:rPr>
                <w:rFonts w:eastAsia="Times New Roman" w:cs="Times New Roman"/>
                <w:i/>
                <w:sz w:val="24"/>
                <w:szCs w:val="24"/>
                <w:lang w:val="en-GB" w:eastAsia="en-US"/>
              </w:rPr>
              <w:t xml:space="preserve">This confirmation form </w:t>
            </w:r>
            <w:r w:rsidRPr="00AC5BEF">
              <w:rPr>
                <w:rFonts w:eastAsia="Times New Roman" w:cs="Times New Roman"/>
                <w:bCs/>
                <w:i/>
                <w:sz w:val="24"/>
                <w:szCs w:val="24"/>
                <w:lang w:val="en-GB" w:eastAsia="en-US"/>
              </w:rPr>
              <w:t xml:space="preserve">should </w:t>
            </w:r>
            <w:r w:rsidRPr="00AC5BEF">
              <w:rPr>
                <w:rFonts w:eastAsia="Times New Roman" w:cs="Times New Roman"/>
                <w:b/>
                <w:i/>
                <w:sz w:val="24"/>
                <w:szCs w:val="24"/>
                <w:lang w:val="en-GB" w:eastAsia="en-US"/>
              </w:rPr>
              <w:t xml:space="preserve">be sent direct to the hotel </w:t>
            </w:r>
            <w:r w:rsidRPr="00AC5BEF">
              <w:rPr>
                <w:rFonts w:eastAsia="Times New Roman" w:cs="Times New Roman"/>
                <w:i/>
                <w:sz w:val="24"/>
                <w:szCs w:val="24"/>
                <w:lang w:val="en-GB" w:eastAsia="en-US"/>
              </w:rPr>
              <w:t>of your choice</w:t>
            </w:r>
          </w:p>
        </w:tc>
      </w:tr>
    </w:tbl>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AC5BEF" w:rsidRPr="00AC5BEF" w:rsidTr="009D4491">
        <w:trPr>
          <w:cantSplit/>
          <w:jc w:val="center"/>
        </w:trPr>
        <w:tc>
          <w:tcPr>
            <w:tcW w:w="1291" w:type="dxa"/>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AC5BEF">
              <w:rPr>
                <w:rFonts w:eastAsia="Times New Roman" w:cs="Times New Roman"/>
                <w:noProof/>
                <w:sz w:val="28"/>
                <w:szCs w:val="20"/>
              </w:rPr>
              <w:drawing>
                <wp:inline distT="0" distB="0" distL="0" distR="0" wp14:anchorId="6E2B094A" wp14:editId="04105D70">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AC5BEF">
              <w:rPr>
                <w:rFonts w:eastAsia="Times New Roman" w:cs="Times New Roman"/>
                <w:b/>
                <w:bCs/>
                <w:sz w:val="28"/>
                <w:szCs w:val="28"/>
                <w:lang w:val="es-ES_tradnl" w:eastAsia="en-US"/>
              </w:rPr>
              <w:t>INTERNATIONAL TELECOMMUNICATION UNION</w:t>
            </w:r>
          </w:p>
        </w:tc>
        <w:tc>
          <w:tcPr>
            <w:tcW w:w="1400" w:type="dxa"/>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AC5BEF">
              <w:rPr>
                <w:rFonts w:eastAsia="Times New Roman" w:cs="Times New Roman"/>
                <w:noProof/>
                <w:sz w:val="28"/>
                <w:szCs w:val="20"/>
              </w:rPr>
              <w:drawing>
                <wp:inline distT="0" distB="0" distL="0" distR="0" wp14:anchorId="02DD476A" wp14:editId="7E096A0C">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AC5BEF">
        <w:rPr>
          <w:rFonts w:eastAsia="Times New Roman" w:cs="Times New Roman"/>
          <w:b/>
          <w:bCs/>
          <w:sz w:val="24"/>
          <w:szCs w:val="24"/>
          <w:lang w:eastAsia="en-US"/>
        </w:rPr>
        <w:t>TELECOMMUNICATION STANDARDIZATION SECTOR</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142"/>
        <w:jc w:val="center"/>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 xml:space="preserve">Workshop on </w:t>
      </w:r>
      <w:r w:rsidRPr="00AC5BEF">
        <w:rPr>
          <w:rFonts w:eastAsia="Times New Roman" w:cs="Segoe UI"/>
          <w:b/>
          <w:bCs/>
          <w:color w:val="000000"/>
          <w:sz w:val="24"/>
          <w:szCs w:val="20"/>
          <w:lang w:eastAsia="en-US"/>
        </w:rPr>
        <w:t xml:space="preserve">Voice and Video Services Interoperability Over Fixed-Mobile Hybrid Environments, Including IMT-Advanced (LTE) </w:t>
      </w:r>
      <w:r w:rsidRPr="00AC5BEF">
        <w:rPr>
          <w:rFonts w:eastAsia="Times New Roman" w:cs="Times New Roman"/>
          <w:sz w:val="24"/>
          <w:szCs w:val="20"/>
          <w:lang w:val="en-GB" w:eastAsia="en-US"/>
        </w:rPr>
        <w:t>on 1 December 2015 in Geneva, Switzerland</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Confirmation of the reservation made on (date) ____________ with (hotel) 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b/>
          <w:bCs/>
          <w:sz w:val="24"/>
          <w:szCs w:val="20"/>
          <w:u w:val="single"/>
          <w:lang w:val="en-GB" w:eastAsia="en-US"/>
        </w:rPr>
      </w:pPr>
      <w:r w:rsidRPr="00AC5BEF">
        <w:rPr>
          <w:rFonts w:eastAsia="Times New Roman" w:cs="Times New Roman"/>
          <w:b/>
          <w:bCs/>
          <w:sz w:val="24"/>
          <w:szCs w:val="20"/>
          <w:u w:val="single"/>
          <w:lang w:val="en-GB" w:eastAsia="en-US"/>
        </w:rPr>
        <w:t>at the ITU preferential tariff</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____________ single/double room(s)</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arriving on (date) ____________ at (time) ____________ departing on (date) 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AC5BEF">
        <w:rPr>
          <w:rFonts w:eastAsia="SimSun" w:cs="Times New Roman"/>
          <w:b/>
          <w:bCs/>
          <w:sz w:val="24"/>
          <w:szCs w:val="20"/>
          <w:lang w:val="en-GB" w:eastAsia="en-US"/>
        </w:rPr>
        <w:t>GENEVA TRANSPORT CARD</w:t>
      </w:r>
      <w:r w:rsidRPr="00AC5BEF">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Family name:</w:t>
      </w:r>
      <w:r w:rsidRPr="00AC5BEF">
        <w:rPr>
          <w:rFonts w:eastAsia="Times New Roman" w:cs="Times New Roman"/>
          <w:sz w:val="24"/>
          <w:szCs w:val="20"/>
          <w:lang w:val="en-GB" w:eastAsia="en-US"/>
        </w:rPr>
        <w:tab/>
        <w:t>_________________________________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First name:</w:t>
      </w:r>
      <w:r w:rsidRPr="00AC5BEF">
        <w:rPr>
          <w:rFonts w:eastAsia="Times New Roman" w:cs="Times New Roman"/>
          <w:sz w:val="24"/>
          <w:szCs w:val="20"/>
          <w:lang w:val="en-GB" w:eastAsia="en-US"/>
        </w:rPr>
        <w:tab/>
      </w:r>
      <w:r w:rsidRPr="00AC5BEF">
        <w:rPr>
          <w:rFonts w:eastAsia="Times New Roman" w:cs="Times New Roman"/>
          <w:sz w:val="24"/>
          <w:szCs w:val="20"/>
          <w:lang w:val="en-GB" w:eastAsia="en-US"/>
        </w:rPr>
        <w:tab/>
        <w:t>_________________________________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Address:</w:t>
      </w:r>
      <w:r w:rsidRPr="00AC5BEF">
        <w:rPr>
          <w:rFonts w:eastAsia="Times New Roman" w:cs="Times New Roman"/>
          <w:sz w:val="24"/>
          <w:szCs w:val="20"/>
          <w:lang w:val="en-GB" w:eastAsia="en-US"/>
        </w:rPr>
        <w:tab/>
        <w:t>________________________________</w:t>
      </w:r>
      <w:r w:rsidRPr="00AC5BEF">
        <w:rPr>
          <w:rFonts w:eastAsia="Times New Roman" w:cs="Times New Roman"/>
          <w:sz w:val="24"/>
          <w:szCs w:val="20"/>
          <w:lang w:val="en-GB" w:eastAsia="en-US"/>
        </w:rPr>
        <w:tab/>
        <w:t>Tel:</w:t>
      </w:r>
      <w:r w:rsidRPr="00AC5BEF">
        <w:rPr>
          <w:rFonts w:eastAsia="Times New Roman" w:cs="Times New Roman"/>
          <w:sz w:val="24"/>
          <w:szCs w:val="20"/>
          <w:lang w:val="en-GB" w:eastAsia="en-US"/>
        </w:rPr>
        <w:tab/>
        <w:t>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_________________________________________</w:t>
      </w:r>
      <w:r w:rsidRPr="00AC5BEF">
        <w:rPr>
          <w:rFonts w:eastAsia="Times New Roman" w:cs="Times New Roman"/>
          <w:sz w:val="24"/>
          <w:szCs w:val="20"/>
          <w:lang w:val="en-GB" w:eastAsia="en-US"/>
        </w:rPr>
        <w:tab/>
        <w:t>Fax:</w:t>
      </w:r>
      <w:r w:rsidRPr="00AC5BEF">
        <w:rPr>
          <w:rFonts w:eastAsia="Times New Roman" w:cs="Times New Roman"/>
          <w:sz w:val="24"/>
          <w:szCs w:val="20"/>
          <w:lang w:val="en-GB" w:eastAsia="en-US"/>
        </w:rPr>
        <w:tab/>
        <w:t>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_________________________________________</w:t>
      </w:r>
      <w:r w:rsidRPr="00AC5BEF">
        <w:rPr>
          <w:rFonts w:eastAsia="Times New Roman" w:cs="Times New Roman"/>
          <w:sz w:val="24"/>
          <w:szCs w:val="20"/>
          <w:lang w:val="en-GB" w:eastAsia="en-US"/>
        </w:rPr>
        <w:tab/>
        <w:t>E_mail:</w:t>
      </w:r>
      <w:r w:rsidRPr="00AC5BEF">
        <w:rPr>
          <w:rFonts w:eastAsia="Times New Roman" w:cs="Times New Roman"/>
          <w:sz w:val="24"/>
          <w:szCs w:val="20"/>
          <w:lang w:val="en-GB" w:eastAsia="en-US"/>
        </w:rPr>
        <w:tab/>
        <w:t>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Credit card to guarantee this reservation: AX/VISA/DINERS/EC  (or other) 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No.: _____________________________________</w:t>
      </w:r>
      <w:r w:rsidRPr="00AC5BEF">
        <w:rPr>
          <w:rFonts w:eastAsia="Times New Roman" w:cs="Times New Roman"/>
          <w:sz w:val="24"/>
          <w:szCs w:val="20"/>
          <w:lang w:val="en-GB" w:eastAsia="en-US"/>
        </w:rPr>
        <w:tab/>
        <w:t xml:space="preserve"> valid until:______________________________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Date: ____________________________________</w:t>
      </w:r>
      <w:r w:rsidRPr="00AC5BEF">
        <w:rPr>
          <w:rFonts w:eastAsia="Times New Roman" w:cs="Times New Roman"/>
          <w:sz w:val="24"/>
          <w:szCs w:val="20"/>
          <w:lang w:val="en-GB" w:eastAsia="en-US"/>
        </w:rPr>
        <w:tab/>
        <w:t>Signature:</w:t>
      </w:r>
    </w:p>
    <w:p w:rsidR="00BE211E" w:rsidRPr="00AC5BEF" w:rsidRDefault="00AC5BEF" w:rsidP="00AC5BEF">
      <w:pPr>
        <w:spacing w:before="600"/>
        <w:jc w:val="center"/>
        <w:rPr>
          <w:rtl/>
          <w:lang w:val="en-GB" w:bidi="ar-SY"/>
        </w:rPr>
      </w:pPr>
      <w:r>
        <w:rPr>
          <w:rtl/>
          <w:lang w:val="en-GB" w:bidi="ar-SY"/>
        </w:rPr>
        <w:t>___________</w:t>
      </w:r>
    </w:p>
    <w:sectPr w:rsidR="00BE211E" w:rsidRPr="00AC5BEF" w:rsidSect="0030035F">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45" w:rsidRDefault="00E23145" w:rsidP="0030035F">
      <w:pPr>
        <w:spacing w:before="0" w:line="240" w:lineRule="auto"/>
      </w:pPr>
      <w:r>
        <w:separator/>
      </w:r>
    </w:p>
  </w:endnote>
  <w:endnote w:type="continuationSeparator" w:id="0">
    <w:p w:rsidR="00E23145" w:rsidRDefault="00E2314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A" w:rsidRPr="00DA749A" w:rsidRDefault="00DA749A" w:rsidP="00DA749A">
    <w:pPr>
      <w:pStyle w:val="Footer"/>
      <w:rPr>
        <w:rFonts w:asciiTheme="minorHAnsi" w:hAnsiTheme="minorHAnsi"/>
        <w:lang w:val="fr-CH"/>
      </w:rPr>
    </w:pPr>
    <w:r w:rsidRPr="00DA749A">
      <w:rPr>
        <w:rFonts w:asciiTheme="minorHAnsi" w:hAnsiTheme="minorHAnsi"/>
        <w:sz w:val="18"/>
        <w:szCs w:val="18"/>
        <w:lang w:val="fr-CH"/>
      </w:rPr>
      <w:t>ITU-T\BUREAU\CIRC\179</w:t>
    </w:r>
    <w:r w:rsidRPr="00DA749A">
      <w:rPr>
        <w:rFonts w:asciiTheme="minorHAnsi" w:hAnsiTheme="minorHAnsi"/>
        <w:sz w:val="18"/>
        <w:szCs w:val="18"/>
        <w:lang w:val="fr-CH"/>
      </w:rPr>
      <w:t>A</w:t>
    </w:r>
    <w:r w:rsidRPr="00DA749A">
      <w:rPr>
        <w:rFonts w:asciiTheme="minorHAnsi" w:hAnsiTheme="minorHAnsi"/>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A360A7" w:rsidRDefault="0030035F" w:rsidP="0030035F">
    <w:pPr>
      <w:pStyle w:val="Footer"/>
      <w:spacing w:before="120"/>
      <w:jc w:val="center"/>
      <w:rPr>
        <w:rFonts w:asciiTheme="minorHAnsi" w:hAnsiTheme="minorHAnsi" w:cs="Calibri"/>
        <w:color w:val="0070C0"/>
        <w:sz w:val="18"/>
        <w:szCs w:val="18"/>
        <w:lang w:val="fr-CH"/>
      </w:rPr>
    </w:pPr>
    <w:r w:rsidRPr="00A360A7">
      <w:rPr>
        <w:rFonts w:asciiTheme="minorHAnsi" w:hAnsiTheme="minorHAnsi" w:cs="Calibri"/>
        <w:color w:val="0070C0"/>
        <w:sz w:val="18"/>
        <w:szCs w:val="18"/>
        <w:lang w:val="fr-CH"/>
      </w:rPr>
      <w:t>International Telecommunication Union • Place des Nations, CH</w:t>
    </w:r>
    <w:r w:rsidRPr="00A360A7">
      <w:rPr>
        <w:rFonts w:asciiTheme="minorHAnsi" w:hAnsiTheme="minorHAnsi" w:cs="Calibri"/>
        <w:color w:val="0070C0"/>
        <w:sz w:val="18"/>
        <w:szCs w:val="18"/>
        <w:lang w:val="fr-CH"/>
      </w:rPr>
      <w:noBreakHyphen/>
      <w:t xml:space="preserve">1211 Geneva 20, Switzerland </w:t>
    </w:r>
    <w:r w:rsidRPr="00A360A7">
      <w:rPr>
        <w:rFonts w:asciiTheme="minorHAnsi" w:hAnsiTheme="minorHAnsi" w:cs="Calibri"/>
        <w:color w:val="0070C0"/>
        <w:sz w:val="18"/>
        <w:szCs w:val="18"/>
        <w:lang w:val="fr-CH"/>
      </w:rPr>
      <w:br/>
      <w:t>Tel: +41 22 730 5111 • Fax: +41 22 733 7256 •</w:t>
    </w:r>
    <w:r w:rsidRPr="00A360A7">
      <w:rPr>
        <w:rFonts w:asciiTheme="minorHAnsi" w:hAnsiTheme="minorHAnsi" w:cs="Calibri"/>
        <w:color w:val="0070C0"/>
        <w:sz w:val="18"/>
        <w:szCs w:val="18"/>
        <w:rtl/>
      </w:rPr>
      <w:br/>
    </w:r>
    <w:r w:rsidRPr="00A360A7">
      <w:rPr>
        <w:rFonts w:asciiTheme="minorHAnsi" w:hAnsiTheme="minorHAnsi" w:cs="Calibri"/>
        <w:color w:val="0070C0"/>
        <w:sz w:val="18"/>
        <w:szCs w:val="18"/>
        <w:lang w:val="fr-CH"/>
      </w:rPr>
      <w:t xml:space="preserve">E-mail: </w:t>
    </w:r>
    <w:hyperlink r:id="rId1" w:history="1">
      <w:r w:rsidRPr="00A360A7">
        <w:rPr>
          <w:rStyle w:val="Hyperlink"/>
          <w:rFonts w:asciiTheme="minorHAnsi" w:hAnsiTheme="minorHAnsi" w:cs="Calibri"/>
          <w:color w:val="0070C0"/>
          <w:sz w:val="18"/>
          <w:szCs w:val="18"/>
          <w:lang w:val="fr-CH"/>
        </w:rPr>
        <w:t>itumail@itu.int</w:t>
      </w:r>
    </w:hyperlink>
    <w:r w:rsidRPr="00A360A7">
      <w:rPr>
        <w:rFonts w:asciiTheme="minorHAnsi" w:hAnsiTheme="minorHAnsi" w:cs="Calibri"/>
        <w:color w:val="0070C0"/>
        <w:sz w:val="18"/>
        <w:szCs w:val="18"/>
        <w:lang w:val="fr-CH"/>
      </w:rPr>
      <w:t xml:space="preserve"> • </w:t>
    </w:r>
    <w:hyperlink r:id="rId2" w:history="1">
      <w:r w:rsidRPr="00A360A7">
        <w:rPr>
          <w:rStyle w:val="Hyperlink"/>
          <w:rFonts w:asciiTheme="minorHAnsi" w:hAnsiTheme="minorHAnsi" w:cs="Calibri"/>
          <w:color w:val="0070C0"/>
          <w:sz w:val="18"/>
          <w:szCs w:val="18"/>
          <w:lang w:val="fr-CH"/>
        </w:rPr>
        <w:t>www.itu.int</w:t>
      </w:r>
    </w:hyperlink>
    <w:r w:rsidRPr="00A360A7">
      <w:rPr>
        <w:rFonts w:asciiTheme="minorHAnsi" w:hAnsiTheme="minorHAns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45" w:rsidRDefault="00E23145" w:rsidP="0030035F">
      <w:pPr>
        <w:spacing w:before="0" w:line="240" w:lineRule="auto"/>
      </w:pPr>
      <w:r>
        <w:separator/>
      </w:r>
    </w:p>
  </w:footnote>
  <w:footnote w:type="continuationSeparator" w:id="0">
    <w:p w:rsidR="00E23145" w:rsidRDefault="00E23145"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A360A7" w:rsidRDefault="00E57497" w:rsidP="00E57497">
    <w:pPr>
      <w:pStyle w:val="Header"/>
      <w:spacing w:before="120" w:after="120"/>
      <w:jc w:val="center"/>
      <w:rPr>
        <w:rFonts w:asciiTheme="minorHAnsi" w:hAnsiTheme="minorHAnsi" w:cs="Calibri"/>
        <w:sz w:val="18"/>
        <w:szCs w:val="18"/>
      </w:rPr>
    </w:pPr>
    <w:r>
      <w:rPr>
        <w:rFonts w:cs="Calibri"/>
        <w:sz w:val="20"/>
        <w:szCs w:val="20"/>
      </w:rPr>
      <w:t xml:space="preserve"> </w:t>
    </w:r>
    <w:r w:rsidRPr="00E57497">
      <w:rPr>
        <w:rFonts w:cs="Calibri"/>
        <w:sz w:val="20"/>
        <w:szCs w:val="20"/>
      </w:rPr>
      <w:t>-</w:t>
    </w:r>
    <w:r w:rsidRPr="00A360A7">
      <w:rPr>
        <w:rFonts w:asciiTheme="minorHAnsi" w:hAnsiTheme="minorHAnsi" w:cs="Calibri"/>
        <w:sz w:val="18"/>
        <w:szCs w:val="18"/>
      </w:rPr>
      <w:fldChar w:fldCharType="begin"/>
    </w:r>
    <w:r w:rsidRPr="00A360A7">
      <w:rPr>
        <w:rFonts w:asciiTheme="minorHAnsi" w:hAnsiTheme="minorHAnsi" w:cs="Calibri"/>
        <w:sz w:val="18"/>
        <w:szCs w:val="18"/>
      </w:rPr>
      <w:instrText xml:space="preserve"> PAGE </w:instrText>
    </w:r>
    <w:r w:rsidRPr="00A360A7">
      <w:rPr>
        <w:rFonts w:asciiTheme="minorHAnsi" w:hAnsiTheme="minorHAnsi" w:cs="Calibri"/>
        <w:sz w:val="18"/>
        <w:szCs w:val="18"/>
      </w:rPr>
      <w:fldChar w:fldCharType="separate"/>
    </w:r>
    <w:r w:rsidR="005927A9">
      <w:rPr>
        <w:rFonts w:asciiTheme="minorHAnsi" w:hAnsiTheme="minorHAnsi" w:cs="Times New Roman"/>
        <w:noProof/>
        <w:sz w:val="18"/>
        <w:szCs w:val="18"/>
        <w:rtl/>
      </w:rPr>
      <w:t>3</w:t>
    </w:r>
    <w:r w:rsidRPr="00A360A7">
      <w:rPr>
        <w:rFonts w:asciiTheme="minorHAnsi" w:hAnsiTheme="minorHAnsi" w:cs="Calibri"/>
        <w:sz w:val="18"/>
        <w:szCs w:val="18"/>
      </w:rPr>
      <w:fldChar w:fldCharType="end"/>
    </w:r>
    <w:r w:rsidRPr="00A360A7">
      <w:rPr>
        <w:rFonts w:asciiTheme="minorHAnsi" w:hAnsiTheme="minorHAnsi"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45"/>
    <w:rsid w:val="00013BC0"/>
    <w:rsid w:val="00090574"/>
    <w:rsid w:val="00097ABC"/>
    <w:rsid w:val="00133C4F"/>
    <w:rsid w:val="00173915"/>
    <w:rsid w:val="001A66D8"/>
    <w:rsid w:val="002150CF"/>
    <w:rsid w:val="0023283D"/>
    <w:rsid w:val="002460DA"/>
    <w:rsid w:val="00263CB5"/>
    <w:rsid w:val="002978F4"/>
    <w:rsid w:val="002B028D"/>
    <w:rsid w:val="002E6541"/>
    <w:rsid w:val="003001D8"/>
    <w:rsid w:val="0030035F"/>
    <w:rsid w:val="00346EA2"/>
    <w:rsid w:val="00357185"/>
    <w:rsid w:val="003C18D6"/>
    <w:rsid w:val="003F678F"/>
    <w:rsid w:val="0042686F"/>
    <w:rsid w:val="00443869"/>
    <w:rsid w:val="004459A9"/>
    <w:rsid w:val="004A2473"/>
    <w:rsid w:val="00501E0E"/>
    <w:rsid w:val="00521E65"/>
    <w:rsid w:val="0055516A"/>
    <w:rsid w:val="005869F7"/>
    <w:rsid w:val="005927A9"/>
    <w:rsid w:val="005A0987"/>
    <w:rsid w:val="00643E02"/>
    <w:rsid w:val="006F63F7"/>
    <w:rsid w:val="00702278"/>
    <w:rsid w:val="00706D7A"/>
    <w:rsid w:val="00803F08"/>
    <w:rsid w:val="008235CD"/>
    <w:rsid w:val="00840DE1"/>
    <w:rsid w:val="008513CB"/>
    <w:rsid w:val="00877500"/>
    <w:rsid w:val="00982B28"/>
    <w:rsid w:val="009E6ED8"/>
    <w:rsid w:val="00A360A7"/>
    <w:rsid w:val="00A96D6E"/>
    <w:rsid w:val="00A97F94"/>
    <w:rsid w:val="00AC5BEF"/>
    <w:rsid w:val="00BB1FA2"/>
    <w:rsid w:val="00BE211E"/>
    <w:rsid w:val="00BF2589"/>
    <w:rsid w:val="00C674FE"/>
    <w:rsid w:val="00C75633"/>
    <w:rsid w:val="00CE2EE1"/>
    <w:rsid w:val="00CF3FFD"/>
    <w:rsid w:val="00D77D0F"/>
    <w:rsid w:val="00DA1CF0"/>
    <w:rsid w:val="00DA749A"/>
    <w:rsid w:val="00DB192D"/>
    <w:rsid w:val="00DB69C1"/>
    <w:rsid w:val="00DC24B4"/>
    <w:rsid w:val="00DF16DC"/>
    <w:rsid w:val="00E17033"/>
    <w:rsid w:val="00E23145"/>
    <w:rsid w:val="00E2383C"/>
    <w:rsid w:val="00E45211"/>
    <w:rsid w:val="00E57497"/>
    <w:rsid w:val="00F2170C"/>
    <w:rsid w:val="00F84366"/>
    <w:rsid w:val="00F85089"/>
    <w:rsid w:val="00F90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26695-32A4-4477-878A-ACF79CDA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521E65"/>
    <w:rPr>
      <w:color w:val="0563C1" w:themeColor="hyperlink"/>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styleId="FollowedHyperlink">
    <w:name w:val="FollowedHyperlink"/>
    <w:basedOn w:val="DefaultParagraphFont"/>
    <w:uiPriority w:val="99"/>
    <w:semiHidden/>
    <w:unhideWhenUsed/>
    <w:rsid w:val="00A36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image" Target="media/image3.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conformity-interoperability/20150112/Pages/default.aspx" TargetMode="External"/><Relationship Id="rId17" Type="http://schemas.openxmlformats.org/officeDocument/2006/relationships/hyperlink" Target="mailto:tsbreg@itu.int"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itu.int/en/ITU-T/Workshops-and-Seminars/conformity-interoperability/20150112/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ormity@itu.in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en/ITU-T/Workshops-and-Seminars/conformity-interoperability/20150112/Pages/default.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A34F68A26FD249B063763E656D146D" ma:contentTypeVersion="1" ma:contentTypeDescription="Create a new document." ma:contentTypeScope="" ma:versionID="baf80c9ff089c4a104f4f852890efe7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8D1AE9-6503-4714-91E8-5F8236F74C4C}"/>
</file>

<file path=customXml/itemProps2.xml><?xml version="1.0" encoding="utf-8"?>
<ds:datastoreItem xmlns:ds="http://schemas.openxmlformats.org/officeDocument/2006/customXml" ds:itemID="{5750DFC2-0169-42CA-BE20-971669C0DA3A}"/>
</file>

<file path=customXml/itemProps3.xml><?xml version="1.0" encoding="utf-8"?>
<ds:datastoreItem xmlns:ds="http://schemas.openxmlformats.org/officeDocument/2006/customXml" ds:itemID="{E2EC1C6D-C6ED-4411-979B-5F7573256215}"/>
</file>

<file path=customXml/itemProps4.xml><?xml version="1.0" encoding="utf-8"?>
<ds:datastoreItem xmlns:ds="http://schemas.openxmlformats.org/officeDocument/2006/customXml" ds:itemID="{D7867855-33F2-4B6D-AB53-C1437C45E3C6}"/>
</file>

<file path=docProps/app.xml><?xml version="1.0" encoding="utf-8"?>
<Properties xmlns="http://schemas.openxmlformats.org/officeDocument/2006/extended-properties" xmlns:vt="http://schemas.openxmlformats.org/officeDocument/2006/docPropsVTypes">
  <Template>PA_TSBcirc.dotx</Template>
  <TotalTime>3</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Aveline, Marion</cp:lastModifiedBy>
  <cp:revision>5</cp:revision>
  <cp:lastPrinted>2015-11-26T16:41:00Z</cp:lastPrinted>
  <dcterms:created xsi:type="dcterms:W3CDTF">2015-11-26T16:32:00Z</dcterms:created>
  <dcterms:modified xsi:type="dcterms:W3CDTF">2015-11-26T16:52:00Z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0x0101002CA34F68A26FD249B063763E656D146D</vt:lpwstr>
  </property>
</Properties>
</file>