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65"/>
        <w:tblW w:w="9781" w:type="dxa"/>
        <w:tblLayout w:type="fixed"/>
        <w:tblCellMar>
          <w:left w:w="0" w:type="dxa"/>
          <w:right w:w="0" w:type="dxa"/>
        </w:tblCellMar>
        <w:tblLook w:val="0000" w:firstRow="0" w:lastRow="0" w:firstColumn="0" w:lastColumn="0" w:noHBand="0" w:noVBand="0"/>
      </w:tblPr>
      <w:tblGrid>
        <w:gridCol w:w="6426"/>
        <w:gridCol w:w="3355"/>
      </w:tblGrid>
      <w:tr w:rsidR="00AE03C4" w:rsidRPr="00F50108">
        <w:trPr>
          <w:cantSplit/>
        </w:trPr>
        <w:tc>
          <w:tcPr>
            <w:tcW w:w="6426" w:type="dxa"/>
            <w:vAlign w:val="center"/>
          </w:tcPr>
          <w:p w:rsidR="00AE03C4" w:rsidRPr="00E329A5" w:rsidRDefault="00AE03C4" w:rsidP="00AE03C4">
            <w:pPr>
              <w:tabs>
                <w:tab w:val="right" w:pos="8732"/>
              </w:tabs>
              <w:spacing w:before="0"/>
              <w:rPr>
                <w:rFonts w:ascii="Verdana" w:hAnsi="Verdana"/>
                <w:b/>
                <w:bCs/>
                <w:iCs/>
                <w:color w:val="FFFFFF"/>
                <w:sz w:val="26"/>
                <w:szCs w:val="26"/>
              </w:rPr>
            </w:pPr>
            <w:r w:rsidRPr="00E329A5">
              <w:rPr>
                <w:rFonts w:ascii="Verdana" w:hAnsi="Verdana"/>
                <w:b/>
                <w:bCs/>
                <w:iCs/>
                <w:sz w:val="26"/>
                <w:szCs w:val="26"/>
              </w:rPr>
              <w:t>Telecommunication Standardization</w:t>
            </w:r>
            <w:r>
              <w:rPr>
                <w:rFonts w:ascii="Verdana" w:hAnsi="Verdana"/>
                <w:b/>
                <w:bCs/>
                <w:iCs/>
                <w:sz w:val="26"/>
                <w:szCs w:val="26"/>
              </w:rPr>
              <w:br/>
            </w:r>
            <w:r w:rsidRPr="00E329A5">
              <w:rPr>
                <w:rFonts w:ascii="Verdana" w:hAnsi="Verdana"/>
                <w:b/>
                <w:bCs/>
                <w:iCs/>
                <w:sz w:val="26"/>
                <w:szCs w:val="26"/>
              </w:rPr>
              <w:t>Bureau</w:t>
            </w:r>
          </w:p>
        </w:tc>
        <w:tc>
          <w:tcPr>
            <w:tcW w:w="3355" w:type="dxa"/>
            <w:vAlign w:val="center"/>
          </w:tcPr>
          <w:p w:rsidR="00AE03C4" w:rsidRPr="00F50108" w:rsidRDefault="00BE0196" w:rsidP="00AE03C4">
            <w:pPr>
              <w:spacing w:before="0"/>
              <w:jc w:val="right"/>
              <w:rPr>
                <w:rFonts w:ascii="Verdana" w:hAnsi="Verdana"/>
                <w:color w:val="FFFFFF"/>
                <w:sz w:val="26"/>
                <w:szCs w:val="26"/>
              </w:rPr>
            </w:pPr>
            <w:bookmarkStart w:id="0" w:name="ditulogo"/>
            <w:bookmarkEnd w:id="0"/>
            <w:r>
              <w:rPr>
                <w:rFonts w:ascii="Verdana" w:hAnsi="Verdana"/>
                <w:noProof/>
                <w:color w:val="FFFFFF"/>
                <w:sz w:val="26"/>
                <w:szCs w:val="26"/>
                <w:lang w:val="en-US" w:eastAsia="zh-CN"/>
              </w:rPr>
              <w:drawing>
                <wp:inline distT="0" distB="0" distL="0" distR="0">
                  <wp:extent cx="1761490" cy="746125"/>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1490" cy="746125"/>
                          </a:xfrm>
                          <a:prstGeom prst="rect">
                            <a:avLst/>
                          </a:prstGeom>
                          <a:noFill/>
                          <a:ln>
                            <a:noFill/>
                          </a:ln>
                        </pic:spPr>
                      </pic:pic>
                    </a:graphicData>
                  </a:graphic>
                </wp:inline>
              </w:drawing>
            </w:r>
          </w:p>
        </w:tc>
      </w:tr>
      <w:tr w:rsidR="00AE03C4" w:rsidRPr="00F50108">
        <w:trPr>
          <w:cantSplit/>
        </w:trPr>
        <w:tc>
          <w:tcPr>
            <w:tcW w:w="6426" w:type="dxa"/>
            <w:vAlign w:val="center"/>
          </w:tcPr>
          <w:p w:rsidR="00AE03C4" w:rsidRPr="00F50108" w:rsidRDefault="00AE03C4" w:rsidP="00AE03C4">
            <w:pPr>
              <w:tabs>
                <w:tab w:val="right" w:pos="8732"/>
              </w:tabs>
              <w:spacing w:before="0"/>
              <w:rPr>
                <w:rFonts w:ascii="Verdana" w:hAnsi="Verdana"/>
                <w:b/>
                <w:bCs/>
                <w:iCs/>
                <w:sz w:val="18"/>
                <w:szCs w:val="18"/>
              </w:rPr>
            </w:pPr>
          </w:p>
        </w:tc>
        <w:tc>
          <w:tcPr>
            <w:tcW w:w="3355" w:type="dxa"/>
            <w:vAlign w:val="center"/>
          </w:tcPr>
          <w:p w:rsidR="00AE03C4" w:rsidRPr="00F50108" w:rsidRDefault="00AE03C4" w:rsidP="00AE03C4">
            <w:pPr>
              <w:spacing w:before="0"/>
              <w:ind w:left="993" w:hanging="993"/>
              <w:jc w:val="right"/>
              <w:rPr>
                <w:rFonts w:ascii="Verdana" w:hAnsi="Verdana"/>
                <w:sz w:val="18"/>
                <w:szCs w:val="18"/>
              </w:rPr>
            </w:pPr>
          </w:p>
        </w:tc>
      </w:tr>
    </w:tbl>
    <w:p w:rsidR="00957FE8" w:rsidRDefault="00957FE8" w:rsidP="00E974C6">
      <w:pPr>
        <w:pStyle w:val="Index1"/>
        <w:tabs>
          <w:tab w:val="clear" w:pos="794"/>
          <w:tab w:val="clear" w:pos="1191"/>
          <w:tab w:val="clear" w:pos="1588"/>
          <w:tab w:val="clear" w:pos="1985"/>
          <w:tab w:val="left" w:pos="5387"/>
        </w:tabs>
      </w:pPr>
      <w:r>
        <w:tab/>
        <w:t>Geneva,</w:t>
      </w:r>
      <w:r w:rsidR="006D40BC">
        <w:t xml:space="preserve"> </w:t>
      </w:r>
      <w:r w:rsidR="00E974C6">
        <w:t>1 April</w:t>
      </w:r>
      <w:r w:rsidR="008B75BB">
        <w:t xml:space="preserve"> 2014</w:t>
      </w:r>
    </w:p>
    <w:p w:rsidR="00957FE8" w:rsidRDefault="00957FE8"/>
    <w:tbl>
      <w:tblPr>
        <w:tblW w:w="0" w:type="auto"/>
        <w:tblInd w:w="-107" w:type="dxa"/>
        <w:tblLayout w:type="fixed"/>
        <w:tblCellMar>
          <w:left w:w="0" w:type="dxa"/>
          <w:right w:w="0" w:type="dxa"/>
        </w:tblCellMar>
        <w:tblLook w:val="0000" w:firstRow="0" w:lastRow="0" w:firstColumn="0" w:lastColumn="0" w:noHBand="0" w:noVBand="0"/>
      </w:tblPr>
      <w:tblGrid>
        <w:gridCol w:w="115"/>
        <w:gridCol w:w="985"/>
        <w:gridCol w:w="79"/>
        <w:gridCol w:w="4365"/>
        <w:gridCol w:w="3777"/>
        <w:gridCol w:w="659"/>
      </w:tblGrid>
      <w:tr w:rsidR="00957FE8" w:rsidRPr="0014501D" w:rsidTr="0023612F">
        <w:trPr>
          <w:gridBefore w:val="1"/>
          <w:wBefore w:w="115" w:type="dxa"/>
          <w:cantSplit/>
        </w:trPr>
        <w:tc>
          <w:tcPr>
            <w:tcW w:w="985" w:type="dxa"/>
          </w:tcPr>
          <w:p w:rsidR="00957FE8" w:rsidRPr="00A02D76" w:rsidRDefault="00957FE8">
            <w:pPr>
              <w:tabs>
                <w:tab w:val="left" w:pos="4111"/>
              </w:tabs>
              <w:spacing w:before="10"/>
              <w:rPr>
                <w:sz w:val="22"/>
                <w:szCs w:val="22"/>
              </w:rPr>
            </w:pPr>
            <w:r w:rsidRPr="00A02D76">
              <w:rPr>
                <w:sz w:val="22"/>
                <w:szCs w:val="22"/>
              </w:rPr>
              <w:t>Ref:</w:t>
            </w:r>
          </w:p>
          <w:p w:rsidR="00957FE8" w:rsidRPr="00A02D76" w:rsidRDefault="00957FE8">
            <w:pPr>
              <w:tabs>
                <w:tab w:val="left" w:pos="4111"/>
              </w:tabs>
              <w:spacing w:before="10"/>
              <w:rPr>
                <w:sz w:val="22"/>
                <w:szCs w:val="22"/>
              </w:rPr>
            </w:pPr>
          </w:p>
          <w:p w:rsidR="00263626" w:rsidRDefault="00957FE8" w:rsidP="00263626">
            <w:pPr>
              <w:tabs>
                <w:tab w:val="left" w:pos="4111"/>
              </w:tabs>
              <w:spacing w:before="10"/>
              <w:rPr>
                <w:sz w:val="22"/>
                <w:szCs w:val="22"/>
              </w:rPr>
            </w:pPr>
            <w:r w:rsidRPr="00A02D76">
              <w:rPr>
                <w:sz w:val="22"/>
                <w:szCs w:val="22"/>
              </w:rPr>
              <w:br/>
            </w:r>
            <w:r w:rsidR="00263626">
              <w:rPr>
                <w:sz w:val="22"/>
                <w:szCs w:val="22"/>
              </w:rPr>
              <w:t>Contact</w:t>
            </w:r>
          </w:p>
          <w:p w:rsidR="00263626" w:rsidRDefault="00263626" w:rsidP="00263626">
            <w:pPr>
              <w:tabs>
                <w:tab w:val="left" w:pos="4111"/>
              </w:tabs>
              <w:spacing w:before="10"/>
              <w:rPr>
                <w:sz w:val="22"/>
                <w:szCs w:val="22"/>
              </w:rPr>
            </w:pPr>
          </w:p>
          <w:p w:rsidR="00957FE8" w:rsidRPr="0023612F" w:rsidRDefault="00957FE8" w:rsidP="00263626">
            <w:pPr>
              <w:tabs>
                <w:tab w:val="left" w:pos="4111"/>
              </w:tabs>
              <w:spacing w:before="10"/>
              <w:rPr>
                <w:sz w:val="22"/>
                <w:szCs w:val="22"/>
              </w:rPr>
            </w:pPr>
            <w:r w:rsidRPr="00A02D76">
              <w:rPr>
                <w:sz w:val="22"/>
                <w:szCs w:val="22"/>
              </w:rPr>
              <w:t>Tel:</w:t>
            </w:r>
            <w:r w:rsidR="00A02D76" w:rsidRPr="00A02D76">
              <w:rPr>
                <w:sz w:val="22"/>
                <w:szCs w:val="22"/>
              </w:rPr>
              <w:br/>
            </w:r>
            <w:r w:rsidRPr="00A02D76">
              <w:rPr>
                <w:sz w:val="22"/>
                <w:szCs w:val="22"/>
              </w:rPr>
              <w:t>Fax:</w:t>
            </w:r>
            <w:r w:rsidR="00A02D76" w:rsidRPr="00A02D76">
              <w:rPr>
                <w:sz w:val="22"/>
                <w:szCs w:val="22"/>
              </w:rPr>
              <w:br/>
              <w:t>Email:</w:t>
            </w:r>
          </w:p>
        </w:tc>
        <w:tc>
          <w:tcPr>
            <w:tcW w:w="4444" w:type="dxa"/>
            <w:gridSpan w:val="2"/>
          </w:tcPr>
          <w:p w:rsidR="00957FE8" w:rsidRDefault="00957FE8" w:rsidP="008B75BB">
            <w:pPr>
              <w:tabs>
                <w:tab w:val="left" w:pos="4111"/>
              </w:tabs>
              <w:spacing w:before="0"/>
              <w:rPr>
                <w:sz w:val="22"/>
                <w:szCs w:val="22"/>
              </w:rPr>
            </w:pPr>
            <w:r w:rsidRPr="00A02D76">
              <w:rPr>
                <w:b/>
                <w:sz w:val="22"/>
                <w:szCs w:val="22"/>
              </w:rPr>
              <w:t>TSB Circular</w:t>
            </w:r>
            <w:r w:rsidR="00176EA7">
              <w:rPr>
                <w:b/>
                <w:sz w:val="22"/>
                <w:szCs w:val="22"/>
              </w:rPr>
              <w:t xml:space="preserve"> </w:t>
            </w:r>
            <w:r w:rsidR="008B75BB">
              <w:rPr>
                <w:b/>
                <w:sz w:val="22"/>
                <w:szCs w:val="22"/>
              </w:rPr>
              <w:t>91</w:t>
            </w:r>
            <w:r w:rsidR="00FB37FF">
              <w:rPr>
                <w:b/>
                <w:sz w:val="22"/>
                <w:szCs w:val="22"/>
              </w:rPr>
              <w:br/>
            </w:r>
            <w:r w:rsidR="00FB37FF">
              <w:rPr>
                <w:sz w:val="22"/>
                <w:szCs w:val="22"/>
              </w:rPr>
              <w:t>T</w:t>
            </w:r>
            <w:r w:rsidRPr="00A02D76">
              <w:rPr>
                <w:sz w:val="22"/>
                <w:szCs w:val="22"/>
              </w:rPr>
              <w:t>SB Workshops/</w:t>
            </w:r>
            <w:r w:rsidR="008B75BB">
              <w:rPr>
                <w:sz w:val="22"/>
                <w:szCs w:val="22"/>
              </w:rPr>
              <w:t>JZ</w:t>
            </w:r>
          </w:p>
          <w:p w:rsidR="00263626" w:rsidRDefault="00263626" w:rsidP="00263626">
            <w:pPr>
              <w:tabs>
                <w:tab w:val="left" w:pos="4111"/>
              </w:tabs>
              <w:spacing w:before="0"/>
              <w:rPr>
                <w:bCs/>
                <w:sz w:val="22"/>
                <w:szCs w:val="22"/>
              </w:rPr>
            </w:pPr>
          </w:p>
          <w:p w:rsidR="006D40BC" w:rsidRPr="006C2A6C" w:rsidRDefault="008B75BB" w:rsidP="006D40BC">
            <w:pPr>
              <w:tabs>
                <w:tab w:val="left" w:pos="4111"/>
              </w:tabs>
              <w:spacing w:before="10"/>
              <w:rPr>
                <w:bCs/>
                <w:sz w:val="22"/>
                <w:szCs w:val="22"/>
                <w:lang w:val="en-US"/>
              </w:rPr>
            </w:pPr>
            <w:r w:rsidRPr="006C2A6C">
              <w:rPr>
                <w:bCs/>
                <w:sz w:val="22"/>
                <w:szCs w:val="22"/>
                <w:lang w:val="en-US"/>
              </w:rPr>
              <w:t>Jie Zhang</w:t>
            </w:r>
          </w:p>
          <w:p w:rsidR="00263626" w:rsidRPr="006C2A6C" w:rsidRDefault="00263626" w:rsidP="0023612F">
            <w:pPr>
              <w:tabs>
                <w:tab w:val="left" w:pos="4111"/>
              </w:tabs>
              <w:spacing w:before="10"/>
              <w:rPr>
                <w:bCs/>
                <w:sz w:val="22"/>
                <w:szCs w:val="22"/>
                <w:lang w:val="en-US"/>
              </w:rPr>
            </w:pPr>
          </w:p>
          <w:p w:rsidR="00957FE8" w:rsidRPr="008B75BB" w:rsidRDefault="00263626" w:rsidP="008B75BB">
            <w:pPr>
              <w:tabs>
                <w:tab w:val="left" w:pos="4111"/>
              </w:tabs>
              <w:spacing w:before="10"/>
              <w:rPr>
                <w:sz w:val="22"/>
                <w:szCs w:val="22"/>
                <w:lang w:val="fr-CH"/>
              </w:rPr>
            </w:pPr>
            <w:r w:rsidRPr="008B75BB">
              <w:rPr>
                <w:sz w:val="22"/>
                <w:szCs w:val="22"/>
                <w:lang w:val="fr-CH"/>
              </w:rPr>
              <w:t xml:space="preserve">+41 22 730 </w:t>
            </w:r>
            <w:r w:rsidR="008B75BB">
              <w:rPr>
                <w:sz w:val="22"/>
                <w:szCs w:val="22"/>
                <w:lang w:val="fr-CH"/>
              </w:rPr>
              <w:t>5855</w:t>
            </w:r>
            <w:r w:rsidRPr="008B75BB">
              <w:rPr>
                <w:sz w:val="22"/>
                <w:szCs w:val="22"/>
                <w:lang w:val="fr-CH"/>
              </w:rPr>
              <w:br/>
              <w:t>+41 22 730 5853</w:t>
            </w:r>
            <w:r w:rsidRPr="008B75BB">
              <w:rPr>
                <w:sz w:val="22"/>
                <w:szCs w:val="22"/>
                <w:lang w:val="fr-CH"/>
              </w:rPr>
              <w:br/>
            </w:r>
            <w:hyperlink r:id="rId10" w:history="1"/>
            <w:hyperlink r:id="rId11" w:history="1">
              <w:r w:rsidR="008B75BB" w:rsidRPr="00D14DE5">
                <w:rPr>
                  <w:rStyle w:val="Hyperlink"/>
                  <w:sz w:val="22"/>
                  <w:szCs w:val="22"/>
                  <w:lang w:val="fr-CH"/>
                </w:rPr>
                <w:t>jie.zhang@itu.int</w:t>
              </w:r>
            </w:hyperlink>
            <w:r w:rsidR="008B75BB">
              <w:rPr>
                <w:sz w:val="22"/>
                <w:szCs w:val="22"/>
                <w:lang w:val="fr-CH"/>
              </w:rPr>
              <w:t xml:space="preserve"> </w:t>
            </w:r>
            <w:r w:rsidR="00A93DC1" w:rsidRPr="008B75BB">
              <w:rPr>
                <w:bCs/>
                <w:sz w:val="22"/>
                <w:szCs w:val="22"/>
                <w:lang w:val="fr-CH"/>
              </w:rPr>
              <w:t xml:space="preserve"> </w:t>
            </w:r>
          </w:p>
        </w:tc>
        <w:tc>
          <w:tcPr>
            <w:tcW w:w="4436" w:type="dxa"/>
            <w:gridSpan w:val="2"/>
          </w:tcPr>
          <w:p w:rsidR="00FC63FE" w:rsidRDefault="00A02D76" w:rsidP="00A02D76">
            <w:pPr>
              <w:tabs>
                <w:tab w:val="clear" w:pos="794"/>
                <w:tab w:val="left" w:pos="233"/>
                <w:tab w:val="left" w:pos="4111"/>
              </w:tabs>
              <w:spacing w:before="0"/>
              <w:ind w:left="233" w:hanging="233"/>
            </w:pPr>
            <w:bookmarkStart w:id="1" w:name="Addressee_E"/>
            <w:bookmarkEnd w:id="1"/>
            <w:r>
              <w:t>-</w:t>
            </w:r>
            <w:r>
              <w:tab/>
            </w:r>
            <w:r w:rsidR="00FC63FE">
              <w:t xml:space="preserve">To Administrations of Member States of the </w:t>
            </w:r>
            <w:smartTag w:uri="urn:schemas-microsoft-com:office:smarttags" w:element="place">
              <w:r w:rsidR="00FC63FE">
                <w:t>Union</w:t>
              </w:r>
            </w:smartTag>
            <w:r w:rsidR="00FC63FE">
              <w:t>;</w:t>
            </w:r>
          </w:p>
          <w:p w:rsidR="00FC63FE" w:rsidRDefault="00825B72" w:rsidP="00A02D76">
            <w:pPr>
              <w:tabs>
                <w:tab w:val="clear" w:pos="794"/>
                <w:tab w:val="left" w:pos="233"/>
                <w:tab w:val="left" w:pos="4111"/>
              </w:tabs>
              <w:spacing w:before="0"/>
              <w:ind w:left="233" w:hanging="233"/>
              <w:rPr>
                <w:color w:val="000000"/>
              </w:rPr>
            </w:pPr>
            <w:r>
              <w:rPr>
                <w:color w:val="000000"/>
              </w:rPr>
              <w:t>-</w:t>
            </w:r>
            <w:r>
              <w:rPr>
                <w:color w:val="000000"/>
              </w:rPr>
              <w:tab/>
              <w:t>To ITU</w:t>
            </w:r>
            <w:r w:rsidR="00FC79BD">
              <w:rPr>
                <w:color w:val="000000"/>
              </w:rPr>
              <w:t>-T</w:t>
            </w:r>
            <w:r>
              <w:rPr>
                <w:color w:val="000000"/>
              </w:rPr>
              <w:t xml:space="preserve"> </w:t>
            </w:r>
            <w:r w:rsidR="00FC63FE">
              <w:rPr>
                <w:color w:val="000000"/>
              </w:rPr>
              <w:t>Sector Members;</w:t>
            </w:r>
          </w:p>
          <w:p w:rsidR="00FC63FE" w:rsidRDefault="00825B72" w:rsidP="00A02D76">
            <w:pPr>
              <w:tabs>
                <w:tab w:val="clear" w:pos="794"/>
                <w:tab w:val="clear" w:pos="1191"/>
                <w:tab w:val="clear" w:pos="1588"/>
                <w:tab w:val="clear" w:pos="1985"/>
                <w:tab w:val="left" w:pos="233"/>
                <w:tab w:val="left" w:pos="284"/>
              </w:tabs>
              <w:spacing w:before="0"/>
              <w:ind w:left="233" w:hanging="233"/>
              <w:rPr>
                <w:color w:val="000000"/>
              </w:rPr>
            </w:pPr>
            <w:r>
              <w:rPr>
                <w:color w:val="000000"/>
              </w:rPr>
              <w:t>-</w:t>
            </w:r>
            <w:r>
              <w:rPr>
                <w:color w:val="000000"/>
              </w:rPr>
              <w:tab/>
              <w:t>To ITU</w:t>
            </w:r>
            <w:r w:rsidR="00FC79BD">
              <w:rPr>
                <w:color w:val="000000"/>
              </w:rPr>
              <w:t>-T</w:t>
            </w:r>
            <w:r>
              <w:rPr>
                <w:color w:val="000000"/>
              </w:rPr>
              <w:t xml:space="preserve"> </w:t>
            </w:r>
            <w:r w:rsidR="00FC63FE">
              <w:rPr>
                <w:color w:val="000000"/>
              </w:rPr>
              <w:t>Associates;</w:t>
            </w:r>
          </w:p>
          <w:p w:rsidR="00FC63FE" w:rsidRDefault="00825B72" w:rsidP="00A02D76">
            <w:pPr>
              <w:tabs>
                <w:tab w:val="clear" w:pos="794"/>
                <w:tab w:val="clear" w:pos="1191"/>
                <w:tab w:val="clear" w:pos="1588"/>
                <w:tab w:val="clear" w:pos="1985"/>
                <w:tab w:val="left" w:pos="233"/>
                <w:tab w:val="left" w:pos="284"/>
              </w:tabs>
              <w:spacing w:before="0"/>
              <w:ind w:left="233" w:hanging="233"/>
              <w:rPr>
                <w:color w:val="000000"/>
              </w:rPr>
            </w:pPr>
            <w:r>
              <w:rPr>
                <w:color w:val="000000"/>
              </w:rPr>
              <w:t>-</w:t>
            </w:r>
            <w:r>
              <w:rPr>
                <w:color w:val="000000"/>
              </w:rPr>
              <w:tab/>
              <w:t>To ITU</w:t>
            </w:r>
            <w:r w:rsidR="00FC79BD">
              <w:rPr>
                <w:color w:val="000000"/>
              </w:rPr>
              <w:t>-T</w:t>
            </w:r>
            <w:r>
              <w:rPr>
                <w:color w:val="000000"/>
              </w:rPr>
              <w:t xml:space="preserve"> </w:t>
            </w:r>
            <w:r w:rsidR="00F633A2">
              <w:rPr>
                <w:color w:val="000000"/>
              </w:rPr>
              <w:t>Academia</w:t>
            </w:r>
          </w:p>
          <w:p w:rsidR="00957FE8" w:rsidRPr="0014501D" w:rsidRDefault="00957FE8" w:rsidP="00D65862">
            <w:pPr>
              <w:tabs>
                <w:tab w:val="clear" w:pos="794"/>
                <w:tab w:val="clear" w:pos="1191"/>
                <w:tab w:val="clear" w:pos="1588"/>
                <w:tab w:val="clear" w:pos="1985"/>
                <w:tab w:val="left" w:pos="233"/>
                <w:tab w:val="left" w:pos="284"/>
              </w:tabs>
              <w:spacing w:before="0"/>
              <w:ind w:left="284" w:hanging="284"/>
            </w:pPr>
          </w:p>
        </w:tc>
      </w:tr>
      <w:tr w:rsidR="00263626" w:rsidRPr="0014501D" w:rsidTr="006865B1">
        <w:trPr>
          <w:gridBefore w:val="1"/>
          <w:wBefore w:w="115" w:type="dxa"/>
          <w:cantSplit/>
          <w:trHeight w:val="2184"/>
        </w:trPr>
        <w:tc>
          <w:tcPr>
            <w:tcW w:w="985" w:type="dxa"/>
          </w:tcPr>
          <w:p w:rsidR="00263626" w:rsidRPr="0014501D" w:rsidRDefault="00263626">
            <w:pPr>
              <w:spacing w:before="10"/>
            </w:pPr>
          </w:p>
        </w:tc>
        <w:tc>
          <w:tcPr>
            <w:tcW w:w="4444" w:type="dxa"/>
            <w:gridSpan w:val="2"/>
          </w:tcPr>
          <w:p w:rsidR="00263626" w:rsidRPr="0014501D" w:rsidRDefault="00263626" w:rsidP="006D40BC">
            <w:pPr>
              <w:tabs>
                <w:tab w:val="left" w:pos="4111"/>
              </w:tabs>
              <w:spacing w:before="10"/>
            </w:pPr>
          </w:p>
        </w:tc>
        <w:tc>
          <w:tcPr>
            <w:tcW w:w="4436" w:type="dxa"/>
            <w:gridSpan w:val="2"/>
          </w:tcPr>
          <w:p w:rsidR="00C736E0" w:rsidRDefault="00C736E0" w:rsidP="00A02D76">
            <w:pPr>
              <w:tabs>
                <w:tab w:val="clear" w:pos="794"/>
                <w:tab w:val="left" w:pos="233"/>
                <w:tab w:val="left" w:pos="4111"/>
              </w:tabs>
              <w:spacing w:before="0"/>
              <w:ind w:left="233" w:hanging="233"/>
            </w:pPr>
            <w:r w:rsidRPr="00C736E0">
              <w:rPr>
                <w:b/>
                <w:bCs/>
              </w:rPr>
              <w:t>Copy</w:t>
            </w:r>
            <w:r>
              <w:t>:</w:t>
            </w:r>
          </w:p>
          <w:p w:rsidR="00263626" w:rsidRPr="005816E3" w:rsidRDefault="00263626" w:rsidP="00A02D76">
            <w:pPr>
              <w:tabs>
                <w:tab w:val="clear" w:pos="794"/>
                <w:tab w:val="left" w:pos="233"/>
                <w:tab w:val="left" w:pos="4111"/>
              </w:tabs>
              <w:spacing w:before="0"/>
              <w:ind w:left="233" w:hanging="233"/>
            </w:pPr>
            <w:r w:rsidRPr="005816E3">
              <w:t>-</w:t>
            </w:r>
            <w:r w:rsidRPr="005816E3">
              <w:tab/>
              <w:t xml:space="preserve">To the Chairmen and Vice-Chairmen of </w:t>
            </w:r>
            <w:r w:rsidR="0057342E" w:rsidRPr="005816E3">
              <w:t xml:space="preserve"> </w:t>
            </w:r>
            <w:r w:rsidRPr="005816E3">
              <w:t>ITU-T Study Groups;</w:t>
            </w:r>
          </w:p>
          <w:p w:rsidR="00263626" w:rsidRPr="005816E3" w:rsidRDefault="00263626" w:rsidP="00A02D76">
            <w:pPr>
              <w:tabs>
                <w:tab w:val="clear" w:pos="794"/>
                <w:tab w:val="left" w:pos="233"/>
                <w:tab w:val="left" w:pos="4111"/>
              </w:tabs>
              <w:spacing w:before="0"/>
              <w:ind w:left="233" w:hanging="233"/>
            </w:pPr>
            <w:r w:rsidRPr="005816E3">
              <w:t>-</w:t>
            </w:r>
            <w:r w:rsidRPr="005816E3">
              <w:tab/>
              <w:t>To the Director of the Telecommunication Development Bureau;</w:t>
            </w:r>
          </w:p>
          <w:p w:rsidR="00263626" w:rsidRPr="0014501D" w:rsidRDefault="00263626" w:rsidP="006865B1">
            <w:pPr>
              <w:tabs>
                <w:tab w:val="clear" w:pos="794"/>
                <w:tab w:val="clear" w:pos="1191"/>
                <w:tab w:val="clear" w:pos="1588"/>
                <w:tab w:val="clear" w:pos="1985"/>
                <w:tab w:val="left" w:pos="233"/>
              </w:tabs>
              <w:spacing w:before="0"/>
              <w:ind w:left="233" w:hanging="233"/>
            </w:pPr>
            <w:r w:rsidRPr="005816E3">
              <w:t>-</w:t>
            </w:r>
            <w:r w:rsidRPr="005816E3">
              <w:tab/>
              <w:t>To the Director of the Radiocommunication Bureau</w:t>
            </w:r>
          </w:p>
        </w:tc>
      </w:tr>
      <w:tr w:rsidR="00263626" w:rsidRPr="00424AD5" w:rsidTr="006865B1">
        <w:tblPrEx>
          <w:tblCellMar>
            <w:left w:w="107" w:type="dxa"/>
            <w:right w:w="107" w:type="dxa"/>
          </w:tblCellMar>
        </w:tblPrEx>
        <w:trPr>
          <w:gridAfter w:val="1"/>
          <w:wAfter w:w="659" w:type="dxa"/>
          <w:cantSplit/>
          <w:trHeight w:val="734"/>
        </w:trPr>
        <w:tc>
          <w:tcPr>
            <w:tcW w:w="1179" w:type="dxa"/>
            <w:gridSpan w:val="3"/>
          </w:tcPr>
          <w:p w:rsidR="00263626" w:rsidRPr="0014501D" w:rsidRDefault="00263626">
            <w:pPr>
              <w:tabs>
                <w:tab w:val="left" w:pos="4111"/>
              </w:tabs>
              <w:spacing w:before="10"/>
              <w:ind w:left="57"/>
              <w:rPr>
                <w:sz w:val="22"/>
              </w:rPr>
            </w:pPr>
            <w:r w:rsidRPr="0014501D">
              <w:rPr>
                <w:sz w:val="22"/>
              </w:rPr>
              <w:t>Subject:</w:t>
            </w:r>
          </w:p>
        </w:tc>
        <w:tc>
          <w:tcPr>
            <w:tcW w:w="8142" w:type="dxa"/>
            <w:gridSpan w:val="2"/>
          </w:tcPr>
          <w:p w:rsidR="006D40BC" w:rsidRDefault="00263626" w:rsidP="009A5019">
            <w:pPr>
              <w:spacing w:before="0"/>
              <w:rPr>
                <w:rStyle w:val="Strong"/>
                <w:szCs w:val="24"/>
              </w:rPr>
            </w:pPr>
            <w:r w:rsidRPr="008D2CA6">
              <w:rPr>
                <w:rStyle w:val="Strong"/>
                <w:szCs w:val="24"/>
              </w:rPr>
              <w:t>ITU</w:t>
            </w:r>
            <w:r w:rsidR="006D40BC">
              <w:rPr>
                <w:rStyle w:val="Strong"/>
                <w:szCs w:val="24"/>
              </w:rPr>
              <w:t xml:space="preserve"> Workshop on </w:t>
            </w:r>
            <w:r w:rsidR="00BE5F44">
              <w:rPr>
                <w:rStyle w:val="Strong"/>
                <w:szCs w:val="24"/>
              </w:rPr>
              <w:t>“</w:t>
            </w:r>
            <w:r w:rsidR="008B75BB">
              <w:rPr>
                <w:rStyle w:val="Strong"/>
                <w:szCs w:val="24"/>
              </w:rPr>
              <w:t>Caller ID Spoofing”</w:t>
            </w:r>
            <w:r w:rsidR="006D40BC">
              <w:rPr>
                <w:rStyle w:val="Strong"/>
                <w:szCs w:val="24"/>
              </w:rPr>
              <w:t>,</w:t>
            </w:r>
            <w:r w:rsidR="009A5019">
              <w:rPr>
                <w:rStyle w:val="Strong"/>
                <w:szCs w:val="24"/>
              </w:rPr>
              <w:br/>
              <w:t>(</w:t>
            </w:r>
            <w:r w:rsidR="00B11D81">
              <w:rPr>
                <w:rStyle w:val="Strong"/>
                <w:szCs w:val="24"/>
              </w:rPr>
              <w:t xml:space="preserve">Geneva, Switzerland, </w:t>
            </w:r>
            <w:r w:rsidR="009A5019">
              <w:rPr>
                <w:rStyle w:val="Strong"/>
                <w:szCs w:val="24"/>
              </w:rPr>
              <w:t xml:space="preserve">2 June </w:t>
            </w:r>
            <w:r w:rsidR="006D40BC" w:rsidRPr="003A543B">
              <w:rPr>
                <w:rStyle w:val="Strong"/>
                <w:szCs w:val="24"/>
              </w:rPr>
              <w:t>2014</w:t>
            </w:r>
            <w:r w:rsidR="009A5019">
              <w:rPr>
                <w:rStyle w:val="Strong"/>
                <w:szCs w:val="24"/>
              </w:rPr>
              <w:t>)</w:t>
            </w:r>
          </w:p>
          <w:p w:rsidR="006D40BC" w:rsidRPr="00DC04BC" w:rsidRDefault="006D40BC" w:rsidP="006D40BC">
            <w:pPr>
              <w:spacing w:before="0"/>
              <w:rPr>
                <w:b/>
                <w:szCs w:val="24"/>
              </w:rPr>
            </w:pPr>
          </w:p>
        </w:tc>
      </w:tr>
    </w:tbl>
    <w:p w:rsidR="00957FE8" w:rsidRPr="00297E5A" w:rsidRDefault="00957FE8" w:rsidP="00806EA9">
      <w:pPr>
        <w:rPr>
          <w:rFonts w:asciiTheme="majorBidi" w:hAnsiTheme="majorBidi" w:cstheme="majorBidi"/>
          <w:szCs w:val="24"/>
        </w:rPr>
      </w:pPr>
      <w:bookmarkStart w:id="2" w:name="StartTyping_E"/>
      <w:bookmarkEnd w:id="2"/>
      <w:r w:rsidRPr="00297E5A">
        <w:rPr>
          <w:rFonts w:asciiTheme="majorBidi" w:hAnsiTheme="majorBidi" w:cstheme="majorBidi"/>
          <w:szCs w:val="24"/>
        </w:rPr>
        <w:t>Dear Sir/Madam,</w:t>
      </w:r>
    </w:p>
    <w:p w:rsidR="00AB2AF9" w:rsidRPr="00297E5A" w:rsidRDefault="00957FE8" w:rsidP="0082521C">
      <w:pPr>
        <w:rPr>
          <w:rFonts w:asciiTheme="majorBidi" w:hAnsiTheme="majorBidi" w:cstheme="majorBidi"/>
          <w:color w:val="000000"/>
          <w:szCs w:val="24"/>
        </w:rPr>
      </w:pPr>
      <w:r w:rsidRPr="00297E5A">
        <w:rPr>
          <w:rFonts w:asciiTheme="majorBidi" w:hAnsiTheme="majorBidi" w:cstheme="majorBidi"/>
          <w:bCs/>
          <w:szCs w:val="24"/>
        </w:rPr>
        <w:t>1</w:t>
      </w:r>
      <w:r w:rsidRPr="00297E5A">
        <w:rPr>
          <w:rFonts w:asciiTheme="majorBidi" w:hAnsiTheme="majorBidi" w:cstheme="majorBidi"/>
          <w:szCs w:val="24"/>
        </w:rPr>
        <w:tab/>
      </w:r>
      <w:r w:rsidR="00C23F4B" w:rsidRPr="00297E5A">
        <w:rPr>
          <w:rFonts w:asciiTheme="majorBidi" w:hAnsiTheme="majorBidi" w:cstheme="majorBidi"/>
          <w:szCs w:val="24"/>
        </w:rPr>
        <w:t xml:space="preserve">I would like to inform you that </w:t>
      </w:r>
      <w:r w:rsidR="00BE5F44" w:rsidRPr="00297E5A">
        <w:rPr>
          <w:rFonts w:asciiTheme="majorBidi" w:hAnsiTheme="majorBidi" w:cstheme="majorBidi"/>
          <w:szCs w:val="24"/>
        </w:rPr>
        <w:t xml:space="preserve">the International Telecommunication Union is organizing </w:t>
      </w:r>
      <w:r w:rsidR="00C23F4B" w:rsidRPr="00297E5A">
        <w:rPr>
          <w:rFonts w:asciiTheme="majorBidi" w:hAnsiTheme="majorBidi" w:cstheme="majorBidi"/>
          <w:szCs w:val="24"/>
        </w:rPr>
        <w:t>a</w:t>
      </w:r>
      <w:r w:rsidR="00BD2172" w:rsidRPr="00297E5A">
        <w:rPr>
          <w:rFonts w:asciiTheme="majorBidi" w:hAnsiTheme="majorBidi" w:cstheme="majorBidi"/>
          <w:szCs w:val="24"/>
        </w:rPr>
        <w:t xml:space="preserve"> </w:t>
      </w:r>
      <w:r w:rsidR="006D40BC" w:rsidRPr="00297E5A">
        <w:rPr>
          <w:rFonts w:asciiTheme="majorBidi" w:hAnsiTheme="majorBidi" w:cstheme="majorBidi"/>
          <w:szCs w:val="24"/>
        </w:rPr>
        <w:t>Workshop on</w:t>
      </w:r>
      <w:r w:rsidR="006D40BC" w:rsidRPr="00297E5A">
        <w:rPr>
          <w:rFonts w:asciiTheme="majorBidi" w:hAnsiTheme="majorBidi" w:cstheme="majorBidi"/>
          <w:b/>
          <w:bCs/>
          <w:szCs w:val="24"/>
        </w:rPr>
        <w:t xml:space="preserve"> </w:t>
      </w:r>
      <w:r w:rsidR="00BE5F44" w:rsidRPr="00297E5A">
        <w:rPr>
          <w:rFonts w:asciiTheme="majorBidi" w:hAnsiTheme="majorBidi" w:cstheme="majorBidi"/>
          <w:b/>
          <w:bCs/>
          <w:szCs w:val="24"/>
        </w:rPr>
        <w:t>“</w:t>
      </w:r>
      <w:r w:rsidR="009A5019" w:rsidRPr="00297E5A">
        <w:rPr>
          <w:rFonts w:asciiTheme="majorBidi" w:hAnsiTheme="majorBidi" w:cstheme="majorBidi"/>
          <w:b/>
          <w:bCs/>
          <w:szCs w:val="24"/>
        </w:rPr>
        <w:t>Caller ID Spoofing</w:t>
      </w:r>
      <w:r w:rsidR="00BE5F44" w:rsidRPr="00297E5A">
        <w:rPr>
          <w:rFonts w:asciiTheme="majorBidi" w:hAnsiTheme="majorBidi" w:cstheme="majorBidi"/>
          <w:b/>
          <w:bCs/>
          <w:szCs w:val="24"/>
        </w:rPr>
        <w:t xml:space="preserve">” </w:t>
      </w:r>
      <w:r w:rsidR="00BE5F44" w:rsidRPr="00297E5A">
        <w:rPr>
          <w:rFonts w:asciiTheme="majorBidi" w:hAnsiTheme="majorBidi" w:cstheme="majorBidi"/>
          <w:szCs w:val="24"/>
        </w:rPr>
        <w:t xml:space="preserve">on </w:t>
      </w:r>
      <w:r w:rsidR="009A5019" w:rsidRPr="00297E5A">
        <w:rPr>
          <w:rFonts w:asciiTheme="majorBidi" w:hAnsiTheme="majorBidi" w:cstheme="majorBidi"/>
          <w:szCs w:val="24"/>
        </w:rPr>
        <w:t>2 June</w:t>
      </w:r>
      <w:r w:rsidR="00BE5F44" w:rsidRPr="00297E5A">
        <w:rPr>
          <w:rFonts w:asciiTheme="majorBidi" w:hAnsiTheme="majorBidi" w:cstheme="majorBidi"/>
          <w:szCs w:val="24"/>
        </w:rPr>
        <w:t xml:space="preserve"> 2014 in </w:t>
      </w:r>
      <w:r w:rsidR="006D40BC" w:rsidRPr="00297E5A">
        <w:rPr>
          <w:rFonts w:asciiTheme="majorBidi" w:hAnsiTheme="majorBidi" w:cstheme="majorBidi"/>
          <w:szCs w:val="24"/>
        </w:rPr>
        <w:t>Geneva, Switzerland</w:t>
      </w:r>
      <w:r w:rsidR="00BE5F44" w:rsidRPr="00297E5A">
        <w:rPr>
          <w:rFonts w:asciiTheme="majorBidi" w:hAnsiTheme="majorBidi" w:cstheme="majorBidi"/>
          <w:szCs w:val="24"/>
        </w:rPr>
        <w:t>.</w:t>
      </w:r>
      <w:r w:rsidR="00BD2172" w:rsidRPr="00297E5A">
        <w:rPr>
          <w:rStyle w:val="Strong"/>
          <w:rFonts w:asciiTheme="majorBidi" w:hAnsiTheme="majorBidi" w:cstheme="majorBidi"/>
          <w:b w:val="0"/>
          <w:bCs w:val="0"/>
          <w:color w:val="000000"/>
          <w:szCs w:val="24"/>
        </w:rPr>
        <w:t xml:space="preserve"> </w:t>
      </w:r>
    </w:p>
    <w:p w:rsidR="00C23F4B" w:rsidRPr="00F112FD" w:rsidRDefault="00C23F4B" w:rsidP="0082521C">
      <w:pPr>
        <w:rPr>
          <w:rFonts w:asciiTheme="majorBidi" w:hAnsiTheme="majorBidi" w:cstheme="majorBidi"/>
          <w:szCs w:val="24"/>
        </w:rPr>
      </w:pPr>
      <w:r w:rsidRPr="00297E5A">
        <w:rPr>
          <w:rFonts w:asciiTheme="majorBidi" w:hAnsiTheme="majorBidi" w:cstheme="majorBidi"/>
          <w:szCs w:val="24"/>
        </w:rPr>
        <w:t xml:space="preserve">The workshop will open </w:t>
      </w:r>
      <w:r w:rsidRPr="00F112FD">
        <w:rPr>
          <w:rFonts w:asciiTheme="majorBidi" w:hAnsiTheme="majorBidi" w:cstheme="majorBidi"/>
          <w:szCs w:val="24"/>
        </w:rPr>
        <w:t xml:space="preserve">at </w:t>
      </w:r>
      <w:r w:rsidR="006C2A6C" w:rsidRPr="00F112FD">
        <w:rPr>
          <w:rFonts w:asciiTheme="majorBidi" w:hAnsiTheme="majorBidi" w:cstheme="majorBidi"/>
          <w:szCs w:val="24"/>
        </w:rPr>
        <w:t>14</w:t>
      </w:r>
      <w:r w:rsidR="009A5019" w:rsidRPr="00F112FD">
        <w:rPr>
          <w:rFonts w:asciiTheme="majorBidi" w:hAnsiTheme="majorBidi" w:cstheme="majorBidi"/>
          <w:szCs w:val="24"/>
        </w:rPr>
        <w:t>3</w:t>
      </w:r>
      <w:r w:rsidRPr="00F112FD">
        <w:rPr>
          <w:rFonts w:asciiTheme="majorBidi" w:hAnsiTheme="majorBidi" w:cstheme="majorBidi"/>
          <w:szCs w:val="24"/>
        </w:rPr>
        <w:t>0 hours</w:t>
      </w:r>
      <w:r w:rsidR="00BE5F44" w:rsidRPr="00F112FD">
        <w:rPr>
          <w:rFonts w:asciiTheme="majorBidi" w:hAnsiTheme="majorBidi" w:cstheme="majorBidi"/>
          <w:szCs w:val="24"/>
        </w:rPr>
        <w:t>.</w:t>
      </w:r>
      <w:r w:rsidRPr="00F112FD">
        <w:rPr>
          <w:rFonts w:asciiTheme="majorBidi" w:hAnsiTheme="majorBidi" w:cstheme="majorBidi"/>
          <w:szCs w:val="24"/>
        </w:rPr>
        <w:t xml:space="preserve"> Participants</w:t>
      </w:r>
      <w:r w:rsidR="00F36239" w:rsidRPr="00F112FD">
        <w:rPr>
          <w:rFonts w:asciiTheme="majorBidi" w:hAnsiTheme="majorBidi" w:cstheme="majorBidi"/>
          <w:szCs w:val="24"/>
        </w:rPr>
        <w:t>’</w:t>
      </w:r>
      <w:r w:rsidR="00DC04BC" w:rsidRPr="00F112FD">
        <w:rPr>
          <w:rFonts w:asciiTheme="majorBidi" w:hAnsiTheme="majorBidi" w:cstheme="majorBidi"/>
          <w:szCs w:val="24"/>
        </w:rPr>
        <w:t xml:space="preserve"> registration will begin at </w:t>
      </w:r>
      <w:r w:rsidR="00EF2919" w:rsidRPr="00F112FD">
        <w:rPr>
          <w:rFonts w:asciiTheme="majorBidi" w:hAnsiTheme="majorBidi" w:cstheme="majorBidi"/>
          <w:szCs w:val="24"/>
        </w:rPr>
        <w:t>083</w:t>
      </w:r>
      <w:r w:rsidRPr="00F112FD">
        <w:rPr>
          <w:rFonts w:asciiTheme="majorBidi" w:hAnsiTheme="majorBidi" w:cstheme="majorBidi"/>
          <w:szCs w:val="24"/>
        </w:rPr>
        <w:t>0 hours.</w:t>
      </w:r>
      <w:r w:rsidRPr="00297E5A">
        <w:rPr>
          <w:rFonts w:asciiTheme="majorBidi" w:hAnsiTheme="majorBidi" w:cstheme="majorBidi"/>
          <w:szCs w:val="24"/>
        </w:rPr>
        <w:t xml:space="preserve"> </w:t>
      </w:r>
      <w:r w:rsidR="00F36239" w:rsidRPr="00297E5A">
        <w:rPr>
          <w:rFonts w:asciiTheme="majorBidi" w:hAnsiTheme="majorBidi" w:cstheme="majorBidi"/>
          <w:szCs w:val="24"/>
        </w:rPr>
        <w:t xml:space="preserve">Detailed information concerning the meeting room will be </w:t>
      </w:r>
      <w:r w:rsidR="00BE5F44" w:rsidRPr="00297E5A">
        <w:rPr>
          <w:rFonts w:asciiTheme="majorBidi" w:hAnsiTheme="majorBidi" w:cstheme="majorBidi"/>
          <w:szCs w:val="24"/>
        </w:rPr>
        <w:t xml:space="preserve">displayed on screens </w:t>
      </w:r>
      <w:r w:rsidR="00F36239" w:rsidRPr="00297E5A">
        <w:rPr>
          <w:rFonts w:asciiTheme="majorBidi" w:hAnsiTheme="majorBidi" w:cstheme="majorBidi"/>
          <w:szCs w:val="24"/>
        </w:rPr>
        <w:t>at the entrance of the meeting venue</w:t>
      </w:r>
      <w:r w:rsidR="00F36239" w:rsidRPr="00297E5A">
        <w:rPr>
          <w:rFonts w:asciiTheme="majorBidi" w:hAnsiTheme="majorBidi" w:cstheme="majorBidi"/>
          <w:i/>
          <w:iCs/>
          <w:szCs w:val="24"/>
        </w:rPr>
        <w:t>.</w:t>
      </w:r>
    </w:p>
    <w:p w:rsidR="00BE5F44" w:rsidRPr="00297E5A" w:rsidRDefault="00BE5F44" w:rsidP="0082521C">
      <w:pPr>
        <w:rPr>
          <w:rFonts w:asciiTheme="majorBidi" w:hAnsiTheme="majorBidi" w:cstheme="majorBidi"/>
          <w:szCs w:val="24"/>
        </w:rPr>
      </w:pPr>
      <w:r w:rsidRPr="00297E5A">
        <w:rPr>
          <w:rFonts w:asciiTheme="majorBidi" w:hAnsiTheme="majorBidi" w:cstheme="majorBidi"/>
          <w:color w:val="000000"/>
          <w:szCs w:val="24"/>
        </w:rPr>
        <w:t xml:space="preserve">This workshop will be held in conjunction with </w:t>
      </w:r>
      <w:r w:rsidR="009A5019" w:rsidRPr="00297E5A">
        <w:rPr>
          <w:rFonts w:asciiTheme="majorBidi" w:hAnsiTheme="majorBidi" w:cstheme="majorBidi"/>
          <w:color w:val="000000"/>
          <w:szCs w:val="24"/>
        </w:rPr>
        <w:t xml:space="preserve">ITU-T Study Group 2 </w:t>
      </w:r>
      <w:r w:rsidR="00396743">
        <w:rPr>
          <w:rFonts w:asciiTheme="majorBidi" w:hAnsiTheme="majorBidi" w:cstheme="majorBidi"/>
          <w:color w:val="000000"/>
          <w:szCs w:val="24"/>
        </w:rPr>
        <w:t xml:space="preserve">meeting </w:t>
      </w:r>
      <w:r w:rsidR="009A5019" w:rsidRPr="00297E5A">
        <w:rPr>
          <w:rFonts w:asciiTheme="majorBidi" w:hAnsiTheme="majorBidi" w:cstheme="majorBidi"/>
          <w:color w:val="000000"/>
          <w:szCs w:val="24"/>
        </w:rPr>
        <w:t xml:space="preserve">from 28 May to </w:t>
      </w:r>
      <w:r w:rsidR="0082521C">
        <w:rPr>
          <w:rFonts w:asciiTheme="majorBidi" w:hAnsiTheme="majorBidi" w:cstheme="majorBidi"/>
          <w:color w:val="000000"/>
          <w:szCs w:val="24"/>
        </w:rPr>
        <w:br/>
      </w:r>
      <w:r w:rsidR="009A5019" w:rsidRPr="00297E5A">
        <w:rPr>
          <w:rFonts w:asciiTheme="majorBidi" w:hAnsiTheme="majorBidi" w:cstheme="majorBidi"/>
          <w:color w:val="000000"/>
          <w:szCs w:val="24"/>
        </w:rPr>
        <w:t>6 June 2014</w:t>
      </w:r>
      <w:r w:rsidRPr="00297E5A">
        <w:rPr>
          <w:rFonts w:asciiTheme="majorBidi" w:hAnsiTheme="majorBidi" w:cstheme="majorBidi"/>
          <w:color w:val="000000"/>
          <w:szCs w:val="24"/>
        </w:rPr>
        <w:t>.</w:t>
      </w:r>
    </w:p>
    <w:p w:rsidR="00BE5F44" w:rsidRPr="00297E5A" w:rsidRDefault="00BE5F44" w:rsidP="0082521C">
      <w:pPr>
        <w:rPr>
          <w:rFonts w:asciiTheme="majorBidi" w:hAnsiTheme="majorBidi" w:cstheme="majorBidi"/>
          <w:szCs w:val="24"/>
        </w:rPr>
      </w:pPr>
      <w:r w:rsidRPr="00297E5A">
        <w:rPr>
          <w:rFonts w:asciiTheme="majorBidi" w:hAnsiTheme="majorBidi" w:cstheme="majorBidi"/>
          <w:szCs w:val="24"/>
        </w:rPr>
        <w:t>2</w:t>
      </w:r>
      <w:r w:rsidRPr="00297E5A">
        <w:rPr>
          <w:rFonts w:asciiTheme="majorBidi" w:hAnsiTheme="majorBidi" w:cstheme="majorBidi"/>
          <w:szCs w:val="24"/>
        </w:rPr>
        <w:tab/>
      </w:r>
      <w:r w:rsidR="00396743">
        <w:rPr>
          <w:rFonts w:asciiTheme="majorBidi" w:hAnsiTheme="majorBidi" w:cstheme="majorBidi"/>
          <w:szCs w:val="24"/>
        </w:rPr>
        <w:t>Interpretation service</w:t>
      </w:r>
      <w:r w:rsidR="005B1E6F">
        <w:rPr>
          <w:rFonts w:asciiTheme="majorBidi" w:hAnsiTheme="majorBidi" w:cstheme="majorBidi"/>
          <w:szCs w:val="24"/>
        </w:rPr>
        <w:t>s will be provided in the same languages as for ITU-T SG2. R</w:t>
      </w:r>
      <w:r w:rsidR="00396743">
        <w:rPr>
          <w:rFonts w:asciiTheme="majorBidi" w:hAnsiTheme="majorBidi" w:cstheme="majorBidi"/>
          <w:szCs w:val="24"/>
        </w:rPr>
        <w:t>emote participation will be provided</w:t>
      </w:r>
      <w:r w:rsidRPr="00297E5A">
        <w:rPr>
          <w:rFonts w:asciiTheme="majorBidi" w:hAnsiTheme="majorBidi" w:cstheme="majorBidi"/>
          <w:szCs w:val="24"/>
        </w:rPr>
        <w:t>.</w:t>
      </w:r>
    </w:p>
    <w:p w:rsidR="00BE5F44" w:rsidRPr="00297E5A" w:rsidRDefault="00BE5F44" w:rsidP="0082521C">
      <w:pPr>
        <w:rPr>
          <w:rFonts w:asciiTheme="majorBidi" w:hAnsiTheme="majorBidi" w:cstheme="majorBidi"/>
          <w:szCs w:val="24"/>
        </w:rPr>
      </w:pPr>
      <w:r w:rsidRPr="00297E5A">
        <w:rPr>
          <w:rFonts w:asciiTheme="majorBidi" w:hAnsiTheme="majorBidi" w:cstheme="majorBidi"/>
          <w:szCs w:val="24"/>
        </w:rPr>
        <w:t>3</w:t>
      </w:r>
      <w:r w:rsidRPr="00297E5A">
        <w:rPr>
          <w:rFonts w:asciiTheme="majorBidi" w:hAnsiTheme="majorBidi" w:cstheme="majorBidi"/>
          <w:szCs w:val="24"/>
        </w:rPr>
        <w:tab/>
        <w:t xml:space="preserve">Participation is </w:t>
      </w:r>
      <w:bookmarkStart w:id="3" w:name="OLE_LINK1"/>
      <w:bookmarkStart w:id="4" w:name="OLE_LINK2"/>
      <w:r w:rsidRPr="00297E5A">
        <w:rPr>
          <w:rFonts w:asciiTheme="majorBidi" w:hAnsiTheme="majorBidi" w:cstheme="majorBidi"/>
          <w:szCs w:val="24"/>
        </w:rPr>
        <w:t>open to ITU Member States, Sector Members, Associates and Academic Institutions</w:t>
      </w:r>
      <w:bookmarkEnd w:id="3"/>
      <w:bookmarkEnd w:id="4"/>
      <w:r w:rsidRPr="00297E5A">
        <w:rPr>
          <w:rFonts w:asciiTheme="majorBidi" w:hAnsiTheme="majorBidi" w:cstheme="majorBidi"/>
          <w:szCs w:val="24"/>
        </w:rPr>
        <w:t xml:space="preserve"> and to any individual from a country which is a member of ITU who wishes to contribute to the work.  This includes individuals who are also members of international, regional and national organizations.  The workshop</w:t>
      </w:r>
      <w:r w:rsidR="009A5019" w:rsidRPr="00297E5A">
        <w:rPr>
          <w:rFonts w:asciiTheme="majorBidi" w:hAnsiTheme="majorBidi" w:cstheme="majorBidi"/>
          <w:szCs w:val="24"/>
        </w:rPr>
        <w:t xml:space="preserve"> is</w:t>
      </w:r>
      <w:r w:rsidR="00947C10" w:rsidRPr="00297E5A">
        <w:rPr>
          <w:rFonts w:asciiTheme="majorBidi" w:hAnsiTheme="majorBidi" w:cstheme="majorBidi"/>
          <w:szCs w:val="24"/>
        </w:rPr>
        <w:t xml:space="preserve"> </w:t>
      </w:r>
      <w:r w:rsidR="00310276" w:rsidRPr="00297E5A">
        <w:rPr>
          <w:rFonts w:asciiTheme="majorBidi" w:hAnsiTheme="majorBidi" w:cstheme="majorBidi"/>
          <w:szCs w:val="24"/>
        </w:rPr>
        <w:t xml:space="preserve">free of charge </w:t>
      </w:r>
      <w:r w:rsidRPr="00297E5A">
        <w:rPr>
          <w:rFonts w:asciiTheme="majorBidi" w:hAnsiTheme="majorBidi" w:cstheme="majorBidi"/>
          <w:szCs w:val="24"/>
        </w:rPr>
        <w:t xml:space="preserve">and </w:t>
      </w:r>
      <w:r w:rsidRPr="00F112FD">
        <w:rPr>
          <w:rFonts w:asciiTheme="majorBidi" w:hAnsiTheme="majorBidi" w:cstheme="majorBidi"/>
          <w:szCs w:val="24"/>
        </w:rPr>
        <w:t>no fellowships will be granted</w:t>
      </w:r>
      <w:r w:rsidRPr="00297E5A">
        <w:rPr>
          <w:rFonts w:asciiTheme="majorBidi" w:hAnsiTheme="majorBidi" w:cstheme="majorBidi"/>
          <w:szCs w:val="24"/>
        </w:rPr>
        <w:t xml:space="preserve">. </w:t>
      </w:r>
    </w:p>
    <w:p w:rsidR="005B1E6F" w:rsidRDefault="00F21996" w:rsidP="0082521C">
      <w:pPr>
        <w:pStyle w:val="NormalWeb"/>
        <w:shd w:val="clear" w:color="auto" w:fill="FFFFFF"/>
        <w:rPr>
          <w:rFonts w:asciiTheme="majorBidi" w:hAnsiTheme="majorBidi" w:cstheme="majorBidi"/>
          <w:color w:val="000000"/>
          <w:sz w:val="24"/>
          <w:szCs w:val="24"/>
        </w:rPr>
      </w:pPr>
      <w:r w:rsidRPr="00297E5A">
        <w:rPr>
          <w:rFonts w:asciiTheme="majorBidi" w:hAnsiTheme="majorBidi" w:cstheme="majorBidi"/>
          <w:sz w:val="24"/>
          <w:szCs w:val="24"/>
        </w:rPr>
        <w:t xml:space="preserve">4 </w:t>
      </w:r>
      <w:r w:rsidR="00874907" w:rsidRPr="00297E5A">
        <w:rPr>
          <w:rFonts w:asciiTheme="majorBidi" w:hAnsiTheme="majorBidi" w:cstheme="majorBidi"/>
          <w:sz w:val="24"/>
          <w:szCs w:val="24"/>
        </w:rPr>
        <w:tab/>
      </w:r>
      <w:r w:rsidR="00E94CFB" w:rsidRPr="00297E5A">
        <w:rPr>
          <w:rFonts w:asciiTheme="majorBidi" w:hAnsiTheme="majorBidi" w:cstheme="majorBidi"/>
          <w:color w:val="000000"/>
          <w:sz w:val="24"/>
          <w:szCs w:val="24"/>
        </w:rPr>
        <w:t xml:space="preserve">Caller ID spoofing issue is an important topic for ITU which is emphasized in WTSA-12 Resolution 65 on Calling Party Number Delivery, Calling Line Identification and Origin Identification, as well as in WTSA-12 Resolution 29 on Alternative Calling Procedure, PP-06 Resolution 21 on Alternative Calling Procedures on Telecommunication Networks,  and WTDC-10 Resolution 22 on Alternative Calling Procedures on International Telecommunication Networks, Identification of Origin and Apportionment of Revenues, in Providing International Telecommunication Services. It is also included in International Telecommunication Regulations where it is stated that Member States shall endeavor to ensure that international Calling Line Identification (CLI) information is provided taking into account the relevant ITU-T Recommendations.  Additionally WTSA-12 requested ITU-T SG2 and </w:t>
      </w:r>
      <w:r w:rsidR="00E94CFB" w:rsidRPr="00297E5A">
        <w:rPr>
          <w:rFonts w:asciiTheme="majorBidi" w:hAnsiTheme="majorBidi" w:cstheme="majorBidi"/>
          <w:color w:val="000000"/>
          <w:sz w:val="24"/>
          <w:szCs w:val="24"/>
        </w:rPr>
        <w:lastRenderedPageBreak/>
        <w:t>SG3 and possibly SG17, according to their mandates, to study the impact of non-origin identification</w:t>
      </w:r>
      <w:r w:rsidR="00F112FD">
        <w:rPr>
          <w:rFonts w:asciiTheme="majorBidi" w:hAnsiTheme="majorBidi" w:cstheme="majorBidi"/>
          <w:color w:val="000000"/>
          <w:sz w:val="24"/>
          <w:szCs w:val="24"/>
        </w:rPr>
        <w:br/>
        <w:t>and spoofing, including economic and security impact.</w:t>
      </w:r>
    </w:p>
    <w:p w:rsidR="009D3882" w:rsidRPr="00F112FD" w:rsidRDefault="00E94CFB" w:rsidP="00F112FD">
      <w:pPr>
        <w:pStyle w:val="NormalWeb"/>
        <w:shd w:val="clear" w:color="auto" w:fill="FFFFFF"/>
        <w:rPr>
          <w:rFonts w:asciiTheme="majorBidi" w:hAnsiTheme="majorBidi" w:cstheme="majorBidi"/>
          <w:color w:val="1F497D"/>
          <w:sz w:val="24"/>
          <w:szCs w:val="24"/>
        </w:rPr>
      </w:pPr>
      <w:r w:rsidRPr="00F112FD">
        <w:rPr>
          <w:rFonts w:asciiTheme="majorBidi" w:hAnsiTheme="majorBidi" w:cstheme="majorBidi"/>
          <w:color w:val="000000"/>
          <w:sz w:val="24"/>
          <w:szCs w:val="24"/>
        </w:rPr>
        <w:t xml:space="preserve">The main objective of this workshop is to present the current status of this issue in both of the PSTN and IP environments, and the relevant activities within and outside ITU-T, to share experiences, </w:t>
      </w:r>
      <w:r w:rsidR="00B57854" w:rsidRPr="00F112FD">
        <w:rPr>
          <w:rFonts w:asciiTheme="majorBidi" w:hAnsiTheme="majorBidi" w:cstheme="majorBidi"/>
          <w:color w:val="000000"/>
          <w:sz w:val="24"/>
          <w:szCs w:val="24"/>
        </w:rPr>
        <w:t xml:space="preserve">to </w:t>
      </w:r>
      <w:r w:rsidR="00BE0196" w:rsidRPr="00F112FD">
        <w:rPr>
          <w:rFonts w:asciiTheme="majorBidi" w:hAnsiTheme="majorBidi" w:cstheme="majorBidi"/>
          <w:color w:val="000000"/>
          <w:sz w:val="24"/>
          <w:szCs w:val="24"/>
        </w:rPr>
        <w:t xml:space="preserve">analyse </w:t>
      </w:r>
      <w:r w:rsidRPr="00F112FD">
        <w:rPr>
          <w:rFonts w:asciiTheme="majorBidi" w:hAnsiTheme="majorBidi" w:cstheme="majorBidi"/>
          <w:color w:val="000000"/>
          <w:sz w:val="24"/>
          <w:szCs w:val="24"/>
        </w:rPr>
        <w:t>and discuss the issue from both technical and regulatory aspects, and to consider proposals on future activities and the potential of cooperation, based on a comprehensive understanding of this issue that could be achieved through this workshop</w:t>
      </w:r>
      <w:r w:rsidR="006865B1" w:rsidRPr="00F112FD">
        <w:rPr>
          <w:rFonts w:asciiTheme="majorBidi" w:hAnsiTheme="majorBidi" w:cstheme="majorBidi"/>
          <w:color w:val="000000"/>
          <w:sz w:val="24"/>
          <w:szCs w:val="24"/>
        </w:rPr>
        <w:t>.</w:t>
      </w:r>
    </w:p>
    <w:p w:rsidR="007833E0" w:rsidRPr="00297E5A" w:rsidRDefault="00F21996" w:rsidP="00297E5A">
      <w:pPr>
        <w:pStyle w:val="NormalWeb"/>
        <w:spacing w:before="120" w:after="120"/>
        <w:rPr>
          <w:rFonts w:asciiTheme="majorBidi" w:hAnsiTheme="majorBidi" w:cstheme="majorBidi"/>
          <w:sz w:val="24"/>
          <w:szCs w:val="24"/>
        </w:rPr>
      </w:pPr>
      <w:r w:rsidRPr="006865B1">
        <w:rPr>
          <w:rFonts w:ascii="Times New Roman" w:hAnsi="Times New Roman"/>
          <w:sz w:val="24"/>
          <w:szCs w:val="24"/>
        </w:rPr>
        <w:t>5</w:t>
      </w:r>
      <w:r w:rsidR="00F36239" w:rsidRPr="006865B1">
        <w:rPr>
          <w:rFonts w:ascii="Times New Roman" w:hAnsi="Times New Roman"/>
          <w:sz w:val="24"/>
          <w:szCs w:val="24"/>
        </w:rPr>
        <w:tab/>
      </w:r>
      <w:r w:rsidR="005816E3" w:rsidRPr="00297E5A">
        <w:rPr>
          <w:rFonts w:asciiTheme="majorBidi" w:hAnsiTheme="majorBidi" w:cstheme="majorBidi"/>
          <w:sz w:val="24"/>
          <w:szCs w:val="24"/>
        </w:rPr>
        <w:t xml:space="preserve">A draft programme of the workshop </w:t>
      </w:r>
      <w:r w:rsidR="00E94CFB" w:rsidRPr="00297E5A">
        <w:rPr>
          <w:rFonts w:asciiTheme="majorBidi" w:hAnsiTheme="majorBidi" w:cstheme="majorBidi"/>
          <w:sz w:val="24"/>
          <w:szCs w:val="24"/>
        </w:rPr>
        <w:t xml:space="preserve">including </w:t>
      </w:r>
      <w:r w:rsidR="005816E3" w:rsidRPr="00297E5A">
        <w:rPr>
          <w:rFonts w:asciiTheme="majorBidi" w:hAnsiTheme="majorBidi" w:cstheme="majorBidi"/>
          <w:sz w:val="24"/>
          <w:szCs w:val="24"/>
        </w:rPr>
        <w:t xml:space="preserve">speakers’ presentations will be made available on the ITU-T website at the following address: </w:t>
      </w:r>
      <w:hyperlink r:id="rId12" w:history="1">
        <w:r w:rsidR="00E94CFB" w:rsidRPr="00297E5A">
          <w:rPr>
            <w:rStyle w:val="Hyperlink"/>
            <w:rFonts w:asciiTheme="majorBidi" w:hAnsiTheme="majorBidi" w:cstheme="majorBidi"/>
            <w:sz w:val="24"/>
            <w:szCs w:val="24"/>
          </w:rPr>
          <w:t>http://www.itu.i</w:t>
        </w:r>
        <w:r w:rsidR="00E94CFB" w:rsidRPr="00297E5A">
          <w:rPr>
            <w:rStyle w:val="Hyperlink"/>
            <w:rFonts w:asciiTheme="majorBidi" w:hAnsiTheme="majorBidi" w:cstheme="majorBidi"/>
            <w:sz w:val="24"/>
            <w:szCs w:val="24"/>
          </w:rPr>
          <w:t>n</w:t>
        </w:r>
        <w:r w:rsidR="00E94CFB" w:rsidRPr="00297E5A">
          <w:rPr>
            <w:rStyle w:val="Hyperlink"/>
            <w:rFonts w:asciiTheme="majorBidi" w:hAnsiTheme="majorBidi" w:cstheme="majorBidi"/>
            <w:sz w:val="24"/>
            <w:szCs w:val="24"/>
          </w:rPr>
          <w:t>t/en/ITU-T/Workshops-and-Seminars/callerid/Pages/default.aspx</w:t>
        </w:r>
      </w:hyperlink>
      <w:r w:rsidR="005816E3" w:rsidRPr="00297E5A">
        <w:rPr>
          <w:rFonts w:asciiTheme="majorBidi" w:hAnsiTheme="majorBidi" w:cstheme="majorBidi"/>
          <w:sz w:val="24"/>
          <w:szCs w:val="24"/>
        </w:rPr>
        <w:t xml:space="preserve">.  This website will be updated as new or modified information becomes available. </w:t>
      </w:r>
      <w:r w:rsidR="00297E5A">
        <w:rPr>
          <w:rFonts w:asciiTheme="majorBidi" w:hAnsiTheme="majorBidi" w:cstheme="majorBidi"/>
          <w:sz w:val="24"/>
          <w:szCs w:val="24"/>
        </w:rPr>
        <w:t xml:space="preserve"> </w:t>
      </w:r>
      <w:r w:rsidR="00181880" w:rsidRPr="00297E5A">
        <w:rPr>
          <w:rFonts w:asciiTheme="majorBidi" w:hAnsiTheme="majorBidi" w:cstheme="majorBidi"/>
          <w:sz w:val="24"/>
          <w:szCs w:val="24"/>
        </w:rPr>
        <w:t>All other additional infor</w:t>
      </w:r>
      <w:r w:rsidR="00297E5A">
        <w:rPr>
          <w:rFonts w:asciiTheme="majorBidi" w:hAnsiTheme="majorBidi" w:cstheme="majorBidi"/>
          <w:sz w:val="24"/>
          <w:szCs w:val="24"/>
        </w:rPr>
        <w:t>mation will be made available at</w:t>
      </w:r>
      <w:r w:rsidR="00181880" w:rsidRPr="00297E5A">
        <w:rPr>
          <w:rFonts w:asciiTheme="majorBidi" w:hAnsiTheme="majorBidi" w:cstheme="majorBidi"/>
          <w:sz w:val="24"/>
          <w:szCs w:val="24"/>
        </w:rPr>
        <w:t xml:space="preserve"> the </w:t>
      </w:r>
      <w:r w:rsidR="00297E5A">
        <w:rPr>
          <w:rFonts w:asciiTheme="majorBidi" w:hAnsiTheme="majorBidi" w:cstheme="majorBidi"/>
          <w:sz w:val="24"/>
          <w:szCs w:val="24"/>
        </w:rPr>
        <w:t>above-mentioned website.</w:t>
      </w:r>
    </w:p>
    <w:p w:rsidR="005816E3" w:rsidRPr="00297E5A" w:rsidRDefault="00D9539B" w:rsidP="00E94CFB">
      <w:pPr>
        <w:pStyle w:val="NormalWeb"/>
        <w:spacing w:after="120"/>
        <w:rPr>
          <w:rFonts w:asciiTheme="majorBidi" w:hAnsiTheme="majorBidi" w:cstheme="majorBidi"/>
          <w:sz w:val="24"/>
          <w:szCs w:val="24"/>
        </w:rPr>
      </w:pPr>
      <w:r w:rsidRPr="00297E5A">
        <w:rPr>
          <w:rFonts w:asciiTheme="majorBidi" w:hAnsiTheme="majorBidi" w:cstheme="majorBidi"/>
          <w:sz w:val="24"/>
          <w:szCs w:val="24"/>
        </w:rPr>
        <w:t>6</w:t>
      </w:r>
      <w:r w:rsidRPr="00297E5A">
        <w:rPr>
          <w:rFonts w:asciiTheme="majorBidi" w:hAnsiTheme="majorBidi" w:cstheme="majorBidi"/>
          <w:sz w:val="24"/>
          <w:szCs w:val="24"/>
        </w:rPr>
        <w:tab/>
      </w:r>
      <w:r w:rsidR="005816E3" w:rsidRPr="00297E5A">
        <w:rPr>
          <w:rFonts w:asciiTheme="majorBidi" w:hAnsiTheme="majorBidi" w:cstheme="majorBidi"/>
          <w:sz w:val="24"/>
          <w:szCs w:val="24"/>
        </w:rPr>
        <w:t>Wireless LAN facilities are available for use by delegates in the ITU main conference room areas.  Wired network access continues to be available in the ITU Montbrillant building.  Detailed information is available on the ITU-T website (</w:t>
      </w:r>
      <w:hyperlink r:id="rId13" w:history="1">
        <w:r w:rsidRPr="00297E5A">
          <w:rPr>
            <w:rStyle w:val="Hyperlink"/>
            <w:rFonts w:asciiTheme="majorBidi" w:hAnsiTheme="majorBidi" w:cstheme="majorBidi"/>
            <w:sz w:val="24"/>
            <w:szCs w:val="24"/>
          </w:rPr>
          <w:t>http://itu.int/I</w:t>
        </w:r>
        <w:r w:rsidRPr="00297E5A">
          <w:rPr>
            <w:rStyle w:val="Hyperlink"/>
            <w:rFonts w:asciiTheme="majorBidi" w:hAnsiTheme="majorBidi" w:cstheme="majorBidi"/>
            <w:sz w:val="24"/>
            <w:szCs w:val="24"/>
          </w:rPr>
          <w:t>T</w:t>
        </w:r>
        <w:r w:rsidRPr="00297E5A">
          <w:rPr>
            <w:rStyle w:val="Hyperlink"/>
            <w:rFonts w:asciiTheme="majorBidi" w:hAnsiTheme="majorBidi" w:cstheme="majorBidi"/>
            <w:sz w:val="24"/>
            <w:szCs w:val="24"/>
          </w:rPr>
          <w:t>U-T/edh/faqs-support.html</w:t>
        </w:r>
      </w:hyperlink>
      <w:r w:rsidR="005816E3" w:rsidRPr="00297E5A">
        <w:rPr>
          <w:rFonts w:asciiTheme="majorBidi" w:hAnsiTheme="majorBidi" w:cstheme="majorBidi"/>
          <w:sz w:val="24"/>
          <w:szCs w:val="24"/>
        </w:rPr>
        <w:t>).</w:t>
      </w:r>
    </w:p>
    <w:p w:rsidR="005816E3" w:rsidRPr="00297E5A" w:rsidRDefault="00297E5A" w:rsidP="00E94CFB">
      <w:pPr>
        <w:pStyle w:val="NormalWeb"/>
        <w:spacing w:before="120" w:after="120"/>
        <w:rPr>
          <w:rFonts w:asciiTheme="majorBidi" w:hAnsiTheme="majorBidi" w:cstheme="majorBidi"/>
          <w:sz w:val="24"/>
          <w:szCs w:val="24"/>
        </w:rPr>
      </w:pPr>
      <w:r>
        <w:rPr>
          <w:rFonts w:asciiTheme="majorBidi" w:hAnsiTheme="majorBidi" w:cstheme="majorBidi"/>
          <w:sz w:val="24"/>
          <w:szCs w:val="24"/>
        </w:rPr>
        <w:t>7</w:t>
      </w:r>
      <w:r w:rsidR="005816E3" w:rsidRPr="00297E5A">
        <w:rPr>
          <w:rFonts w:asciiTheme="majorBidi" w:hAnsiTheme="majorBidi" w:cstheme="majorBidi"/>
          <w:sz w:val="24"/>
          <w:szCs w:val="24"/>
        </w:rPr>
        <w:tab/>
        <w:t xml:space="preserve">For your convenience, a hotel confirmation form is enclosed as </w:t>
      </w:r>
      <w:r w:rsidR="005816E3" w:rsidRPr="00297E5A">
        <w:rPr>
          <w:rFonts w:asciiTheme="majorBidi" w:hAnsiTheme="majorBidi" w:cstheme="majorBidi"/>
          <w:b/>
          <w:sz w:val="24"/>
          <w:szCs w:val="24"/>
        </w:rPr>
        <w:t>Annex </w:t>
      </w:r>
      <w:r w:rsidR="00E94CFB" w:rsidRPr="00297E5A">
        <w:rPr>
          <w:rFonts w:asciiTheme="majorBidi" w:hAnsiTheme="majorBidi" w:cstheme="majorBidi"/>
          <w:b/>
          <w:sz w:val="24"/>
          <w:szCs w:val="24"/>
        </w:rPr>
        <w:t>1</w:t>
      </w:r>
      <w:r w:rsidR="005816E3" w:rsidRPr="00297E5A">
        <w:rPr>
          <w:rFonts w:asciiTheme="majorBidi" w:hAnsiTheme="majorBidi" w:cstheme="majorBidi"/>
          <w:b/>
          <w:sz w:val="24"/>
          <w:szCs w:val="24"/>
        </w:rPr>
        <w:t xml:space="preserve"> </w:t>
      </w:r>
      <w:r w:rsidR="005816E3" w:rsidRPr="00297E5A">
        <w:rPr>
          <w:rFonts w:asciiTheme="majorBidi" w:hAnsiTheme="majorBidi" w:cstheme="majorBidi"/>
          <w:sz w:val="24"/>
          <w:szCs w:val="24"/>
        </w:rPr>
        <w:t xml:space="preserve">(see </w:t>
      </w:r>
      <w:hyperlink r:id="rId14" w:history="1">
        <w:r w:rsidR="005816E3" w:rsidRPr="00297E5A">
          <w:rPr>
            <w:rStyle w:val="Hyperlink"/>
            <w:rFonts w:asciiTheme="majorBidi" w:hAnsiTheme="majorBidi" w:cstheme="majorBidi"/>
            <w:sz w:val="24"/>
            <w:szCs w:val="24"/>
          </w:rPr>
          <w:t>http://www.itu.</w:t>
        </w:r>
        <w:r w:rsidR="005816E3" w:rsidRPr="00297E5A">
          <w:rPr>
            <w:rStyle w:val="Hyperlink"/>
            <w:rFonts w:asciiTheme="majorBidi" w:hAnsiTheme="majorBidi" w:cstheme="majorBidi"/>
            <w:sz w:val="24"/>
            <w:szCs w:val="24"/>
          </w:rPr>
          <w:t>i</w:t>
        </w:r>
        <w:r w:rsidR="005816E3" w:rsidRPr="00297E5A">
          <w:rPr>
            <w:rStyle w:val="Hyperlink"/>
            <w:rFonts w:asciiTheme="majorBidi" w:hAnsiTheme="majorBidi" w:cstheme="majorBidi"/>
            <w:sz w:val="24"/>
            <w:szCs w:val="24"/>
          </w:rPr>
          <w:t>nt/travel/</w:t>
        </w:r>
      </w:hyperlink>
      <w:r w:rsidR="005816E3" w:rsidRPr="00297E5A">
        <w:rPr>
          <w:rFonts w:asciiTheme="majorBidi" w:hAnsiTheme="majorBidi" w:cstheme="majorBidi"/>
          <w:sz w:val="24"/>
          <w:szCs w:val="24"/>
        </w:rPr>
        <w:t xml:space="preserve"> for the list of hotels).</w:t>
      </w:r>
    </w:p>
    <w:p w:rsidR="0035044B" w:rsidRPr="00297E5A" w:rsidRDefault="00297E5A" w:rsidP="0082521C">
      <w:pPr>
        <w:pStyle w:val="NormalWeb"/>
        <w:spacing w:before="120" w:after="120"/>
        <w:rPr>
          <w:rFonts w:asciiTheme="majorBidi" w:hAnsiTheme="majorBidi" w:cstheme="majorBidi"/>
          <w:sz w:val="24"/>
          <w:szCs w:val="24"/>
        </w:rPr>
      </w:pPr>
      <w:r>
        <w:rPr>
          <w:rFonts w:asciiTheme="majorBidi" w:hAnsiTheme="majorBidi" w:cstheme="majorBidi"/>
          <w:sz w:val="24"/>
          <w:szCs w:val="24"/>
        </w:rPr>
        <w:t>8</w:t>
      </w:r>
      <w:r w:rsidR="005816E3" w:rsidRPr="00297E5A">
        <w:rPr>
          <w:rFonts w:asciiTheme="majorBidi" w:hAnsiTheme="majorBidi" w:cstheme="majorBidi"/>
          <w:sz w:val="24"/>
          <w:szCs w:val="24"/>
        </w:rPr>
        <w:tab/>
        <w:t xml:space="preserve">To enable TSB to make the necessary arrangements concerning the organization of the workshop, I should be grateful if you would register via the on-line form at: </w:t>
      </w:r>
      <w:hyperlink r:id="rId15" w:history="1">
        <w:r w:rsidR="00E94CFB" w:rsidRPr="00297E5A">
          <w:rPr>
            <w:rStyle w:val="Hyperlink"/>
            <w:rFonts w:asciiTheme="majorBidi" w:hAnsiTheme="majorBidi" w:cstheme="majorBidi"/>
            <w:sz w:val="24"/>
            <w:szCs w:val="24"/>
          </w:rPr>
          <w:t>http://www.itu.int/en/ITU-T/Workshops-and-Seminars/callerid/</w:t>
        </w:r>
        <w:r w:rsidR="00E94CFB" w:rsidRPr="00297E5A">
          <w:rPr>
            <w:rStyle w:val="Hyperlink"/>
            <w:rFonts w:asciiTheme="majorBidi" w:hAnsiTheme="majorBidi" w:cstheme="majorBidi"/>
            <w:sz w:val="24"/>
            <w:szCs w:val="24"/>
          </w:rPr>
          <w:t>P</w:t>
        </w:r>
        <w:r w:rsidR="00E94CFB" w:rsidRPr="00297E5A">
          <w:rPr>
            <w:rStyle w:val="Hyperlink"/>
            <w:rFonts w:asciiTheme="majorBidi" w:hAnsiTheme="majorBidi" w:cstheme="majorBidi"/>
            <w:sz w:val="24"/>
            <w:szCs w:val="24"/>
          </w:rPr>
          <w:t>ages/default.aspx</w:t>
        </w:r>
      </w:hyperlink>
      <w:r w:rsidR="005816E3" w:rsidRPr="00297E5A">
        <w:rPr>
          <w:rFonts w:asciiTheme="majorBidi" w:hAnsiTheme="majorBidi" w:cstheme="majorBidi"/>
          <w:sz w:val="24"/>
          <w:szCs w:val="24"/>
        </w:rPr>
        <w:t xml:space="preserve"> as soon as possible, </w:t>
      </w:r>
      <w:r w:rsidR="005816E3" w:rsidRPr="00297E5A">
        <w:rPr>
          <w:rFonts w:asciiTheme="majorBidi" w:hAnsiTheme="majorBidi" w:cstheme="majorBidi"/>
          <w:b/>
          <w:bCs/>
          <w:sz w:val="24"/>
          <w:szCs w:val="24"/>
        </w:rPr>
        <w:t>but not later than</w:t>
      </w:r>
      <w:r w:rsidR="0082521C">
        <w:rPr>
          <w:rFonts w:asciiTheme="majorBidi" w:hAnsiTheme="majorBidi" w:cstheme="majorBidi"/>
          <w:b/>
          <w:bCs/>
          <w:sz w:val="24"/>
          <w:szCs w:val="24"/>
        </w:rPr>
        <w:br/>
      </w:r>
      <w:r w:rsidR="00E94CFB" w:rsidRPr="00297E5A">
        <w:rPr>
          <w:rFonts w:asciiTheme="majorBidi" w:hAnsiTheme="majorBidi" w:cstheme="majorBidi"/>
          <w:b/>
          <w:bCs/>
          <w:sz w:val="24"/>
          <w:szCs w:val="24"/>
        </w:rPr>
        <w:t>26 June</w:t>
      </w:r>
      <w:r w:rsidR="005816E3" w:rsidRPr="00297E5A">
        <w:rPr>
          <w:rFonts w:asciiTheme="majorBidi" w:hAnsiTheme="majorBidi" w:cstheme="majorBidi"/>
          <w:b/>
          <w:bCs/>
          <w:sz w:val="24"/>
          <w:szCs w:val="24"/>
        </w:rPr>
        <w:t xml:space="preserve"> 2014</w:t>
      </w:r>
      <w:r w:rsidR="005816E3" w:rsidRPr="00297E5A">
        <w:rPr>
          <w:rFonts w:asciiTheme="majorBidi" w:hAnsiTheme="majorBidi" w:cstheme="majorBidi"/>
          <w:sz w:val="24"/>
          <w:szCs w:val="24"/>
        </w:rPr>
        <w:t xml:space="preserve">.  </w:t>
      </w:r>
      <w:r w:rsidR="005816E3" w:rsidRPr="00297E5A">
        <w:rPr>
          <w:rFonts w:asciiTheme="majorBidi" w:hAnsiTheme="majorBidi" w:cstheme="majorBidi"/>
          <w:b/>
          <w:bCs/>
          <w:sz w:val="24"/>
          <w:szCs w:val="24"/>
        </w:rPr>
        <w:t xml:space="preserve">Please note that pre-registration of participants to workshops is carried out exclusively </w:t>
      </w:r>
      <w:r w:rsidR="005816E3" w:rsidRPr="00297E5A">
        <w:rPr>
          <w:rFonts w:asciiTheme="majorBidi" w:hAnsiTheme="majorBidi" w:cstheme="majorBidi"/>
          <w:b/>
          <w:bCs/>
          <w:i/>
          <w:iCs/>
          <w:sz w:val="24"/>
          <w:szCs w:val="24"/>
        </w:rPr>
        <w:t>online</w:t>
      </w:r>
      <w:r w:rsidR="005816E3" w:rsidRPr="00297E5A">
        <w:rPr>
          <w:rFonts w:asciiTheme="majorBidi" w:hAnsiTheme="majorBidi" w:cstheme="majorBidi"/>
          <w:sz w:val="24"/>
          <w:szCs w:val="24"/>
        </w:rPr>
        <w:t xml:space="preserve">.  </w:t>
      </w:r>
    </w:p>
    <w:p w:rsidR="00297E5A" w:rsidRPr="00297E5A" w:rsidRDefault="00297E5A" w:rsidP="0082521C">
      <w:pPr>
        <w:pStyle w:val="NormalWeb"/>
        <w:spacing w:before="120" w:after="120"/>
        <w:rPr>
          <w:rFonts w:asciiTheme="majorBidi" w:hAnsiTheme="majorBidi" w:cstheme="majorBidi"/>
          <w:sz w:val="24"/>
          <w:szCs w:val="24"/>
        </w:rPr>
      </w:pPr>
      <w:r>
        <w:rPr>
          <w:rFonts w:asciiTheme="majorBidi" w:hAnsiTheme="majorBidi" w:cstheme="majorBidi"/>
          <w:sz w:val="24"/>
          <w:szCs w:val="24"/>
        </w:rPr>
        <w:t>9</w:t>
      </w:r>
      <w:r w:rsidR="005816E3" w:rsidRPr="00297E5A">
        <w:rPr>
          <w:rFonts w:asciiTheme="majorBidi" w:hAnsiTheme="majorBidi" w:cstheme="majorBidi"/>
          <w:sz w:val="24"/>
          <w:szCs w:val="24"/>
        </w:rPr>
        <w:tab/>
        <w:t xml:space="preserve">I would remind you that citizens of some countries are required to obtain a visa in order to enter and spend any time in Switzerland. </w:t>
      </w:r>
      <w:r w:rsidR="005816E3" w:rsidRPr="00297E5A">
        <w:rPr>
          <w:rFonts w:asciiTheme="majorBidi" w:hAnsiTheme="majorBidi" w:cstheme="majorBidi"/>
          <w:b/>
          <w:bCs/>
          <w:sz w:val="24"/>
          <w:szCs w:val="24"/>
        </w:rPr>
        <w:t xml:space="preserve">The visa must be requested at least </w:t>
      </w:r>
      <w:r w:rsidR="00EF2919" w:rsidRPr="00297E5A">
        <w:rPr>
          <w:rFonts w:asciiTheme="majorBidi" w:hAnsiTheme="majorBidi" w:cstheme="majorBidi"/>
          <w:b/>
          <w:bCs/>
          <w:sz w:val="24"/>
          <w:szCs w:val="24"/>
        </w:rPr>
        <w:t>six</w:t>
      </w:r>
      <w:r w:rsidR="005816E3" w:rsidRPr="00297E5A">
        <w:rPr>
          <w:rFonts w:asciiTheme="majorBidi" w:hAnsiTheme="majorBidi" w:cstheme="majorBidi"/>
          <w:b/>
          <w:bCs/>
          <w:sz w:val="24"/>
          <w:szCs w:val="24"/>
        </w:rPr>
        <w:t xml:space="preserve"> (</w:t>
      </w:r>
      <w:r w:rsidR="00EF2919" w:rsidRPr="00297E5A">
        <w:rPr>
          <w:rFonts w:asciiTheme="majorBidi" w:hAnsiTheme="majorBidi" w:cstheme="majorBidi"/>
          <w:b/>
          <w:bCs/>
          <w:sz w:val="24"/>
          <w:szCs w:val="24"/>
        </w:rPr>
        <w:t>6</w:t>
      </w:r>
      <w:r w:rsidR="005816E3" w:rsidRPr="00297E5A">
        <w:rPr>
          <w:rFonts w:asciiTheme="majorBidi" w:hAnsiTheme="majorBidi" w:cstheme="majorBidi"/>
          <w:b/>
          <w:bCs/>
          <w:sz w:val="24"/>
          <w:szCs w:val="24"/>
        </w:rPr>
        <w:t>) weeks before the date of beginning of the workshop</w:t>
      </w:r>
      <w:r w:rsidR="005816E3" w:rsidRPr="00297E5A">
        <w:rPr>
          <w:rFonts w:asciiTheme="majorBidi" w:hAnsiTheme="majorBidi" w:cstheme="majorBidi"/>
          <w:sz w:val="24"/>
          <w:szCs w:val="24"/>
        </w:rPr>
        <w:t xml:space="preserve"> and obtained from the office (embassy or consulate) representing Switzerland in your country or, if there is no such office in your country, from the one that is closest to the country of departure.</w:t>
      </w:r>
    </w:p>
    <w:p w:rsidR="005816E3" w:rsidRPr="00E5250F" w:rsidRDefault="005816E3" w:rsidP="0082521C">
      <w:pPr>
        <w:tabs>
          <w:tab w:val="left" w:pos="1418"/>
          <w:tab w:val="left" w:pos="1702"/>
          <w:tab w:val="left" w:pos="2160"/>
        </w:tabs>
        <w:ind w:right="92"/>
        <w:rPr>
          <w:szCs w:val="24"/>
          <w:lang w:val="en-US"/>
        </w:rPr>
      </w:pPr>
      <w:r w:rsidRPr="00F870D3">
        <w:rPr>
          <w:szCs w:val="24"/>
        </w:rPr>
        <w:tab/>
        <w:t xml:space="preserve">If problems are encountered by </w:t>
      </w:r>
      <w:r w:rsidRPr="00F870D3">
        <w:rPr>
          <w:b/>
          <w:bCs/>
          <w:szCs w:val="24"/>
        </w:rPr>
        <w:t>ITU Member States, Sector Members, Associates or Academic Institutions</w:t>
      </w:r>
      <w:r w:rsidRPr="00F870D3">
        <w:rPr>
          <w:szCs w:val="24"/>
        </w:rPr>
        <w:t>, and at the official request made by them to TSB, the Union can approach the competent Swiss authorities in order to facilitate delivery of the visa but only wit</w:t>
      </w:r>
      <w:r w:rsidR="00C736E0">
        <w:rPr>
          <w:szCs w:val="24"/>
        </w:rPr>
        <w:t>hin the period mentioned of six</w:t>
      </w:r>
      <w:r w:rsidRPr="00F870D3">
        <w:rPr>
          <w:szCs w:val="24"/>
        </w:rPr>
        <w:t xml:space="preserve"> weeks. Any such</w:t>
      </w:r>
      <w:r w:rsidRPr="00F870D3">
        <w:rPr>
          <w:szCs w:val="24"/>
          <w:lang w:val="en-US"/>
        </w:rPr>
        <w:t xml:space="preserve"> request should be made by official letter from the</w:t>
      </w:r>
      <w:r>
        <w:rPr>
          <w:szCs w:val="24"/>
          <w:lang w:val="en-US"/>
        </w:rPr>
        <w:t xml:space="preserve"> </w:t>
      </w:r>
      <w:r w:rsidRPr="00F870D3">
        <w:rPr>
          <w:szCs w:val="24"/>
          <w:lang w:val="en-US"/>
        </w:rPr>
        <w:t>administration or entity you represent. This letter must specify the name and functions, date of birth, number, dates of issue and expiry of passport of the individual(s) for whom the visa(s) is/are requested and be accompanied by a copy of the notification of confirmation of registration approved for the ITU-T workshop in question, and must be sent to TSB by fax (+41 22 730 5853) or e-mail (</w:t>
      </w:r>
      <w:hyperlink r:id="rId16" w:history="1">
        <w:r w:rsidR="00D9539B" w:rsidRPr="00D9539B">
          <w:rPr>
            <w:rStyle w:val="Hyperlink"/>
            <w:szCs w:val="24"/>
            <w:lang w:val="en-US"/>
          </w:rPr>
          <w:t>tsbreg@itu.int</w:t>
        </w:r>
      </w:hyperlink>
      <w:r w:rsidRPr="00F870D3">
        <w:rPr>
          <w:szCs w:val="24"/>
          <w:lang w:val="en-US"/>
        </w:rPr>
        <w:t xml:space="preserve">), bearing the words </w:t>
      </w:r>
      <w:r w:rsidRPr="00F870D3">
        <w:rPr>
          <w:b/>
          <w:bCs/>
          <w:szCs w:val="24"/>
          <w:lang w:val="en-US"/>
        </w:rPr>
        <w:t>“visa request”</w:t>
      </w:r>
      <w:r w:rsidRPr="00F870D3">
        <w:rPr>
          <w:szCs w:val="24"/>
          <w:lang w:val="en-US"/>
        </w:rPr>
        <w:t xml:space="preserve">. </w:t>
      </w:r>
      <w:r w:rsidRPr="00F870D3">
        <w:rPr>
          <w:szCs w:val="24"/>
        </w:rPr>
        <w:t xml:space="preserve">  </w:t>
      </w:r>
      <w:r w:rsidRPr="00F870D3">
        <w:rPr>
          <w:b/>
          <w:bCs/>
          <w:szCs w:val="24"/>
          <w:u w:val="single"/>
        </w:rPr>
        <w:t>Please also note that ITU can assist only representatives of ITU Member States, ITU Sector Members, ITU Associates and ITU Academia</w:t>
      </w:r>
      <w:r w:rsidRPr="00F870D3">
        <w:rPr>
          <w:b/>
          <w:bCs/>
          <w:szCs w:val="24"/>
        </w:rPr>
        <w:t>.</w:t>
      </w:r>
    </w:p>
    <w:p w:rsidR="005816E3" w:rsidRDefault="005816E3" w:rsidP="0082521C">
      <w:pPr>
        <w:pStyle w:val="BodyText2"/>
      </w:pPr>
    </w:p>
    <w:p w:rsidR="006865B1" w:rsidRDefault="005816E3" w:rsidP="006865B1">
      <w:pPr>
        <w:pStyle w:val="BodyText2"/>
      </w:pPr>
      <w:r>
        <w:t>Yours faithfully,</w:t>
      </w:r>
    </w:p>
    <w:p w:rsidR="00B348AE" w:rsidRDefault="00B348AE" w:rsidP="006865B1">
      <w:pPr>
        <w:pStyle w:val="BodyText2"/>
      </w:pPr>
    </w:p>
    <w:p w:rsidR="006865B1" w:rsidRDefault="006865B1" w:rsidP="006865B1">
      <w:pPr>
        <w:pStyle w:val="BodyText2"/>
      </w:pPr>
    </w:p>
    <w:p w:rsidR="005B1E6F" w:rsidRDefault="005816E3" w:rsidP="005B1E6F">
      <w:pPr>
        <w:pStyle w:val="BodyText2"/>
      </w:pPr>
      <w:r w:rsidRPr="0094379E">
        <w:rPr>
          <w:lang w:val="en-US"/>
        </w:rPr>
        <w:t>Malcolm Johnson</w:t>
      </w:r>
      <w:r>
        <w:br/>
        <w:t>Director of the Telecommunication</w:t>
      </w:r>
      <w:r>
        <w:br/>
        <w:t>Standardization Bureau</w:t>
      </w:r>
    </w:p>
    <w:p w:rsidR="005B1E6F" w:rsidRDefault="005B1E6F" w:rsidP="005B1E6F">
      <w:pPr>
        <w:pStyle w:val="BodyText2"/>
      </w:pPr>
    </w:p>
    <w:p w:rsidR="005816E3" w:rsidRPr="00AD6650" w:rsidRDefault="005816E3" w:rsidP="005B1E6F">
      <w:pPr>
        <w:pStyle w:val="BodyText2"/>
        <w:rPr>
          <w:lang w:val="en-US"/>
        </w:rPr>
      </w:pPr>
      <w:r>
        <w:rPr>
          <w:b/>
          <w:lang w:val="en-US"/>
        </w:rPr>
        <w:t>Annex</w:t>
      </w:r>
      <w:r w:rsidRPr="00A271F0">
        <w:rPr>
          <w:b/>
          <w:lang w:val="en-US"/>
        </w:rPr>
        <w:t>:</w:t>
      </w:r>
      <w:r>
        <w:rPr>
          <w:b/>
          <w:lang w:val="en-US"/>
        </w:rPr>
        <w:t xml:space="preserve"> </w:t>
      </w:r>
      <w:r w:rsidR="00297E5A">
        <w:rPr>
          <w:b/>
          <w:lang w:val="en-US"/>
        </w:rPr>
        <w:t>1</w:t>
      </w:r>
    </w:p>
    <w:p w:rsidR="00F112FD" w:rsidRDefault="00F112FD" w:rsidP="00F112FD">
      <w:pPr>
        <w:pStyle w:val="BodyText2"/>
        <w:rPr>
          <w:rStyle w:val="Hyperlink"/>
          <w:rFonts w:asciiTheme="majorBidi" w:hAnsiTheme="majorBidi" w:cstheme="majorBidi"/>
          <w:sz w:val="16"/>
          <w:szCs w:val="16"/>
        </w:rPr>
      </w:pPr>
      <w:r w:rsidRPr="00B348AE">
        <w:rPr>
          <w:rFonts w:asciiTheme="majorBidi" w:hAnsiTheme="majorBidi" w:cstheme="majorBidi"/>
          <w:color w:val="000000"/>
          <w:sz w:val="16"/>
          <w:szCs w:val="16"/>
        </w:rPr>
        <w:t>__________</w:t>
      </w:r>
      <w:r w:rsidRPr="00B348AE">
        <w:rPr>
          <w:rFonts w:asciiTheme="majorBidi" w:hAnsiTheme="majorBidi" w:cstheme="majorBidi"/>
          <w:color w:val="000000"/>
          <w:sz w:val="16"/>
          <w:szCs w:val="16"/>
        </w:rPr>
        <w:br/>
      </w:r>
      <w:r w:rsidRPr="00B348AE">
        <w:rPr>
          <w:rFonts w:asciiTheme="majorBidi" w:hAnsiTheme="majorBidi" w:cstheme="majorBidi"/>
          <w:color w:val="000000"/>
          <w:sz w:val="16"/>
          <w:szCs w:val="16"/>
          <w:vertAlign w:val="superscript"/>
        </w:rPr>
        <w:t> 1)</w:t>
      </w:r>
      <w:r w:rsidRPr="00B348AE">
        <w:rPr>
          <w:rFonts w:asciiTheme="majorBidi" w:hAnsiTheme="majorBidi" w:cstheme="majorBidi"/>
          <w:color w:val="000000"/>
          <w:sz w:val="16"/>
          <w:szCs w:val="16"/>
        </w:rPr>
        <w:t xml:space="preserve"> See also a media article on the spoofing issue: </w:t>
      </w:r>
      <w:r w:rsidRPr="00B348AE">
        <w:rPr>
          <w:rFonts w:asciiTheme="majorBidi" w:hAnsiTheme="majorBidi" w:cstheme="majorBidi"/>
          <w:color w:val="000000"/>
          <w:sz w:val="16"/>
          <w:szCs w:val="16"/>
        </w:rPr>
        <w:br/>
      </w:r>
      <w:hyperlink r:id="rId17" w:history="1">
        <w:r w:rsidRPr="00B348AE">
          <w:rPr>
            <w:rStyle w:val="Hyperlink"/>
            <w:rFonts w:asciiTheme="majorBidi" w:hAnsiTheme="majorBidi" w:cstheme="majorBidi"/>
            <w:sz w:val="16"/>
            <w:szCs w:val="16"/>
          </w:rPr>
          <w:t>http://telecomtv.com/comspace_newsDetail.aspx?n=5</w:t>
        </w:r>
        <w:bookmarkStart w:id="5" w:name="_GoBack"/>
        <w:bookmarkEnd w:id="5"/>
        <w:r w:rsidRPr="00B348AE">
          <w:rPr>
            <w:rStyle w:val="Hyperlink"/>
            <w:rFonts w:asciiTheme="majorBidi" w:hAnsiTheme="majorBidi" w:cstheme="majorBidi"/>
            <w:sz w:val="16"/>
            <w:szCs w:val="16"/>
          </w:rPr>
          <w:t>0</w:t>
        </w:r>
        <w:r w:rsidRPr="00B348AE">
          <w:rPr>
            <w:rStyle w:val="Hyperlink"/>
            <w:rFonts w:asciiTheme="majorBidi" w:hAnsiTheme="majorBidi" w:cstheme="majorBidi"/>
            <w:sz w:val="16"/>
            <w:szCs w:val="16"/>
          </w:rPr>
          <w:t>503&amp;id=e9381817-0593-417a-8639-c4c53e2a2a10&amp;utm_campaign=TwitterFB231013WhySpoofing&amp;utm_medium=web&amp;utm_source=SocialMedia</w:t>
        </w:r>
      </w:hyperlink>
    </w:p>
    <w:p w:rsidR="00B348AE" w:rsidRPr="00F112FD" w:rsidRDefault="005816E3" w:rsidP="00F112FD">
      <w:pPr>
        <w:pStyle w:val="BodyText2"/>
        <w:jc w:val="center"/>
        <w:rPr>
          <w:rFonts w:asciiTheme="majorBidi" w:hAnsiTheme="majorBidi" w:cstheme="majorBidi"/>
          <w:color w:val="000000"/>
          <w:szCs w:val="24"/>
          <w:lang w:val="en-US"/>
        </w:rPr>
      </w:pPr>
      <w:r w:rsidRPr="00F112FD">
        <w:rPr>
          <w:rFonts w:asciiTheme="majorBidi" w:hAnsiTheme="majorBidi" w:cstheme="majorBidi"/>
          <w:color w:val="000000"/>
          <w:szCs w:val="24"/>
          <w:lang w:val="en-US"/>
        </w:rPr>
        <w:lastRenderedPageBreak/>
        <w:t xml:space="preserve">ANNEX </w:t>
      </w:r>
      <w:r w:rsidR="00297E5A" w:rsidRPr="00F112FD">
        <w:rPr>
          <w:rFonts w:asciiTheme="majorBidi" w:hAnsiTheme="majorBidi" w:cstheme="majorBidi"/>
          <w:color w:val="000000"/>
          <w:szCs w:val="24"/>
          <w:lang w:val="en-US"/>
        </w:rPr>
        <w:t>1</w:t>
      </w:r>
    </w:p>
    <w:p w:rsidR="005816E3" w:rsidRPr="00F112FD" w:rsidRDefault="005816E3" w:rsidP="00F112FD">
      <w:pPr>
        <w:pStyle w:val="NormalWeb"/>
        <w:shd w:val="clear" w:color="auto" w:fill="FFFFFF"/>
        <w:jc w:val="center"/>
        <w:rPr>
          <w:rFonts w:asciiTheme="majorBidi" w:hAnsiTheme="majorBidi" w:cstheme="majorBidi"/>
          <w:color w:val="000000"/>
          <w:sz w:val="24"/>
          <w:szCs w:val="24"/>
        </w:rPr>
      </w:pPr>
      <w:r w:rsidRPr="00F112FD">
        <w:rPr>
          <w:rFonts w:asciiTheme="majorBidi" w:hAnsiTheme="majorBidi" w:cstheme="majorBidi"/>
          <w:color w:val="000000"/>
          <w:sz w:val="24"/>
          <w:szCs w:val="24"/>
        </w:rPr>
        <w:t xml:space="preserve">(to TSB Circular </w:t>
      </w:r>
      <w:r w:rsidR="00297E5A" w:rsidRPr="00F112FD">
        <w:rPr>
          <w:rFonts w:asciiTheme="majorBidi" w:hAnsiTheme="majorBidi" w:cstheme="majorBidi"/>
          <w:color w:val="000000"/>
          <w:sz w:val="24"/>
          <w:szCs w:val="24"/>
        </w:rPr>
        <w:t>91</w:t>
      </w:r>
      <w:r w:rsidRPr="00F112FD">
        <w:rPr>
          <w:rFonts w:asciiTheme="majorBidi" w:hAnsiTheme="majorBidi" w:cstheme="majorBidi"/>
          <w:color w:val="000000"/>
          <w:sz w:val="24"/>
          <w:szCs w:val="24"/>
        </w:rPr>
        <w:t>)</w:t>
      </w:r>
      <w:r w:rsidRPr="00F112FD">
        <w:rPr>
          <w:rFonts w:asciiTheme="majorBidi" w:hAnsiTheme="majorBidi" w:cstheme="majorBidi"/>
          <w:color w:val="000000"/>
          <w:sz w:val="24"/>
          <w:szCs w:val="24"/>
        </w:rPr>
        <w:br/>
      </w:r>
    </w:p>
    <w:tbl>
      <w:tblPr>
        <w:tblW w:w="0" w:type="auto"/>
        <w:jc w:val="center"/>
        <w:tblLayout w:type="fixed"/>
        <w:tblLook w:val="0000" w:firstRow="0" w:lastRow="0" w:firstColumn="0" w:lastColumn="0" w:noHBand="0" w:noVBand="0"/>
      </w:tblPr>
      <w:tblGrid>
        <w:gridCol w:w="9360"/>
      </w:tblGrid>
      <w:tr w:rsidR="005816E3" w:rsidRPr="00C67AB9" w:rsidTr="00073486">
        <w:trPr>
          <w:cantSplit/>
          <w:jc w:val="center"/>
        </w:trPr>
        <w:tc>
          <w:tcPr>
            <w:tcW w:w="9360" w:type="dxa"/>
            <w:tcBorders>
              <w:top w:val="single" w:sz="6" w:space="0" w:color="auto"/>
              <w:left w:val="single" w:sz="6" w:space="0" w:color="auto"/>
              <w:bottom w:val="single" w:sz="6" w:space="0" w:color="auto"/>
              <w:right w:val="single" w:sz="6" w:space="0" w:color="auto"/>
            </w:tcBorders>
          </w:tcPr>
          <w:p w:rsidR="005816E3" w:rsidRDefault="005816E3" w:rsidP="00073486">
            <w:pPr>
              <w:tabs>
                <w:tab w:val="left" w:pos="1440"/>
                <w:tab w:val="left" w:pos="8647"/>
              </w:tabs>
              <w:spacing w:before="0" w:line="288" w:lineRule="atLeast"/>
              <w:ind w:right="133"/>
              <w:jc w:val="center"/>
              <w:rPr>
                <w:i/>
                <w:sz w:val="20"/>
              </w:rPr>
            </w:pPr>
          </w:p>
          <w:p w:rsidR="005816E3" w:rsidRPr="001F5A0A" w:rsidRDefault="005816E3" w:rsidP="00073486">
            <w:pPr>
              <w:tabs>
                <w:tab w:val="left" w:pos="1440"/>
                <w:tab w:val="left" w:pos="8647"/>
              </w:tabs>
              <w:spacing w:before="0" w:line="288" w:lineRule="atLeast"/>
              <w:ind w:right="133"/>
              <w:jc w:val="center"/>
              <w:rPr>
                <w:i/>
                <w:szCs w:val="24"/>
              </w:rPr>
            </w:pPr>
            <w:r w:rsidRPr="001F5A0A">
              <w:rPr>
                <w:i/>
                <w:szCs w:val="24"/>
              </w:rPr>
              <w:t xml:space="preserve">This confirmation form </w:t>
            </w:r>
            <w:r w:rsidRPr="001F5A0A">
              <w:rPr>
                <w:bCs/>
                <w:i/>
                <w:szCs w:val="24"/>
              </w:rPr>
              <w:t xml:space="preserve">should </w:t>
            </w:r>
            <w:r>
              <w:rPr>
                <w:b/>
                <w:i/>
                <w:szCs w:val="24"/>
              </w:rPr>
              <w:t>be sent direct</w:t>
            </w:r>
            <w:r w:rsidRPr="001F5A0A">
              <w:rPr>
                <w:b/>
                <w:i/>
                <w:szCs w:val="24"/>
              </w:rPr>
              <w:t xml:space="preserve"> to the hotel </w:t>
            </w:r>
            <w:r w:rsidRPr="001F5A0A">
              <w:rPr>
                <w:i/>
                <w:szCs w:val="24"/>
              </w:rPr>
              <w:t>of your choice</w:t>
            </w:r>
          </w:p>
          <w:p w:rsidR="005816E3" w:rsidRPr="00C67AB9" w:rsidRDefault="005816E3" w:rsidP="00073486">
            <w:pPr>
              <w:spacing w:before="0" w:after="100" w:line="288" w:lineRule="atLeast"/>
              <w:ind w:right="130"/>
              <w:jc w:val="center"/>
              <w:rPr>
                <w:sz w:val="20"/>
                <w:lang w:val="en-US"/>
              </w:rPr>
            </w:pPr>
          </w:p>
        </w:tc>
      </w:tr>
    </w:tbl>
    <w:p w:rsidR="005816E3" w:rsidRPr="00C67AB9" w:rsidRDefault="005816E3" w:rsidP="005816E3">
      <w:pPr>
        <w:tabs>
          <w:tab w:val="center" w:pos="9639"/>
        </w:tabs>
        <w:spacing w:line="240" w:lineRule="atLeast"/>
        <w:ind w:right="453"/>
        <w:rPr>
          <w:lang w:val="en-US"/>
        </w:rPr>
      </w:pPr>
    </w:p>
    <w:tbl>
      <w:tblPr>
        <w:tblW w:w="0" w:type="auto"/>
        <w:jc w:val="center"/>
        <w:tblLayout w:type="fixed"/>
        <w:tblLook w:val="0000" w:firstRow="0" w:lastRow="0" w:firstColumn="0" w:lastColumn="0" w:noHBand="0" w:noVBand="0"/>
      </w:tblPr>
      <w:tblGrid>
        <w:gridCol w:w="1291"/>
        <w:gridCol w:w="7264"/>
        <w:gridCol w:w="1400"/>
      </w:tblGrid>
      <w:tr w:rsidR="005816E3" w:rsidTr="00073486">
        <w:trPr>
          <w:cantSplit/>
          <w:jc w:val="center"/>
        </w:trPr>
        <w:tc>
          <w:tcPr>
            <w:tcW w:w="1291" w:type="dxa"/>
          </w:tcPr>
          <w:p w:rsidR="005816E3" w:rsidRDefault="00BE0196" w:rsidP="00073486">
            <w:pPr>
              <w:tabs>
                <w:tab w:val="center" w:pos="9639"/>
              </w:tabs>
              <w:spacing w:before="57" w:line="240" w:lineRule="atLeast"/>
              <w:ind w:right="-176"/>
              <w:jc w:val="center"/>
              <w:rPr>
                <w:sz w:val="28"/>
              </w:rPr>
            </w:pPr>
            <w:r>
              <w:rPr>
                <w:noProof/>
                <w:lang w:val="en-US" w:eastAsia="zh-CN"/>
              </w:rPr>
              <w:drawing>
                <wp:inline distT="0" distB="0" distL="0" distR="0">
                  <wp:extent cx="628015" cy="667385"/>
                  <wp:effectExtent l="0" t="0" r="63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015" cy="667385"/>
                          </a:xfrm>
                          <a:prstGeom prst="rect">
                            <a:avLst/>
                          </a:prstGeom>
                          <a:noFill/>
                          <a:ln>
                            <a:noFill/>
                          </a:ln>
                        </pic:spPr>
                      </pic:pic>
                    </a:graphicData>
                  </a:graphic>
                </wp:inline>
              </w:drawing>
            </w:r>
          </w:p>
        </w:tc>
        <w:tc>
          <w:tcPr>
            <w:tcW w:w="7264" w:type="dxa"/>
          </w:tcPr>
          <w:p w:rsidR="005816E3" w:rsidRPr="001F5A0A" w:rsidRDefault="005816E3" w:rsidP="00073486">
            <w:pPr>
              <w:tabs>
                <w:tab w:val="center" w:pos="9639"/>
              </w:tabs>
              <w:spacing w:line="240" w:lineRule="atLeast"/>
              <w:ind w:right="-40"/>
              <w:jc w:val="center"/>
              <w:rPr>
                <w:b/>
                <w:bCs/>
                <w:sz w:val="28"/>
                <w:szCs w:val="28"/>
                <w:lang w:val="es-ES_tradnl"/>
              </w:rPr>
            </w:pPr>
            <w:r w:rsidRPr="00C67AB9">
              <w:rPr>
                <w:sz w:val="26"/>
                <w:lang w:val="es-ES_tradnl"/>
              </w:rPr>
              <w:br/>
            </w:r>
            <w:r w:rsidRPr="001F5A0A">
              <w:rPr>
                <w:b/>
                <w:bCs/>
                <w:sz w:val="28"/>
                <w:szCs w:val="28"/>
                <w:lang w:val="es-ES_tradnl"/>
              </w:rPr>
              <w:t>INTERNATIONAL TELECOMMUNICATION UNION</w:t>
            </w:r>
            <w:r w:rsidRPr="001F5A0A">
              <w:rPr>
                <w:b/>
                <w:bCs/>
                <w:sz w:val="28"/>
                <w:szCs w:val="28"/>
                <w:lang w:val="es-ES_tradnl"/>
              </w:rPr>
              <w:br/>
            </w:r>
          </w:p>
        </w:tc>
        <w:tc>
          <w:tcPr>
            <w:tcW w:w="1400" w:type="dxa"/>
          </w:tcPr>
          <w:p w:rsidR="005816E3" w:rsidRDefault="00BE0196" w:rsidP="00073486">
            <w:pPr>
              <w:tabs>
                <w:tab w:val="center" w:pos="9639"/>
              </w:tabs>
              <w:spacing w:before="57" w:line="240" w:lineRule="atLeast"/>
              <w:ind w:left="-142" w:right="-74"/>
              <w:jc w:val="center"/>
              <w:rPr>
                <w:sz w:val="28"/>
              </w:rPr>
            </w:pPr>
            <w:r>
              <w:rPr>
                <w:noProof/>
                <w:lang w:val="en-US" w:eastAsia="zh-CN"/>
              </w:rPr>
              <w:drawing>
                <wp:inline distT="0" distB="0" distL="0" distR="0">
                  <wp:extent cx="628015" cy="667385"/>
                  <wp:effectExtent l="0" t="0" r="63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015" cy="667385"/>
                          </a:xfrm>
                          <a:prstGeom prst="rect">
                            <a:avLst/>
                          </a:prstGeom>
                          <a:noFill/>
                          <a:ln>
                            <a:noFill/>
                          </a:ln>
                        </pic:spPr>
                      </pic:pic>
                    </a:graphicData>
                  </a:graphic>
                </wp:inline>
              </w:drawing>
            </w:r>
          </w:p>
        </w:tc>
      </w:tr>
    </w:tbl>
    <w:p w:rsidR="005816E3" w:rsidRDefault="005816E3" w:rsidP="005816E3">
      <w:pPr>
        <w:tabs>
          <w:tab w:val="left" w:pos="1440"/>
        </w:tabs>
        <w:spacing w:before="0" w:line="240" w:lineRule="atLeast"/>
        <w:ind w:left="284" w:right="-143"/>
        <w:jc w:val="center"/>
        <w:rPr>
          <w:b/>
        </w:rPr>
      </w:pPr>
    </w:p>
    <w:p w:rsidR="005816E3" w:rsidRPr="00AD6650" w:rsidRDefault="005816E3" w:rsidP="005816E3">
      <w:pPr>
        <w:tabs>
          <w:tab w:val="center" w:pos="4678"/>
        </w:tabs>
        <w:spacing w:before="0" w:line="240" w:lineRule="atLeast"/>
        <w:ind w:left="284" w:right="-143"/>
        <w:jc w:val="center"/>
        <w:rPr>
          <w:b/>
          <w:bCs/>
          <w:szCs w:val="24"/>
          <w:lang w:val="en-US"/>
        </w:rPr>
      </w:pPr>
      <w:r w:rsidRPr="00A271F0">
        <w:rPr>
          <w:b/>
          <w:bCs/>
          <w:szCs w:val="24"/>
          <w:lang w:val="en-US"/>
        </w:rPr>
        <w:t>TELECOMMUNICATION STANDARDIZATION SECTOR</w:t>
      </w:r>
      <w:r w:rsidRPr="00A271F0">
        <w:rPr>
          <w:b/>
          <w:bCs/>
          <w:szCs w:val="24"/>
          <w:lang w:val="en-US"/>
        </w:rPr>
        <w:br/>
      </w:r>
    </w:p>
    <w:p w:rsidR="005816E3" w:rsidRPr="00AD6650" w:rsidRDefault="005816E3" w:rsidP="005816E3">
      <w:pPr>
        <w:tabs>
          <w:tab w:val="left" w:pos="1440"/>
        </w:tabs>
        <w:spacing w:before="0" w:line="240" w:lineRule="atLeast"/>
        <w:ind w:left="284" w:right="-143"/>
        <w:rPr>
          <w:sz w:val="20"/>
          <w:lang w:val="en-US"/>
        </w:rPr>
      </w:pPr>
    </w:p>
    <w:p w:rsidR="005816E3" w:rsidRPr="008D0067" w:rsidRDefault="008D0067" w:rsidP="00B348AE">
      <w:pPr>
        <w:spacing w:before="0"/>
        <w:jc w:val="center"/>
        <w:rPr>
          <w:i/>
          <w:iCs/>
          <w:sz w:val="20"/>
        </w:rPr>
      </w:pPr>
      <w:r w:rsidRPr="008D0067">
        <w:rPr>
          <w:rStyle w:val="Strong"/>
          <w:i/>
          <w:iCs/>
          <w:sz w:val="20"/>
        </w:rPr>
        <w:t>ITU Workshop on “</w:t>
      </w:r>
      <w:r w:rsidR="00B348AE">
        <w:rPr>
          <w:rStyle w:val="Strong"/>
          <w:i/>
          <w:iCs/>
          <w:sz w:val="20"/>
        </w:rPr>
        <w:t>Caller ID Spoofing</w:t>
      </w:r>
      <w:r w:rsidRPr="008D0067">
        <w:rPr>
          <w:rStyle w:val="Strong"/>
          <w:i/>
          <w:iCs/>
          <w:sz w:val="20"/>
        </w:rPr>
        <w:t>”,</w:t>
      </w:r>
      <w:r w:rsidR="00B348AE">
        <w:rPr>
          <w:rStyle w:val="Strong"/>
          <w:i/>
          <w:iCs/>
          <w:sz w:val="20"/>
        </w:rPr>
        <w:t xml:space="preserve"> </w:t>
      </w:r>
      <w:r w:rsidR="005816E3" w:rsidRPr="008D0067">
        <w:rPr>
          <w:i/>
          <w:iCs/>
          <w:sz w:val="20"/>
        </w:rPr>
        <w:t>in Geneva</w:t>
      </w:r>
      <w:r w:rsidRPr="008D0067">
        <w:rPr>
          <w:i/>
          <w:iCs/>
          <w:sz w:val="20"/>
        </w:rPr>
        <w:t xml:space="preserve">, on </w:t>
      </w:r>
      <w:r w:rsidR="00B348AE">
        <w:rPr>
          <w:rStyle w:val="Strong"/>
          <w:i/>
          <w:iCs/>
          <w:sz w:val="20"/>
        </w:rPr>
        <w:t>2 June</w:t>
      </w:r>
      <w:r w:rsidRPr="008D0067">
        <w:rPr>
          <w:rStyle w:val="Strong"/>
          <w:i/>
          <w:iCs/>
          <w:sz w:val="20"/>
        </w:rPr>
        <w:t xml:space="preserve"> 2014</w:t>
      </w:r>
    </w:p>
    <w:p w:rsidR="005816E3" w:rsidRPr="00E20C97" w:rsidRDefault="005816E3" w:rsidP="005816E3">
      <w:pPr>
        <w:tabs>
          <w:tab w:val="left" w:pos="1440"/>
        </w:tabs>
        <w:spacing w:before="0" w:line="240" w:lineRule="atLeast"/>
        <w:ind w:left="284" w:right="515"/>
        <w:rPr>
          <w:sz w:val="20"/>
          <w:lang w:val="en-US"/>
        </w:rPr>
      </w:pPr>
    </w:p>
    <w:p w:rsidR="005816E3" w:rsidRDefault="005816E3" w:rsidP="005816E3">
      <w:pPr>
        <w:tabs>
          <w:tab w:val="left" w:pos="1440"/>
        </w:tabs>
        <w:spacing w:before="0" w:line="240" w:lineRule="atLeast"/>
        <w:ind w:left="284" w:right="515"/>
        <w:rPr>
          <w:i/>
          <w:sz w:val="20"/>
        </w:rPr>
      </w:pPr>
      <w:r>
        <w:rPr>
          <w:i/>
          <w:sz w:val="20"/>
        </w:rPr>
        <w:t>Confirmation of the reservation made on (date) --------------------------  with (hotel)   --------------------------------</w:t>
      </w:r>
    </w:p>
    <w:p w:rsidR="005816E3" w:rsidRDefault="005816E3" w:rsidP="005816E3">
      <w:pPr>
        <w:tabs>
          <w:tab w:val="left" w:pos="1440"/>
        </w:tabs>
        <w:spacing w:before="0" w:line="240" w:lineRule="atLeast"/>
        <w:ind w:left="284" w:right="515"/>
        <w:rPr>
          <w:i/>
          <w:sz w:val="20"/>
        </w:rPr>
      </w:pPr>
    </w:p>
    <w:p w:rsidR="005816E3" w:rsidRPr="00E20C97" w:rsidRDefault="005816E3" w:rsidP="005816E3">
      <w:pPr>
        <w:tabs>
          <w:tab w:val="left" w:pos="1440"/>
        </w:tabs>
        <w:spacing w:before="0" w:line="240" w:lineRule="atLeast"/>
        <w:ind w:left="284" w:right="515"/>
        <w:rPr>
          <w:sz w:val="20"/>
          <w:lang w:val="en-US"/>
        </w:rPr>
      </w:pPr>
    </w:p>
    <w:p w:rsidR="005816E3" w:rsidRPr="008B1814" w:rsidRDefault="005816E3" w:rsidP="005816E3">
      <w:pPr>
        <w:tabs>
          <w:tab w:val="left" w:pos="1440"/>
        </w:tabs>
        <w:spacing w:before="0" w:line="240" w:lineRule="atLeast"/>
        <w:ind w:left="284" w:right="515"/>
        <w:rPr>
          <w:szCs w:val="24"/>
          <w:u w:val="single"/>
          <w:lang w:val="en-US"/>
        </w:rPr>
      </w:pPr>
      <w:r w:rsidRPr="008B1814">
        <w:rPr>
          <w:b/>
          <w:i/>
          <w:szCs w:val="24"/>
          <w:u w:val="single"/>
          <w:lang w:val="en-US"/>
        </w:rPr>
        <w:t xml:space="preserve">at </w:t>
      </w:r>
      <w:r>
        <w:rPr>
          <w:b/>
          <w:i/>
          <w:szCs w:val="24"/>
          <w:u w:val="single"/>
          <w:lang w:val="en-US"/>
        </w:rPr>
        <w:t xml:space="preserve">the </w:t>
      </w:r>
      <w:r w:rsidRPr="008B1814">
        <w:rPr>
          <w:b/>
          <w:i/>
          <w:szCs w:val="24"/>
          <w:u w:val="single"/>
          <w:lang w:val="en-US"/>
        </w:rPr>
        <w:t xml:space="preserve">ITU preferential tariff </w:t>
      </w:r>
    </w:p>
    <w:p w:rsidR="005816E3" w:rsidRPr="008B1814" w:rsidRDefault="005816E3" w:rsidP="005816E3">
      <w:pPr>
        <w:tabs>
          <w:tab w:val="left" w:pos="1440"/>
        </w:tabs>
        <w:spacing w:before="0" w:line="240" w:lineRule="atLeast"/>
        <w:ind w:left="284" w:right="515"/>
        <w:rPr>
          <w:sz w:val="20"/>
          <w:lang w:val="en-US"/>
        </w:rPr>
      </w:pPr>
    </w:p>
    <w:p w:rsidR="005816E3" w:rsidRPr="008B1814" w:rsidRDefault="005816E3" w:rsidP="005816E3">
      <w:pPr>
        <w:tabs>
          <w:tab w:val="left" w:pos="1440"/>
        </w:tabs>
        <w:spacing w:before="0" w:line="240" w:lineRule="atLeast"/>
        <w:ind w:left="284" w:right="515"/>
        <w:rPr>
          <w:sz w:val="20"/>
          <w:lang w:val="en-US"/>
        </w:rPr>
      </w:pPr>
    </w:p>
    <w:p w:rsidR="005816E3" w:rsidRDefault="005816E3" w:rsidP="005816E3">
      <w:pPr>
        <w:tabs>
          <w:tab w:val="left" w:pos="1440"/>
        </w:tabs>
        <w:spacing w:before="0" w:line="240" w:lineRule="atLeast"/>
        <w:ind w:left="284" w:right="515"/>
        <w:rPr>
          <w:i/>
          <w:sz w:val="20"/>
        </w:rPr>
      </w:pPr>
      <w:r>
        <w:rPr>
          <w:i/>
          <w:sz w:val="20"/>
        </w:rPr>
        <w:t>------------ single/double room(s)</w:t>
      </w:r>
    </w:p>
    <w:p w:rsidR="005816E3" w:rsidRDefault="005816E3" w:rsidP="005816E3">
      <w:pPr>
        <w:tabs>
          <w:tab w:val="left" w:pos="1440"/>
        </w:tabs>
        <w:spacing w:before="0" w:line="240" w:lineRule="atLeast"/>
        <w:ind w:left="284" w:right="515"/>
        <w:rPr>
          <w:i/>
          <w:sz w:val="20"/>
        </w:rPr>
      </w:pPr>
    </w:p>
    <w:p w:rsidR="005816E3" w:rsidRDefault="005816E3" w:rsidP="005816E3">
      <w:pPr>
        <w:tabs>
          <w:tab w:val="left" w:pos="1440"/>
        </w:tabs>
        <w:spacing w:before="0" w:line="240" w:lineRule="atLeast"/>
        <w:ind w:left="284" w:right="515"/>
        <w:rPr>
          <w:i/>
          <w:sz w:val="20"/>
        </w:rPr>
      </w:pPr>
      <w:r>
        <w:rPr>
          <w:i/>
          <w:sz w:val="20"/>
        </w:rPr>
        <w:t>arriving on (date)-----------------------------  at (time)  ------------- departing on (date)--------------------------------</w:t>
      </w:r>
    </w:p>
    <w:p w:rsidR="005816E3" w:rsidRDefault="005816E3" w:rsidP="005816E3">
      <w:pPr>
        <w:tabs>
          <w:tab w:val="left" w:pos="1440"/>
        </w:tabs>
        <w:spacing w:before="0" w:line="240" w:lineRule="atLeast"/>
        <w:ind w:left="284" w:right="515"/>
        <w:rPr>
          <w:sz w:val="20"/>
        </w:rPr>
      </w:pPr>
    </w:p>
    <w:p w:rsidR="005816E3" w:rsidRPr="00542259" w:rsidRDefault="005816E3" w:rsidP="005816E3">
      <w:pPr>
        <w:tabs>
          <w:tab w:val="clear" w:pos="794"/>
          <w:tab w:val="clear" w:pos="1191"/>
          <w:tab w:val="clear" w:pos="1588"/>
          <w:tab w:val="clear" w:pos="1985"/>
        </w:tabs>
        <w:spacing w:before="100" w:beforeAutospacing="1" w:after="100" w:afterAutospacing="1"/>
        <w:ind w:left="284"/>
        <w:outlineLvl w:val="3"/>
        <w:rPr>
          <w:rFonts w:eastAsia="SimSun"/>
          <w:i/>
          <w:iCs/>
          <w:sz w:val="20"/>
          <w:lang w:val="en-US" w:eastAsia="zh-CN"/>
        </w:rPr>
      </w:pPr>
      <w:r w:rsidRPr="00542259">
        <w:rPr>
          <w:rFonts w:eastAsia="SimSun"/>
          <w:b/>
          <w:bCs/>
          <w:i/>
          <w:iCs/>
          <w:sz w:val="20"/>
          <w:lang w:val="en-US" w:eastAsia="zh-CN"/>
        </w:rPr>
        <w:t xml:space="preserve">GENEVA TRANSPORT CARD: </w:t>
      </w:r>
      <w:r w:rsidRPr="00542259">
        <w:rPr>
          <w:rFonts w:eastAsia="SimSun"/>
          <w:i/>
          <w:iCs/>
          <w:sz w:val="20"/>
          <w:lang w:val="en-US" w:eastAsia="zh-CN"/>
        </w:rPr>
        <w:t xml:space="preserve">Hotels and residences in the canton of Geneva now provide a free "Geneva Transport Card" valid for the duration of the stay. This card will give you free access to </w:t>
      </w:r>
      <w:smartTag w:uri="urn:schemas-microsoft-com:office:smarttags" w:element="place">
        <w:smartTag w:uri="urn:schemas-microsoft-com:office:smarttags" w:element="country-region">
          <w:r w:rsidRPr="00542259">
            <w:rPr>
              <w:rFonts w:eastAsia="SimSun"/>
              <w:i/>
              <w:iCs/>
              <w:sz w:val="20"/>
              <w:lang w:val="en-US" w:eastAsia="zh-CN"/>
            </w:rPr>
            <w:t>Geneva</w:t>
          </w:r>
        </w:smartTag>
      </w:smartTag>
      <w:r w:rsidRPr="00542259">
        <w:rPr>
          <w:rFonts w:eastAsia="SimSun"/>
          <w:i/>
          <w:iCs/>
          <w:sz w:val="20"/>
          <w:lang w:val="en-US" w:eastAsia="zh-CN"/>
        </w:rPr>
        <w:t xml:space="preserve"> public transport, including buses, trams, boats and trains as far as Versoix and the airport. </w:t>
      </w:r>
    </w:p>
    <w:p w:rsidR="005816E3" w:rsidRPr="00C67AB9" w:rsidRDefault="005816E3" w:rsidP="005816E3">
      <w:pPr>
        <w:tabs>
          <w:tab w:val="left" w:pos="1440"/>
        </w:tabs>
        <w:spacing w:before="0" w:line="240" w:lineRule="atLeast"/>
        <w:ind w:left="284" w:right="515"/>
        <w:rPr>
          <w:sz w:val="20"/>
          <w:lang w:val="en-US"/>
        </w:rPr>
      </w:pPr>
      <w:r>
        <w:rPr>
          <w:i/>
          <w:sz w:val="20"/>
          <w:lang w:val="en-US"/>
        </w:rPr>
        <w:t>Family n</w:t>
      </w:r>
      <w:r w:rsidRPr="00C67AB9">
        <w:rPr>
          <w:i/>
          <w:sz w:val="20"/>
          <w:lang w:val="en-US"/>
        </w:rPr>
        <w:t>ame</w:t>
      </w:r>
      <w:r>
        <w:rPr>
          <w:sz w:val="20"/>
          <w:lang w:val="en-US"/>
        </w:rPr>
        <w:t xml:space="preserve">    </w:t>
      </w:r>
      <w:r w:rsidRPr="00C67AB9">
        <w:rPr>
          <w:sz w:val="20"/>
          <w:lang w:val="en-US"/>
        </w:rPr>
        <w:t>---------------------------------------------</w:t>
      </w:r>
      <w:r>
        <w:rPr>
          <w:sz w:val="20"/>
          <w:lang w:val="en-US"/>
        </w:rPr>
        <w:t>-------------------------------------------------------------------</w:t>
      </w:r>
      <w:r w:rsidRPr="00C67AB9">
        <w:rPr>
          <w:sz w:val="20"/>
          <w:lang w:val="en-US"/>
        </w:rPr>
        <w:t>-</w:t>
      </w:r>
      <w:r>
        <w:rPr>
          <w:sz w:val="20"/>
          <w:lang w:val="en-US"/>
        </w:rPr>
        <w:t>--</w:t>
      </w:r>
    </w:p>
    <w:p w:rsidR="005816E3" w:rsidRPr="00C67AB9" w:rsidRDefault="005816E3" w:rsidP="005816E3">
      <w:pPr>
        <w:tabs>
          <w:tab w:val="left" w:pos="1440"/>
        </w:tabs>
        <w:spacing w:before="0" w:line="240" w:lineRule="atLeast"/>
        <w:ind w:left="284" w:right="515"/>
        <w:rPr>
          <w:sz w:val="20"/>
          <w:lang w:val="en-US"/>
        </w:rPr>
      </w:pPr>
    </w:p>
    <w:p w:rsidR="005816E3" w:rsidRPr="00C67AB9" w:rsidRDefault="005816E3" w:rsidP="005816E3">
      <w:pPr>
        <w:tabs>
          <w:tab w:val="left" w:pos="1440"/>
        </w:tabs>
        <w:spacing w:before="0" w:line="240" w:lineRule="atLeast"/>
        <w:ind w:left="284" w:right="515"/>
        <w:rPr>
          <w:sz w:val="20"/>
          <w:lang w:val="en-US"/>
        </w:rPr>
      </w:pPr>
      <w:r w:rsidRPr="00C67AB9">
        <w:rPr>
          <w:i/>
          <w:sz w:val="20"/>
          <w:lang w:val="en-US"/>
        </w:rPr>
        <w:t xml:space="preserve">First name    </w:t>
      </w:r>
      <w:r w:rsidRPr="00C67AB9">
        <w:rPr>
          <w:sz w:val="20"/>
          <w:lang w:val="en-US"/>
        </w:rPr>
        <w:t xml:space="preserve">    -----------------------------------------------</w:t>
      </w:r>
      <w:r>
        <w:rPr>
          <w:sz w:val="20"/>
          <w:lang w:val="en-US"/>
        </w:rPr>
        <w:t>-------------------------------------------------------------------</w:t>
      </w:r>
    </w:p>
    <w:p w:rsidR="005816E3" w:rsidRPr="00C67AB9" w:rsidRDefault="005816E3" w:rsidP="005816E3">
      <w:pPr>
        <w:tabs>
          <w:tab w:val="left" w:pos="1440"/>
        </w:tabs>
        <w:spacing w:before="0" w:line="240" w:lineRule="atLeast"/>
        <w:ind w:left="284" w:right="515"/>
        <w:rPr>
          <w:sz w:val="20"/>
          <w:lang w:val="en-US"/>
        </w:rPr>
      </w:pPr>
    </w:p>
    <w:p w:rsidR="005816E3" w:rsidRDefault="005816E3" w:rsidP="005816E3">
      <w:pPr>
        <w:tabs>
          <w:tab w:val="left" w:pos="1440"/>
        </w:tabs>
        <w:spacing w:before="0" w:line="240" w:lineRule="atLeast"/>
        <w:ind w:left="284" w:right="515"/>
        <w:rPr>
          <w:sz w:val="20"/>
          <w:lang w:val="en-US"/>
        </w:rPr>
      </w:pPr>
    </w:p>
    <w:p w:rsidR="005816E3" w:rsidRPr="00C67AB9" w:rsidRDefault="005816E3" w:rsidP="005816E3">
      <w:pPr>
        <w:tabs>
          <w:tab w:val="left" w:pos="1440"/>
        </w:tabs>
        <w:spacing w:before="0" w:line="240" w:lineRule="atLeast"/>
        <w:ind w:left="284" w:right="515"/>
        <w:rPr>
          <w:sz w:val="20"/>
          <w:lang w:val="en-US"/>
        </w:rPr>
      </w:pPr>
    </w:p>
    <w:p w:rsidR="005816E3" w:rsidRPr="00C67AB9" w:rsidRDefault="005816E3" w:rsidP="005816E3">
      <w:pPr>
        <w:tabs>
          <w:tab w:val="left" w:pos="1440"/>
        </w:tabs>
        <w:spacing w:before="0" w:line="240" w:lineRule="atLeast"/>
        <w:ind w:left="284" w:right="515"/>
        <w:rPr>
          <w:i/>
          <w:iCs/>
          <w:sz w:val="20"/>
          <w:lang w:val="en-US"/>
        </w:rPr>
      </w:pPr>
      <w:r w:rsidRPr="00C67AB9">
        <w:rPr>
          <w:i/>
          <w:sz w:val="20"/>
          <w:lang w:val="en-US"/>
        </w:rPr>
        <w:t>Address</w:t>
      </w:r>
      <w:r>
        <w:rPr>
          <w:i/>
          <w:sz w:val="20"/>
          <w:lang w:val="en-US"/>
        </w:rPr>
        <w:t xml:space="preserve">        </w:t>
      </w:r>
      <w:r w:rsidRPr="00C67AB9">
        <w:rPr>
          <w:sz w:val="20"/>
          <w:lang w:val="en-US"/>
        </w:rPr>
        <w:t xml:space="preserve">    -------------------------------------------------</w:t>
      </w:r>
      <w:r>
        <w:rPr>
          <w:sz w:val="20"/>
          <w:lang w:val="en-US"/>
        </w:rPr>
        <w:t>-----------------------</w:t>
      </w:r>
      <w:r w:rsidRPr="00C67AB9">
        <w:rPr>
          <w:sz w:val="20"/>
          <w:lang w:val="en-US"/>
        </w:rPr>
        <w:t xml:space="preserve">        </w:t>
      </w:r>
      <w:r w:rsidRPr="00C67AB9">
        <w:rPr>
          <w:i/>
          <w:iCs/>
          <w:sz w:val="20"/>
          <w:lang w:val="en-US"/>
        </w:rPr>
        <w:t>Tel: ----------------------------</w:t>
      </w:r>
      <w:r>
        <w:rPr>
          <w:i/>
          <w:iCs/>
          <w:sz w:val="20"/>
          <w:lang w:val="en-US"/>
        </w:rPr>
        <w:t>---</w:t>
      </w:r>
    </w:p>
    <w:p w:rsidR="005816E3" w:rsidRPr="00C67AB9" w:rsidRDefault="005816E3" w:rsidP="005816E3">
      <w:pPr>
        <w:tabs>
          <w:tab w:val="left" w:pos="1440"/>
        </w:tabs>
        <w:spacing w:before="0" w:line="240" w:lineRule="atLeast"/>
        <w:ind w:left="284" w:right="515"/>
        <w:rPr>
          <w:i/>
          <w:iCs/>
          <w:sz w:val="20"/>
          <w:lang w:val="en-US"/>
        </w:rPr>
      </w:pPr>
    </w:p>
    <w:p w:rsidR="005816E3" w:rsidRPr="008B1814" w:rsidRDefault="005816E3" w:rsidP="005816E3">
      <w:pPr>
        <w:tabs>
          <w:tab w:val="left" w:pos="1440"/>
        </w:tabs>
        <w:spacing w:before="0" w:line="240" w:lineRule="atLeast"/>
        <w:ind w:left="284" w:right="515"/>
        <w:rPr>
          <w:i/>
          <w:iCs/>
          <w:sz w:val="20"/>
          <w:lang w:val="en-US"/>
        </w:rPr>
      </w:pPr>
      <w:r w:rsidRPr="008B1814">
        <w:rPr>
          <w:i/>
          <w:iCs/>
          <w:sz w:val="20"/>
          <w:lang w:val="en-US"/>
        </w:rPr>
        <w:t>-----------------------------------------------------------------------------------------         Fax: -------------------------------</w:t>
      </w:r>
    </w:p>
    <w:p w:rsidR="005816E3" w:rsidRPr="008B1814" w:rsidRDefault="005816E3" w:rsidP="005816E3">
      <w:pPr>
        <w:tabs>
          <w:tab w:val="left" w:pos="1440"/>
        </w:tabs>
        <w:spacing w:before="0" w:line="240" w:lineRule="atLeast"/>
        <w:ind w:left="284" w:right="515"/>
        <w:rPr>
          <w:i/>
          <w:iCs/>
          <w:sz w:val="20"/>
          <w:lang w:val="en-US"/>
        </w:rPr>
      </w:pPr>
    </w:p>
    <w:p w:rsidR="005816E3" w:rsidRPr="00AD6650" w:rsidRDefault="005816E3" w:rsidP="005816E3">
      <w:pPr>
        <w:tabs>
          <w:tab w:val="left" w:pos="1440"/>
        </w:tabs>
        <w:spacing w:before="0" w:line="240" w:lineRule="atLeast"/>
        <w:ind w:left="284" w:right="515"/>
        <w:rPr>
          <w:sz w:val="20"/>
          <w:lang w:val="en-US"/>
        </w:rPr>
      </w:pPr>
      <w:r w:rsidRPr="00A271F0">
        <w:rPr>
          <w:i/>
          <w:iCs/>
          <w:sz w:val="20"/>
          <w:lang w:val="en-US"/>
        </w:rPr>
        <w:t>-----------------------------------------------------------------------------------------      E-mail:</w:t>
      </w:r>
      <w:r w:rsidRPr="00A271F0">
        <w:rPr>
          <w:sz w:val="20"/>
          <w:lang w:val="en-US"/>
        </w:rPr>
        <w:t xml:space="preserve"> ------------------------------</w:t>
      </w:r>
    </w:p>
    <w:p w:rsidR="005816E3" w:rsidRPr="00AD6650" w:rsidRDefault="005816E3" w:rsidP="005816E3">
      <w:pPr>
        <w:tabs>
          <w:tab w:val="left" w:pos="1440"/>
        </w:tabs>
        <w:spacing w:before="0" w:line="240" w:lineRule="atLeast"/>
        <w:ind w:left="284" w:right="515"/>
        <w:rPr>
          <w:sz w:val="20"/>
          <w:lang w:val="en-US"/>
        </w:rPr>
      </w:pPr>
    </w:p>
    <w:p w:rsidR="005816E3" w:rsidRPr="00AD6650" w:rsidRDefault="005816E3" w:rsidP="005816E3">
      <w:pPr>
        <w:tabs>
          <w:tab w:val="left" w:pos="1440"/>
        </w:tabs>
        <w:spacing w:before="0" w:line="240" w:lineRule="atLeast"/>
        <w:ind w:left="284" w:right="515"/>
        <w:rPr>
          <w:sz w:val="20"/>
          <w:lang w:val="en-US"/>
        </w:rPr>
      </w:pPr>
    </w:p>
    <w:p w:rsidR="005816E3" w:rsidRPr="00C67AB9" w:rsidRDefault="005816E3" w:rsidP="005816E3">
      <w:pPr>
        <w:tabs>
          <w:tab w:val="left" w:pos="1440"/>
        </w:tabs>
        <w:spacing w:before="0" w:line="240" w:lineRule="atLeast"/>
        <w:ind w:left="284" w:right="515"/>
        <w:rPr>
          <w:sz w:val="20"/>
          <w:lang w:val="en-US"/>
        </w:rPr>
      </w:pPr>
      <w:r>
        <w:rPr>
          <w:i/>
          <w:sz w:val="20"/>
        </w:rPr>
        <w:t>Credit card to guarantee this reservation</w:t>
      </w:r>
      <w:r>
        <w:rPr>
          <w:sz w:val="20"/>
        </w:rPr>
        <w:t>:        AX/VISA/DINERS/EC  (</w:t>
      </w:r>
      <w:r w:rsidRPr="001F5A0A">
        <w:rPr>
          <w:i/>
          <w:iCs/>
          <w:sz w:val="20"/>
        </w:rPr>
        <w:t>or</w:t>
      </w:r>
      <w:r>
        <w:rPr>
          <w:sz w:val="20"/>
        </w:rPr>
        <w:t xml:space="preserve"> </w:t>
      </w:r>
      <w:r w:rsidRPr="00C67AB9">
        <w:rPr>
          <w:i/>
          <w:sz w:val="20"/>
          <w:lang w:val="en-US"/>
        </w:rPr>
        <w:t>othe</w:t>
      </w:r>
      <w:r>
        <w:rPr>
          <w:i/>
          <w:sz w:val="20"/>
          <w:lang w:val="en-US"/>
        </w:rPr>
        <w:t>r) -----------------------------------</w:t>
      </w:r>
    </w:p>
    <w:p w:rsidR="005816E3" w:rsidRPr="00C67AB9" w:rsidRDefault="005816E3" w:rsidP="005816E3">
      <w:pPr>
        <w:tabs>
          <w:tab w:val="left" w:pos="1440"/>
        </w:tabs>
        <w:spacing w:before="0" w:line="240" w:lineRule="atLeast"/>
        <w:ind w:left="284" w:right="515"/>
        <w:rPr>
          <w:sz w:val="20"/>
          <w:lang w:val="en-US"/>
        </w:rPr>
      </w:pPr>
    </w:p>
    <w:p w:rsidR="005816E3" w:rsidRPr="00C67AB9" w:rsidRDefault="005816E3" w:rsidP="005816E3">
      <w:pPr>
        <w:tabs>
          <w:tab w:val="left" w:pos="1440"/>
        </w:tabs>
        <w:spacing w:before="0" w:line="240" w:lineRule="atLeast"/>
        <w:ind w:left="284" w:right="515"/>
        <w:rPr>
          <w:sz w:val="20"/>
          <w:lang w:val="en-US"/>
        </w:rPr>
      </w:pPr>
    </w:p>
    <w:p w:rsidR="005816E3" w:rsidRPr="00C67AB9" w:rsidRDefault="005816E3" w:rsidP="005816E3">
      <w:pPr>
        <w:tabs>
          <w:tab w:val="left" w:pos="1440"/>
        </w:tabs>
        <w:spacing w:before="0" w:line="240" w:lineRule="atLeast"/>
        <w:ind w:left="284" w:right="515"/>
        <w:rPr>
          <w:sz w:val="20"/>
          <w:lang w:val="en-US"/>
        </w:rPr>
      </w:pPr>
      <w:r w:rsidRPr="00C67AB9">
        <w:rPr>
          <w:i/>
          <w:iCs/>
          <w:sz w:val="20"/>
          <w:lang w:val="en-US"/>
        </w:rPr>
        <w:t>No</w:t>
      </w:r>
      <w:r>
        <w:rPr>
          <w:i/>
          <w:iCs/>
          <w:sz w:val="20"/>
          <w:lang w:val="en-US"/>
        </w:rPr>
        <w:t>.</w:t>
      </w:r>
      <w:r w:rsidRPr="00C67AB9">
        <w:rPr>
          <w:i/>
          <w:iCs/>
          <w:sz w:val="20"/>
          <w:lang w:val="en-US"/>
        </w:rPr>
        <w:t xml:space="preserve"> </w:t>
      </w:r>
      <w:r w:rsidRPr="00C67AB9">
        <w:rPr>
          <w:sz w:val="20"/>
          <w:lang w:val="en-US"/>
        </w:rPr>
        <w:t xml:space="preserve">--------------------------------------------------------         </w:t>
      </w:r>
      <w:r w:rsidRPr="00C67AB9">
        <w:rPr>
          <w:i/>
          <w:sz w:val="20"/>
          <w:lang w:val="en-US"/>
        </w:rPr>
        <w:t>vali</w:t>
      </w:r>
      <w:r>
        <w:rPr>
          <w:i/>
          <w:sz w:val="20"/>
          <w:lang w:val="en-US"/>
        </w:rPr>
        <w:t>d until</w:t>
      </w:r>
      <w:r w:rsidRPr="00C67AB9">
        <w:rPr>
          <w:sz w:val="20"/>
          <w:lang w:val="en-US"/>
        </w:rPr>
        <w:t xml:space="preserve">        ------------------------------------------------</w:t>
      </w:r>
    </w:p>
    <w:p w:rsidR="005816E3" w:rsidRPr="00C67AB9" w:rsidRDefault="005816E3" w:rsidP="005816E3">
      <w:pPr>
        <w:tabs>
          <w:tab w:val="left" w:pos="1440"/>
        </w:tabs>
        <w:spacing w:before="0" w:line="240" w:lineRule="atLeast"/>
        <w:ind w:left="284" w:right="515"/>
        <w:rPr>
          <w:sz w:val="20"/>
          <w:lang w:val="en-US"/>
        </w:rPr>
      </w:pPr>
    </w:p>
    <w:p w:rsidR="005816E3" w:rsidRPr="00C67AB9" w:rsidRDefault="005816E3" w:rsidP="005816E3">
      <w:pPr>
        <w:tabs>
          <w:tab w:val="left" w:pos="1440"/>
        </w:tabs>
        <w:spacing w:before="0" w:line="240" w:lineRule="atLeast"/>
        <w:ind w:left="284" w:right="515"/>
        <w:rPr>
          <w:sz w:val="20"/>
          <w:lang w:val="en-US"/>
        </w:rPr>
      </w:pPr>
    </w:p>
    <w:p w:rsidR="005816E3" w:rsidRDefault="005816E3" w:rsidP="005816E3">
      <w:pPr>
        <w:tabs>
          <w:tab w:val="left" w:pos="1440"/>
        </w:tabs>
        <w:spacing w:before="0" w:line="240" w:lineRule="atLeast"/>
        <w:ind w:left="284" w:right="515"/>
        <w:rPr>
          <w:sz w:val="20"/>
        </w:rPr>
      </w:pPr>
      <w:r>
        <w:rPr>
          <w:i/>
          <w:sz w:val="20"/>
        </w:rPr>
        <w:t>Date</w:t>
      </w:r>
      <w:r>
        <w:rPr>
          <w:sz w:val="20"/>
        </w:rPr>
        <w:t xml:space="preserve"> ------------------------------------------------------      </w:t>
      </w:r>
      <w:r>
        <w:rPr>
          <w:i/>
          <w:sz w:val="20"/>
        </w:rPr>
        <w:t xml:space="preserve">Signature </w:t>
      </w:r>
      <w:r>
        <w:rPr>
          <w:sz w:val="20"/>
        </w:rPr>
        <w:t xml:space="preserve">       ---------------------------------------------------</w:t>
      </w:r>
    </w:p>
    <w:p w:rsidR="005816E3" w:rsidRPr="00AD6650" w:rsidRDefault="005816E3" w:rsidP="005816E3">
      <w:pPr>
        <w:pStyle w:val="Annex"/>
        <w:spacing w:before="0"/>
        <w:rPr>
          <w:lang w:val="en-US"/>
        </w:rPr>
      </w:pPr>
    </w:p>
    <w:p w:rsidR="005816E3" w:rsidRDefault="005816E3" w:rsidP="005816E3">
      <w:pPr>
        <w:spacing w:before="0"/>
        <w:jc w:val="center"/>
        <w:rPr>
          <w:lang w:val="en-US"/>
        </w:rPr>
      </w:pPr>
    </w:p>
    <w:p w:rsidR="008A0AF8" w:rsidRPr="0057342E" w:rsidRDefault="008A0AF8" w:rsidP="0057342E">
      <w:pPr>
        <w:jc w:val="center"/>
        <w:rPr>
          <w:szCs w:val="24"/>
        </w:rPr>
      </w:pPr>
      <w:r w:rsidRPr="0057342E">
        <w:rPr>
          <w:szCs w:val="24"/>
        </w:rPr>
        <w:t>________________________</w:t>
      </w:r>
    </w:p>
    <w:sectPr w:rsidR="008A0AF8" w:rsidRPr="0057342E" w:rsidSect="0072110F">
      <w:headerReference w:type="default" r:id="rId19"/>
      <w:footerReference w:type="default" r:id="rId20"/>
      <w:footerReference w:type="first" r:id="rId21"/>
      <w:type w:val="continuous"/>
      <w:pgSz w:w="11907" w:h="16840" w:code="9"/>
      <w:pgMar w:top="567" w:right="822" w:bottom="567" w:left="1066" w:header="397" w:footer="397"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10E" w:rsidRDefault="003A510E">
      <w:r>
        <w:separator/>
      </w:r>
    </w:p>
  </w:endnote>
  <w:endnote w:type="continuationSeparator" w:id="0">
    <w:p w:rsidR="003A510E" w:rsidRDefault="003A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utura Lt BT">
    <w:altName w:val="Segoe UI"/>
    <w:charset w:val="00"/>
    <w:family w:val="swiss"/>
    <w:pitch w:val="variable"/>
    <w:sig w:usb0="00000001" w:usb1="00000000" w:usb2="00000000" w:usb3="00000000" w:csb0="0000001B"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D81" w:rsidRPr="00D210B7" w:rsidRDefault="00B11D81" w:rsidP="000C0574">
    <w:pPr>
      <w:pStyle w:val="Footer"/>
    </w:pPr>
    <w:r>
      <w:t>ITU-T\BUREAU\</w:t>
    </w:r>
    <w:r w:rsidRPr="008D2CA6">
      <w:t>CIRC\</w:t>
    </w:r>
    <w:r w:rsidR="00297E5A">
      <w:t>091</w:t>
    </w:r>
    <w:r>
      <w:t>E</w:t>
    </w:r>
    <w:r w:rsidRPr="008D2CA6">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D81" w:rsidRPr="00424AD5" w:rsidRDefault="00B11D81" w:rsidP="0072110F">
    <w:pPr>
      <w:pStyle w:val="Footer"/>
      <w:rPr>
        <w:rFonts w:ascii="Times New Roman" w:hAnsi="Times New Roman"/>
      </w:rPr>
    </w:pPr>
    <w:r w:rsidRPr="00424AD5">
      <w:rPr>
        <w:rFonts w:ascii="Times New Roman" w:hAnsi="Times New Roman"/>
        <w:lang w:val="en-US"/>
      </w:rPr>
      <w:object w:dxaOrig="9638" w:dyaOrig="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2.35pt;height:39.3pt" o:ole="">
          <v:imagedata r:id="rId1" o:title=""/>
        </v:shape>
        <o:OLEObject Type="Embed" ProgID="Word.Document.8" ShapeID="_x0000_i1028" DrawAspect="Content" ObjectID="_1457855717" r:id="rId2">
          <o:FieldCodes>\s</o:FieldCodes>
        </o:OLEObject>
      </w:object>
    </w:r>
  </w:p>
  <w:p w:rsidR="00B11D81" w:rsidRPr="00424AD5" w:rsidRDefault="00B11D81" w:rsidP="0072110F">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10E" w:rsidRDefault="003A510E">
      <w:r>
        <w:t>____________________</w:t>
      </w:r>
    </w:p>
  </w:footnote>
  <w:footnote w:type="continuationSeparator" w:id="0">
    <w:p w:rsidR="003A510E" w:rsidRDefault="003A5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D81" w:rsidRDefault="00B11D81" w:rsidP="00AE03C4">
    <w:pPr>
      <w:pStyle w:val="Header"/>
    </w:pPr>
    <w:r>
      <w:t xml:space="preserve">- </w:t>
    </w:r>
    <w:r w:rsidR="003D32F9">
      <w:fldChar w:fldCharType="begin"/>
    </w:r>
    <w:r w:rsidR="003D32F9">
      <w:instrText>PAGE</w:instrText>
    </w:r>
    <w:r w:rsidR="003D32F9">
      <w:fldChar w:fldCharType="separate"/>
    </w:r>
    <w:r w:rsidR="00FC79BD">
      <w:rPr>
        <w:noProof/>
      </w:rPr>
      <w:t>3</w:t>
    </w:r>
    <w:r w:rsidR="003D32F9">
      <w:rPr>
        <w:noProof/>
      </w:rPr>
      <w:fldChar w:fldCharType="end"/>
    </w:r>
    <w:r>
      <w:t xml:space="preserve"> -</w:t>
    </w:r>
  </w:p>
  <w:p w:rsidR="00B11D81" w:rsidRPr="00AE03C4" w:rsidRDefault="00B11D81" w:rsidP="00AE03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FFFFFF89"/>
    <w:multiLevelType w:val="singleLevel"/>
    <w:tmpl w:val="2C9A73E0"/>
    <w:lvl w:ilvl="0">
      <w:start w:val="1"/>
      <w:numFmt w:val="bullet"/>
      <w:pStyle w:val="ListBullet"/>
      <w:lvlText w:val=""/>
      <w:lvlJc w:val="left"/>
      <w:pPr>
        <w:tabs>
          <w:tab w:val="num" w:pos="360"/>
        </w:tabs>
        <w:ind w:left="360" w:hanging="360"/>
      </w:pPr>
      <w:rPr>
        <w:rFonts w:ascii="Wingdings" w:hAnsi="Wingdings" w:hint="default"/>
      </w:rPr>
    </w:lvl>
  </w:abstractNum>
  <w:abstractNum w:abstractNumId="1">
    <w:nsid w:val="0FE03643"/>
    <w:multiLevelType w:val="hybridMultilevel"/>
    <w:tmpl w:val="D4DA66CA"/>
    <w:lvl w:ilvl="0" w:tplc="F84648E8">
      <w:numFmt w:val="bullet"/>
      <w:lvlText w:val="•"/>
      <w:lvlJc w:val="left"/>
      <w:pPr>
        <w:ind w:left="882" w:hanging="360"/>
      </w:pPr>
      <w:rPr>
        <w:rFonts w:ascii="Verdana" w:eastAsia="Times New Roman" w:hAnsi="Verdana" w:cs="Arial" w:hint="default"/>
        <w:b/>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
    <w:nsid w:val="10AC524F"/>
    <w:multiLevelType w:val="multilevel"/>
    <w:tmpl w:val="B3DA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F813FB"/>
    <w:multiLevelType w:val="hybridMultilevel"/>
    <w:tmpl w:val="7CBA8454"/>
    <w:lvl w:ilvl="0" w:tplc="04090001">
      <w:start w:val="1"/>
      <w:numFmt w:val="bullet"/>
      <w:lvlText w:val=""/>
      <w:lvlJc w:val="left"/>
      <w:pPr>
        <w:ind w:left="882" w:hanging="360"/>
      </w:pPr>
      <w:rPr>
        <w:rFonts w:ascii="Symbol" w:hAnsi="Symbol" w:hint="default"/>
        <w:b/>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2A873BD8"/>
    <w:multiLevelType w:val="hybridMultilevel"/>
    <w:tmpl w:val="F946BA2C"/>
    <w:lvl w:ilvl="0" w:tplc="F84648E8">
      <w:numFmt w:val="bullet"/>
      <w:lvlText w:val="•"/>
      <w:lvlJc w:val="left"/>
      <w:pPr>
        <w:ind w:left="720" w:hanging="360"/>
      </w:pPr>
      <w:rPr>
        <w:rFonts w:ascii="Verdana" w:eastAsia="Times New Roman" w:hAnsi="Verdan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692251"/>
    <w:multiLevelType w:val="hybridMultilevel"/>
    <w:tmpl w:val="74045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4432B87"/>
    <w:multiLevelType w:val="hybridMultilevel"/>
    <w:tmpl w:val="1D301FE8"/>
    <w:lvl w:ilvl="0" w:tplc="F84648E8">
      <w:numFmt w:val="bullet"/>
      <w:lvlText w:val="•"/>
      <w:lvlJc w:val="left"/>
      <w:pPr>
        <w:ind w:left="882" w:hanging="360"/>
      </w:pPr>
      <w:rPr>
        <w:rFonts w:ascii="Verdana" w:eastAsia="Times New Roman" w:hAnsi="Verdana" w:cs="Arial" w:hint="default"/>
        <w:b/>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7">
    <w:nsid w:val="360464FB"/>
    <w:multiLevelType w:val="hybridMultilevel"/>
    <w:tmpl w:val="793A3A68"/>
    <w:lvl w:ilvl="0" w:tplc="F84648E8">
      <w:numFmt w:val="bullet"/>
      <w:lvlText w:val="•"/>
      <w:lvlJc w:val="left"/>
      <w:pPr>
        <w:ind w:left="720" w:hanging="360"/>
      </w:pPr>
      <w:rPr>
        <w:rFonts w:ascii="Verdana" w:eastAsia="Times New Roman" w:hAnsi="Verdan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02857"/>
    <w:multiLevelType w:val="hybridMultilevel"/>
    <w:tmpl w:val="871E3348"/>
    <w:lvl w:ilvl="0" w:tplc="F84648E8">
      <w:numFmt w:val="bullet"/>
      <w:lvlText w:val="•"/>
      <w:lvlJc w:val="left"/>
      <w:pPr>
        <w:ind w:left="720" w:hanging="360"/>
      </w:pPr>
      <w:rPr>
        <w:rFonts w:ascii="Verdana" w:eastAsia="Times New Roman" w:hAnsi="Verdan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880596"/>
    <w:multiLevelType w:val="hybridMultilevel"/>
    <w:tmpl w:val="1B444B62"/>
    <w:lvl w:ilvl="0" w:tplc="F84648E8">
      <w:numFmt w:val="bullet"/>
      <w:lvlText w:val="•"/>
      <w:lvlJc w:val="left"/>
      <w:pPr>
        <w:ind w:left="882" w:hanging="360"/>
      </w:pPr>
      <w:rPr>
        <w:rFonts w:ascii="Verdana" w:eastAsia="Times New Roman" w:hAnsi="Verdana" w:cs="Arial" w:hint="default"/>
        <w:b/>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0">
    <w:nsid w:val="569F5878"/>
    <w:multiLevelType w:val="hybridMultilevel"/>
    <w:tmpl w:val="318A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1F031F"/>
    <w:multiLevelType w:val="hybridMultilevel"/>
    <w:tmpl w:val="EC6C88A6"/>
    <w:lvl w:ilvl="0" w:tplc="04090001">
      <w:start w:val="1"/>
      <w:numFmt w:val="bullet"/>
      <w:lvlText w:val=""/>
      <w:lvlJc w:val="left"/>
      <w:pPr>
        <w:ind w:left="882" w:hanging="360"/>
      </w:pPr>
      <w:rPr>
        <w:rFonts w:ascii="Symbol" w:hAnsi="Symbol" w:hint="default"/>
        <w:b/>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2">
    <w:nsid w:val="5FBA2F07"/>
    <w:multiLevelType w:val="hybridMultilevel"/>
    <w:tmpl w:val="971A3B0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443235"/>
    <w:multiLevelType w:val="hybridMultilevel"/>
    <w:tmpl w:val="CE98519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ED2616"/>
    <w:multiLevelType w:val="hybridMultilevel"/>
    <w:tmpl w:val="CF98B402"/>
    <w:lvl w:ilvl="0" w:tplc="4FFE3C1E">
      <w:start w:val="1"/>
      <w:numFmt w:val="decimal"/>
      <w:lvlText w:val="%1."/>
      <w:lvlJc w:val="left"/>
      <w:pPr>
        <w:tabs>
          <w:tab w:val="num" w:pos="720"/>
        </w:tabs>
        <w:ind w:left="720" w:hanging="360"/>
      </w:pPr>
      <w:rPr>
        <w:rFonts w:hint="default"/>
        <w:b w:val="0"/>
        <w:bCs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782387"/>
    <w:multiLevelType w:val="hybridMultilevel"/>
    <w:tmpl w:val="421C9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C7F042F"/>
    <w:multiLevelType w:val="hybridMultilevel"/>
    <w:tmpl w:val="5CF46FCA"/>
    <w:lvl w:ilvl="0" w:tplc="04090001">
      <w:start w:val="1"/>
      <w:numFmt w:val="bullet"/>
      <w:lvlText w:val=""/>
      <w:lvlJc w:val="left"/>
      <w:pPr>
        <w:ind w:left="882" w:hanging="360"/>
      </w:pPr>
      <w:rPr>
        <w:rFonts w:ascii="Symbol" w:hAnsi="Symbol" w:hint="default"/>
        <w:b/>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7">
    <w:nsid w:val="7BDA33AC"/>
    <w:multiLevelType w:val="multilevel"/>
    <w:tmpl w:val="0E7A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363C43"/>
    <w:multiLevelType w:val="hybridMultilevel"/>
    <w:tmpl w:val="17FCA6E6"/>
    <w:lvl w:ilvl="0" w:tplc="04090001">
      <w:start w:val="1"/>
      <w:numFmt w:val="bullet"/>
      <w:lvlText w:val=""/>
      <w:lvlJc w:val="left"/>
      <w:pPr>
        <w:ind w:left="744" w:hanging="555"/>
      </w:pPr>
      <w:rPr>
        <w:rFonts w:ascii="Symbol" w:hAnsi="Symbol" w:hint="default"/>
        <w:b/>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num w:numId="1">
    <w:abstractNumId w:val="0"/>
  </w:num>
  <w:num w:numId="2">
    <w:abstractNumId w:val="14"/>
  </w:num>
  <w:num w:numId="3">
    <w:abstractNumId w:val="18"/>
  </w:num>
  <w:num w:numId="4">
    <w:abstractNumId w:val="3"/>
  </w:num>
  <w:num w:numId="5">
    <w:abstractNumId w:val="13"/>
  </w:num>
  <w:num w:numId="6">
    <w:abstractNumId w:val="11"/>
  </w:num>
  <w:num w:numId="7">
    <w:abstractNumId w:val="16"/>
  </w:num>
  <w:num w:numId="8">
    <w:abstractNumId w:val="15"/>
  </w:num>
  <w:num w:numId="9">
    <w:abstractNumId w:val="12"/>
  </w:num>
  <w:num w:numId="10">
    <w:abstractNumId w:val="9"/>
  </w:num>
  <w:num w:numId="11">
    <w:abstractNumId w:val="7"/>
  </w:num>
  <w:num w:numId="12">
    <w:abstractNumId w:val="1"/>
  </w:num>
  <w:num w:numId="13">
    <w:abstractNumId w:val="6"/>
  </w:num>
  <w:num w:numId="14">
    <w:abstractNumId w:val="4"/>
  </w:num>
  <w:num w:numId="15">
    <w:abstractNumId w:val="8"/>
  </w:num>
  <w:num w:numId="16">
    <w:abstractNumId w:val="2"/>
  </w:num>
  <w:num w:numId="17">
    <w:abstractNumId w:val="17"/>
  </w:num>
  <w:num w:numId="18">
    <w:abstractNumId w:val="5"/>
  </w:num>
  <w:num w:numId="1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665"/>
    <w:rsid w:val="00006A03"/>
    <w:rsid w:val="0001331B"/>
    <w:rsid w:val="00014A39"/>
    <w:rsid w:val="00017BDA"/>
    <w:rsid w:val="000203F8"/>
    <w:rsid w:val="000241FC"/>
    <w:rsid w:val="00024B66"/>
    <w:rsid w:val="000306FA"/>
    <w:rsid w:val="00030DD6"/>
    <w:rsid w:val="00034037"/>
    <w:rsid w:val="00047611"/>
    <w:rsid w:val="00051D65"/>
    <w:rsid w:val="00053DF5"/>
    <w:rsid w:val="000570BE"/>
    <w:rsid w:val="0006753E"/>
    <w:rsid w:val="00073486"/>
    <w:rsid w:val="0008395B"/>
    <w:rsid w:val="00083CAF"/>
    <w:rsid w:val="00084517"/>
    <w:rsid w:val="00092D56"/>
    <w:rsid w:val="000930CC"/>
    <w:rsid w:val="000942EC"/>
    <w:rsid w:val="0009518D"/>
    <w:rsid w:val="000956B9"/>
    <w:rsid w:val="000A3507"/>
    <w:rsid w:val="000A5C7A"/>
    <w:rsid w:val="000A5E35"/>
    <w:rsid w:val="000A6EC3"/>
    <w:rsid w:val="000C0324"/>
    <w:rsid w:val="000C0574"/>
    <w:rsid w:val="000C3021"/>
    <w:rsid w:val="000C73F1"/>
    <w:rsid w:val="000D44C4"/>
    <w:rsid w:val="000D4F16"/>
    <w:rsid w:val="000D7230"/>
    <w:rsid w:val="000D7474"/>
    <w:rsid w:val="000D7800"/>
    <w:rsid w:val="000E0D56"/>
    <w:rsid w:val="000E5D18"/>
    <w:rsid w:val="000E60FB"/>
    <w:rsid w:val="000F1E66"/>
    <w:rsid w:val="000F1E8E"/>
    <w:rsid w:val="000F6082"/>
    <w:rsid w:val="000F782A"/>
    <w:rsid w:val="000F7CD1"/>
    <w:rsid w:val="00103E62"/>
    <w:rsid w:val="00104F5C"/>
    <w:rsid w:val="00105C68"/>
    <w:rsid w:val="001078D5"/>
    <w:rsid w:val="001108B4"/>
    <w:rsid w:val="00114912"/>
    <w:rsid w:val="00117C2C"/>
    <w:rsid w:val="001231CC"/>
    <w:rsid w:val="001266B5"/>
    <w:rsid w:val="001366D3"/>
    <w:rsid w:val="001441B9"/>
    <w:rsid w:val="0014501D"/>
    <w:rsid w:val="001474B9"/>
    <w:rsid w:val="00150572"/>
    <w:rsid w:val="00160512"/>
    <w:rsid w:val="001627E5"/>
    <w:rsid w:val="00163631"/>
    <w:rsid w:val="00167555"/>
    <w:rsid w:val="00171E3A"/>
    <w:rsid w:val="001723D7"/>
    <w:rsid w:val="0017264A"/>
    <w:rsid w:val="00175B33"/>
    <w:rsid w:val="00176EA7"/>
    <w:rsid w:val="001770F9"/>
    <w:rsid w:val="0018125B"/>
    <w:rsid w:val="00181880"/>
    <w:rsid w:val="00193012"/>
    <w:rsid w:val="001972DD"/>
    <w:rsid w:val="001A2580"/>
    <w:rsid w:val="001B0F0B"/>
    <w:rsid w:val="001B343D"/>
    <w:rsid w:val="001B796B"/>
    <w:rsid w:val="001C2DFE"/>
    <w:rsid w:val="001C4B12"/>
    <w:rsid w:val="001C5C03"/>
    <w:rsid w:val="001D0E99"/>
    <w:rsid w:val="001D11F4"/>
    <w:rsid w:val="001D2343"/>
    <w:rsid w:val="001D2D40"/>
    <w:rsid w:val="001D49CF"/>
    <w:rsid w:val="001D7D2D"/>
    <w:rsid w:val="001D7F22"/>
    <w:rsid w:val="001E1588"/>
    <w:rsid w:val="001E325B"/>
    <w:rsid w:val="001E530E"/>
    <w:rsid w:val="001E5F20"/>
    <w:rsid w:val="001F0139"/>
    <w:rsid w:val="001F2CD9"/>
    <w:rsid w:val="001F4D3E"/>
    <w:rsid w:val="001F5537"/>
    <w:rsid w:val="001F5A0A"/>
    <w:rsid w:val="001F7DCF"/>
    <w:rsid w:val="0020052D"/>
    <w:rsid w:val="00200B41"/>
    <w:rsid w:val="00202E2F"/>
    <w:rsid w:val="00203E8E"/>
    <w:rsid w:val="0020469B"/>
    <w:rsid w:val="00210CD7"/>
    <w:rsid w:val="00212B3C"/>
    <w:rsid w:val="0021560A"/>
    <w:rsid w:val="002224D9"/>
    <w:rsid w:val="00226D9D"/>
    <w:rsid w:val="00235E36"/>
    <w:rsid w:val="0023612F"/>
    <w:rsid w:val="0024349D"/>
    <w:rsid w:val="00244B12"/>
    <w:rsid w:val="00263626"/>
    <w:rsid w:val="00264D15"/>
    <w:rsid w:val="00267C5D"/>
    <w:rsid w:val="00273D62"/>
    <w:rsid w:val="002748D1"/>
    <w:rsid w:val="00283752"/>
    <w:rsid w:val="00285DD9"/>
    <w:rsid w:val="00286528"/>
    <w:rsid w:val="00292AF1"/>
    <w:rsid w:val="00295BC1"/>
    <w:rsid w:val="00297A3F"/>
    <w:rsid w:val="00297E5A"/>
    <w:rsid w:val="002A5025"/>
    <w:rsid w:val="002A5458"/>
    <w:rsid w:val="002B0E63"/>
    <w:rsid w:val="002B3EBC"/>
    <w:rsid w:val="002B489E"/>
    <w:rsid w:val="002C172D"/>
    <w:rsid w:val="002C30C1"/>
    <w:rsid w:val="002C6DE8"/>
    <w:rsid w:val="002D1FAD"/>
    <w:rsid w:val="002E45B7"/>
    <w:rsid w:val="002E7976"/>
    <w:rsid w:val="002F10E6"/>
    <w:rsid w:val="00300E0E"/>
    <w:rsid w:val="00301A22"/>
    <w:rsid w:val="003051AE"/>
    <w:rsid w:val="0030776D"/>
    <w:rsid w:val="00310276"/>
    <w:rsid w:val="003126C7"/>
    <w:rsid w:val="00312883"/>
    <w:rsid w:val="00317738"/>
    <w:rsid w:val="00324733"/>
    <w:rsid w:val="00325D61"/>
    <w:rsid w:val="00333344"/>
    <w:rsid w:val="00333FAF"/>
    <w:rsid w:val="003475FC"/>
    <w:rsid w:val="0035044B"/>
    <w:rsid w:val="003504FC"/>
    <w:rsid w:val="003513E1"/>
    <w:rsid w:val="00352459"/>
    <w:rsid w:val="00361C7A"/>
    <w:rsid w:val="0036357A"/>
    <w:rsid w:val="0036681F"/>
    <w:rsid w:val="0037454E"/>
    <w:rsid w:val="0037681A"/>
    <w:rsid w:val="003826C9"/>
    <w:rsid w:val="003868DC"/>
    <w:rsid w:val="00387062"/>
    <w:rsid w:val="00396743"/>
    <w:rsid w:val="0039794E"/>
    <w:rsid w:val="003A4064"/>
    <w:rsid w:val="003A510E"/>
    <w:rsid w:val="003A53F8"/>
    <w:rsid w:val="003A6236"/>
    <w:rsid w:val="003C2A57"/>
    <w:rsid w:val="003C4704"/>
    <w:rsid w:val="003D0B91"/>
    <w:rsid w:val="003D32F9"/>
    <w:rsid w:val="003D43D7"/>
    <w:rsid w:val="003D5CDB"/>
    <w:rsid w:val="003D6848"/>
    <w:rsid w:val="003D7018"/>
    <w:rsid w:val="003E0D6A"/>
    <w:rsid w:val="003E255C"/>
    <w:rsid w:val="003E355B"/>
    <w:rsid w:val="003F0930"/>
    <w:rsid w:val="003F4C91"/>
    <w:rsid w:val="003F6CA6"/>
    <w:rsid w:val="003F709A"/>
    <w:rsid w:val="0040070B"/>
    <w:rsid w:val="00403FC5"/>
    <w:rsid w:val="00424990"/>
    <w:rsid w:val="00424AD5"/>
    <w:rsid w:val="00426404"/>
    <w:rsid w:val="004331A5"/>
    <w:rsid w:val="00440538"/>
    <w:rsid w:val="0044075F"/>
    <w:rsid w:val="00450061"/>
    <w:rsid w:val="004504CD"/>
    <w:rsid w:val="00453E4E"/>
    <w:rsid w:val="00454951"/>
    <w:rsid w:val="004576CF"/>
    <w:rsid w:val="00462740"/>
    <w:rsid w:val="00474126"/>
    <w:rsid w:val="00482D3E"/>
    <w:rsid w:val="00485D93"/>
    <w:rsid w:val="00490C93"/>
    <w:rsid w:val="004929C9"/>
    <w:rsid w:val="00494F83"/>
    <w:rsid w:val="004953A1"/>
    <w:rsid w:val="004960EB"/>
    <w:rsid w:val="00497137"/>
    <w:rsid w:val="004A03FE"/>
    <w:rsid w:val="004A09A5"/>
    <w:rsid w:val="004A7164"/>
    <w:rsid w:val="004B1985"/>
    <w:rsid w:val="004B74F6"/>
    <w:rsid w:val="004C3890"/>
    <w:rsid w:val="004D3C4E"/>
    <w:rsid w:val="004D643B"/>
    <w:rsid w:val="004D7019"/>
    <w:rsid w:val="004E6CDC"/>
    <w:rsid w:val="004E6EE3"/>
    <w:rsid w:val="004F3F36"/>
    <w:rsid w:val="004F593E"/>
    <w:rsid w:val="00505ABF"/>
    <w:rsid w:val="00510D66"/>
    <w:rsid w:val="00516EA2"/>
    <w:rsid w:val="00520F7B"/>
    <w:rsid w:val="00523139"/>
    <w:rsid w:val="00526FD2"/>
    <w:rsid w:val="00531032"/>
    <w:rsid w:val="005315C5"/>
    <w:rsid w:val="00532427"/>
    <w:rsid w:val="005343AB"/>
    <w:rsid w:val="00540A9F"/>
    <w:rsid w:val="00542A91"/>
    <w:rsid w:val="00546378"/>
    <w:rsid w:val="00556FAE"/>
    <w:rsid w:val="00557F30"/>
    <w:rsid w:val="00564B7D"/>
    <w:rsid w:val="00564D1F"/>
    <w:rsid w:val="00564F10"/>
    <w:rsid w:val="005707C0"/>
    <w:rsid w:val="00571041"/>
    <w:rsid w:val="0057328C"/>
    <w:rsid w:val="0057342E"/>
    <w:rsid w:val="00574F61"/>
    <w:rsid w:val="005816E3"/>
    <w:rsid w:val="00586508"/>
    <w:rsid w:val="00586D24"/>
    <w:rsid w:val="00590594"/>
    <w:rsid w:val="00590729"/>
    <w:rsid w:val="0059466C"/>
    <w:rsid w:val="0059550B"/>
    <w:rsid w:val="005A7CB2"/>
    <w:rsid w:val="005B0704"/>
    <w:rsid w:val="005B1E6F"/>
    <w:rsid w:val="005B1F2A"/>
    <w:rsid w:val="005C3BC8"/>
    <w:rsid w:val="005C6FF6"/>
    <w:rsid w:val="005D1DC4"/>
    <w:rsid w:val="005E2B15"/>
    <w:rsid w:val="005F73DF"/>
    <w:rsid w:val="00603E3B"/>
    <w:rsid w:val="0060662D"/>
    <w:rsid w:val="00606C8E"/>
    <w:rsid w:val="00612521"/>
    <w:rsid w:val="006145F8"/>
    <w:rsid w:val="00614EB6"/>
    <w:rsid w:val="00617C8A"/>
    <w:rsid w:val="006201D0"/>
    <w:rsid w:val="00624020"/>
    <w:rsid w:val="00626884"/>
    <w:rsid w:val="00630399"/>
    <w:rsid w:val="00641F54"/>
    <w:rsid w:val="00651D39"/>
    <w:rsid w:val="00652413"/>
    <w:rsid w:val="006527A4"/>
    <w:rsid w:val="0065412D"/>
    <w:rsid w:val="006545DF"/>
    <w:rsid w:val="00654BB7"/>
    <w:rsid w:val="00657B37"/>
    <w:rsid w:val="00661FA0"/>
    <w:rsid w:val="006675DC"/>
    <w:rsid w:val="0067151B"/>
    <w:rsid w:val="006751C1"/>
    <w:rsid w:val="00676D5E"/>
    <w:rsid w:val="0068171A"/>
    <w:rsid w:val="006865B1"/>
    <w:rsid w:val="00691E1A"/>
    <w:rsid w:val="00694A33"/>
    <w:rsid w:val="006A0BF3"/>
    <w:rsid w:val="006A12E7"/>
    <w:rsid w:val="006A153B"/>
    <w:rsid w:val="006A3691"/>
    <w:rsid w:val="006A3CB0"/>
    <w:rsid w:val="006A4665"/>
    <w:rsid w:val="006A64EB"/>
    <w:rsid w:val="006B04AB"/>
    <w:rsid w:val="006B10BB"/>
    <w:rsid w:val="006B7798"/>
    <w:rsid w:val="006C0CF7"/>
    <w:rsid w:val="006C2A6C"/>
    <w:rsid w:val="006D40BC"/>
    <w:rsid w:val="006D51AA"/>
    <w:rsid w:val="006E6B6C"/>
    <w:rsid w:val="006F45E4"/>
    <w:rsid w:val="00710E8F"/>
    <w:rsid w:val="00714B62"/>
    <w:rsid w:val="00715959"/>
    <w:rsid w:val="0072110F"/>
    <w:rsid w:val="00723B09"/>
    <w:rsid w:val="00724BF9"/>
    <w:rsid w:val="00734113"/>
    <w:rsid w:val="00741D70"/>
    <w:rsid w:val="00745B0B"/>
    <w:rsid w:val="00746B1D"/>
    <w:rsid w:val="00746DE6"/>
    <w:rsid w:val="0075066D"/>
    <w:rsid w:val="00755140"/>
    <w:rsid w:val="00777522"/>
    <w:rsid w:val="007817B9"/>
    <w:rsid w:val="007823D7"/>
    <w:rsid w:val="007833E0"/>
    <w:rsid w:val="00783F61"/>
    <w:rsid w:val="007857AB"/>
    <w:rsid w:val="0078643B"/>
    <w:rsid w:val="007911AD"/>
    <w:rsid w:val="00793A5A"/>
    <w:rsid w:val="007A0554"/>
    <w:rsid w:val="007A3EAA"/>
    <w:rsid w:val="007A4FFA"/>
    <w:rsid w:val="007A512E"/>
    <w:rsid w:val="007A6C52"/>
    <w:rsid w:val="007B4A92"/>
    <w:rsid w:val="007B7820"/>
    <w:rsid w:val="007D1CD0"/>
    <w:rsid w:val="007D2736"/>
    <w:rsid w:val="007E1DE4"/>
    <w:rsid w:val="007E20C1"/>
    <w:rsid w:val="007E6C79"/>
    <w:rsid w:val="007F2435"/>
    <w:rsid w:val="007F6953"/>
    <w:rsid w:val="007F7A16"/>
    <w:rsid w:val="00802920"/>
    <w:rsid w:val="008029B2"/>
    <w:rsid w:val="00803BAB"/>
    <w:rsid w:val="00804842"/>
    <w:rsid w:val="00806EA9"/>
    <w:rsid w:val="008113FE"/>
    <w:rsid w:val="0081719B"/>
    <w:rsid w:val="00817683"/>
    <w:rsid w:val="00817D56"/>
    <w:rsid w:val="00817F1B"/>
    <w:rsid w:val="008236D0"/>
    <w:rsid w:val="0082521C"/>
    <w:rsid w:val="00825B72"/>
    <w:rsid w:val="00833994"/>
    <w:rsid w:val="00836AD6"/>
    <w:rsid w:val="00837184"/>
    <w:rsid w:val="00844A86"/>
    <w:rsid w:val="00846706"/>
    <w:rsid w:val="008525F7"/>
    <w:rsid w:val="00856773"/>
    <w:rsid w:val="00856EFA"/>
    <w:rsid w:val="0086230A"/>
    <w:rsid w:val="008723DC"/>
    <w:rsid w:val="00872C35"/>
    <w:rsid w:val="008733CD"/>
    <w:rsid w:val="00874907"/>
    <w:rsid w:val="00875164"/>
    <w:rsid w:val="00884C1E"/>
    <w:rsid w:val="0088534C"/>
    <w:rsid w:val="00893FD8"/>
    <w:rsid w:val="00894032"/>
    <w:rsid w:val="00894BB0"/>
    <w:rsid w:val="00897AC0"/>
    <w:rsid w:val="008A0AF8"/>
    <w:rsid w:val="008A3B2E"/>
    <w:rsid w:val="008A4D88"/>
    <w:rsid w:val="008A61C2"/>
    <w:rsid w:val="008A7DE3"/>
    <w:rsid w:val="008B1814"/>
    <w:rsid w:val="008B4BEB"/>
    <w:rsid w:val="008B5E86"/>
    <w:rsid w:val="008B75BB"/>
    <w:rsid w:val="008C1888"/>
    <w:rsid w:val="008C446D"/>
    <w:rsid w:val="008C5577"/>
    <w:rsid w:val="008D0067"/>
    <w:rsid w:val="008D185A"/>
    <w:rsid w:val="008D1CAC"/>
    <w:rsid w:val="008D2CA6"/>
    <w:rsid w:val="008D77C3"/>
    <w:rsid w:val="008E4A75"/>
    <w:rsid w:val="008F717A"/>
    <w:rsid w:val="009101B0"/>
    <w:rsid w:val="00914CA6"/>
    <w:rsid w:val="0092667E"/>
    <w:rsid w:val="00926FC4"/>
    <w:rsid w:val="00930B36"/>
    <w:rsid w:val="00931EF8"/>
    <w:rsid w:val="009346DD"/>
    <w:rsid w:val="00937BE3"/>
    <w:rsid w:val="0094379E"/>
    <w:rsid w:val="00944446"/>
    <w:rsid w:val="00947774"/>
    <w:rsid w:val="00947C10"/>
    <w:rsid w:val="00957191"/>
    <w:rsid w:val="00957C6D"/>
    <w:rsid w:val="00957FE8"/>
    <w:rsid w:val="00963522"/>
    <w:rsid w:val="0096461A"/>
    <w:rsid w:val="00964FD3"/>
    <w:rsid w:val="009715B1"/>
    <w:rsid w:val="00971E7F"/>
    <w:rsid w:val="009723FC"/>
    <w:rsid w:val="0098234F"/>
    <w:rsid w:val="00983430"/>
    <w:rsid w:val="009835E7"/>
    <w:rsid w:val="00983E4F"/>
    <w:rsid w:val="00987C29"/>
    <w:rsid w:val="0099133D"/>
    <w:rsid w:val="00991910"/>
    <w:rsid w:val="009A5019"/>
    <w:rsid w:val="009B0446"/>
    <w:rsid w:val="009B0475"/>
    <w:rsid w:val="009B0965"/>
    <w:rsid w:val="009C03C7"/>
    <w:rsid w:val="009D3676"/>
    <w:rsid w:val="009D3882"/>
    <w:rsid w:val="009E6FEF"/>
    <w:rsid w:val="009F6055"/>
    <w:rsid w:val="00A00AE9"/>
    <w:rsid w:val="00A02D76"/>
    <w:rsid w:val="00A03711"/>
    <w:rsid w:val="00A0421C"/>
    <w:rsid w:val="00A05DFD"/>
    <w:rsid w:val="00A068B2"/>
    <w:rsid w:val="00A07504"/>
    <w:rsid w:val="00A11D8B"/>
    <w:rsid w:val="00A15E25"/>
    <w:rsid w:val="00A17220"/>
    <w:rsid w:val="00A23488"/>
    <w:rsid w:val="00A238AE"/>
    <w:rsid w:val="00A23E63"/>
    <w:rsid w:val="00A2652E"/>
    <w:rsid w:val="00A26BA7"/>
    <w:rsid w:val="00A27154"/>
    <w:rsid w:val="00A30F5E"/>
    <w:rsid w:val="00A349F0"/>
    <w:rsid w:val="00A37057"/>
    <w:rsid w:val="00A4078C"/>
    <w:rsid w:val="00A41CDD"/>
    <w:rsid w:val="00A42771"/>
    <w:rsid w:val="00A448F6"/>
    <w:rsid w:val="00A46CF9"/>
    <w:rsid w:val="00A55B87"/>
    <w:rsid w:val="00A6454B"/>
    <w:rsid w:val="00A65FE2"/>
    <w:rsid w:val="00A706B6"/>
    <w:rsid w:val="00A71BB6"/>
    <w:rsid w:val="00A7202C"/>
    <w:rsid w:val="00A72763"/>
    <w:rsid w:val="00A8117A"/>
    <w:rsid w:val="00A8385B"/>
    <w:rsid w:val="00A84593"/>
    <w:rsid w:val="00A869E0"/>
    <w:rsid w:val="00A86ECC"/>
    <w:rsid w:val="00A93DC1"/>
    <w:rsid w:val="00A97B53"/>
    <w:rsid w:val="00A97E19"/>
    <w:rsid w:val="00AA0823"/>
    <w:rsid w:val="00AA2A9D"/>
    <w:rsid w:val="00AA330A"/>
    <w:rsid w:val="00AA382D"/>
    <w:rsid w:val="00AA4200"/>
    <w:rsid w:val="00AA66BB"/>
    <w:rsid w:val="00AB1323"/>
    <w:rsid w:val="00AB2AF9"/>
    <w:rsid w:val="00AB418B"/>
    <w:rsid w:val="00AB4F8B"/>
    <w:rsid w:val="00AD6F87"/>
    <w:rsid w:val="00AE038E"/>
    <w:rsid w:val="00AE03C4"/>
    <w:rsid w:val="00AE5304"/>
    <w:rsid w:val="00AF40CF"/>
    <w:rsid w:val="00AF4C98"/>
    <w:rsid w:val="00B06238"/>
    <w:rsid w:val="00B116F9"/>
    <w:rsid w:val="00B11D81"/>
    <w:rsid w:val="00B12FB0"/>
    <w:rsid w:val="00B21611"/>
    <w:rsid w:val="00B21D84"/>
    <w:rsid w:val="00B237F9"/>
    <w:rsid w:val="00B25E95"/>
    <w:rsid w:val="00B265BA"/>
    <w:rsid w:val="00B31DDD"/>
    <w:rsid w:val="00B348AE"/>
    <w:rsid w:val="00B43A3D"/>
    <w:rsid w:val="00B47ED0"/>
    <w:rsid w:val="00B5255F"/>
    <w:rsid w:val="00B525FC"/>
    <w:rsid w:val="00B56D7A"/>
    <w:rsid w:val="00B56FD2"/>
    <w:rsid w:val="00B57854"/>
    <w:rsid w:val="00B70169"/>
    <w:rsid w:val="00B757A2"/>
    <w:rsid w:val="00B761A1"/>
    <w:rsid w:val="00B85408"/>
    <w:rsid w:val="00BA102A"/>
    <w:rsid w:val="00BA3324"/>
    <w:rsid w:val="00BA4BE4"/>
    <w:rsid w:val="00BB4A13"/>
    <w:rsid w:val="00BC014D"/>
    <w:rsid w:val="00BC07B1"/>
    <w:rsid w:val="00BD179B"/>
    <w:rsid w:val="00BD2172"/>
    <w:rsid w:val="00BD501B"/>
    <w:rsid w:val="00BE0196"/>
    <w:rsid w:val="00BE1722"/>
    <w:rsid w:val="00BE1B72"/>
    <w:rsid w:val="00BE3A1D"/>
    <w:rsid w:val="00BE3C60"/>
    <w:rsid w:val="00BE5F44"/>
    <w:rsid w:val="00BE6F29"/>
    <w:rsid w:val="00BF0B42"/>
    <w:rsid w:val="00BF1762"/>
    <w:rsid w:val="00C06227"/>
    <w:rsid w:val="00C13139"/>
    <w:rsid w:val="00C1443A"/>
    <w:rsid w:val="00C2366B"/>
    <w:rsid w:val="00C23F4B"/>
    <w:rsid w:val="00C259C8"/>
    <w:rsid w:val="00C27139"/>
    <w:rsid w:val="00C365FD"/>
    <w:rsid w:val="00C37FB4"/>
    <w:rsid w:val="00C459CC"/>
    <w:rsid w:val="00C52E7B"/>
    <w:rsid w:val="00C53EAC"/>
    <w:rsid w:val="00C64E81"/>
    <w:rsid w:val="00C6582B"/>
    <w:rsid w:val="00C67AB9"/>
    <w:rsid w:val="00C72170"/>
    <w:rsid w:val="00C73269"/>
    <w:rsid w:val="00C736E0"/>
    <w:rsid w:val="00C73F0D"/>
    <w:rsid w:val="00C7584D"/>
    <w:rsid w:val="00C75F46"/>
    <w:rsid w:val="00C773E0"/>
    <w:rsid w:val="00C819F7"/>
    <w:rsid w:val="00C84FCB"/>
    <w:rsid w:val="00C90DAF"/>
    <w:rsid w:val="00C91490"/>
    <w:rsid w:val="00C92C20"/>
    <w:rsid w:val="00C9508C"/>
    <w:rsid w:val="00C95347"/>
    <w:rsid w:val="00CA09EE"/>
    <w:rsid w:val="00CA2538"/>
    <w:rsid w:val="00CA303D"/>
    <w:rsid w:val="00CA3A32"/>
    <w:rsid w:val="00CA4ACC"/>
    <w:rsid w:val="00CB0C49"/>
    <w:rsid w:val="00CB144F"/>
    <w:rsid w:val="00CC1B8F"/>
    <w:rsid w:val="00CD689A"/>
    <w:rsid w:val="00CD6AEC"/>
    <w:rsid w:val="00CE4266"/>
    <w:rsid w:val="00CF1ACB"/>
    <w:rsid w:val="00CF2B4A"/>
    <w:rsid w:val="00D02B03"/>
    <w:rsid w:val="00D0372D"/>
    <w:rsid w:val="00D11360"/>
    <w:rsid w:val="00D136DC"/>
    <w:rsid w:val="00D210B7"/>
    <w:rsid w:val="00D2192D"/>
    <w:rsid w:val="00D2381F"/>
    <w:rsid w:val="00D268F9"/>
    <w:rsid w:val="00D35D80"/>
    <w:rsid w:val="00D4374F"/>
    <w:rsid w:val="00D447FB"/>
    <w:rsid w:val="00D50404"/>
    <w:rsid w:val="00D514C2"/>
    <w:rsid w:val="00D52ABF"/>
    <w:rsid w:val="00D52C56"/>
    <w:rsid w:val="00D55605"/>
    <w:rsid w:val="00D605CD"/>
    <w:rsid w:val="00D65862"/>
    <w:rsid w:val="00D70AC5"/>
    <w:rsid w:val="00D8030C"/>
    <w:rsid w:val="00D80C33"/>
    <w:rsid w:val="00D86AFB"/>
    <w:rsid w:val="00D87B15"/>
    <w:rsid w:val="00D92343"/>
    <w:rsid w:val="00D9406F"/>
    <w:rsid w:val="00D9539B"/>
    <w:rsid w:val="00D9594F"/>
    <w:rsid w:val="00DA79CB"/>
    <w:rsid w:val="00DB56E0"/>
    <w:rsid w:val="00DB6426"/>
    <w:rsid w:val="00DC04BC"/>
    <w:rsid w:val="00DC2C15"/>
    <w:rsid w:val="00DC6C1A"/>
    <w:rsid w:val="00DD0917"/>
    <w:rsid w:val="00DD6688"/>
    <w:rsid w:val="00DF3C8C"/>
    <w:rsid w:val="00DF48F9"/>
    <w:rsid w:val="00DF6DCC"/>
    <w:rsid w:val="00E00CF3"/>
    <w:rsid w:val="00E0137E"/>
    <w:rsid w:val="00E07C94"/>
    <w:rsid w:val="00E11185"/>
    <w:rsid w:val="00E16352"/>
    <w:rsid w:val="00E20446"/>
    <w:rsid w:val="00E20C97"/>
    <w:rsid w:val="00E24D2E"/>
    <w:rsid w:val="00E32893"/>
    <w:rsid w:val="00E43155"/>
    <w:rsid w:val="00E57C21"/>
    <w:rsid w:val="00E63530"/>
    <w:rsid w:val="00E652BB"/>
    <w:rsid w:val="00E6713D"/>
    <w:rsid w:val="00E70548"/>
    <w:rsid w:val="00E707FA"/>
    <w:rsid w:val="00E72795"/>
    <w:rsid w:val="00E727B8"/>
    <w:rsid w:val="00E73BE1"/>
    <w:rsid w:val="00E743EA"/>
    <w:rsid w:val="00E75CD5"/>
    <w:rsid w:val="00E80DEC"/>
    <w:rsid w:val="00E856A3"/>
    <w:rsid w:val="00E879D1"/>
    <w:rsid w:val="00E94B1B"/>
    <w:rsid w:val="00E94CFB"/>
    <w:rsid w:val="00E9532E"/>
    <w:rsid w:val="00E97354"/>
    <w:rsid w:val="00E974C6"/>
    <w:rsid w:val="00EA30C1"/>
    <w:rsid w:val="00EA5B83"/>
    <w:rsid w:val="00EB109B"/>
    <w:rsid w:val="00EB2981"/>
    <w:rsid w:val="00EB2B94"/>
    <w:rsid w:val="00EC25C7"/>
    <w:rsid w:val="00EC4F34"/>
    <w:rsid w:val="00EC64B3"/>
    <w:rsid w:val="00ED710B"/>
    <w:rsid w:val="00ED7B68"/>
    <w:rsid w:val="00EE19C9"/>
    <w:rsid w:val="00EE1E83"/>
    <w:rsid w:val="00EE3661"/>
    <w:rsid w:val="00EF066D"/>
    <w:rsid w:val="00EF2919"/>
    <w:rsid w:val="00EF2EFF"/>
    <w:rsid w:val="00EF4A7E"/>
    <w:rsid w:val="00EF60A1"/>
    <w:rsid w:val="00EF7217"/>
    <w:rsid w:val="00EF7409"/>
    <w:rsid w:val="00EF7BD0"/>
    <w:rsid w:val="00F02D99"/>
    <w:rsid w:val="00F112FD"/>
    <w:rsid w:val="00F12B7C"/>
    <w:rsid w:val="00F12D56"/>
    <w:rsid w:val="00F13C0A"/>
    <w:rsid w:val="00F16C2B"/>
    <w:rsid w:val="00F17D90"/>
    <w:rsid w:val="00F202F2"/>
    <w:rsid w:val="00F21996"/>
    <w:rsid w:val="00F24190"/>
    <w:rsid w:val="00F2770B"/>
    <w:rsid w:val="00F277F0"/>
    <w:rsid w:val="00F3481F"/>
    <w:rsid w:val="00F36239"/>
    <w:rsid w:val="00F373BA"/>
    <w:rsid w:val="00F400D3"/>
    <w:rsid w:val="00F42D1E"/>
    <w:rsid w:val="00F45609"/>
    <w:rsid w:val="00F519A7"/>
    <w:rsid w:val="00F562A1"/>
    <w:rsid w:val="00F566EF"/>
    <w:rsid w:val="00F6264F"/>
    <w:rsid w:val="00F633A2"/>
    <w:rsid w:val="00F67F2B"/>
    <w:rsid w:val="00F7761E"/>
    <w:rsid w:val="00F82E22"/>
    <w:rsid w:val="00F8536D"/>
    <w:rsid w:val="00F9673F"/>
    <w:rsid w:val="00FA2D2E"/>
    <w:rsid w:val="00FA51F7"/>
    <w:rsid w:val="00FA53FB"/>
    <w:rsid w:val="00FB1232"/>
    <w:rsid w:val="00FB2AD3"/>
    <w:rsid w:val="00FB37FF"/>
    <w:rsid w:val="00FB3E58"/>
    <w:rsid w:val="00FB604C"/>
    <w:rsid w:val="00FB66E7"/>
    <w:rsid w:val="00FC1813"/>
    <w:rsid w:val="00FC63FE"/>
    <w:rsid w:val="00FC79BD"/>
    <w:rsid w:val="00FD6184"/>
    <w:rsid w:val="00FE0494"/>
    <w:rsid w:val="00FE0814"/>
    <w:rsid w:val="00FF59E4"/>
    <w:rsid w:val="00FF7B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List Bullet" w:uiPriority="99"/>
    <w:lsdException w:name="Title" w:qFormat="1"/>
    <w:lsdException w:name="Body Text" w:uiPriority="99"/>
    <w:lsdException w:name="Body Text Indent" w:uiPriority="99"/>
    <w:lsdException w:name="Subtitle" w:uiPriority="11" w:qFormat="1"/>
    <w:lsdException w:name="Hyperlink" w:uiPriority="99"/>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848"/>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link w:val="Heading1Char"/>
    <w:uiPriority w:val="99"/>
    <w:qFormat/>
    <w:rsid w:val="003D6848"/>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uiPriority w:val="99"/>
    <w:qFormat/>
    <w:rsid w:val="003D6848"/>
    <w:pPr>
      <w:spacing w:before="320"/>
      <w:outlineLvl w:val="1"/>
    </w:pPr>
  </w:style>
  <w:style w:type="paragraph" w:styleId="Heading3">
    <w:name w:val="heading 3"/>
    <w:basedOn w:val="Heading1"/>
    <w:next w:val="Normal"/>
    <w:qFormat/>
    <w:rsid w:val="003D6848"/>
    <w:pPr>
      <w:spacing w:before="200"/>
      <w:outlineLvl w:val="2"/>
    </w:pPr>
  </w:style>
  <w:style w:type="paragraph" w:styleId="Heading4">
    <w:name w:val="heading 4"/>
    <w:basedOn w:val="Heading3"/>
    <w:next w:val="Normal"/>
    <w:qFormat/>
    <w:rsid w:val="003D6848"/>
    <w:pPr>
      <w:tabs>
        <w:tab w:val="clear" w:pos="794"/>
        <w:tab w:val="left" w:pos="1191"/>
      </w:tabs>
      <w:ind w:left="993" w:hanging="993"/>
      <w:outlineLvl w:val="3"/>
    </w:pPr>
  </w:style>
  <w:style w:type="paragraph" w:styleId="Heading5">
    <w:name w:val="heading 5"/>
    <w:basedOn w:val="Heading3"/>
    <w:next w:val="Normal"/>
    <w:qFormat/>
    <w:rsid w:val="003D6848"/>
    <w:pPr>
      <w:tabs>
        <w:tab w:val="clear" w:pos="794"/>
        <w:tab w:val="left" w:pos="1191"/>
      </w:tabs>
      <w:outlineLvl w:val="4"/>
    </w:pPr>
  </w:style>
  <w:style w:type="paragraph" w:styleId="Heading6">
    <w:name w:val="heading 6"/>
    <w:basedOn w:val="Heading3"/>
    <w:next w:val="Normal"/>
    <w:qFormat/>
    <w:rsid w:val="003D6848"/>
    <w:pPr>
      <w:tabs>
        <w:tab w:val="clear" w:pos="794"/>
        <w:tab w:val="left" w:pos="1191"/>
      </w:tabs>
      <w:outlineLvl w:val="5"/>
    </w:pPr>
  </w:style>
  <w:style w:type="paragraph" w:styleId="Heading7">
    <w:name w:val="heading 7"/>
    <w:basedOn w:val="Heading3"/>
    <w:next w:val="Normal"/>
    <w:qFormat/>
    <w:rsid w:val="003D6848"/>
    <w:pPr>
      <w:tabs>
        <w:tab w:val="clear" w:pos="794"/>
        <w:tab w:val="left" w:pos="1191"/>
      </w:tabs>
      <w:outlineLvl w:val="6"/>
    </w:pPr>
  </w:style>
  <w:style w:type="paragraph" w:styleId="Heading8">
    <w:name w:val="heading 8"/>
    <w:basedOn w:val="Heading3"/>
    <w:next w:val="Normal"/>
    <w:qFormat/>
    <w:rsid w:val="003D6848"/>
    <w:pPr>
      <w:tabs>
        <w:tab w:val="clear" w:pos="794"/>
        <w:tab w:val="left" w:pos="1191"/>
      </w:tabs>
      <w:outlineLvl w:val="7"/>
    </w:pPr>
  </w:style>
  <w:style w:type="paragraph" w:styleId="Heading9">
    <w:name w:val="heading 9"/>
    <w:basedOn w:val="Heading3"/>
    <w:next w:val="Normal"/>
    <w:qFormat/>
    <w:rsid w:val="003D6848"/>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3D6848"/>
  </w:style>
  <w:style w:type="paragraph" w:styleId="TOC7">
    <w:name w:val="toc 7"/>
    <w:basedOn w:val="TOC3"/>
    <w:next w:val="Normal"/>
    <w:semiHidden/>
    <w:rsid w:val="003D6848"/>
  </w:style>
  <w:style w:type="paragraph" w:styleId="TOC6">
    <w:name w:val="toc 6"/>
    <w:basedOn w:val="TOC3"/>
    <w:next w:val="Normal"/>
    <w:semiHidden/>
    <w:rsid w:val="003D6848"/>
  </w:style>
  <w:style w:type="paragraph" w:styleId="TOC5">
    <w:name w:val="toc 5"/>
    <w:basedOn w:val="TOC3"/>
    <w:next w:val="Normal"/>
    <w:semiHidden/>
    <w:rsid w:val="003D6848"/>
  </w:style>
  <w:style w:type="paragraph" w:styleId="TOC4">
    <w:name w:val="toc 4"/>
    <w:basedOn w:val="TOC3"/>
    <w:next w:val="Normal"/>
    <w:semiHidden/>
    <w:rsid w:val="003D6848"/>
  </w:style>
  <w:style w:type="paragraph" w:styleId="TOC3">
    <w:name w:val="toc 3"/>
    <w:basedOn w:val="TOC2"/>
    <w:next w:val="Normal"/>
    <w:semiHidden/>
    <w:rsid w:val="003D6848"/>
    <w:pPr>
      <w:spacing w:before="80"/>
    </w:pPr>
  </w:style>
  <w:style w:type="paragraph" w:styleId="TOC2">
    <w:name w:val="toc 2"/>
    <w:basedOn w:val="TOC1"/>
    <w:next w:val="Normal"/>
    <w:semiHidden/>
    <w:rsid w:val="003D6848"/>
    <w:pPr>
      <w:spacing w:before="120"/>
    </w:pPr>
  </w:style>
  <w:style w:type="paragraph" w:styleId="TOC1">
    <w:name w:val="toc 1"/>
    <w:basedOn w:val="Normal"/>
    <w:semiHidden/>
    <w:rsid w:val="003D6848"/>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3D6848"/>
    <w:pPr>
      <w:ind w:left="1698"/>
    </w:pPr>
  </w:style>
  <w:style w:type="paragraph" w:styleId="Index6">
    <w:name w:val="index 6"/>
    <w:basedOn w:val="Normal"/>
    <w:next w:val="Normal"/>
    <w:semiHidden/>
    <w:rsid w:val="003D6848"/>
    <w:pPr>
      <w:ind w:left="1415"/>
    </w:pPr>
  </w:style>
  <w:style w:type="paragraph" w:styleId="Index5">
    <w:name w:val="index 5"/>
    <w:basedOn w:val="Normal"/>
    <w:next w:val="Normal"/>
    <w:semiHidden/>
    <w:rsid w:val="003D6848"/>
    <w:pPr>
      <w:ind w:left="1132"/>
    </w:pPr>
  </w:style>
  <w:style w:type="paragraph" w:styleId="Index4">
    <w:name w:val="index 4"/>
    <w:basedOn w:val="Normal"/>
    <w:next w:val="Normal"/>
    <w:semiHidden/>
    <w:rsid w:val="003D6848"/>
    <w:pPr>
      <w:ind w:left="851"/>
    </w:pPr>
  </w:style>
  <w:style w:type="paragraph" w:styleId="Index3">
    <w:name w:val="index 3"/>
    <w:basedOn w:val="Normal"/>
    <w:next w:val="Normal"/>
    <w:semiHidden/>
    <w:rsid w:val="003D6848"/>
    <w:pPr>
      <w:ind w:left="567"/>
    </w:pPr>
  </w:style>
  <w:style w:type="paragraph" w:styleId="Index2">
    <w:name w:val="index 2"/>
    <w:basedOn w:val="Normal"/>
    <w:next w:val="Normal"/>
    <w:semiHidden/>
    <w:rsid w:val="003D6848"/>
    <w:pPr>
      <w:ind w:left="284"/>
    </w:pPr>
  </w:style>
  <w:style w:type="paragraph" w:styleId="Index1">
    <w:name w:val="index 1"/>
    <w:basedOn w:val="Normal"/>
    <w:next w:val="Normal"/>
    <w:semiHidden/>
    <w:rsid w:val="003D6848"/>
  </w:style>
  <w:style w:type="character" w:styleId="LineNumber">
    <w:name w:val="line number"/>
    <w:basedOn w:val="DefaultParagraphFont"/>
    <w:rsid w:val="003D6848"/>
  </w:style>
  <w:style w:type="paragraph" w:styleId="IndexHeading">
    <w:name w:val="index heading"/>
    <w:basedOn w:val="Normal"/>
    <w:next w:val="Normal"/>
    <w:semiHidden/>
    <w:rsid w:val="003D6848"/>
  </w:style>
  <w:style w:type="paragraph" w:styleId="Footer">
    <w:name w:val="footer"/>
    <w:basedOn w:val="Normal"/>
    <w:link w:val="FooterChar"/>
    <w:uiPriority w:val="99"/>
    <w:rsid w:val="003D6848"/>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rFonts w:ascii="CG Times" w:hAnsi="CG Times"/>
      <w:caps/>
      <w:noProof/>
      <w:sz w:val="16"/>
      <w:lang w:val="fr-FR"/>
    </w:rPr>
  </w:style>
  <w:style w:type="paragraph" w:styleId="Header">
    <w:name w:val="header"/>
    <w:basedOn w:val="Normal"/>
    <w:rsid w:val="003D6848"/>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semiHidden/>
    <w:rsid w:val="003D6848"/>
    <w:rPr>
      <w:position w:val="6"/>
      <w:sz w:val="16"/>
    </w:rPr>
  </w:style>
  <w:style w:type="paragraph" w:styleId="FootnoteText">
    <w:name w:val="footnote text"/>
    <w:basedOn w:val="Normal"/>
    <w:semiHidden/>
    <w:rsid w:val="003D6848"/>
    <w:pPr>
      <w:keepLines/>
      <w:tabs>
        <w:tab w:val="left" w:pos="256"/>
      </w:tabs>
      <w:ind w:left="256" w:hanging="256"/>
    </w:pPr>
  </w:style>
  <w:style w:type="paragraph" w:styleId="NormalIndent">
    <w:name w:val="Normal Indent"/>
    <w:basedOn w:val="Normal"/>
    <w:rsid w:val="003D6848"/>
    <w:pPr>
      <w:ind w:left="794"/>
    </w:pPr>
  </w:style>
  <w:style w:type="paragraph" w:customStyle="1" w:styleId="TableLegend">
    <w:name w:val="Table_Legend"/>
    <w:basedOn w:val="TableText"/>
    <w:rsid w:val="003D6848"/>
    <w:pPr>
      <w:spacing w:before="120"/>
    </w:pPr>
  </w:style>
  <w:style w:type="paragraph" w:customStyle="1" w:styleId="TableText">
    <w:name w:val="Table_Text"/>
    <w:basedOn w:val="Normal"/>
    <w:rsid w:val="003D684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3D6848"/>
    <w:pPr>
      <w:keepLines/>
      <w:spacing w:before="0"/>
    </w:pPr>
    <w:rPr>
      <w:b/>
      <w:caps w:val="0"/>
    </w:rPr>
  </w:style>
  <w:style w:type="paragraph" w:customStyle="1" w:styleId="Table">
    <w:name w:val="Table_#"/>
    <w:basedOn w:val="Normal"/>
    <w:next w:val="TableTitle"/>
    <w:rsid w:val="003D6848"/>
    <w:pPr>
      <w:keepNext/>
      <w:spacing w:before="560" w:after="120"/>
      <w:jc w:val="center"/>
    </w:pPr>
    <w:rPr>
      <w:caps/>
    </w:rPr>
  </w:style>
  <w:style w:type="paragraph" w:customStyle="1" w:styleId="enumlev1">
    <w:name w:val="enumlev1"/>
    <w:basedOn w:val="Normal"/>
    <w:rsid w:val="003D6848"/>
    <w:pPr>
      <w:spacing w:before="80"/>
      <w:ind w:left="794" w:hanging="794"/>
    </w:pPr>
  </w:style>
  <w:style w:type="paragraph" w:customStyle="1" w:styleId="enumlev2">
    <w:name w:val="enumlev2"/>
    <w:basedOn w:val="enumlev1"/>
    <w:rsid w:val="003D6848"/>
    <w:pPr>
      <w:ind w:left="1191" w:hanging="397"/>
    </w:pPr>
  </w:style>
  <w:style w:type="paragraph" w:customStyle="1" w:styleId="enumlev3">
    <w:name w:val="enumlev3"/>
    <w:basedOn w:val="enumlev2"/>
    <w:rsid w:val="003D6848"/>
    <w:pPr>
      <w:ind w:left="1588"/>
    </w:pPr>
  </w:style>
  <w:style w:type="paragraph" w:customStyle="1" w:styleId="TableHead">
    <w:name w:val="Table_Head"/>
    <w:basedOn w:val="TableText"/>
    <w:rsid w:val="003D6848"/>
    <w:pPr>
      <w:keepNext/>
      <w:spacing w:before="80" w:after="80"/>
      <w:jc w:val="center"/>
    </w:pPr>
    <w:rPr>
      <w:b/>
    </w:rPr>
  </w:style>
  <w:style w:type="paragraph" w:customStyle="1" w:styleId="FigureLegend">
    <w:name w:val="Figure_Legend"/>
    <w:basedOn w:val="Normal"/>
    <w:rsid w:val="003D6848"/>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3D6848"/>
    <w:pPr>
      <w:spacing w:before="480"/>
    </w:pPr>
  </w:style>
  <w:style w:type="paragraph" w:customStyle="1" w:styleId="FigureTitle">
    <w:name w:val="Figure_Title"/>
    <w:basedOn w:val="TableTitle"/>
    <w:next w:val="Normal"/>
    <w:rsid w:val="003D6848"/>
    <w:pPr>
      <w:keepNext w:val="0"/>
      <w:spacing w:after="480"/>
    </w:pPr>
  </w:style>
  <w:style w:type="paragraph" w:customStyle="1" w:styleId="Annex">
    <w:name w:val="Annex_#"/>
    <w:basedOn w:val="Normal"/>
    <w:next w:val="AnnexRef"/>
    <w:rsid w:val="003D6848"/>
    <w:pPr>
      <w:keepNext/>
      <w:keepLines/>
      <w:spacing w:before="480" w:after="80"/>
      <w:jc w:val="center"/>
    </w:pPr>
    <w:rPr>
      <w:caps/>
    </w:rPr>
  </w:style>
  <w:style w:type="paragraph" w:customStyle="1" w:styleId="AnnexRef">
    <w:name w:val="Annex_Ref"/>
    <w:basedOn w:val="Normal"/>
    <w:next w:val="AnnexTitle"/>
    <w:rsid w:val="003D6848"/>
    <w:pPr>
      <w:keepNext/>
      <w:keepLines/>
      <w:jc w:val="center"/>
    </w:pPr>
  </w:style>
  <w:style w:type="paragraph" w:customStyle="1" w:styleId="AnnexTitle">
    <w:name w:val="Annex_Title"/>
    <w:basedOn w:val="Normal"/>
    <w:next w:val="Normalaftertitle"/>
    <w:rsid w:val="003D6848"/>
    <w:pPr>
      <w:keepNext/>
      <w:keepLines/>
      <w:spacing w:before="240" w:after="280"/>
      <w:jc w:val="center"/>
    </w:pPr>
    <w:rPr>
      <w:b/>
    </w:rPr>
  </w:style>
  <w:style w:type="paragraph" w:customStyle="1" w:styleId="Appendix">
    <w:name w:val="Appendix_#"/>
    <w:basedOn w:val="Annex"/>
    <w:next w:val="AppendixRef"/>
    <w:rsid w:val="003D6848"/>
  </w:style>
  <w:style w:type="paragraph" w:customStyle="1" w:styleId="AppendixRef">
    <w:name w:val="Appendix_Ref"/>
    <w:basedOn w:val="AnnexRef"/>
    <w:next w:val="AppendixTitle"/>
    <w:rsid w:val="003D6848"/>
  </w:style>
  <w:style w:type="paragraph" w:customStyle="1" w:styleId="AppendixTitle">
    <w:name w:val="Appendix_Title"/>
    <w:basedOn w:val="AnnexTitle"/>
    <w:next w:val="Normalaftertitle"/>
    <w:rsid w:val="003D6848"/>
  </w:style>
  <w:style w:type="paragraph" w:customStyle="1" w:styleId="RefTitle">
    <w:name w:val="Ref_Title"/>
    <w:basedOn w:val="Normal"/>
    <w:next w:val="RefText"/>
    <w:rsid w:val="003D6848"/>
    <w:pPr>
      <w:spacing w:before="480"/>
      <w:jc w:val="center"/>
    </w:pPr>
    <w:rPr>
      <w:caps/>
    </w:rPr>
  </w:style>
  <w:style w:type="paragraph" w:customStyle="1" w:styleId="RefText">
    <w:name w:val="Ref_Text"/>
    <w:basedOn w:val="Normal"/>
    <w:rsid w:val="003D6848"/>
    <w:pPr>
      <w:ind w:left="794" w:hanging="794"/>
    </w:pPr>
  </w:style>
  <w:style w:type="paragraph" w:customStyle="1" w:styleId="Equation">
    <w:name w:val="Equation"/>
    <w:basedOn w:val="Normal"/>
    <w:rsid w:val="003D6848"/>
    <w:pPr>
      <w:tabs>
        <w:tab w:val="clear" w:pos="1191"/>
        <w:tab w:val="clear" w:pos="1588"/>
        <w:tab w:val="clear" w:pos="1985"/>
        <w:tab w:val="center" w:pos="4876"/>
        <w:tab w:val="right" w:pos="9752"/>
      </w:tabs>
    </w:pPr>
  </w:style>
  <w:style w:type="paragraph" w:customStyle="1" w:styleId="Head">
    <w:name w:val="Head"/>
    <w:basedOn w:val="Normal"/>
    <w:rsid w:val="003D6848"/>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3D6848"/>
    <w:pPr>
      <w:keepNext/>
      <w:keepLines/>
      <w:spacing w:before="240"/>
      <w:jc w:val="center"/>
    </w:pPr>
    <w:rPr>
      <w:b/>
      <w:caps/>
    </w:rPr>
  </w:style>
  <w:style w:type="paragraph" w:customStyle="1" w:styleId="Normalaftertitle">
    <w:name w:val="Normal after title"/>
    <w:basedOn w:val="Normal"/>
    <w:next w:val="Normal"/>
    <w:rsid w:val="003D6848"/>
    <w:pPr>
      <w:spacing w:before="320"/>
    </w:pPr>
  </w:style>
  <w:style w:type="paragraph" w:customStyle="1" w:styleId="call">
    <w:name w:val="call"/>
    <w:basedOn w:val="Normal"/>
    <w:next w:val="Normal"/>
    <w:rsid w:val="003D6848"/>
    <w:pPr>
      <w:keepNext/>
      <w:keepLines/>
      <w:spacing w:before="160"/>
      <w:ind w:left="794"/>
    </w:pPr>
    <w:rPr>
      <w:i/>
    </w:rPr>
  </w:style>
  <w:style w:type="paragraph" w:customStyle="1" w:styleId="Rec">
    <w:name w:val="Rec_#"/>
    <w:basedOn w:val="Normal"/>
    <w:next w:val="RecTitle"/>
    <w:rsid w:val="003D6848"/>
    <w:pPr>
      <w:keepNext/>
      <w:keepLines/>
      <w:spacing w:before="480"/>
      <w:jc w:val="center"/>
    </w:pPr>
    <w:rPr>
      <w:caps/>
    </w:rPr>
  </w:style>
  <w:style w:type="paragraph" w:customStyle="1" w:styleId="toc0">
    <w:name w:val="toc 0"/>
    <w:basedOn w:val="Normal"/>
    <w:next w:val="TOC1"/>
    <w:rsid w:val="003D6848"/>
    <w:pPr>
      <w:tabs>
        <w:tab w:val="clear" w:pos="794"/>
        <w:tab w:val="clear" w:pos="1191"/>
        <w:tab w:val="clear" w:pos="1588"/>
        <w:tab w:val="clear" w:pos="1985"/>
        <w:tab w:val="right" w:pos="9781"/>
      </w:tabs>
    </w:pPr>
    <w:rPr>
      <w:b/>
    </w:rPr>
  </w:style>
  <w:style w:type="paragraph" w:styleId="List">
    <w:name w:val="List"/>
    <w:basedOn w:val="Normal"/>
    <w:rsid w:val="003D6848"/>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3D6848"/>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3D6848"/>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3D6848"/>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3D6848"/>
    <w:pPr>
      <w:spacing w:before="160"/>
      <w:ind w:left="0" w:firstLine="0"/>
      <w:outlineLvl w:val="9"/>
    </w:pPr>
  </w:style>
  <w:style w:type="paragraph" w:customStyle="1" w:styleId="Keywords">
    <w:name w:val="Keywords"/>
    <w:basedOn w:val="Normal"/>
    <w:rsid w:val="003D6848"/>
    <w:pPr>
      <w:tabs>
        <w:tab w:val="clear" w:pos="1191"/>
        <w:tab w:val="clear" w:pos="1588"/>
      </w:tabs>
      <w:ind w:left="794" w:hanging="794"/>
    </w:pPr>
  </w:style>
  <w:style w:type="paragraph" w:customStyle="1" w:styleId="ASN1">
    <w:name w:val="ASN.1"/>
    <w:basedOn w:val="Normal"/>
    <w:rsid w:val="003D684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3D6848"/>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3D6848"/>
    <w:pPr>
      <w:tabs>
        <w:tab w:val="clear" w:pos="794"/>
        <w:tab w:val="clear" w:pos="1191"/>
        <w:tab w:val="clear" w:pos="1588"/>
        <w:tab w:val="clear" w:pos="1985"/>
      </w:tabs>
      <w:spacing w:before="480"/>
      <w:ind w:left="4961"/>
    </w:pPr>
  </w:style>
  <w:style w:type="paragraph" w:customStyle="1" w:styleId="meeting">
    <w:name w:val="meeting"/>
    <w:basedOn w:val="Head"/>
    <w:next w:val="Head"/>
    <w:rsid w:val="003D6848"/>
    <w:pPr>
      <w:tabs>
        <w:tab w:val="left" w:pos="7371"/>
      </w:tabs>
      <w:spacing w:after="560"/>
    </w:pPr>
  </w:style>
  <w:style w:type="paragraph" w:customStyle="1" w:styleId="BodyText">
    <w:name w:val="BodyText"/>
    <w:basedOn w:val="Normal"/>
    <w:rsid w:val="003D6848"/>
    <w:pPr>
      <w:tabs>
        <w:tab w:val="clear" w:pos="794"/>
        <w:tab w:val="clear" w:pos="1191"/>
        <w:tab w:val="clear" w:pos="1588"/>
        <w:tab w:val="clear" w:pos="1985"/>
      </w:tabs>
      <w:spacing w:before="240"/>
    </w:pPr>
  </w:style>
  <w:style w:type="paragraph" w:customStyle="1" w:styleId="ITUadres">
    <w:name w:val="ITU_adres"/>
    <w:basedOn w:val="Normal"/>
    <w:rsid w:val="003D6848"/>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3D6848"/>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3D6848"/>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3D6848"/>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3D6848"/>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3D6848"/>
  </w:style>
  <w:style w:type="paragraph" w:customStyle="1" w:styleId="ITUbureau">
    <w:name w:val="ITU_bureau"/>
    <w:basedOn w:val="Normal"/>
    <w:rsid w:val="003D6848"/>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3D6848"/>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3D6848"/>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3D6848"/>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3D6848"/>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3D6848"/>
    <w:pPr>
      <w:tabs>
        <w:tab w:val="left" w:pos="1418"/>
        <w:tab w:val="left" w:pos="1985"/>
        <w:tab w:val="left" w:pos="2268"/>
      </w:tabs>
      <w:ind w:firstLine="1304"/>
    </w:pPr>
  </w:style>
  <w:style w:type="paragraph" w:customStyle="1" w:styleId="Tiret">
    <w:name w:val="Tiret"/>
    <w:basedOn w:val="Normal"/>
    <w:rsid w:val="003D6848"/>
    <w:pPr>
      <w:tabs>
        <w:tab w:val="clear" w:pos="794"/>
        <w:tab w:val="clear" w:pos="1191"/>
        <w:tab w:val="clear" w:pos="1588"/>
        <w:tab w:val="clear" w:pos="1985"/>
      </w:tabs>
      <w:ind w:left="-680"/>
    </w:pPr>
  </w:style>
  <w:style w:type="paragraph" w:customStyle="1" w:styleId="NormFoot">
    <w:name w:val="Norm_Foot"/>
    <w:basedOn w:val="Normal"/>
    <w:rsid w:val="003D6848"/>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3D6848"/>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3D6848"/>
    <w:pPr>
      <w:keepLines/>
      <w:tabs>
        <w:tab w:val="left" w:pos="1361"/>
        <w:tab w:val="left" w:pos="1758"/>
        <w:tab w:val="left" w:pos="2155"/>
        <w:tab w:val="left" w:pos="2552"/>
      </w:tabs>
      <w:ind w:left="567"/>
    </w:pPr>
  </w:style>
  <w:style w:type="paragraph" w:customStyle="1" w:styleId="headingi">
    <w:name w:val="heading_i"/>
    <w:basedOn w:val="Heading3"/>
    <w:next w:val="Normal"/>
    <w:rsid w:val="003D6848"/>
    <w:pPr>
      <w:spacing w:before="160"/>
      <w:ind w:left="0" w:firstLine="0"/>
      <w:outlineLvl w:val="9"/>
    </w:pPr>
    <w:rPr>
      <w:b w:val="0"/>
      <w:i/>
    </w:rPr>
  </w:style>
  <w:style w:type="character" w:styleId="Hyperlink">
    <w:name w:val="Hyperlink"/>
    <w:uiPriority w:val="99"/>
    <w:rsid w:val="003D6848"/>
    <w:rPr>
      <w:color w:val="0000FF"/>
      <w:u w:val="single"/>
    </w:rPr>
  </w:style>
  <w:style w:type="paragraph" w:customStyle="1" w:styleId="Qlist">
    <w:name w:val="Qlist"/>
    <w:basedOn w:val="Normal"/>
    <w:rsid w:val="003D6848"/>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3D6848"/>
    <w:pPr>
      <w:tabs>
        <w:tab w:val="left" w:pos="397"/>
      </w:tabs>
    </w:pPr>
  </w:style>
  <w:style w:type="paragraph" w:customStyle="1" w:styleId="FirstFooter">
    <w:name w:val="FirstFooter"/>
    <w:basedOn w:val="Footer"/>
    <w:rsid w:val="003D6848"/>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3D6848"/>
  </w:style>
  <w:style w:type="paragraph" w:styleId="BodyText0">
    <w:name w:val="Body Text"/>
    <w:basedOn w:val="Normal"/>
    <w:link w:val="BodyTextChar"/>
    <w:uiPriority w:val="99"/>
    <w:rsid w:val="003D6848"/>
    <w:pPr>
      <w:tabs>
        <w:tab w:val="clear" w:pos="794"/>
        <w:tab w:val="clear" w:pos="1191"/>
        <w:tab w:val="clear" w:pos="1588"/>
        <w:tab w:val="clear" w:pos="1985"/>
      </w:tabs>
      <w:spacing w:before="240"/>
    </w:pPr>
    <w:rPr>
      <w:i/>
      <w:iCs/>
      <w:szCs w:val="24"/>
    </w:rPr>
  </w:style>
  <w:style w:type="character" w:styleId="PageNumber">
    <w:name w:val="page number"/>
    <w:basedOn w:val="DefaultParagraphFont"/>
    <w:rsid w:val="003D6848"/>
  </w:style>
  <w:style w:type="paragraph" w:customStyle="1" w:styleId="AnnexNo">
    <w:name w:val="Annex_No"/>
    <w:basedOn w:val="Normal"/>
    <w:next w:val="Normal"/>
    <w:rsid w:val="003D6848"/>
    <w:pPr>
      <w:keepNext/>
      <w:keepLines/>
      <w:overflowPunct w:val="0"/>
      <w:autoSpaceDE w:val="0"/>
      <w:autoSpaceDN w:val="0"/>
      <w:adjustRightInd w:val="0"/>
      <w:spacing w:before="480" w:after="80"/>
      <w:jc w:val="center"/>
      <w:textAlignment w:val="baseline"/>
    </w:pPr>
    <w:rPr>
      <w:caps/>
      <w:sz w:val="28"/>
    </w:rPr>
  </w:style>
  <w:style w:type="paragraph" w:styleId="BodyText2">
    <w:name w:val="Body Text 2"/>
    <w:basedOn w:val="Normal"/>
    <w:rsid w:val="003D6848"/>
    <w:pPr>
      <w:tabs>
        <w:tab w:val="left" w:pos="1418"/>
        <w:tab w:val="left" w:pos="1702"/>
        <w:tab w:val="left" w:pos="2160"/>
      </w:tabs>
      <w:ind w:right="92"/>
    </w:pPr>
  </w:style>
  <w:style w:type="character" w:styleId="FollowedHyperlink">
    <w:name w:val="FollowedHyperlink"/>
    <w:rsid w:val="003D6848"/>
    <w:rPr>
      <w:color w:val="800080"/>
      <w:u w:val="single"/>
    </w:rPr>
  </w:style>
  <w:style w:type="paragraph" w:styleId="BodyText3">
    <w:name w:val="Body Text 3"/>
    <w:basedOn w:val="Normal"/>
    <w:rsid w:val="003D6848"/>
    <w:pPr>
      <w:spacing w:before="1701"/>
      <w:ind w:right="91"/>
    </w:pPr>
  </w:style>
  <w:style w:type="paragraph" w:styleId="DocumentMap">
    <w:name w:val="Document Map"/>
    <w:basedOn w:val="Normal"/>
    <w:semiHidden/>
    <w:rsid w:val="003D6848"/>
    <w:pPr>
      <w:shd w:val="clear" w:color="auto" w:fill="000080"/>
    </w:pPr>
    <w:rPr>
      <w:rFonts w:ascii="Tahoma" w:hAnsi="Tahoma" w:cs="Tahoma"/>
    </w:rPr>
  </w:style>
  <w:style w:type="paragraph" w:styleId="NormalWeb">
    <w:name w:val="Normal (Web)"/>
    <w:basedOn w:val="Normal"/>
    <w:uiPriority w:val="99"/>
    <w:rsid w:val="00D0372D"/>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character" w:styleId="Strong">
    <w:name w:val="Strong"/>
    <w:uiPriority w:val="22"/>
    <w:qFormat/>
    <w:rsid w:val="00D0372D"/>
    <w:rPr>
      <w:b/>
      <w:bCs/>
    </w:rPr>
  </w:style>
  <w:style w:type="paragraph" w:styleId="Title">
    <w:name w:val="Title"/>
    <w:basedOn w:val="Normal"/>
    <w:qFormat/>
    <w:rsid w:val="00D0372D"/>
    <w:pPr>
      <w:pBdr>
        <w:top w:val="threeDEmboss" w:sz="24" w:space="1" w:color="auto"/>
        <w:left w:val="threeDEmboss" w:sz="24" w:space="4" w:color="auto"/>
        <w:bottom w:val="threeDEmboss" w:sz="24" w:space="1" w:color="auto"/>
        <w:right w:val="threeDEmboss" w:sz="24" w:space="4" w:color="auto"/>
      </w:pBdr>
      <w:shd w:val="clear" w:color="auto" w:fill="D9D9D9"/>
      <w:tabs>
        <w:tab w:val="clear" w:pos="794"/>
        <w:tab w:val="clear" w:pos="1191"/>
        <w:tab w:val="clear" w:pos="1588"/>
        <w:tab w:val="clear" w:pos="1985"/>
      </w:tabs>
      <w:spacing w:before="0"/>
      <w:jc w:val="center"/>
    </w:pPr>
    <w:rPr>
      <w:b/>
      <w:bCs/>
      <w:sz w:val="28"/>
      <w:szCs w:val="24"/>
      <w:lang w:val="en-US"/>
    </w:rPr>
  </w:style>
  <w:style w:type="paragraph" w:customStyle="1" w:styleId="msolistparagraph0">
    <w:name w:val="msolistparagraph"/>
    <w:basedOn w:val="Normal"/>
    <w:rsid w:val="00D0372D"/>
    <w:pPr>
      <w:tabs>
        <w:tab w:val="clear" w:pos="794"/>
        <w:tab w:val="clear" w:pos="1191"/>
        <w:tab w:val="clear" w:pos="1588"/>
        <w:tab w:val="clear" w:pos="1985"/>
      </w:tabs>
      <w:spacing w:before="0"/>
      <w:ind w:left="720"/>
    </w:pPr>
    <w:rPr>
      <w:rFonts w:eastAsia="SimSun"/>
      <w:szCs w:val="24"/>
      <w:lang w:val="en-US" w:eastAsia="zh-CN"/>
    </w:rPr>
  </w:style>
  <w:style w:type="paragraph" w:styleId="ListParagraph">
    <w:name w:val="List Paragraph"/>
    <w:basedOn w:val="Normal"/>
    <w:uiPriority w:val="34"/>
    <w:qFormat/>
    <w:rsid w:val="007A0554"/>
    <w:pPr>
      <w:tabs>
        <w:tab w:val="clear" w:pos="794"/>
        <w:tab w:val="clear" w:pos="1191"/>
        <w:tab w:val="clear" w:pos="1588"/>
        <w:tab w:val="clear" w:pos="1985"/>
      </w:tabs>
      <w:spacing w:before="0" w:after="200" w:line="276" w:lineRule="auto"/>
      <w:ind w:left="720"/>
      <w:contextualSpacing/>
    </w:pPr>
    <w:rPr>
      <w:rFonts w:ascii="Calibri" w:eastAsia="SimSun" w:hAnsi="Calibri" w:cs="Arial"/>
      <w:sz w:val="22"/>
      <w:szCs w:val="22"/>
      <w:lang w:val="pt-BR" w:eastAsia="pt-BR"/>
    </w:rPr>
  </w:style>
  <w:style w:type="paragraph" w:styleId="BodyTextIndent">
    <w:name w:val="Body Text Indent"/>
    <w:basedOn w:val="Normal"/>
    <w:link w:val="BodyTextIndentChar"/>
    <w:uiPriority w:val="99"/>
    <w:rsid w:val="00837184"/>
    <w:pPr>
      <w:spacing w:after="120"/>
      <w:ind w:left="283"/>
    </w:pPr>
  </w:style>
  <w:style w:type="character" w:customStyle="1" w:styleId="FooterChar">
    <w:name w:val="Footer Char"/>
    <w:link w:val="Footer"/>
    <w:uiPriority w:val="99"/>
    <w:rsid w:val="00837184"/>
    <w:rPr>
      <w:caps/>
      <w:noProof/>
      <w:sz w:val="16"/>
      <w:lang w:val="fr-FR" w:eastAsia="en-US" w:bidi="ar-SA"/>
    </w:rPr>
  </w:style>
  <w:style w:type="character" w:customStyle="1" w:styleId="apple-style-span">
    <w:name w:val="apple-style-span"/>
    <w:basedOn w:val="DefaultParagraphFont"/>
    <w:rsid w:val="00C13139"/>
  </w:style>
  <w:style w:type="character" w:customStyle="1" w:styleId="apple-converted-space">
    <w:name w:val="apple-converted-space"/>
    <w:basedOn w:val="DefaultParagraphFont"/>
    <w:rsid w:val="00C13139"/>
  </w:style>
  <w:style w:type="paragraph" w:styleId="BalloonText">
    <w:name w:val="Balloon Text"/>
    <w:basedOn w:val="Normal"/>
    <w:link w:val="BalloonTextChar"/>
    <w:rsid w:val="00C13139"/>
    <w:pPr>
      <w:spacing w:before="0"/>
    </w:pPr>
    <w:rPr>
      <w:rFonts w:ascii="Tahoma" w:hAnsi="Tahoma"/>
      <w:sz w:val="16"/>
      <w:szCs w:val="16"/>
    </w:rPr>
  </w:style>
  <w:style w:type="character" w:customStyle="1" w:styleId="BalloonTextChar">
    <w:name w:val="Balloon Text Char"/>
    <w:link w:val="BalloonText"/>
    <w:rsid w:val="00C13139"/>
    <w:rPr>
      <w:rFonts w:ascii="Tahoma" w:hAnsi="Tahoma" w:cs="Tahoma"/>
      <w:sz w:val="16"/>
      <w:szCs w:val="16"/>
      <w:lang w:val="en-GB" w:eastAsia="en-US"/>
    </w:rPr>
  </w:style>
  <w:style w:type="table" w:styleId="TableGrid">
    <w:name w:val="Table Grid"/>
    <w:basedOn w:val="TableNormal"/>
    <w:uiPriority w:val="59"/>
    <w:rsid w:val="00657B3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p-authority-page">
    <w:name w:val="pp-authority-page"/>
    <w:basedOn w:val="DefaultParagraphFont"/>
    <w:rsid w:val="00657B37"/>
  </w:style>
  <w:style w:type="paragraph" w:customStyle="1" w:styleId="Item">
    <w:name w:val="Item"/>
    <w:basedOn w:val="Normal"/>
    <w:rsid w:val="001078D5"/>
    <w:pPr>
      <w:tabs>
        <w:tab w:val="clear" w:pos="794"/>
        <w:tab w:val="clear" w:pos="1191"/>
        <w:tab w:val="clear" w:pos="1588"/>
        <w:tab w:val="clear" w:pos="1985"/>
      </w:tabs>
      <w:spacing w:before="0"/>
    </w:pPr>
    <w:rPr>
      <w:rFonts w:ascii="Futura Lt BT" w:eastAsia="Calibri" w:hAnsi="Futura Lt BT"/>
      <w:b/>
      <w:sz w:val="22"/>
      <w:lang w:val="en-US" w:bidi="he-IL"/>
    </w:rPr>
  </w:style>
  <w:style w:type="character" w:styleId="Emphasis">
    <w:name w:val="Emphasis"/>
    <w:qFormat/>
    <w:rsid w:val="001078D5"/>
    <w:rPr>
      <w:rFonts w:cs="Times New Roman"/>
      <w:i/>
      <w:iCs/>
    </w:rPr>
  </w:style>
  <w:style w:type="character" w:customStyle="1" w:styleId="hps">
    <w:name w:val="hps"/>
    <w:basedOn w:val="DefaultParagraphFont"/>
    <w:rsid w:val="001078D5"/>
  </w:style>
  <w:style w:type="character" w:customStyle="1" w:styleId="longtext">
    <w:name w:val="long_text"/>
    <w:basedOn w:val="DefaultParagraphFont"/>
    <w:rsid w:val="001078D5"/>
  </w:style>
  <w:style w:type="paragraph" w:styleId="PlainText">
    <w:name w:val="Plain Text"/>
    <w:basedOn w:val="Normal"/>
    <w:link w:val="PlainTextChar"/>
    <w:uiPriority w:val="99"/>
    <w:unhideWhenUsed/>
    <w:rsid w:val="00CA09EE"/>
    <w:pPr>
      <w:tabs>
        <w:tab w:val="clear" w:pos="794"/>
        <w:tab w:val="clear" w:pos="1191"/>
        <w:tab w:val="clear" w:pos="1588"/>
        <w:tab w:val="clear" w:pos="1985"/>
      </w:tabs>
      <w:spacing w:before="0"/>
    </w:pPr>
    <w:rPr>
      <w:rFonts w:ascii="Consolas" w:eastAsia="Calibri" w:hAnsi="Consolas"/>
      <w:sz w:val="21"/>
      <w:szCs w:val="21"/>
    </w:rPr>
  </w:style>
  <w:style w:type="character" w:customStyle="1" w:styleId="PlainTextChar">
    <w:name w:val="Plain Text Char"/>
    <w:link w:val="PlainText"/>
    <w:uiPriority w:val="99"/>
    <w:rsid w:val="00CA09EE"/>
    <w:rPr>
      <w:rFonts w:ascii="Consolas" w:eastAsia="Calibri" w:hAnsi="Consolas" w:cs="Arial"/>
      <w:sz w:val="21"/>
      <w:szCs w:val="21"/>
      <w:lang w:eastAsia="en-US"/>
    </w:rPr>
  </w:style>
  <w:style w:type="character" w:customStyle="1" w:styleId="skypepnhprintcontainer">
    <w:name w:val="skype_pnh_print_container"/>
    <w:basedOn w:val="DefaultParagraphFont"/>
    <w:rsid w:val="000F1E8E"/>
  </w:style>
  <w:style w:type="character" w:customStyle="1" w:styleId="skypepnhmark">
    <w:name w:val="skype_pnh_mark"/>
    <w:basedOn w:val="DefaultParagraphFont"/>
    <w:rsid w:val="000F1E8E"/>
  </w:style>
  <w:style w:type="paragraph" w:customStyle="1" w:styleId="Default">
    <w:name w:val="Default"/>
    <w:rsid w:val="00931EF8"/>
    <w:pPr>
      <w:widowControl w:val="0"/>
      <w:autoSpaceDE w:val="0"/>
      <w:autoSpaceDN w:val="0"/>
      <w:adjustRightInd w:val="0"/>
    </w:pPr>
    <w:rPr>
      <w:rFonts w:ascii="Times New Roman" w:eastAsia="MS Mincho" w:hAnsi="Times New Roman"/>
      <w:color w:val="000000"/>
      <w:sz w:val="24"/>
      <w:szCs w:val="24"/>
      <w:lang w:eastAsia="ja-JP"/>
    </w:rPr>
  </w:style>
  <w:style w:type="character" w:customStyle="1" w:styleId="textgrey">
    <w:name w:val="textgrey"/>
    <w:basedOn w:val="DefaultParagraphFont"/>
    <w:rsid w:val="00931EF8"/>
  </w:style>
  <w:style w:type="character" w:customStyle="1" w:styleId="tariff">
    <w:name w:val="tariff"/>
    <w:basedOn w:val="DefaultParagraphFont"/>
    <w:rsid w:val="00931EF8"/>
  </w:style>
  <w:style w:type="character" w:customStyle="1" w:styleId="Heading1Char">
    <w:name w:val="Heading 1 Char"/>
    <w:link w:val="Heading1"/>
    <w:uiPriority w:val="99"/>
    <w:rsid w:val="00540A9F"/>
    <w:rPr>
      <w:rFonts w:ascii="Times New Roman" w:hAnsi="Times New Roman"/>
      <w:b/>
      <w:sz w:val="24"/>
      <w:lang w:val="en-GB" w:eastAsia="en-US"/>
    </w:rPr>
  </w:style>
  <w:style w:type="character" w:customStyle="1" w:styleId="Heading2Char">
    <w:name w:val="Heading 2 Char"/>
    <w:link w:val="Heading2"/>
    <w:uiPriority w:val="99"/>
    <w:rsid w:val="00540A9F"/>
    <w:rPr>
      <w:rFonts w:ascii="Times New Roman" w:hAnsi="Times New Roman"/>
      <w:b/>
      <w:sz w:val="24"/>
      <w:lang w:val="en-GB" w:eastAsia="en-US"/>
    </w:rPr>
  </w:style>
  <w:style w:type="character" w:customStyle="1" w:styleId="BodyTextChar">
    <w:name w:val="Body Text Char"/>
    <w:link w:val="BodyText0"/>
    <w:uiPriority w:val="99"/>
    <w:rsid w:val="00540A9F"/>
    <w:rPr>
      <w:rFonts w:ascii="Times New Roman" w:hAnsi="Times New Roman"/>
      <w:i/>
      <w:iCs/>
      <w:sz w:val="24"/>
      <w:szCs w:val="24"/>
      <w:lang w:eastAsia="en-US"/>
    </w:rPr>
  </w:style>
  <w:style w:type="paragraph" w:styleId="Subtitle">
    <w:name w:val="Subtitle"/>
    <w:basedOn w:val="Normal"/>
    <w:link w:val="SubtitleChar"/>
    <w:uiPriority w:val="11"/>
    <w:qFormat/>
    <w:rsid w:val="00540A9F"/>
    <w:pPr>
      <w:tabs>
        <w:tab w:val="clear" w:pos="794"/>
        <w:tab w:val="clear" w:pos="1191"/>
        <w:tab w:val="clear" w:pos="1588"/>
        <w:tab w:val="clear" w:pos="1985"/>
      </w:tabs>
      <w:spacing w:before="0"/>
      <w:jc w:val="center"/>
    </w:pPr>
    <w:rPr>
      <w:rFonts w:ascii="Comic Sans MS" w:hAnsi="Comic Sans MS"/>
      <w:sz w:val="30"/>
      <w:lang w:eastAsia="el-GR"/>
    </w:rPr>
  </w:style>
  <w:style w:type="character" w:customStyle="1" w:styleId="SubtitleChar">
    <w:name w:val="Subtitle Char"/>
    <w:link w:val="Subtitle"/>
    <w:uiPriority w:val="11"/>
    <w:rsid w:val="00540A9F"/>
    <w:rPr>
      <w:rFonts w:ascii="Comic Sans MS" w:hAnsi="Comic Sans MS"/>
      <w:sz w:val="30"/>
      <w:lang w:eastAsia="el-GR"/>
    </w:rPr>
  </w:style>
  <w:style w:type="paragraph" w:styleId="ListBullet">
    <w:name w:val="List Bullet"/>
    <w:basedOn w:val="Normal"/>
    <w:next w:val="Normal"/>
    <w:autoRedefine/>
    <w:uiPriority w:val="99"/>
    <w:rsid w:val="00540A9F"/>
    <w:pPr>
      <w:numPr>
        <w:numId w:val="1"/>
      </w:numPr>
      <w:tabs>
        <w:tab w:val="clear" w:pos="794"/>
        <w:tab w:val="clear" w:pos="1191"/>
        <w:tab w:val="clear" w:pos="1588"/>
        <w:tab w:val="clear" w:pos="1985"/>
      </w:tabs>
      <w:spacing w:before="0"/>
    </w:pPr>
    <w:rPr>
      <w:rFonts w:ascii="Comic Sans MS" w:hAnsi="Comic Sans MS"/>
      <w:b/>
      <w:caps/>
      <w:lang w:val="en-US" w:eastAsia="el-GR"/>
    </w:rPr>
  </w:style>
  <w:style w:type="paragraph" w:customStyle="1" w:styleId="wp-caption-text">
    <w:name w:val="wp-caption-text"/>
    <w:basedOn w:val="Normal"/>
    <w:rsid w:val="00540A9F"/>
    <w:pPr>
      <w:tabs>
        <w:tab w:val="clear" w:pos="794"/>
        <w:tab w:val="clear" w:pos="1191"/>
        <w:tab w:val="clear" w:pos="1588"/>
        <w:tab w:val="clear" w:pos="1985"/>
      </w:tabs>
      <w:spacing w:before="100" w:beforeAutospacing="1" w:after="100" w:afterAutospacing="1"/>
    </w:pPr>
    <w:rPr>
      <w:szCs w:val="24"/>
      <w:lang w:val="en-US"/>
    </w:rPr>
  </w:style>
  <w:style w:type="character" w:customStyle="1" w:styleId="bodytext1">
    <w:name w:val="bodytext1"/>
    <w:rsid w:val="00540A9F"/>
    <w:rPr>
      <w:rFonts w:ascii="Verdana" w:hAnsi="Verdana" w:hint="default"/>
      <w:color w:val="333333"/>
      <w:sz w:val="17"/>
      <w:szCs w:val="17"/>
    </w:rPr>
  </w:style>
  <w:style w:type="character" w:customStyle="1" w:styleId="BodyTextIndentChar">
    <w:name w:val="Body Text Indent Char"/>
    <w:link w:val="BodyTextIndent"/>
    <w:uiPriority w:val="99"/>
    <w:rsid w:val="00540A9F"/>
    <w:rPr>
      <w:rFonts w:ascii="Times New Roman" w:hAnsi="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List Bullet" w:uiPriority="99"/>
    <w:lsdException w:name="Title" w:qFormat="1"/>
    <w:lsdException w:name="Body Text" w:uiPriority="99"/>
    <w:lsdException w:name="Body Text Indent" w:uiPriority="99"/>
    <w:lsdException w:name="Subtitle" w:uiPriority="11" w:qFormat="1"/>
    <w:lsdException w:name="Hyperlink" w:uiPriority="99"/>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848"/>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link w:val="Heading1Char"/>
    <w:uiPriority w:val="99"/>
    <w:qFormat/>
    <w:rsid w:val="003D6848"/>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uiPriority w:val="99"/>
    <w:qFormat/>
    <w:rsid w:val="003D6848"/>
    <w:pPr>
      <w:spacing w:before="320"/>
      <w:outlineLvl w:val="1"/>
    </w:pPr>
  </w:style>
  <w:style w:type="paragraph" w:styleId="Heading3">
    <w:name w:val="heading 3"/>
    <w:basedOn w:val="Heading1"/>
    <w:next w:val="Normal"/>
    <w:qFormat/>
    <w:rsid w:val="003D6848"/>
    <w:pPr>
      <w:spacing w:before="200"/>
      <w:outlineLvl w:val="2"/>
    </w:pPr>
  </w:style>
  <w:style w:type="paragraph" w:styleId="Heading4">
    <w:name w:val="heading 4"/>
    <w:basedOn w:val="Heading3"/>
    <w:next w:val="Normal"/>
    <w:qFormat/>
    <w:rsid w:val="003D6848"/>
    <w:pPr>
      <w:tabs>
        <w:tab w:val="clear" w:pos="794"/>
        <w:tab w:val="left" w:pos="1191"/>
      </w:tabs>
      <w:ind w:left="993" w:hanging="993"/>
      <w:outlineLvl w:val="3"/>
    </w:pPr>
  </w:style>
  <w:style w:type="paragraph" w:styleId="Heading5">
    <w:name w:val="heading 5"/>
    <w:basedOn w:val="Heading3"/>
    <w:next w:val="Normal"/>
    <w:qFormat/>
    <w:rsid w:val="003D6848"/>
    <w:pPr>
      <w:tabs>
        <w:tab w:val="clear" w:pos="794"/>
        <w:tab w:val="left" w:pos="1191"/>
      </w:tabs>
      <w:outlineLvl w:val="4"/>
    </w:pPr>
  </w:style>
  <w:style w:type="paragraph" w:styleId="Heading6">
    <w:name w:val="heading 6"/>
    <w:basedOn w:val="Heading3"/>
    <w:next w:val="Normal"/>
    <w:qFormat/>
    <w:rsid w:val="003D6848"/>
    <w:pPr>
      <w:tabs>
        <w:tab w:val="clear" w:pos="794"/>
        <w:tab w:val="left" w:pos="1191"/>
      </w:tabs>
      <w:outlineLvl w:val="5"/>
    </w:pPr>
  </w:style>
  <w:style w:type="paragraph" w:styleId="Heading7">
    <w:name w:val="heading 7"/>
    <w:basedOn w:val="Heading3"/>
    <w:next w:val="Normal"/>
    <w:qFormat/>
    <w:rsid w:val="003D6848"/>
    <w:pPr>
      <w:tabs>
        <w:tab w:val="clear" w:pos="794"/>
        <w:tab w:val="left" w:pos="1191"/>
      </w:tabs>
      <w:outlineLvl w:val="6"/>
    </w:pPr>
  </w:style>
  <w:style w:type="paragraph" w:styleId="Heading8">
    <w:name w:val="heading 8"/>
    <w:basedOn w:val="Heading3"/>
    <w:next w:val="Normal"/>
    <w:qFormat/>
    <w:rsid w:val="003D6848"/>
    <w:pPr>
      <w:tabs>
        <w:tab w:val="clear" w:pos="794"/>
        <w:tab w:val="left" w:pos="1191"/>
      </w:tabs>
      <w:outlineLvl w:val="7"/>
    </w:pPr>
  </w:style>
  <w:style w:type="paragraph" w:styleId="Heading9">
    <w:name w:val="heading 9"/>
    <w:basedOn w:val="Heading3"/>
    <w:next w:val="Normal"/>
    <w:qFormat/>
    <w:rsid w:val="003D6848"/>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3D6848"/>
  </w:style>
  <w:style w:type="paragraph" w:styleId="TOC7">
    <w:name w:val="toc 7"/>
    <w:basedOn w:val="TOC3"/>
    <w:next w:val="Normal"/>
    <w:semiHidden/>
    <w:rsid w:val="003D6848"/>
  </w:style>
  <w:style w:type="paragraph" w:styleId="TOC6">
    <w:name w:val="toc 6"/>
    <w:basedOn w:val="TOC3"/>
    <w:next w:val="Normal"/>
    <w:semiHidden/>
    <w:rsid w:val="003D6848"/>
  </w:style>
  <w:style w:type="paragraph" w:styleId="TOC5">
    <w:name w:val="toc 5"/>
    <w:basedOn w:val="TOC3"/>
    <w:next w:val="Normal"/>
    <w:semiHidden/>
    <w:rsid w:val="003D6848"/>
  </w:style>
  <w:style w:type="paragraph" w:styleId="TOC4">
    <w:name w:val="toc 4"/>
    <w:basedOn w:val="TOC3"/>
    <w:next w:val="Normal"/>
    <w:semiHidden/>
    <w:rsid w:val="003D6848"/>
  </w:style>
  <w:style w:type="paragraph" w:styleId="TOC3">
    <w:name w:val="toc 3"/>
    <w:basedOn w:val="TOC2"/>
    <w:next w:val="Normal"/>
    <w:semiHidden/>
    <w:rsid w:val="003D6848"/>
    <w:pPr>
      <w:spacing w:before="80"/>
    </w:pPr>
  </w:style>
  <w:style w:type="paragraph" w:styleId="TOC2">
    <w:name w:val="toc 2"/>
    <w:basedOn w:val="TOC1"/>
    <w:next w:val="Normal"/>
    <w:semiHidden/>
    <w:rsid w:val="003D6848"/>
    <w:pPr>
      <w:spacing w:before="120"/>
    </w:pPr>
  </w:style>
  <w:style w:type="paragraph" w:styleId="TOC1">
    <w:name w:val="toc 1"/>
    <w:basedOn w:val="Normal"/>
    <w:semiHidden/>
    <w:rsid w:val="003D6848"/>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3D6848"/>
    <w:pPr>
      <w:ind w:left="1698"/>
    </w:pPr>
  </w:style>
  <w:style w:type="paragraph" w:styleId="Index6">
    <w:name w:val="index 6"/>
    <w:basedOn w:val="Normal"/>
    <w:next w:val="Normal"/>
    <w:semiHidden/>
    <w:rsid w:val="003D6848"/>
    <w:pPr>
      <w:ind w:left="1415"/>
    </w:pPr>
  </w:style>
  <w:style w:type="paragraph" w:styleId="Index5">
    <w:name w:val="index 5"/>
    <w:basedOn w:val="Normal"/>
    <w:next w:val="Normal"/>
    <w:semiHidden/>
    <w:rsid w:val="003D6848"/>
    <w:pPr>
      <w:ind w:left="1132"/>
    </w:pPr>
  </w:style>
  <w:style w:type="paragraph" w:styleId="Index4">
    <w:name w:val="index 4"/>
    <w:basedOn w:val="Normal"/>
    <w:next w:val="Normal"/>
    <w:semiHidden/>
    <w:rsid w:val="003D6848"/>
    <w:pPr>
      <w:ind w:left="851"/>
    </w:pPr>
  </w:style>
  <w:style w:type="paragraph" w:styleId="Index3">
    <w:name w:val="index 3"/>
    <w:basedOn w:val="Normal"/>
    <w:next w:val="Normal"/>
    <w:semiHidden/>
    <w:rsid w:val="003D6848"/>
    <w:pPr>
      <w:ind w:left="567"/>
    </w:pPr>
  </w:style>
  <w:style w:type="paragraph" w:styleId="Index2">
    <w:name w:val="index 2"/>
    <w:basedOn w:val="Normal"/>
    <w:next w:val="Normal"/>
    <w:semiHidden/>
    <w:rsid w:val="003D6848"/>
    <w:pPr>
      <w:ind w:left="284"/>
    </w:pPr>
  </w:style>
  <w:style w:type="paragraph" w:styleId="Index1">
    <w:name w:val="index 1"/>
    <w:basedOn w:val="Normal"/>
    <w:next w:val="Normal"/>
    <w:semiHidden/>
    <w:rsid w:val="003D6848"/>
  </w:style>
  <w:style w:type="character" w:styleId="LineNumber">
    <w:name w:val="line number"/>
    <w:basedOn w:val="DefaultParagraphFont"/>
    <w:rsid w:val="003D6848"/>
  </w:style>
  <w:style w:type="paragraph" w:styleId="IndexHeading">
    <w:name w:val="index heading"/>
    <w:basedOn w:val="Normal"/>
    <w:next w:val="Normal"/>
    <w:semiHidden/>
    <w:rsid w:val="003D6848"/>
  </w:style>
  <w:style w:type="paragraph" w:styleId="Footer">
    <w:name w:val="footer"/>
    <w:basedOn w:val="Normal"/>
    <w:link w:val="FooterChar"/>
    <w:uiPriority w:val="99"/>
    <w:rsid w:val="003D6848"/>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rFonts w:ascii="CG Times" w:hAnsi="CG Times"/>
      <w:caps/>
      <w:noProof/>
      <w:sz w:val="16"/>
      <w:lang w:val="fr-FR"/>
    </w:rPr>
  </w:style>
  <w:style w:type="paragraph" w:styleId="Header">
    <w:name w:val="header"/>
    <w:basedOn w:val="Normal"/>
    <w:rsid w:val="003D6848"/>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semiHidden/>
    <w:rsid w:val="003D6848"/>
    <w:rPr>
      <w:position w:val="6"/>
      <w:sz w:val="16"/>
    </w:rPr>
  </w:style>
  <w:style w:type="paragraph" w:styleId="FootnoteText">
    <w:name w:val="footnote text"/>
    <w:basedOn w:val="Normal"/>
    <w:semiHidden/>
    <w:rsid w:val="003D6848"/>
    <w:pPr>
      <w:keepLines/>
      <w:tabs>
        <w:tab w:val="left" w:pos="256"/>
      </w:tabs>
      <w:ind w:left="256" w:hanging="256"/>
    </w:pPr>
  </w:style>
  <w:style w:type="paragraph" w:styleId="NormalIndent">
    <w:name w:val="Normal Indent"/>
    <w:basedOn w:val="Normal"/>
    <w:rsid w:val="003D6848"/>
    <w:pPr>
      <w:ind w:left="794"/>
    </w:pPr>
  </w:style>
  <w:style w:type="paragraph" w:customStyle="1" w:styleId="TableLegend">
    <w:name w:val="Table_Legend"/>
    <w:basedOn w:val="TableText"/>
    <w:rsid w:val="003D6848"/>
    <w:pPr>
      <w:spacing w:before="120"/>
    </w:pPr>
  </w:style>
  <w:style w:type="paragraph" w:customStyle="1" w:styleId="TableText">
    <w:name w:val="Table_Text"/>
    <w:basedOn w:val="Normal"/>
    <w:rsid w:val="003D684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3D6848"/>
    <w:pPr>
      <w:keepLines/>
      <w:spacing w:before="0"/>
    </w:pPr>
    <w:rPr>
      <w:b/>
      <w:caps w:val="0"/>
    </w:rPr>
  </w:style>
  <w:style w:type="paragraph" w:customStyle="1" w:styleId="Table">
    <w:name w:val="Table_#"/>
    <w:basedOn w:val="Normal"/>
    <w:next w:val="TableTitle"/>
    <w:rsid w:val="003D6848"/>
    <w:pPr>
      <w:keepNext/>
      <w:spacing w:before="560" w:after="120"/>
      <w:jc w:val="center"/>
    </w:pPr>
    <w:rPr>
      <w:caps/>
    </w:rPr>
  </w:style>
  <w:style w:type="paragraph" w:customStyle="1" w:styleId="enumlev1">
    <w:name w:val="enumlev1"/>
    <w:basedOn w:val="Normal"/>
    <w:rsid w:val="003D6848"/>
    <w:pPr>
      <w:spacing w:before="80"/>
      <w:ind w:left="794" w:hanging="794"/>
    </w:pPr>
  </w:style>
  <w:style w:type="paragraph" w:customStyle="1" w:styleId="enumlev2">
    <w:name w:val="enumlev2"/>
    <w:basedOn w:val="enumlev1"/>
    <w:rsid w:val="003D6848"/>
    <w:pPr>
      <w:ind w:left="1191" w:hanging="397"/>
    </w:pPr>
  </w:style>
  <w:style w:type="paragraph" w:customStyle="1" w:styleId="enumlev3">
    <w:name w:val="enumlev3"/>
    <w:basedOn w:val="enumlev2"/>
    <w:rsid w:val="003D6848"/>
    <w:pPr>
      <w:ind w:left="1588"/>
    </w:pPr>
  </w:style>
  <w:style w:type="paragraph" w:customStyle="1" w:styleId="TableHead">
    <w:name w:val="Table_Head"/>
    <w:basedOn w:val="TableText"/>
    <w:rsid w:val="003D6848"/>
    <w:pPr>
      <w:keepNext/>
      <w:spacing w:before="80" w:after="80"/>
      <w:jc w:val="center"/>
    </w:pPr>
    <w:rPr>
      <w:b/>
    </w:rPr>
  </w:style>
  <w:style w:type="paragraph" w:customStyle="1" w:styleId="FigureLegend">
    <w:name w:val="Figure_Legend"/>
    <w:basedOn w:val="Normal"/>
    <w:rsid w:val="003D6848"/>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3D6848"/>
    <w:pPr>
      <w:spacing w:before="480"/>
    </w:pPr>
  </w:style>
  <w:style w:type="paragraph" w:customStyle="1" w:styleId="FigureTitle">
    <w:name w:val="Figure_Title"/>
    <w:basedOn w:val="TableTitle"/>
    <w:next w:val="Normal"/>
    <w:rsid w:val="003D6848"/>
    <w:pPr>
      <w:keepNext w:val="0"/>
      <w:spacing w:after="480"/>
    </w:pPr>
  </w:style>
  <w:style w:type="paragraph" w:customStyle="1" w:styleId="Annex">
    <w:name w:val="Annex_#"/>
    <w:basedOn w:val="Normal"/>
    <w:next w:val="AnnexRef"/>
    <w:rsid w:val="003D6848"/>
    <w:pPr>
      <w:keepNext/>
      <w:keepLines/>
      <w:spacing w:before="480" w:after="80"/>
      <w:jc w:val="center"/>
    </w:pPr>
    <w:rPr>
      <w:caps/>
    </w:rPr>
  </w:style>
  <w:style w:type="paragraph" w:customStyle="1" w:styleId="AnnexRef">
    <w:name w:val="Annex_Ref"/>
    <w:basedOn w:val="Normal"/>
    <w:next w:val="AnnexTitle"/>
    <w:rsid w:val="003D6848"/>
    <w:pPr>
      <w:keepNext/>
      <w:keepLines/>
      <w:jc w:val="center"/>
    </w:pPr>
  </w:style>
  <w:style w:type="paragraph" w:customStyle="1" w:styleId="AnnexTitle">
    <w:name w:val="Annex_Title"/>
    <w:basedOn w:val="Normal"/>
    <w:next w:val="Normalaftertitle"/>
    <w:rsid w:val="003D6848"/>
    <w:pPr>
      <w:keepNext/>
      <w:keepLines/>
      <w:spacing w:before="240" w:after="280"/>
      <w:jc w:val="center"/>
    </w:pPr>
    <w:rPr>
      <w:b/>
    </w:rPr>
  </w:style>
  <w:style w:type="paragraph" w:customStyle="1" w:styleId="Appendix">
    <w:name w:val="Appendix_#"/>
    <w:basedOn w:val="Annex"/>
    <w:next w:val="AppendixRef"/>
    <w:rsid w:val="003D6848"/>
  </w:style>
  <w:style w:type="paragraph" w:customStyle="1" w:styleId="AppendixRef">
    <w:name w:val="Appendix_Ref"/>
    <w:basedOn w:val="AnnexRef"/>
    <w:next w:val="AppendixTitle"/>
    <w:rsid w:val="003D6848"/>
  </w:style>
  <w:style w:type="paragraph" w:customStyle="1" w:styleId="AppendixTitle">
    <w:name w:val="Appendix_Title"/>
    <w:basedOn w:val="AnnexTitle"/>
    <w:next w:val="Normalaftertitle"/>
    <w:rsid w:val="003D6848"/>
  </w:style>
  <w:style w:type="paragraph" w:customStyle="1" w:styleId="RefTitle">
    <w:name w:val="Ref_Title"/>
    <w:basedOn w:val="Normal"/>
    <w:next w:val="RefText"/>
    <w:rsid w:val="003D6848"/>
    <w:pPr>
      <w:spacing w:before="480"/>
      <w:jc w:val="center"/>
    </w:pPr>
    <w:rPr>
      <w:caps/>
    </w:rPr>
  </w:style>
  <w:style w:type="paragraph" w:customStyle="1" w:styleId="RefText">
    <w:name w:val="Ref_Text"/>
    <w:basedOn w:val="Normal"/>
    <w:rsid w:val="003D6848"/>
    <w:pPr>
      <w:ind w:left="794" w:hanging="794"/>
    </w:pPr>
  </w:style>
  <w:style w:type="paragraph" w:customStyle="1" w:styleId="Equation">
    <w:name w:val="Equation"/>
    <w:basedOn w:val="Normal"/>
    <w:rsid w:val="003D6848"/>
    <w:pPr>
      <w:tabs>
        <w:tab w:val="clear" w:pos="1191"/>
        <w:tab w:val="clear" w:pos="1588"/>
        <w:tab w:val="clear" w:pos="1985"/>
        <w:tab w:val="center" w:pos="4876"/>
        <w:tab w:val="right" w:pos="9752"/>
      </w:tabs>
    </w:pPr>
  </w:style>
  <w:style w:type="paragraph" w:customStyle="1" w:styleId="Head">
    <w:name w:val="Head"/>
    <w:basedOn w:val="Normal"/>
    <w:rsid w:val="003D6848"/>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3D6848"/>
    <w:pPr>
      <w:keepNext/>
      <w:keepLines/>
      <w:spacing w:before="240"/>
      <w:jc w:val="center"/>
    </w:pPr>
    <w:rPr>
      <w:b/>
      <w:caps/>
    </w:rPr>
  </w:style>
  <w:style w:type="paragraph" w:customStyle="1" w:styleId="Normalaftertitle">
    <w:name w:val="Normal after title"/>
    <w:basedOn w:val="Normal"/>
    <w:next w:val="Normal"/>
    <w:rsid w:val="003D6848"/>
    <w:pPr>
      <w:spacing w:before="320"/>
    </w:pPr>
  </w:style>
  <w:style w:type="paragraph" w:customStyle="1" w:styleId="call">
    <w:name w:val="call"/>
    <w:basedOn w:val="Normal"/>
    <w:next w:val="Normal"/>
    <w:rsid w:val="003D6848"/>
    <w:pPr>
      <w:keepNext/>
      <w:keepLines/>
      <w:spacing w:before="160"/>
      <w:ind w:left="794"/>
    </w:pPr>
    <w:rPr>
      <w:i/>
    </w:rPr>
  </w:style>
  <w:style w:type="paragraph" w:customStyle="1" w:styleId="Rec">
    <w:name w:val="Rec_#"/>
    <w:basedOn w:val="Normal"/>
    <w:next w:val="RecTitle"/>
    <w:rsid w:val="003D6848"/>
    <w:pPr>
      <w:keepNext/>
      <w:keepLines/>
      <w:spacing w:before="480"/>
      <w:jc w:val="center"/>
    </w:pPr>
    <w:rPr>
      <w:caps/>
    </w:rPr>
  </w:style>
  <w:style w:type="paragraph" w:customStyle="1" w:styleId="toc0">
    <w:name w:val="toc 0"/>
    <w:basedOn w:val="Normal"/>
    <w:next w:val="TOC1"/>
    <w:rsid w:val="003D6848"/>
    <w:pPr>
      <w:tabs>
        <w:tab w:val="clear" w:pos="794"/>
        <w:tab w:val="clear" w:pos="1191"/>
        <w:tab w:val="clear" w:pos="1588"/>
        <w:tab w:val="clear" w:pos="1985"/>
        <w:tab w:val="right" w:pos="9781"/>
      </w:tabs>
    </w:pPr>
    <w:rPr>
      <w:b/>
    </w:rPr>
  </w:style>
  <w:style w:type="paragraph" w:styleId="List">
    <w:name w:val="List"/>
    <w:basedOn w:val="Normal"/>
    <w:rsid w:val="003D6848"/>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3D6848"/>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3D6848"/>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3D6848"/>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3D6848"/>
    <w:pPr>
      <w:spacing w:before="160"/>
      <w:ind w:left="0" w:firstLine="0"/>
      <w:outlineLvl w:val="9"/>
    </w:pPr>
  </w:style>
  <w:style w:type="paragraph" w:customStyle="1" w:styleId="Keywords">
    <w:name w:val="Keywords"/>
    <w:basedOn w:val="Normal"/>
    <w:rsid w:val="003D6848"/>
    <w:pPr>
      <w:tabs>
        <w:tab w:val="clear" w:pos="1191"/>
        <w:tab w:val="clear" w:pos="1588"/>
      </w:tabs>
      <w:ind w:left="794" w:hanging="794"/>
    </w:pPr>
  </w:style>
  <w:style w:type="paragraph" w:customStyle="1" w:styleId="ASN1">
    <w:name w:val="ASN.1"/>
    <w:basedOn w:val="Normal"/>
    <w:rsid w:val="003D684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3D6848"/>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3D6848"/>
    <w:pPr>
      <w:tabs>
        <w:tab w:val="clear" w:pos="794"/>
        <w:tab w:val="clear" w:pos="1191"/>
        <w:tab w:val="clear" w:pos="1588"/>
        <w:tab w:val="clear" w:pos="1985"/>
      </w:tabs>
      <w:spacing w:before="480"/>
      <w:ind w:left="4961"/>
    </w:pPr>
  </w:style>
  <w:style w:type="paragraph" w:customStyle="1" w:styleId="meeting">
    <w:name w:val="meeting"/>
    <w:basedOn w:val="Head"/>
    <w:next w:val="Head"/>
    <w:rsid w:val="003D6848"/>
    <w:pPr>
      <w:tabs>
        <w:tab w:val="left" w:pos="7371"/>
      </w:tabs>
      <w:spacing w:after="560"/>
    </w:pPr>
  </w:style>
  <w:style w:type="paragraph" w:customStyle="1" w:styleId="BodyText">
    <w:name w:val="BodyText"/>
    <w:basedOn w:val="Normal"/>
    <w:rsid w:val="003D6848"/>
    <w:pPr>
      <w:tabs>
        <w:tab w:val="clear" w:pos="794"/>
        <w:tab w:val="clear" w:pos="1191"/>
        <w:tab w:val="clear" w:pos="1588"/>
        <w:tab w:val="clear" w:pos="1985"/>
      </w:tabs>
      <w:spacing w:before="240"/>
    </w:pPr>
  </w:style>
  <w:style w:type="paragraph" w:customStyle="1" w:styleId="ITUadres">
    <w:name w:val="ITU_adres"/>
    <w:basedOn w:val="Normal"/>
    <w:rsid w:val="003D6848"/>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3D6848"/>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3D6848"/>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3D6848"/>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3D6848"/>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3D6848"/>
  </w:style>
  <w:style w:type="paragraph" w:customStyle="1" w:styleId="ITUbureau">
    <w:name w:val="ITU_bureau"/>
    <w:basedOn w:val="Normal"/>
    <w:rsid w:val="003D6848"/>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3D6848"/>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3D6848"/>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3D6848"/>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3D6848"/>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3D6848"/>
    <w:pPr>
      <w:tabs>
        <w:tab w:val="left" w:pos="1418"/>
        <w:tab w:val="left" w:pos="1985"/>
        <w:tab w:val="left" w:pos="2268"/>
      </w:tabs>
      <w:ind w:firstLine="1304"/>
    </w:pPr>
  </w:style>
  <w:style w:type="paragraph" w:customStyle="1" w:styleId="Tiret">
    <w:name w:val="Tiret"/>
    <w:basedOn w:val="Normal"/>
    <w:rsid w:val="003D6848"/>
    <w:pPr>
      <w:tabs>
        <w:tab w:val="clear" w:pos="794"/>
        <w:tab w:val="clear" w:pos="1191"/>
        <w:tab w:val="clear" w:pos="1588"/>
        <w:tab w:val="clear" w:pos="1985"/>
      </w:tabs>
      <w:ind w:left="-680"/>
    </w:pPr>
  </w:style>
  <w:style w:type="paragraph" w:customStyle="1" w:styleId="NormFoot">
    <w:name w:val="Norm_Foot"/>
    <w:basedOn w:val="Normal"/>
    <w:rsid w:val="003D6848"/>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3D6848"/>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3D6848"/>
    <w:pPr>
      <w:keepLines/>
      <w:tabs>
        <w:tab w:val="left" w:pos="1361"/>
        <w:tab w:val="left" w:pos="1758"/>
        <w:tab w:val="left" w:pos="2155"/>
        <w:tab w:val="left" w:pos="2552"/>
      </w:tabs>
      <w:ind w:left="567"/>
    </w:pPr>
  </w:style>
  <w:style w:type="paragraph" w:customStyle="1" w:styleId="headingi">
    <w:name w:val="heading_i"/>
    <w:basedOn w:val="Heading3"/>
    <w:next w:val="Normal"/>
    <w:rsid w:val="003D6848"/>
    <w:pPr>
      <w:spacing w:before="160"/>
      <w:ind w:left="0" w:firstLine="0"/>
      <w:outlineLvl w:val="9"/>
    </w:pPr>
    <w:rPr>
      <w:b w:val="0"/>
      <w:i/>
    </w:rPr>
  </w:style>
  <w:style w:type="character" w:styleId="Hyperlink">
    <w:name w:val="Hyperlink"/>
    <w:uiPriority w:val="99"/>
    <w:rsid w:val="003D6848"/>
    <w:rPr>
      <w:color w:val="0000FF"/>
      <w:u w:val="single"/>
    </w:rPr>
  </w:style>
  <w:style w:type="paragraph" w:customStyle="1" w:styleId="Qlist">
    <w:name w:val="Qlist"/>
    <w:basedOn w:val="Normal"/>
    <w:rsid w:val="003D6848"/>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3D6848"/>
    <w:pPr>
      <w:tabs>
        <w:tab w:val="left" w:pos="397"/>
      </w:tabs>
    </w:pPr>
  </w:style>
  <w:style w:type="paragraph" w:customStyle="1" w:styleId="FirstFooter">
    <w:name w:val="FirstFooter"/>
    <w:basedOn w:val="Footer"/>
    <w:rsid w:val="003D6848"/>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3D6848"/>
  </w:style>
  <w:style w:type="paragraph" w:styleId="BodyText0">
    <w:name w:val="Body Text"/>
    <w:basedOn w:val="Normal"/>
    <w:link w:val="BodyTextChar"/>
    <w:uiPriority w:val="99"/>
    <w:rsid w:val="003D6848"/>
    <w:pPr>
      <w:tabs>
        <w:tab w:val="clear" w:pos="794"/>
        <w:tab w:val="clear" w:pos="1191"/>
        <w:tab w:val="clear" w:pos="1588"/>
        <w:tab w:val="clear" w:pos="1985"/>
      </w:tabs>
      <w:spacing w:before="240"/>
    </w:pPr>
    <w:rPr>
      <w:i/>
      <w:iCs/>
      <w:szCs w:val="24"/>
    </w:rPr>
  </w:style>
  <w:style w:type="character" w:styleId="PageNumber">
    <w:name w:val="page number"/>
    <w:basedOn w:val="DefaultParagraphFont"/>
    <w:rsid w:val="003D6848"/>
  </w:style>
  <w:style w:type="paragraph" w:customStyle="1" w:styleId="AnnexNo">
    <w:name w:val="Annex_No"/>
    <w:basedOn w:val="Normal"/>
    <w:next w:val="Normal"/>
    <w:rsid w:val="003D6848"/>
    <w:pPr>
      <w:keepNext/>
      <w:keepLines/>
      <w:overflowPunct w:val="0"/>
      <w:autoSpaceDE w:val="0"/>
      <w:autoSpaceDN w:val="0"/>
      <w:adjustRightInd w:val="0"/>
      <w:spacing w:before="480" w:after="80"/>
      <w:jc w:val="center"/>
      <w:textAlignment w:val="baseline"/>
    </w:pPr>
    <w:rPr>
      <w:caps/>
      <w:sz w:val="28"/>
    </w:rPr>
  </w:style>
  <w:style w:type="paragraph" w:styleId="BodyText2">
    <w:name w:val="Body Text 2"/>
    <w:basedOn w:val="Normal"/>
    <w:rsid w:val="003D6848"/>
    <w:pPr>
      <w:tabs>
        <w:tab w:val="left" w:pos="1418"/>
        <w:tab w:val="left" w:pos="1702"/>
        <w:tab w:val="left" w:pos="2160"/>
      </w:tabs>
      <w:ind w:right="92"/>
    </w:pPr>
  </w:style>
  <w:style w:type="character" w:styleId="FollowedHyperlink">
    <w:name w:val="FollowedHyperlink"/>
    <w:rsid w:val="003D6848"/>
    <w:rPr>
      <w:color w:val="800080"/>
      <w:u w:val="single"/>
    </w:rPr>
  </w:style>
  <w:style w:type="paragraph" w:styleId="BodyText3">
    <w:name w:val="Body Text 3"/>
    <w:basedOn w:val="Normal"/>
    <w:rsid w:val="003D6848"/>
    <w:pPr>
      <w:spacing w:before="1701"/>
      <w:ind w:right="91"/>
    </w:pPr>
  </w:style>
  <w:style w:type="paragraph" w:styleId="DocumentMap">
    <w:name w:val="Document Map"/>
    <w:basedOn w:val="Normal"/>
    <w:semiHidden/>
    <w:rsid w:val="003D6848"/>
    <w:pPr>
      <w:shd w:val="clear" w:color="auto" w:fill="000080"/>
    </w:pPr>
    <w:rPr>
      <w:rFonts w:ascii="Tahoma" w:hAnsi="Tahoma" w:cs="Tahoma"/>
    </w:rPr>
  </w:style>
  <w:style w:type="paragraph" w:styleId="NormalWeb">
    <w:name w:val="Normal (Web)"/>
    <w:basedOn w:val="Normal"/>
    <w:uiPriority w:val="99"/>
    <w:rsid w:val="00D0372D"/>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character" w:styleId="Strong">
    <w:name w:val="Strong"/>
    <w:uiPriority w:val="22"/>
    <w:qFormat/>
    <w:rsid w:val="00D0372D"/>
    <w:rPr>
      <w:b/>
      <w:bCs/>
    </w:rPr>
  </w:style>
  <w:style w:type="paragraph" w:styleId="Title">
    <w:name w:val="Title"/>
    <w:basedOn w:val="Normal"/>
    <w:qFormat/>
    <w:rsid w:val="00D0372D"/>
    <w:pPr>
      <w:pBdr>
        <w:top w:val="threeDEmboss" w:sz="24" w:space="1" w:color="auto"/>
        <w:left w:val="threeDEmboss" w:sz="24" w:space="4" w:color="auto"/>
        <w:bottom w:val="threeDEmboss" w:sz="24" w:space="1" w:color="auto"/>
        <w:right w:val="threeDEmboss" w:sz="24" w:space="4" w:color="auto"/>
      </w:pBdr>
      <w:shd w:val="clear" w:color="auto" w:fill="D9D9D9"/>
      <w:tabs>
        <w:tab w:val="clear" w:pos="794"/>
        <w:tab w:val="clear" w:pos="1191"/>
        <w:tab w:val="clear" w:pos="1588"/>
        <w:tab w:val="clear" w:pos="1985"/>
      </w:tabs>
      <w:spacing w:before="0"/>
      <w:jc w:val="center"/>
    </w:pPr>
    <w:rPr>
      <w:b/>
      <w:bCs/>
      <w:sz w:val="28"/>
      <w:szCs w:val="24"/>
      <w:lang w:val="en-US"/>
    </w:rPr>
  </w:style>
  <w:style w:type="paragraph" w:customStyle="1" w:styleId="msolistparagraph0">
    <w:name w:val="msolistparagraph"/>
    <w:basedOn w:val="Normal"/>
    <w:rsid w:val="00D0372D"/>
    <w:pPr>
      <w:tabs>
        <w:tab w:val="clear" w:pos="794"/>
        <w:tab w:val="clear" w:pos="1191"/>
        <w:tab w:val="clear" w:pos="1588"/>
        <w:tab w:val="clear" w:pos="1985"/>
      </w:tabs>
      <w:spacing w:before="0"/>
      <w:ind w:left="720"/>
    </w:pPr>
    <w:rPr>
      <w:rFonts w:eastAsia="SimSun"/>
      <w:szCs w:val="24"/>
      <w:lang w:val="en-US" w:eastAsia="zh-CN"/>
    </w:rPr>
  </w:style>
  <w:style w:type="paragraph" w:styleId="ListParagraph">
    <w:name w:val="List Paragraph"/>
    <w:basedOn w:val="Normal"/>
    <w:uiPriority w:val="34"/>
    <w:qFormat/>
    <w:rsid w:val="007A0554"/>
    <w:pPr>
      <w:tabs>
        <w:tab w:val="clear" w:pos="794"/>
        <w:tab w:val="clear" w:pos="1191"/>
        <w:tab w:val="clear" w:pos="1588"/>
        <w:tab w:val="clear" w:pos="1985"/>
      </w:tabs>
      <w:spacing w:before="0" w:after="200" w:line="276" w:lineRule="auto"/>
      <w:ind w:left="720"/>
      <w:contextualSpacing/>
    </w:pPr>
    <w:rPr>
      <w:rFonts w:ascii="Calibri" w:eastAsia="SimSun" w:hAnsi="Calibri" w:cs="Arial"/>
      <w:sz w:val="22"/>
      <w:szCs w:val="22"/>
      <w:lang w:val="pt-BR" w:eastAsia="pt-BR"/>
    </w:rPr>
  </w:style>
  <w:style w:type="paragraph" w:styleId="BodyTextIndent">
    <w:name w:val="Body Text Indent"/>
    <w:basedOn w:val="Normal"/>
    <w:link w:val="BodyTextIndentChar"/>
    <w:uiPriority w:val="99"/>
    <w:rsid w:val="00837184"/>
    <w:pPr>
      <w:spacing w:after="120"/>
      <w:ind w:left="283"/>
    </w:pPr>
  </w:style>
  <w:style w:type="character" w:customStyle="1" w:styleId="FooterChar">
    <w:name w:val="Footer Char"/>
    <w:link w:val="Footer"/>
    <w:uiPriority w:val="99"/>
    <w:rsid w:val="00837184"/>
    <w:rPr>
      <w:caps/>
      <w:noProof/>
      <w:sz w:val="16"/>
      <w:lang w:val="fr-FR" w:eastAsia="en-US" w:bidi="ar-SA"/>
    </w:rPr>
  </w:style>
  <w:style w:type="character" w:customStyle="1" w:styleId="apple-style-span">
    <w:name w:val="apple-style-span"/>
    <w:basedOn w:val="DefaultParagraphFont"/>
    <w:rsid w:val="00C13139"/>
  </w:style>
  <w:style w:type="character" w:customStyle="1" w:styleId="apple-converted-space">
    <w:name w:val="apple-converted-space"/>
    <w:basedOn w:val="DefaultParagraphFont"/>
    <w:rsid w:val="00C13139"/>
  </w:style>
  <w:style w:type="paragraph" w:styleId="BalloonText">
    <w:name w:val="Balloon Text"/>
    <w:basedOn w:val="Normal"/>
    <w:link w:val="BalloonTextChar"/>
    <w:rsid w:val="00C13139"/>
    <w:pPr>
      <w:spacing w:before="0"/>
    </w:pPr>
    <w:rPr>
      <w:rFonts w:ascii="Tahoma" w:hAnsi="Tahoma"/>
      <w:sz w:val="16"/>
      <w:szCs w:val="16"/>
    </w:rPr>
  </w:style>
  <w:style w:type="character" w:customStyle="1" w:styleId="BalloonTextChar">
    <w:name w:val="Balloon Text Char"/>
    <w:link w:val="BalloonText"/>
    <w:rsid w:val="00C13139"/>
    <w:rPr>
      <w:rFonts w:ascii="Tahoma" w:hAnsi="Tahoma" w:cs="Tahoma"/>
      <w:sz w:val="16"/>
      <w:szCs w:val="16"/>
      <w:lang w:val="en-GB" w:eastAsia="en-US"/>
    </w:rPr>
  </w:style>
  <w:style w:type="table" w:styleId="TableGrid">
    <w:name w:val="Table Grid"/>
    <w:basedOn w:val="TableNormal"/>
    <w:uiPriority w:val="59"/>
    <w:rsid w:val="00657B3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p-authority-page">
    <w:name w:val="pp-authority-page"/>
    <w:basedOn w:val="DefaultParagraphFont"/>
    <w:rsid w:val="00657B37"/>
  </w:style>
  <w:style w:type="paragraph" w:customStyle="1" w:styleId="Item">
    <w:name w:val="Item"/>
    <w:basedOn w:val="Normal"/>
    <w:rsid w:val="001078D5"/>
    <w:pPr>
      <w:tabs>
        <w:tab w:val="clear" w:pos="794"/>
        <w:tab w:val="clear" w:pos="1191"/>
        <w:tab w:val="clear" w:pos="1588"/>
        <w:tab w:val="clear" w:pos="1985"/>
      </w:tabs>
      <w:spacing w:before="0"/>
    </w:pPr>
    <w:rPr>
      <w:rFonts w:ascii="Futura Lt BT" w:eastAsia="Calibri" w:hAnsi="Futura Lt BT"/>
      <w:b/>
      <w:sz w:val="22"/>
      <w:lang w:val="en-US" w:bidi="he-IL"/>
    </w:rPr>
  </w:style>
  <w:style w:type="character" w:styleId="Emphasis">
    <w:name w:val="Emphasis"/>
    <w:qFormat/>
    <w:rsid w:val="001078D5"/>
    <w:rPr>
      <w:rFonts w:cs="Times New Roman"/>
      <w:i/>
      <w:iCs/>
    </w:rPr>
  </w:style>
  <w:style w:type="character" w:customStyle="1" w:styleId="hps">
    <w:name w:val="hps"/>
    <w:basedOn w:val="DefaultParagraphFont"/>
    <w:rsid w:val="001078D5"/>
  </w:style>
  <w:style w:type="character" w:customStyle="1" w:styleId="longtext">
    <w:name w:val="long_text"/>
    <w:basedOn w:val="DefaultParagraphFont"/>
    <w:rsid w:val="001078D5"/>
  </w:style>
  <w:style w:type="paragraph" w:styleId="PlainText">
    <w:name w:val="Plain Text"/>
    <w:basedOn w:val="Normal"/>
    <w:link w:val="PlainTextChar"/>
    <w:uiPriority w:val="99"/>
    <w:unhideWhenUsed/>
    <w:rsid w:val="00CA09EE"/>
    <w:pPr>
      <w:tabs>
        <w:tab w:val="clear" w:pos="794"/>
        <w:tab w:val="clear" w:pos="1191"/>
        <w:tab w:val="clear" w:pos="1588"/>
        <w:tab w:val="clear" w:pos="1985"/>
      </w:tabs>
      <w:spacing w:before="0"/>
    </w:pPr>
    <w:rPr>
      <w:rFonts w:ascii="Consolas" w:eastAsia="Calibri" w:hAnsi="Consolas"/>
      <w:sz w:val="21"/>
      <w:szCs w:val="21"/>
    </w:rPr>
  </w:style>
  <w:style w:type="character" w:customStyle="1" w:styleId="PlainTextChar">
    <w:name w:val="Plain Text Char"/>
    <w:link w:val="PlainText"/>
    <w:uiPriority w:val="99"/>
    <w:rsid w:val="00CA09EE"/>
    <w:rPr>
      <w:rFonts w:ascii="Consolas" w:eastAsia="Calibri" w:hAnsi="Consolas" w:cs="Arial"/>
      <w:sz w:val="21"/>
      <w:szCs w:val="21"/>
      <w:lang w:eastAsia="en-US"/>
    </w:rPr>
  </w:style>
  <w:style w:type="character" w:customStyle="1" w:styleId="skypepnhprintcontainer">
    <w:name w:val="skype_pnh_print_container"/>
    <w:basedOn w:val="DefaultParagraphFont"/>
    <w:rsid w:val="000F1E8E"/>
  </w:style>
  <w:style w:type="character" w:customStyle="1" w:styleId="skypepnhmark">
    <w:name w:val="skype_pnh_mark"/>
    <w:basedOn w:val="DefaultParagraphFont"/>
    <w:rsid w:val="000F1E8E"/>
  </w:style>
  <w:style w:type="paragraph" w:customStyle="1" w:styleId="Default">
    <w:name w:val="Default"/>
    <w:rsid w:val="00931EF8"/>
    <w:pPr>
      <w:widowControl w:val="0"/>
      <w:autoSpaceDE w:val="0"/>
      <w:autoSpaceDN w:val="0"/>
      <w:adjustRightInd w:val="0"/>
    </w:pPr>
    <w:rPr>
      <w:rFonts w:ascii="Times New Roman" w:eastAsia="MS Mincho" w:hAnsi="Times New Roman"/>
      <w:color w:val="000000"/>
      <w:sz w:val="24"/>
      <w:szCs w:val="24"/>
      <w:lang w:eastAsia="ja-JP"/>
    </w:rPr>
  </w:style>
  <w:style w:type="character" w:customStyle="1" w:styleId="textgrey">
    <w:name w:val="textgrey"/>
    <w:basedOn w:val="DefaultParagraphFont"/>
    <w:rsid w:val="00931EF8"/>
  </w:style>
  <w:style w:type="character" w:customStyle="1" w:styleId="tariff">
    <w:name w:val="tariff"/>
    <w:basedOn w:val="DefaultParagraphFont"/>
    <w:rsid w:val="00931EF8"/>
  </w:style>
  <w:style w:type="character" w:customStyle="1" w:styleId="Heading1Char">
    <w:name w:val="Heading 1 Char"/>
    <w:link w:val="Heading1"/>
    <w:uiPriority w:val="99"/>
    <w:rsid w:val="00540A9F"/>
    <w:rPr>
      <w:rFonts w:ascii="Times New Roman" w:hAnsi="Times New Roman"/>
      <w:b/>
      <w:sz w:val="24"/>
      <w:lang w:val="en-GB" w:eastAsia="en-US"/>
    </w:rPr>
  </w:style>
  <w:style w:type="character" w:customStyle="1" w:styleId="Heading2Char">
    <w:name w:val="Heading 2 Char"/>
    <w:link w:val="Heading2"/>
    <w:uiPriority w:val="99"/>
    <w:rsid w:val="00540A9F"/>
    <w:rPr>
      <w:rFonts w:ascii="Times New Roman" w:hAnsi="Times New Roman"/>
      <w:b/>
      <w:sz w:val="24"/>
      <w:lang w:val="en-GB" w:eastAsia="en-US"/>
    </w:rPr>
  </w:style>
  <w:style w:type="character" w:customStyle="1" w:styleId="BodyTextChar">
    <w:name w:val="Body Text Char"/>
    <w:link w:val="BodyText0"/>
    <w:uiPriority w:val="99"/>
    <w:rsid w:val="00540A9F"/>
    <w:rPr>
      <w:rFonts w:ascii="Times New Roman" w:hAnsi="Times New Roman"/>
      <w:i/>
      <w:iCs/>
      <w:sz w:val="24"/>
      <w:szCs w:val="24"/>
      <w:lang w:eastAsia="en-US"/>
    </w:rPr>
  </w:style>
  <w:style w:type="paragraph" w:styleId="Subtitle">
    <w:name w:val="Subtitle"/>
    <w:basedOn w:val="Normal"/>
    <w:link w:val="SubtitleChar"/>
    <w:uiPriority w:val="11"/>
    <w:qFormat/>
    <w:rsid w:val="00540A9F"/>
    <w:pPr>
      <w:tabs>
        <w:tab w:val="clear" w:pos="794"/>
        <w:tab w:val="clear" w:pos="1191"/>
        <w:tab w:val="clear" w:pos="1588"/>
        <w:tab w:val="clear" w:pos="1985"/>
      </w:tabs>
      <w:spacing w:before="0"/>
      <w:jc w:val="center"/>
    </w:pPr>
    <w:rPr>
      <w:rFonts w:ascii="Comic Sans MS" w:hAnsi="Comic Sans MS"/>
      <w:sz w:val="30"/>
      <w:lang w:eastAsia="el-GR"/>
    </w:rPr>
  </w:style>
  <w:style w:type="character" w:customStyle="1" w:styleId="SubtitleChar">
    <w:name w:val="Subtitle Char"/>
    <w:link w:val="Subtitle"/>
    <w:uiPriority w:val="11"/>
    <w:rsid w:val="00540A9F"/>
    <w:rPr>
      <w:rFonts w:ascii="Comic Sans MS" w:hAnsi="Comic Sans MS"/>
      <w:sz w:val="30"/>
      <w:lang w:eastAsia="el-GR"/>
    </w:rPr>
  </w:style>
  <w:style w:type="paragraph" w:styleId="ListBullet">
    <w:name w:val="List Bullet"/>
    <w:basedOn w:val="Normal"/>
    <w:next w:val="Normal"/>
    <w:autoRedefine/>
    <w:uiPriority w:val="99"/>
    <w:rsid w:val="00540A9F"/>
    <w:pPr>
      <w:numPr>
        <w:numId w:val="1"/>
      </w:numPr>
      <w:tabs>
        <w:tab w:val="clear" w:pos="794"/>
        <w:tab w:val="clear" w:pos="1191"/>
        <w:tab w:val="clear" w:pos="1588"/>
        <w:tab w:val="clear" w:pos="1985"/>
      </w:tabs>
      <w:spacing w:before="0"/>
    </w:pPr>
    <w:rPr>
      <w:rFonts w:ascii="Comic Sans MS" w:hAnsi="Comic Sans MS"/>
      <w:b/>
      <w:caps/>
      <w:lang w:val="en-US" w:eastAsia="el-GR"/>
    </w:rPr>
  </w:style>
  <w:style w:type="paragraph" w:customStyle="1" w:styleId="wp-caption-text">
    <w:name w:val="wp-caption-text"/>
    <w:basedOn w:val="Normal"/>
    <w:rsid w:val="00540A9F"/>
    <w:pPr>
      <w:tabs>
        <w:tab w:val="clear" w:pos="794"/>
        <w:tab w:val="clear" w:pos="1191"/>
        <w:tab w:val="clear" w:pos="1588"/>
        <w:tab w:val="clear" w:pos="1985"/>
      </w:tabs>
      <w:spacing w:before="100" w:beforeAutospacing="1" w:after="100" w:afterAutospacing="1"/>
    </w:pPr>
    <w:rPr>
      <w:szCs w:val="24"/>
      <w:lang w:val="en-US"/>
    </w:rPr>
  </w:style>
  <w:style w:type="character" w:customStyle="1" w:styleId="bodytext1">
    <w:name w:val="bodytext1"/>
    <w:rsid w:val="00540A9F"/>
    <w:rPr>
      <w:rFonts w:ascii="Verdana" w:hAnsi="Verdana" w:hint="default"/>
      <w:color w:val="333333"/>
      <w:sz w:val="17"/>
      <w:szCs w:val="17"/>
    </w:rPr>
  </w:style>
  <w:style w:type="character" w:customStyle="1" w:styleId="BodyTextIndentChar">
    <w:name w:val="Body Text Indent Char"/>
    <w:link w:val="BodyTextIndent"/>
    <w:uiPriority w:val="99"/>
    <w:rsid w:val="00540A9F"/>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3304">
      <w:bodyDiv w:val="1"/>
      <w:marLeft w:val="0"/>
      <w:marRight w:val="0"/>
      <w:marTop w:val="0"/>
      <w:marBottom w:val="0"/>
      <w:divBdr>
        <w:top w:val="none" w:sz="0" w:space="0" w:color="auto"/>
        <w:left w:val="none" w:sz="0" w:space="0" w:color="auto"/>
        <w:bottom w:val="none" w:sz="0" w:space="0" w:color="auto"/>
        <w:right w:val="none" w:sz="0" w:space="0" w:color="auto"/>
      </w:divBdr>
    </w:div>
    <w:div w:id="90780502">
      <w:bodyDiv w:val="1"/>
      <w:marLeft w:val="0"/>
      <w:marRight w:val="0"/>
      <w:marTop w:val="0"/>
      <w:marBottom w:val="0"/>
      <w:divBdr>
        <w:top w:val="none" w:sz="0" w:space="0" w:color="auto"/>
        <w:left w:val="none" w:sz="0" w:space="0" w:color="auto"/>
        <w:bottom w:val="none" w:sz="0" w:space="0" w:color="auto"/>
        <w:right w:val="none" w:sz="0" w:space="0" w:color="auto"/>
      </w:divBdr>
      <w:divsChild>
        <w:div w:id="1745759088">
          <w:marLeft w:val="0"/>
          <w:marRight w:val="0"/>
          <w:marTop w:val="0"/>
          <w:marBottom w:val="0"/>
          <w:divBdr>
            <w:top w:val="none" w:sz="0" w:space="0" w:color="auto"/>
            <w:left w:val="none" w:sz="0" w:space="0" w:color="auto"/>
            <w:bottom w:val="none" w:sz="0" w:space="0" w:color="auto"/>
            <w:right w:val="none" w:sz="0" w:space="0" w:color="auto"/>
          </w:divBdr>
          <w:divsChild>
            <w:div w:id="72095375">
              <w:marLeft w:val="0"/>
              <w:marRight w:val="0"/>
              <w:marTop w:val="0"/>
              <w:marBottom w:val="0"/>
              <w:divBdr>
                <w:top w:val="none" w:sz="0" w:space="0" w:color="auto"/>
                <w:left w:val="none" w:sz="0" w:space="0" w:color="auto"/>
                <w:bottom w:val="none" w:sz="0" w:space="0" w:color="auto"/>
                <w:right w:val="none" w:sz="0" w:space="0" w:color="auto"/>
              </w:divBdr>
              <w:divsChild>
                <w:div w:id="1812212646">
                  <w:marLeft w:val="0"/>
                  <w:marRight w:val="0"/>
                  <w:marTop w:val="0"/>
                  <w:marBottom w:val="0"/>
                  <w:divBdr>
                    <w:top w:val="none" w:sz="0" w:space="0" w:color="auto"/>
                    <w:left w:val="none" w:sz="0" w:space="0" w:color="auto"/>
                    <w:bottom w:val="none" w:sz="0" w:space="0" w:color="auto"/>
                    <w:right w:val="none" w:sz="0" w:space="0" w:color="auto"/>
                  </w:divBdr>
                  <w:divsChild>
                    <w:div w:id="1866360779">
                      <w:marLeft w:val="0"/>
                      <w:marRight w:val="0"/>
                      <w:marTop w:val="0"/>
                      <w:marBottom w:val="0"/>
                      <w:divBdr>
                        <w:top w:val="none" w:sz="0" w:space="0" w:color="auto"/>
                        <w:left w:val="none" w:sz="0" w:space="0" w:color="auto"/>
                        <w:bottom w:val="none" w:sz="0" w:space="0" w:color="auto"/>
                        <w:right w:val="none" w:sz="0" w:space="0" w:color="auto"/>
                      </w:divBdr>
                      <w:divsChild>
                        <w:div w:id="1597471779">
                          <w:marLeft w:val="0"/>
                          <w:marRight w:val="0"/>
                          <w:marTop w:val="0"/>
                          <w:marBottom w:val="0"/>
                          <w:divBdr>
                            <w:top w:val="none" w:sz="0" w:space="0" w:color="auto"/>
                            <w:left w:val="none" w:sz="0" w:space="0" w:color="auto"/>
                            <w:bottom w:val="none" w:sz="0" w:space="0" w:color="auto"/>
                            <w:right w:val="none" w:sz="0" w:space="0" w:color="auto"/>
                          </w:divBdr>
                          <w:divsChild>
                            <w:div w:id="1670865042">
                              <w:marLeft w:val="0"/>
                              <w:marRight w:val="0"/>
                              <w:marTop w:val="0"/>
                              <w:marBottom w:val="0"/>
                              <w:divBdr>
                                <w:top w:val="none" w:sz="0" w:space="0" w:color="auto"/>
                                <w:left w:val="none" w:sz="0" w:space="0" w:color="auto"/>
                                <w:bottom w:val="none" w:sz="0" w:space="0" w:color="auto"/>
                                <w:right w:val="none" w:sz="0" w:space="0" w:color="auto"/>
                              </w:divBdr>
                              <w:divsChild>
                                <w:div w:id="543294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7994">
      <w:bodyDiv w:val="1"/>
      <w:marLeft w:val="0"/>
      <w:marRight w:val="0"/>
      <w:marTop w:val="0"/>
      <w:marBottom w:val="0"/>
      <w:divBdr>
        <w:top w:val="none" w:sz="0" w:space="0" w:color="auto"/>
        <w:left w:val="none" w:sz="0" w:space="0" w:color="auto"/>
        <w:bottom w:val="none" w:sz="0" w:space="0" w:color="auto"/>
        <w:right w:val="none" w:sz="0" w:space="0" w:color="auto"/>
      </w:divBdr>
    </w:div>
    <w:div w:id="281351865">
      <w:bodyDiv w:val="1"/>
      <w:marLeft w:val="0"/>
      <w:marRight w:val="0"/>
      <w:marTop w:val="0"/>
      <w:marBottom w:val="0"/>
      <w:divBdr>
        <w:top w:val="none" w:sz="0" w:space="0" w:color="auto"/>
        <w:left w:val="none" w:sz="0" w:space="0" w:color="auto"/>
        <w:bottom w:val="none" w:sz="0" w:space="0" w:color="auto"/>
        <w:right w:val="none" w:sz="0" w:space="0" w:color="auto"/>
      </w:divBdr>
      <w:divsChild>
        <w:div w:id="1816990398">
          <w:marLeft w:val="0"/>
          <w:marRight w:val="0"/>
          <w:marTop w:val="0"/>
          <w:marBottom w:val="0"/>
          <w:divBdr>
            <w:top w:val="none" w:sz="0" w:space="0" w:color="auto"/>
            <w:left w:val="none" w:sz="0" w:space="0" w:color="auto"/>
            <w:bottom w:val="none" w:sz="0" w:space="0" w:color="auto"/>
            <w:right w:val="none" w:sz="0" w:space="0" w:color="auto"/>
          </w:divBdr>
          <w:divsChild>
            <w:div w:id="1139883355">
              <w:marLeft w:val="0"/>
              <w:marRight w:val="0"/>
              <w:marTop w:val="0"/>
              <w:marBottom w:val="0"/>
              <w:divBdr>
                <w:top w:val="none" w:sz="0" w:space="0" w:color="auto"/>
                <w:left w:val="none" w:sz="0" w:space="0" w:color="auto"/>
                <w:bottom w:val="none" w:sz="0" w:space="0" w:color="auto"/>
                <w:right w:val="none" w:sz="0" w:space="0" w:color="auto"/>
              </w:divBdr>
              <w:divsChild>
                <w:div w:id="423304809">
                  <w:marLeft w:val="0"/>
                  <w:marRight w:val="0"/>
                  <w:marTop w:val="0"/>
                  <w:marBottom w:val="0"/>
                  <w:divBdr>
                    <w:top w:val="none" w:sz="0" w:space="0" w:color="auto"/>
                    <w:left w:val="none" w:sz="0" w:space="0" w:color="auto"/>
                    <w:bottom w:val="none" w:sz="0" w:space="0" w:color="auto"/>
                    <w:right w:val="none" w:sz="0" w:space="0" w:color="auto"/>
                  </w:divBdr>
                  <w:divsChild>
                    <w:div w:id="351881936">
                      <w:marLeft w:val="0"/>
                      <w:marRight w:val="0"/>
                      <w:marTop w:val="0"/>
                      <w:marBottom w:val="0"/>
                      <w:divBdr>
                        <w:top w:val="none" w:sz="0" w:space="0" w:color="auto"/>
                        <w:left w:val="none" w:sz="0" w:space="0" w:color="auto"/>
                        <w:bottom w:val="none" w:sz="0" w:space="0" w:color="auto"/>
                        <w:right w:val="none" w:sz="0" w:space="0" w:color="auto"/>
                      </w:divBdr>
                      <w:divsChild>
                        <w:div w:id="1187980564">
                          <w:marLeft w:val="0"/>
                          <w:marRight w:val="0"/>
                          <w:marTop w:val="0"/>
                          <w:marBottom w:val="0"/>
                          <w:divBdr>
                            <w:top w:val="none" w:sz="0" w:space="0" w:color="auto"/>
                            <w:left w:val="none" w:sz="0" w:space="0" w:color="auto"/>
                            <w:bottom w:val="none" w:sz="0" w:space="0" w:color="auto"/>
                            <w:right w:val="none" w:sz="0" w:space="0" w:color="auto"/>
                          </w:divBdr>
                          <w:divsChild>
                            <w:div w:id="1420902943">
                              <w:marLeft w:val="0"/>
                              <w:marRight w:val="0"/>
                              <w:marTop w:val="0"/>
                              <w:marBottom w:val="0"/>
                              <w:divBdr>
                                <w:top w:val="none" w:sz="0" w:space="0" w:color="auto"/>
                                <w:left w:val="none" w:sz="0" w:space="0" w:color="auto"/>
                                <w:bottom w:val="none" w:sz="0" w:space="0" w:color="auto"/>
                                <w:right w:val="none" w:sz="0" w:space="0" w:color="auto"/>
                              </w:divBdr>
                              <w:divsChild>
                                <w:div w:id="69897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116765">
      <w:bodyDiv w:val="1"/>
      <w:marLeft w:val="0"/>
      <w:marRight w:val="0"/>
      <w:marTop w:val="0"/>
      <w:marBottom w:val="0"/>
      <w:divBdr>
        <w:top w:val="none" w:sz="0" w:space="0" w:color="auto"/>
        <w:left w:val="none" w:sz="0" w:space="0" w:color="auto"/>
        <w:bottom w:val="none" w:sz="0" w:space="0" w:color="auto"/>
        <w:right w:val="none" w:sz="0" w:space="0" w:color="auto"/>
      </w:divBdr>
      <w:divsChild>
        <w:div w:id="1448156803">
          <w:marLeft w:val="0"/>
          <w:marRight w:val="0"/>
          <w:marTop w:val="0"/>
          <w:marBottom w:val="0"/>
          <w:divBdr>
            <w:top w:val="none" w:sz="0" w:space="0" w:color="auto"/>
            <w:left w:val="none" w:sz="0" w:space="0" w:color="auto"/>
            <w:bottom w:val="none" w:sz="0" w:space="0" w:color="auto"/>
            <w:right w:val="none" w:sz="0" w:space="0" w:color="auto"/>
          </w:divBdr>
          <w:divsChild>
            <w:div w:id="220751981">
              <w:marLeft w:val="0"/>
              <w:marRight w:val="0"/>
              <w:marTop w:val="0"/>
              <w:marBottom w:val="0"/>
              <w:divBdr>
                <w:top w:val="none" w:sz="0" w:space="0" w:color="auto"/>
                <w:left w:val="none" w:sz="0" w:space="0" w:color="auto"/>
                <w:bottom w:val="none" w:sz="0" w:space="0" w:color="auto"/>
                <w:right w:val="none" w:sz="0" w:space="0" w:color="auto"/>
              </w:divBdr>
              <w:divsChild>
                <w:div w:id="1560357417">
                  <w:marLeft w:val="0"/>
                  <w:marRight w:val="0"/>
                  <w:marTop w:val="0"/>
                  <w:marBottom w:val="0"/>
                  <w:divBdr>
                    <w:top w:val="none" w:sz="0" w:space="0" w:color="auto"/>
                    <w:left w:val="none" w:sz="0" w:space="0" w:color="auto"/>
                    <w:bottom w:val="none" w:sz="0" w:space="0" w:color="auto"/>
                    <w:right w:val="none" w:sz="0" w:space="0" w:color="auto"/>
                  </w:divBdr>
                  <w:divsChild>
                    <w:div w:id="424885788">
                      <w:marLeft w:val="0"/>
                      <w:marRight w:val="0"/>
                      <w:marTop w:val="0"/>
                      <w:marBottom w:val="0"/>
                      <w:divBdr>
                        <w:top w:val="none" w:sz="0" w:space="0" w:color="auto"/>
                        <w:left w:val="none" w:sz="0" w:space="0" w:color="auto"/>
                        <w:bottom w:val="none" w:sz="0" w:space="0" w:color="auto"/>
                        <w:right w:val="none" w:sz="0" w:space="0" w:color="auto"/>
                      </w:divBdr>
                      <w:divsChild>
                        <w:div w:id="1442450750">
                          <w:marLeft w:val="0"/>
                          <w:marRight w:val="0"/>
                          <w:marTop w:val="0"/>
                          <w:marBottom w:val="0"/>
                          <w:divBdr>
                            <w:top w:val="none" w:sz="0" w:space="0" w:color="auto"/>
                            <w:left w:val="none" w:sz="0" w:space="0" w:color="auto"/>
                            <w:bottom w:val="none" w:sz="0" w:space="0" w:color="auto"/>
                            <w:right w:val="none" w:sz="0" w:space="0" w:color="auto"/>
                          </w:divBdr>
                          <w:divsChild>
                            <w:div w:id="1253049476">
                              <w:marLeft w:val="0"/>
                              <w:marRight w:val="0"/>
                              <w:marTop w:val="0"/>
                              <w:marBottom w:val="0"/>
                              <w:divBdr>
                                <w:top w:val="none" w:sz="0" w:space="0" w:color="auto"/>
                                <w:left w:val="none" w:sz="0" w:space="0" w:color="auto"/>
                                <w:bottom w:val="none" w:sz="0" w:space="0" w:color="auto"/>
                                <w:right w:val="none" w:sz="0" w:space="0" w:color="auto"/>
                              </w:divBdr>
                              <w:divsChild>
                                <w:div w:id="77947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176005">
      <w:bodyDiv w:val="1"/>
      <w:marLeft w:val="0"/>
      <w:marRight w:val="0"/>
      <w:marTop w:val="0"/>
      <w:marBottom w:val="0"/>
      <w:divBdr>
        <w:top w:val="none" w:sz="0" w:space="0" w:color="auto"/>
        <w:left w:val="none" w:sz="0" w:space="0" w:color="auto"/>
        <w:bottom w:val="none" w:sz="0" w:space="0" w:color="auto"/>
        <w:right w:val="none" w:sz="0" w:space="0" w:color="auto"/>
      </w:divBdr>
    </w:div>
    <w:div w:id="509299639">
      <w:bodyDiv w:val="1"/>
      <w:marLeft w:val="0"/>
      <w:marRight w:val="0"/>
      <w:marTop w:val="0"/>
      <w:marBottom w:val="0"/>
      <w:divBdr>
        <w:top w:val="none" w:sz="0" w:space="0" w:color="auto"/>
        <w:left w:val="none" w:sz="0" w:space="0" w:color="auto"/>
        <w:bottom w:val="none" w:sz="0" w:space="0" w:color="auto"/>
        <w:right w:val="none" w:sz="0" w:space="0" w:color="auto"/>
      </w:divBdr>
      <w:divsChild>
        <w:div w:id="1980569876">
          <w:marLeft w:val="0"/>
          <w:marRight w:val="0"/>
          <w:marTop w:val="0"/>
          <w:marBottom w:val="0"/>
          <w:divBdr>
            <w:top w:val="none" w:sz="0" w:space="0" w:color="auto"/>
            <w:left w:val="none" w:sz="0" w:space="0" w:color="auto"/>
            <w:bottom w:val="none" w:sz="0" w:space="0" w:color="auto"/>
            <w:right w:val="none" w:sz="0" w:space="0" w:color="auto"/>
          </w:divBdr>
          <w:divsChild>
            <w:div w:id="265503401">
              <w:marLeft w:val="0"/>
              <w:marRight w:val="0"/>
              <w:marTop w:val="0"/>
              <w:marBottom w:val="0"/>
              <w:divBdr>
                <w:top w:val="none" w:sz="0" w:space="0" w:color="auto"/>
                <w:left w:val="none" w:sz="0" w:space="0" w:color="auto"/>
                <w:bottom w:val="none" w:sz="0" w:space="0" w:color="auto"/>
                <w:right w:val="none" w:sz="0" w:space="0" w:color="auto"/>
              </w:divBdr>
              <w:divsChild>
                <w:div w:id="1645547068">
                  <w:marLeft w:val="0"/>
                  <w:marRight w:val="0"/>
                  <w:marTop w:val="0"/>
                  <w:marBottom w:val="0"/>
                  <w:divBdr>
                    <w:top w:val="none" w:sz="0" w:space="0" w:color="auto"/>
                    <w:left w:val="none" w:sz="0" w:space="0" w:color="auto"/>
                    <w:bottom w:val="none" w:sz="0" w:space="0" w:color="auto"/>
                    <w:right w:val="none" w:sz="0" w:space="0" w:color="auto"/>
                  </w:divBdr>
                  <w:divsChild>
                    <w:div w:id="901793269">
                      <w:marLeft w:val="0"/>
                      <w:marRight w:val="0"/>
                      <w:marTop w:val="0"/>
                      <w:marBottom w:val="0"/>
                      <w:divBdr>
                        <w:top w:val="none" w:sz="0" w:space="0" w:color="auto"/>
                        <w:left w:val="none" w:sz="0" w:space="0" w:color="auto"/>
                        <w:bottom w:val="none" w:sz="0" w:space="0" w:color="auto"/>
                        <w:right w:val="none" w:sz="0" w:space="0" w:color="auto"/>
                      </w:divBdr>
                      <w:divsChild>
                        <w:div w:id="2046325853">
                          <w:marLeft w:val="0"/>
                          <w:marRight w:val="0"/>
                          <w:marTop w:val="0"/>
                          <w:marBottom w:val="0"/>
                          <w:divBdr>
                            <w:top w:val="none" w:sz="0" w:space="0" w:color="auto"/>
                            <w:left w:val="none" w:sz="0" w:space="0" w:color="auto"/>
                            <w:bottom w:val="none" w:sz="0" w:space="0" w:color="auto"/>
                            <w:right w:val="none" w:sz="0" w:space="0" w:color="auto"/>
                          </w:divBdr>
                          <w:divsChild>
                            <w:div w:id="1323385387">
                              <w:marLeft w:val="0"/>
                              <w:marRight w:val="0"/>
                              <w:marTop w:val="0"/>
                              <w:marBottom w:val="0"/>
                              <w:divBdr>
                                <w:top w:val="none" w:sz="0" w:space="0" w:color="auto"/>
                                <w:left w:val="none" w:sz="0" w:space="0" w:color="auto"/>
                                <w:bottom w:val="none" w:sz="0" w:space="0" w:color="auto"/>
                                <w:right w:val="none" w:sz="0" w:space="0" w:color="auto"/>
                              </w:divBdr>
                              <w:divsChild>
                                <w:div w:id="532305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637969">
      <w:bodyDiv w:val="1"/>
      <w:marLeft w:val="0"/>
      <w:marRight w:val="0"/>
      <w:marTop w:val="0"/>
      <w:marBottom w:val="0"/>
      <w:divBdr>
        <w:top w:val="none" w:sz="0" w:space="0" w:color="auto"/>
        <w:left w:val="none" w:sz="0" w:space="0" w:color="auto"/>
        <w:bottom w:val="none" w:sz="0" w:space="0" w:color="auto"/>
        <w:right w:val="none" w:sz="0" w:space="0" w:color="auto"/>
      </w:divBdr>
      <w:divsChild>
        <w:div w:id="2101900794">
          <w:marLeft w:val="0"/>
          <w:marRight w:val="0"/>
          <w:marTop w:val="0"/>
          <w:marBottom w:val="0"/>
          <w:divBdr>
            <w:top w:val="none" w:sz="0" w:space="0" w:color="auto"/>
            <w:left w:val="none" w:sz="0" w:space="0" w:color="auto"/>
            <w:bottom w:val="none" w:sz="0" w:space="0" w:color="auto"/>
            <w:right w:val="none" w:sz="0" w:space="0" w:color="auto"/>
          </w:divBdr>
          <w:divsChild>
            <w:div w:id="29426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2777267">
      <w:bodyDiv w:val="1"/>
      <w:marLeft w:val="0"/>
      <w:marRight w:val="0"/>
      <w:marTop w:val="0"/>
      <w:marBottom w:val="0"/>
      <w:divBdr>
        <w:top w:val="none" w:sz="0" w:space="0" w:color="auto"/>
        <w:left w:val="none" w:sz="0" w:space="0" w:color="auto"/>
        <w:bottom w:val="none" w:sz="0" w:space="0" w:color="auto"/>
        <w:right w:val="none" w:sz="0" w:space="0" w:color="auto"/>
      </w:divBdr>
      <w:divsChild>
        <w:div w:id="1178080799">
          <w:marLeft w:val="0"/>
          <w:marRight w:val="0"/>
          <w:marTop w:val="0"/>
          <w:marBottom w:val="0"/>
          <w:divBdr>
            <w:top w:val="none" w:sz="0" w:space="0" w:color="auto"/>
            <w:left w:val="none" w:sz="0" w:space="0" w:color="auto"/>
            <w:bottom w:val="none" w:sz="0" w:space="0" w:color="auto"/>
            <w:right w:val="none" w:sz="0" w:space="0" w:color="auto"/>
          </w:divBdr>
          <w:divsChild>
            <w:div w:id="380831506">
              <w:marLeft w:val="0"/>
              <w:marRight w:val="0"/>
              <w:marTop w:val="0"/>
              <w:marBottom w:val="0"/>
              <w:divBdr>
                <w:top w:val="none" w:sz="0" w:space="0" w:color="auto"/>
                <w:left w:val="none" w:sz="0" w:space="0" w:color="auto"/>
                <w:bottom w:val="none" w:sz="0" w:space="0" w:color="auto"/>
                <w:right w:val="none" w:sz="0" w:space="0" w:color="auto"/>
              </w:divBdr>
              <w:divsChild>
                <w:div w:id="87775352">
                  <w:marLeft w:val="0"/>
                  <w:marRight w:val="0"/>
                  <w:marTop w:val="0"/>
                  <w:marBottom w:val="0"/>
                  <w:divBdr>
                    <w:top w:val="none" w:sz="0" w:space="0" w:color="auto"/>
                    <w:left w:val="none" w:sz="0" w:space="0" w:color="auto"/>
                    <w:bottom w:val="none" w:sz="0" w:space="0" w:color="auto"/>
                    <w:right w:val="none" w:sz="0" w:space="0" w:color="auto"/>
                  </w:divBdr>
                  <w:divsChild>
                    <w:div w:id="2023585971">
                      <w:marLeft w:val="0"/>
                      <w:marRight w:val="0"/>
                      <w:marTop w:val="0"/>
                      <w:marBottom w:val="0"/>
                      <w:divBdr>
                        <w:top w:val="none" w:sz="0" w:space="0" w:color="auto"/>
                        <w:left w:val="none" w:sz="0" w:space="0" w:color="auto"/>
                        <w:bottom w:val="none" w:sz="0" w:space="0" w:color="auto"/>
                        <w:right w:val="none" w:sz="0" w:space="0" w:color="auto"/>
                      </w:divBdr>
                      <w:divsChild>
                        <w:div w:id="940524839">
                          <w:marLeft w:val="0"/>
                          <w:marRight w:val="0"/>
                          <w:marTop w:val="0"/>
                          <w:marBottom w:val="0"/>
                          <w:divBdr>
                            <w:top w:val="none" w:sz="0" w:space="0" w:color="auto"/>
                            <w:left w:val="none" w:sz="0" w:space="0" w:color="auto"/>
                            <w:bottom w:val="none" w:sz="0" w:space="0" w:color="auto"/>
                            <w:right w:val="none" w:sz="0" w:space="0" w:color="auto"/>
                          </w:divBdr>
                          <w:divsChild>
                            <w:div w:id="2036616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754243">
      <w:bodyDiv w:val="1"/>
      <w:marLeft w:val="0"/>
      <w:marRight w:val="0"/>
      <w:marTop w:val="0"/>
      <w:marBottom w:val="0"/>
      <w:divBdr>
        <w:top w:val="none" w:sz="0" w:space="0" w:color="auto"/>
        <w:left w:val="none" w:sz="0" w:space="0" w:color="auto"/>
        <w:bottom w:val="none" w:sz="0" w:space="0" w:color="auto"/>
        <w:right w:val="none" w:sz="0" w:space="0" w:color="auto"/>
      </w:divBdr>
      <w:divsChild>
        <w:div w:id="2109344834">
          <w:marLeft w:val="0"/>
          <w:marRight w:val="0"/>
          <w:marTop w:val="0"/>
          <w:marBottom w:val="0"/>
          <w:divBdr>
            <w:top w:val="none" w:sz="0" w:space="0" w:color="auto"/>
            <w:left w:val="none" w:sz="0" w:space="0" w:color="auto"/>
            <w:bottom w:val="none" w:sz="0" w:space="0" w:color="auto"/>
            <w:right w:val="none" w:sz="0" w:space="0" w:color="auto"/>
          </w:divBdr>
          <w:divsChild>
            <w:div w:id="1585800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29610982">
      <w:bodyDiv w:val="1"/>
      <w:marLeft w:val="0"/>
      <w:marRight w:val="0"/>
      <w:marTop w:val="0"/>
      <w:marBottom w:val="0"/>
      <w:divBdr>
        <w:top w:val="none" w:sz="0" w:space="0" w:color="auto"/>
        <w:left w:val="none" w:sz="0" w:space="0" w:color="auto"/>
        <w:bottom w:val="none" w:sz="0" w:space="0" w:color="auto"/>
        <w:right w:val="none" w:sz="0" w:space="0" w:color="auto"/>
      </w:divBdr>
      <w:divsChild>
        <w:div w:id="1879009129">
          <w:marLeft w:val="0"/>
          <w:marRight w:val="0"/>
          <w:marTop w:val="0"/>
          <w:marBottom w:val="0"/>
          <w:divBdr>
            <w:top w:val="none" w:sz="0" w:space="0" w:color="auto"/>
            <w:left w:val="none" w:sz="0" w:space="0" w:color="auto"/>
            <w:bottom w:val="none" w:sz="0" w:space="0" w:color="auto"/>
            <w:right w:val="none" w:sz="0" w:space="0" w:color="auto"/>
          </w:divBdr>
          <w:divsChild>
            <w:div w:id="1194031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4986763">
      <w:bodyDiv w:val="1"/>
      <w:marLeft w:val="0"/>
      <w:marRight w:val="0"/>
      <w:marTop w:val="0"/>
      <w:marBottom w:val="0"/>
      <w:divBdr>
        <w:top w:val="none" w:sz="0" w:space="0" w:color="auto"/>
        <w:left w:val="none" w:sz="0" w:space="0" w:color="auto"/>
        <w:bottom w:val="none" w:sz="0" w:space="0" w:color="auto"/>
        <w:right w:val="none" w:sz="0" w:space="0" w:color="auto"/>
      </w:divBdr>
      <w:divsChild>
        <w:div w:id="2062827903">
          <w:marLeft w:val="0"/>
          <w:marRight w:val="0"/>
          <w:marTop w:val="0"/>
          <w:marBottom w:val="0"/>
          <w:divBdr>
            <w:top w:val="none" w:sz="0" w:space="0" w:color="auto"/>
            <w:left w:val="none" w:sz="0" w:space="0" w:color="auto"/>
            <w:bottom w:val="none" w:sz="0" w:space="0" w:color="auto"/>
            <w:right w:val="none" w:sz="0" w:space="0" w:color="auto"/>
          </w:divBdr>
          <w:divsChild>
            <w:div w:id="1732343469">
              <w:marLeft w:val="0"/>
              <w:marRight w:val="0"/>
              <w:marTop w:val="0"/>
              <w:marBottom w:val="0"/>
              <w:divBdr>
                <w:top w:val="none" w:sz="0" w:space="0" w:color="auto"/>
                <w:left w:val="none" w:sz="0" w:space="0" w:color="auto"/>
                <w:bottom w:val="none" w:sz="0" w:space="0" w:color="auto"/>
                <w:right w:val="none" w:sz="0" w:space="0" w:color="auto"/>
              </w:divBdr>
              <w:divsChild>
                <w:div w:id="580724908">
                  <w:marLeft w:val="0"/>
                  <w:marRight w:val="0"/>
                  <w:marTop w:val="0"/>
                  <w:marBottom w:val="0"/>
                  <w:divBdr>
                    <w:top w:val="none" w:sz="0" w:space="0" w:color="auto"/>
                    <w:left w:val="none" w:sz="0" w:space="0" w:color="auto"/>
                    <w:bottom w:val="none" w:sz="0" w:space="0" w:color="auto"/>
                    <w:right w:val="none" w:sz="0" w:space="0" w:color="auto"/>
                  </w:divBdr>
                  <w:divsChild>
                    <w:div w:id="518202261">
                      <w:marLeft w:val="0"/>
                      <w:marRight w:val="0"/>
                      <w:marTop w:val="0"/>
                      <w:marBottom w:val="0"/>
                      <w:divBdr>
                        <w:top w:val="none" w:sz="0" w:space="0" w:color="auto"/>
                        <w:left w:val="none" w:sz="0" w:space="0" w:color="auto"/>
                        <w:bottom w:val="none" w:sz="0" w:space="0" w:color="auto"/>
                        <w:right w:val="none" w:sz="0" w:space="0" w:color="auto"/>
                      </w:divBdr>
                      <w:divsChild>
                        <w:div w:id="1392195352">
                          <w:marLeft w:val="0"/>
                          <w:marRight w:val="0"/>
                          <w:marTop w:val="0"/>
                          <w:marBottom w:val="0"/>
                          <w:divBdr>
                            <w:top w:val="none" w:sz="0" w:space="0" w:color="auto"/>
                            <w:left w:val="none" w:sz="0" w:space="0" w:color="auto"/>
                            <w:bottom w:val="none" w:sz="0" w:space="0" w:color="auto"/>
                            <w:right w:val="none" w:sz="0" w:space="0" w:color="auto"/>
                          </w:divBdr>
                          <w:divsChild>
                            <w:div w:id="1409958061">
                              <w:marLeft w:val="0"/>
                              <w:marRight w:val="0"/>
                              <w:marTop w:val="0"/>
                              <w:marBottom w:val="0"/>
                              <w:divBdr>
                                <w:top w:val="none" w:sz="0" w:space="0" w:color="auto"/>
                                <w:left w:val="none" w:sz="0" w:space="0" w:color="auto"/>
                                <w:bottom w:val="none" w:sz="0" w:space="0" w:color="auto"/>
                                <w:right w:val="none" w:sz="0" w:space="0" w:color="auto"/>
                              </w:divBdr>
                              <w:divsChild>
                                <w:div w:id="1933201265">
                                  <w:marLeft w:val="0"/>
                                  <w:marRight w:val="0"/>
                                  <w:marTop w:val="0"/>
                                  <w:marBottom w:val="0"/>
                                  <w:divBdr>
                                    <w:top w:val="none" w:sz="0" w:space="0" w:color="auto"/>
                                    <w:left w:val="none" w:sz="0" w:space="0" w:color="auto"/>
                                    <w:bottom w:val="none" w:sz="0" w:space="0" w:color="auto"/>
                                    <w:right w:val="none" w:sz="0" w:space="0" w:color="auto"/>
                                  </w:divBdr>
                                  <w:divsChild>
                                    <w:div w:id="1768234473">
                                      <w:marLeft w:val="0"/>
                                      <w:marRight w:val="0"/>
                                      <w:marTop w:val="0"/>
                                      <w:marBottom w:val="0"/>
                                      <w:divBdr>
                                        <w:top w:val="none" w:sz="0" w:space="0" w:color="auto"/>
                                        <w:left w:val="none" w:sz="0" w:space="0" w:color="auto"/>
                                        <w:bottom w:val="none" w:sz="0" w:space="0" w:color="auto"/>
                                        <w:right w:val="none" w:sz="0" w:space="0" w:color="auto"/>
                                      </w:divBdr>
                                      <w:divsChild>
                                        <w:div w:id="1506625594">
                                          <w:marLeft w:val="0"/>
                                          <w:marRight w:val="0"/>
                                          <w:marTop w:val="0"/>
                                          <w:marBottom w:val="0"/>
                                          <w:divBdr>
                                            <w:top w:val="none" w:sz="0" w:space="0" w:color="auto"/>
                                            <w:left w:val="none" w:sz="0" w:space="0" w:color="auto"/>
                                            <w:bottom w:val="none" w:sz="0" w:space="0" w:color="auto"/>
                                            <w:right w:val="none" w:sz="0" w:space="0" w:color="auto"/>
                                          </w:divBdr>
                                          <w:divsChild>
                                            <w:div w:id="3874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994057">
      <w:bodyDiv w:val="1"/>
      <w:marLeft w:val="0"/>
      <w:marRight w:val="0"/>
      <w:marTop w:val="0"/>
      <w:marBottom w:val="0"/>
      <w:divBdr>
        <w:top w:val="none" w:sz="0" w:space="0" w:color="auto"/>
        <w:left w:val="none" w:sz="0" w:space="0" w:color="auto"/>
        <w:bottom w:val="none" w:sz="0" w:space="0" w:color="auto"/>
        <w:right w:val="none" w:sz="0" w:space="0" w:color="auto"/>
      </w:divBdr>
    </w:div>
    <w:div w:id="1442264342">
      <w:bodyDiv w:val="1"/>
      <w:marLeft w:val="0"/>
      <w:marRight w:val="0"/>
      <w:marTop w:val="0"/>
      <w:marBottom w:val="0"/>
      <w:divBdr>
        <w:top w:val="none" w:sz="0" w:space="0" w:color="auto"/>
        <w:left w:val="none" w:sz="0" w:space="0" w:color="auto"/>
        <w:bottom w:val="none" w:sz="0" w:space="0" w:color="auto"/>
        <w:right w:val="none" w:sz="0" w:space="0" w:color="auto"/>
      </w:divBdr>
      <w:divsChild>
        <w:div w:id="582567346">
          <w:marLeft w:val="0"/>
          <w:marRight w:val="0"/>
          <w:marTop w:val="0"/>
          <w:marBottom w:val="0"/>
          <w:divBdr>
            <w:top w:val="none" w:sz="0" w:space="0" w:color="auto"/>
            <w:left w:val="none" w:sz="0" w:space="0" w:color="auto"/>
            <w:bottom w:val="none" w:sz="0" w:space="0" w:color="auto"/>
            <w:right w:val="none" w:sz="0" w:space="0" w:color="auto"/>
          </w:divBdr>
          <w:divsChild>
            <w:div w:id="743065132">
              <w:marLeft w:val="0"/>
              <w:marRight w:val="0"/>
              <w:marTop w:val="0"/>
              <w:marBottom w:val="0"/>
              <w:divBdr>
                <w:top w:val="none" w:sz="0" w:space="0" w:color="auto"/>
                <w:left w:val="none" w:sz="0" w:space="0" w:color="auto"/>
                <w:bottom w:val="none" w:sz="0" w:space="0" w:color="auto"/>
                <w:right w:val="none" w:sz="0" w:space="0" w:color="auto"/>
              </w:divBdr>
              <w:divsChild>
                <w:div w:id="977228417">
                  <w:marLeft w:val="0"/>
                  <w:marRight w:val="0"/>
                  <w:marTop w:val="0"/>
                  <w:marBottom w:val="0"/>
                  <w:divBdr>
                    <w:top w:val="none" w:sz="0" w:space="0" w:color="auto"/>
                    <w:left w:val="none" w:sz="0" w:space="0" w:color="auto"/>
                    <w:bottom w:val="none" w:sz="0" w:space="0" w:color="auto"/>
                    <w:right w:val="none" w:sz="0" w:space="0" w:color="auto"/>
                  </w:divBdr>
                  <w:divsChild>
                    <w:div w:id="1098672230">
                      <w:marLeft w:val="0"/>
                      <w:marRight w:val="0"/>
                      <w:marTop w:val="0"/>
                      <w:marBottom w:val="0"/>
                      <w:divBdr>
                        <w:top w:val="none" w:sz="0" w:space="0" w:color="auto"/>
                        <w:left w:val="none" w:sz="0" w:space="0" w:color="auto"/>
                        <w:bottom w:val="none" w:sz="0" w:space="0" w:color="auto"/>
                        <w:right w:val="none" w:sz="0" w:space="0" w:color="auto"/>
                      </w:divBdr>
                      <w:divsChild>
                        <w:div w:id="447626116">
                          <w:marLeft w:val="0"/>
                          <w:marRight w:val="0"/>
                          <w:marTop w:val="0"/>
                          <w:marBottom w:val="0"/>
                          <w:divBdr>
                            <w:top w:val="none" w:sz="0" w:space="0" w:color="auto"/>
                            <w:left w:val="none" w:sz="0" w:space="0" w:color="auto"/>
                            <w:bottom w:val="none" w:sz="0" w:space="0" w:color="auto"/>
                            <w:right w:val="none" w:sz="0" w:space="0" w:color="auto"/>
                          </w:divBdr>
                          <w:divsChild>
                            <w:div w:id="2002849784">
                              <w:marLeft w:val="0"/>
                              <w:marRight w:val="0"/>
                              <w:marTop w:val="0"/>
                              <w:marBottom w:val="0"/>
                              <w:divBdr>
                                <w:top w:val="none" w:sz="0" w:space="0" w:color="auto"/>
                                <w:left w:val="none" w:sz="0" w:space="0" w:color="auto"/>
                                <w:bottom w:val="none" w:sz="0" w:space="0" w:color="auto"/>
                                <w:right w:val="none" w:sz="0" w:space="0" w:color="auto"/>
                              </w:divBdr>
                              <w:divsChild>
                                <w:div w:id="132370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15149">
      <w:bodyDiv w:val="1"/>
      <w:marLeft w:val="0"/>
      <w:marRight w:val="0"/>
      <w:marTop w:val="0"/>
      <w:marBottom w:val="0"/>
      <w:divBdr>
        <w:top w:val="none" w:sz="0" w:space="0" w:color="auto"/>
        <w:left w:val="none" w:sz="0" w:space="0" w:color="auto"/>
        <w:bottom w:val="none" w:sz="0" w:space="0" w:color="auto"/>
        <w:right w:val="none" w:sz="0" w:space="0" w:color="auto"/>
      </w:divBdr>
    </w:div>
    <w:div w:id="1481456870">
      <w:bodyDiv w:val="1"/>
      <w:marLeft w:val="0"/>
      <w:marRight w:val="0"/>
      <w:marTop w:val="0"/>
      <w:marBottom w:val="0"/>
      <w:divBdr>
        <w:top w:val="none" w:sz="0" w:space="0" w:color="auto"/>
        <w:left w:val="none" w:sz="0" w:space="0" w:color="auto"/>
        <w:bottom w:val="none" w:sz="0" w:space="0" w:color="auto"/>
        <w:right w:val="none" w:sz="0" w:space="0" w:color="auto"/>
      </w:divBdr>
    </w:div>
    <w:div w:id="1541013826">
      <w:bodyDiv w:val="1"/>
      <w:marLeft w:val="0"/>
      <w:marRight w:val="0"/>
      <w:marTop w:val="0"/>
      <w:marBottom w:val="0"/>
      <w:divBdr>
        <w:top w:val="none" w:sz="0" w:space="0" w:color="auto"/>
        <w:left w:val="none" w:sz="0" w:space="0" w:color="auto"/>
        <w:bottom w:val="none" w:sz="0" w:space="0" w:color="auto"/>
        <w:right w:val="none" w:sz="0" w:space="0" w:color="auto"/>
      </w:divBdr>
      <w:divsChild>
        <w:div w:id="1056314552">
          <w:marLeft w:val="0"/>
          <w:marRight w:val="0"/>
          <w:marTop w:val="0"/>
          <w:marBottom w:val="0"/>
          <w:divBdr>
            <w:top w:val="none" w:sz="0" w:space="0" w:color="auto"/>
            <w:left w:val="none" w:sz="0" w:space="0" w:color="auto"/>
            <w:bottom w:val="none" w:sz="0" w:space="0" w:color="auto"/>
            <w:right w:val="none" w:sz="0" w:space="0" w:color="auto"/>
          </w:divBdr>
          <w:divsChild>
            <w:div w:id="59016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44044">
      <w:bodyDiv w:val="1"/>
      <w:marLeft w:val="0"/>
      <w:marRight w:val="0"/>
      <w:marTop w:val="0"/>
      <w:marBottom w:val="0"/>
      <w:divBdr>
        <w:top w:val="none" w:sz="0" w:space="0" w:color="auto"/>
        <w:left w:val="none" w:sz="0" w:space="0" w:color="auto"/>
        <w:bottom w:val="none" w:sz="0" w:space="0" w:color="auto"/>
        <w:right w:val="none" w:sz="0" w:space="0" w:color="auto"/>
      </w:divBdr>
    </w:div>
    <w:div w:id="1600143863">
      <w:bodyDiv w:val="1"/>
      <w:marLeft w:val="0"/>
      <w:marRight w:val="0"/>
      <w:marTop w:val="0"/>
      <w:marBottom w:val="0"/>
      <w:divBdr>
        <w:top w:val="none" w:sz="0" w:space="0" w:color="auto"/>
        <w:left w:val="none" w:sz="0" w:space="0" w:color="auto"/>
        <w:bottom w:val="none" w:sz="0" w:space="0" w:color="auto"/>
        <w:right w:val="none" w:sz="0" w:space="0" w:color="auto"/>
      </w:divBdr>
    </w:div>
    <w:div w:id="1753431166">
      <w:bodyDiv w:val="1"/>
      <w:marLeft w:val="0"/>
      <w:marRight w:val="0"/>
      <w:marTop w:val="0"/>
      <w:marBottom w:val="0"/>
      <w:divBdr>
        <w:top w:val="none" w:sz="0" w:space="0" w:color="auto"/>
        <w:left w:val="none" w:sz="0" w:space="0" w:color="auto"/>
        <w:bottom w:val="none" w:sz="0" w:space="0" w:color="auto"/>
        <w:right w:val="none" w:sz="0" w:space="0" w:color="auto"/>
      </w:divBdr>
      <w:divsChild>
        <w:div w:id="1758406848">
          <w:marLeft w:val="0"/>
          <w:marRight w:val="0"/>
          <w:marTop w:val="0"/>
          <w:marBottom w:val="0"/>
          <w:divBdr>
            <w:top w:val="none" w:sz="0" w:space="0" w:color="auto"/>
            <w:left w:val="none" w:sz="0" w:space="0" w:color="auto"/>
            <w:bottom w:val="none" w:sz="0" w:space="0" w:color="auto"/>
            <w:right w:val="none" w:sz="0" w:space="0" w:color="auto"/>
          </w:divBdr>
          <w:divsChild>
            <w:div w:id="1332609717">
              <w:marLeft w:val="0"/>
              <w:marRight w:val="0"/>
              <w:marTop w:val="0"/>
              <w:marBottom w:val="0"/>
              <w:divBdr>
                <w:top w:val="none" w:sz="0" w:space="0" w:color="auto"/>
                <w:left w:val="none" w:sz="0" w:space="0" w:color="auto"/>
                <w:bottom w:val="none" w:sz="0" w:space="0" w:color="auto"/>
                <w:right w:val="none" w:sz="0" w:space="0" w:color="auto"/>
              </w:divBdr>
              <w:divsChild>
                <w:div w:id="65613189">
                  <w:marLeft w:val="0"/>
                  <w:marRight w:val="0"/>
                  <w:marTop w:val="0"/>
                  <w:marBottom w:val="0"/>
                  <w:divBdr>
                    <w:top w:val="none" w:sz="0" w:space="0" w:color="auto"/>
                    <w:left w:val="none" w:sz="0" w:space="0" w:color="auto"/>
                    <w:bottom w:val="none" w:sz="0" w:space="0" w:color="auto"/>
                    <w:right w:val="none" w:sz="0" w:space="0" w:color="auto"/>
                  </w:divBdr>
                  <w:divsChild>
                    <w:div w:id="1388645704">
                      <w:marLeft w:val="0"/>
                      <w:marRight w:val="0"/>
                      <w:marTop w:val="0"/>
                      <w:marBottom w:val="0"/>
                      <w:divBdr>
                        <w:top w:val="none" w:sz="0" w:space="0" w:color="auto"/>
                        <w:left w:val="none" w:sz="0" w:space="0" w:color="auto"/>
                        <w:bottom w:val="none" w:sz="0" w:space="0" w:color="auto"/>
                        <w:right w:val="none" w:sz="0" w:space="0" w:color="auto"/>
                      </w:divBdr>
                      <w:divsChild>
                        <w:div w:id="591814308">
                          <w:marLeft w:val="0"/>
                          <w:marRight w:val="0"/>
                          <w:marTop w:val="0"/>
                          <w:marBottom w:val="0"/>
                          <w:divBdr>
                            <w:top w:val="none" w:sz="0" w:space="0" w:color="auto"/>
                            <w:left w:val="none" w:sz="0" w:space="0" w:color="auto"/>
                            <w:bottom w:val="none" w:sz="0" w:space="0" w:color="auto"/>
                            <w:right w:val="none" w:sz="0" w:space="0" w:color="auto"/>
                          </w:divBdr>
                          <w:divsChild>
                            <w:div w:id="1496645813">
                              <w:marLeft w:val="0"/>
                              <w:marRight w:val="0"/>
                              <w:marTop w:val="0"/>
                              <w:marBottom w:val="0"/>
                              <w:divBdr>
                                <w:top w:val="none" w:sz="0" w:space="0" w:color="auto"/>
                                <w:left w:val="none" w:sz="0" w:space="0" w:color="auto"/>
                                <w:bottom w:val="none" w:sz="0" w:space="0" w:color="auto"/>
                                <w:right w:val="none" w:sz="0" w:space="0" w:color="auto"/>
                              </w:divBdr>
                              <w:divsChild>
                                <w:div w:id="1807972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393612">
      <w:bodyDiv w:val="1"/>
      <w:marLeft w:val="0"/>
      <w:marRight w:val="0"/>
      <w:marTop w:val="0"/>
      <w:marBottom w:val="0"/>
      <w:divBdr>
        <w:top w:val="none" w:sz="0" w:space="0" w:color="auto"/>
        <w:left w:val="none" w:sz="0" w:space="0" w:color="auto"/>
        <w:bottom w:val="none" w:sz="0" w:space="0" w:color="auto"/>
        <w:right w:val="none" w:sz="0" w:space="0" w:color="auto"/>
      </w:divBdr>
    </w:div>
    <w:div w:id="1904561709">
      <w:bodyDiv w:val="1"/>
      <w:marLeft w:val="0"/>
      <w:marRight w:val="0"/>
      <w:marTop w:val="0"/>
      <w:marBottom w:val="0"/>
      <w:divBdr>
        <w:top w:val="none" w:sz="0" w:space="0" w:color="auto"/>
        <w:left w:val="none" w:sz="0" w:space="0" w:color="auto"/>
        <w:bottom w:val="none" w:sz="0" w:space="0" w:color="auto"/>
        <w:right w:val="none" w:sz="0" w:space="0" w:color="auto"/>
      </w:divBdr>
    </w:div>
    <w:div w:id="2128424324">
      <w:bodyDiv w:val="1"/>
      <w:marLeft w:val="0"/>
      <w:marRight w:val="0"/>
      <w:marTop w:val="0"/>
      <w:marBottom w:val="0"/>
      <w:divBdr>
        <w:top w:val="none" w:sz="0" w:space="0" w:color="auto"/>
        <w:left w:val="none" w:sz="0" w:space="0" w:color="auto"/>
        <w:bottom w:val="none" w:sz="0" w:space="0" w:color="auto"/>
        <w:right w:val="none" w:sz="0" w:space="0" w:color="auto"/>
      </w:divBdr>
      <w:divsChild>
        <w:div w:id="737947861">
          <w:marLeft w:val="0"/>
          <w:marRight w:val="0"/>
          <w:marTop w:val="0"/>
          <w:marBottom w:val="0"/>
          <w:divBdr>
            <w:top w:val="none" w:sz="0" w:space="0" w:color="auto"/>
            <w:left w:val="none" w:sz="0" w:space="0" w:color="auto"/>
            <w:bottom w:val="none" w:sz="0" w:space="0" w:color="auto"/>
            <w:right w:val="none" w:sz="0" w:space="0" w:color="auto"/>
          </w:divBdr>
          <w:divsChild>
            <w:div w:id="1809779260">
              <w:marLeft w:val="0"/>
              <w:marRight w:val="0"/>
              <w:marTop w:val="0"/>
              <w:marBottom w:val="0"/>
              <w:divBdr>
                <w:top w:val="none" w:sz="0" w:space="0" w:color="auto"/>
                <w:left w:val="none" w:sz="0" w:space="0" w:color="auto"/>
                <w:bottom w:val="none" w:sz="0" w:space="0" w:color="auto"/>
                <w:right w:val="none" w:sz="0" w:space="0" w:color="auto"/>
              </w:divBdr>
              <w:divsChild>
                <w:div w:id="1742942121">
                  <w:marLeft w:val="0"/>
                  <w:marRight w:val="0"/>
                  <w:marTop w:val="0"/>
                  <w:marBottom w:val="0"/>
                  <w:divBdr>
                    <w:top w:val="none" w:sz="0" w:space="0" w:color="auto"/>
                    <w:left w:val="none" w:sz="0" w:space="0" w:color="auto"/>
                    <w:bottom w:val="none" w:sz="0" w:space="0" w:color="auto"/>
                    <w:right w:val="none" w:sz="0" w:space="0" w:color="auto"/>
                  </w:divBdr>
                  <w:divsChild>
                    <w:div w:id="1222057291">
                      <w:marLeft w:val="0"/>
                      <w:marRight w:val="0"/>
                      <w:marTop w:val="0"/>
                      <w:marBottom w:val="0"/>
                      <w:divBdr>
                        <w:top w:val="none" w:sz="0" w:space="0" w:color="auto"/>
                        <w:left w:val="none" w:sz="0" w:space="0" w:color="auto"/>
                        <w:bottom w:val="none" w:sz="0" w:space="0" w:color="auto"/>
                        <w:right w:val="none" w:sz="0" w:space="0" w:color="auto"/>
                      </w:divBdr>
                      <w:divsChild>
                        <w:div w:id="1612394454">
                          <w:marLeft w:val="0"/>
                          <w:marRight w:val="0"/>
                          <w:marTop w:val="0"/>
                          <w:marBottom w:val="0"/>
                          <w:divBdr>
                            <w:top w:val="none" w:sz="0" w:space="0" w:color="auto"/>
                            <w:left w:val="none" w:sz="0" w:space="0" w:color="auto"/>
                            <w:bottom w:val="none" w:sz="0" w:space="0" w:color="auto"/>
                            <w:right w:val="none" w:sz="0" w:space="0" w:color="auto"/>
                          </w:divBdr>
                          <w:divsChild>
                            <w:div w:id="1643266288">
                              <w:marLeft w:val="0"/>
                              <w:marRight w:val="0"/>
                              <w:marTop w:val="0"/>
                              <w:marBottom w:val="0"/>
                              <w:divBdr>
                                <w:top w:val="none" w:sz="0" w:space="0" w:color="auto"/>
                                <w:left w:val="none" w:sz="0" w:space="0" w:color="auto"/>
                                <w:bottom w:val="none" w:sz="0" w:space="0" w:color="auto"/>
                                <w:right w:val="none" w:sz="0" w:space="0" w:color="auto"/>
                              </w:divBdr>
                              <w:divsChild>
                                <w:div w:id="76010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tu.int/ITU-T/edh/faqs-support.html" TargetMode="External"/><Relationship Id="rId18" Type="http://schemas.openxmlformats.org/officeDocument/2006/relationships/image" Target="media/image2.wmf"/><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itu.int/en/ITU-T/Workshops-and-Seminars/callerid/Pages/default.aspx" TargetMode="External"/><Relationship Id="rId17" Type="http://schemas.openxmlformats.org/officeDocument/2006/relationships/hyperlink" Target="http://telecomtv.com/comspace_newsDetail.aspx?n=50503&amp;id=e9381817-0593-417a-8639-c4c53e2a2a10&amp;utm_campaign=TwitterFB231013WhySpoofing&amp;utm_medium=web&amp;utm_source=SocialMedia"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mailto:tsbreg@itu.i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e.zhang@itu.int"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itu.int/en/ITU-T/Workshops-and-Seminars/callerid/Pages/default.aspx" TargetMode="External"/><Relationship Id="rId23" Type="http://schemas.openxmlformats.org/officeDocument/2006/relationships/theme" Target="theme/theme1.xml"/><Relationship Id="rId10" Type="http://schemas.openxmlformats.org/officeDocument/2006/relationships/hyperlink" Target="mailto:"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tu.int/trave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oleObject" Target="embeddings/Microsoft_Word_97_-_2003_Document1.doc"/><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440DF9A056B4F94A5CB0C94245374" ma:contentTypeVersion="1" ma:contentTypeDescription="Create a new document." ma:contentTypeScope="" ma:versionID="e7052fdd5a20b375bc17ced7e8f7041f">
  <xsd:schema xmlns:xsd="http://www.w3.org/2001/XMLSchema" xmlns:xs="http://www.w3.org/2001/XMLSchema" xmlns:p="http://schemas.microsoft.com/office/2006/metadata/properties" xmlns:ns1="http://schemas.microsoft.com/sharepoint/v3" targetNamespace="http://schemas.microsoft.com/office/2006/metadata/properties" ma:root="true" ma:fieldsID="b228988b49dc108baf44788243a63e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A3A392-731D-4BDD-9DD6-8D77EBB7EA97}"/>
</file>

<file path=customXml/itemProps2.xml><?xml version="1.0" encoding="utf-8"?>
<ds:datastoreItem xmlns:ds="http://schemas.openxmlformats.org/officeDocument/2006/customXml" ds:itemID="{4C2F66A7-9EE2-4AEB-9EAD-3D6A25C130C4}"/>
</file>

<file path=customXml/itemProps3.xml><?xml version="1.0" encoding="utf-8"?>
<ds:datastoreItem xmlns:ds="http://schemas.openxmlformats.org/officeDocument/2006/customXml" ds:itemID="{64BDA66A-8A73-4791-A43D-00559C8FB8FC}"/>
</file>

<file path=customXml/itemProps4.xml><?xml version="1.0" encoding="utf-8"?>
<ds:datastoreItem xmlns:ds="http://schemas.openxmlformats.org/officeDocument/2006/customXml" ds:itemID="{5B9DADEB-7A97-460B-8644-FC024E4AA2FE}"/>
</file>

<file path=docProps/app.xml><?xml version="1.0" encoding="utf-8"?>
<Properties xmlns="http://schemas.openxmlformats.org/officeDocument/2006/extended-properties" xmlns:vt="http://schemas.openxmlformats.org/officeDocument/2006/docPropsVTypes">
  <Template>Normal.dotm</Template>
  <TotalTime>24</TotalTime>
  <Pages>3</Pages>
  <Words>1023</Words>
  <Characters>7503</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INTERNATIONAL TELECOMMUNICATION UNION</vt:lpstr>
      <vt:lpstr>INTERNATIONAL TELECOMMUNICATION UNION</vt:lpstr>
    </vt:vector>
  </TitlesOfParts>
  <Company>ITU</Company>
  <LinksUpToDate>false</LinksUpToDate>
  <CharactersWithSpaces>8509</CharactersWithSpaces>
  <SharedDoc>false</SharedDoc>
  <HLinks>
    <vt:vector size="66" baseType="variant">
      <vt:variant>
        <vt:i4>6619225</vt:i4>
      </vt:variant>
      <vt:variant>
        <vt:i4>30</vt:i4>
      </vt:variant>
      <vt:variant>
        <vt:i4>0</vt:i4>
      </vt:variant>
      <vt:variant>
        <vt:i4>5</vt:i4>
      </vt:variant>
      <vt:variant>
        <vt:lpwstr>mailto:tsbreg@itu.int</vt:lpwstr>
      </vt:variant>
      <vt:variant>
        <vt:lpwstr/>
      </vt:variant>
      <vt:variant>
        <vt:i4>5505042</vt:i4>
      </vt:variant>
      <vt:variant>
        <vt:i4>27</vt:i4>
      </vt:variant>
      <vt:variant>
        <vt:i4>0</vt:i4>
      </vt:variant>
      <vt:variant>
        <vt:i4>5</vt:i4>
      </vt:variant>
      <vt:variant>
        <vt:lpwstr>http://itu.int/en/ITU-T/Workshops-and-Seminars/iot/201402</vt:lpwstr>
      </vt:variant>
      <vt:variant>
        <vt:lpwstr/>
      </vt:variant>
      <vt:variant>
        <vt:i4>7667747</vt:i4>
      </vt:variant>
      <vt:variant>
        <vt:i4>24</vt:i4>
      </vt:variant>
      <vt:variant>
        <vt:i4>0</vt:i4>
      </vt:variant>
      <vt:variant>
        <vt:i4>5</vt:i4>
      </vt:variant>
      <vt:variant>
        <vt:lpwstr>http://www.itu.int/travel/</vt:lpwstr>
      </vt:variant>
      <vt:variant>
        <vt:lpwstr/>
      </vt:variant>
      <vt:variant>
        <vt:i4>3407904</vt:i4>
      </vt:variant>
      <vt:variant>
        <vt:i4>21</vt:i4>
      </vt:variant>
      <vt:variant>
        <vt:i4>0</vt:i4>
      </vt:variant>
      <vt:variant>
        <vt:i4>5</vt:i4>
      </vt:variant>
      <vt:variant>
        <vt:lpwstr>http://itu.int/ITU-T/edh/faqs-support.html</vt:lpwstr>
      </vt:variant>
      <vt:variant>
        <vt:lpwstr/>
      </vt:variant>
      <vt:variant>
        <vt:i4>1835046</vt:i4>
      </vt:variant>
      <vt:variant>
        <vt:i4>18</vt:i4>
      </vt:variant>
      <vt:variant>
        <vt:i4>0</vt:i4>
      </vt:variant>
      <vt:variant>
        <vt:i4>5</vt:i4>
      </vt:variant>
      <vt:variant>
        <vt:lpwstr>mailto:tsbworkshops@itu.int</vt:lpwstr>
      </vt:variant>
      <vt:variant>
        <vt:lpwstr/>
      </vt:variant>
      <vt:variant>
        <vt:i4>5505042</vt:i4>
      </vt:variant>
      <vt:variant>
        <vt:i4>15</vt:i4>
      </vt:variant>
      <vt:variant>
        <vt:i4>0</vt:i4>
      </vt:variant>
      <vt:variant>
        <vt:i4>5</vt:i4>
      </vt:variant>
      <vt:variant>
        <vt:lpwstr>http://itu.int/en/ITU-T/Workshops-and-Seminars/iot/201402</vt:lpwstr>
      </vt:variant>
      <vt:variant>
        <vt:lpwstr/>
      </vt:variant>
      <vt:variant>
        <vt:i4>7077936</vt:i4>
      </vt:variant>
      <vt:variant>
        <vt:i4>12</vt:i4>
      </vt:variant>
      <vt:variant>
        <vt:i4>0</vt:i4>
      </vt:variant>
      <vt:variant>
        <vt:i4>5</vt:i4>
      </vt:variant>
      <vt:variant>
        <vt:lpwstr>http://itu.int/en/ITU-T/Workshops-and-Seminars/iot/201402/Pages/Programme.aspx</vt:lpwstr>
      </vt:variant>
      <vt:variant>
        <vt:lpwstr/>
      </vt:variant>
      <vt:variant>
        <vt:i4>8126509</vt:i4>
      </vt:variant>
      <vt:variant>
        <vt:i4>9</vt:i4>
      </vt:variant>
      <vt:variant>
        <vt:i4>0</vt:i4>
      </vt:variant>
      <vt:variant>
        <vt:i4>5</vt:i4>
      </vt:variant>
      <vt:variant>
        <vt:lpwstr>http://www.itu.int/en/ITU-T/jca/iot/Pages/default.aspx</vt:lpwstr>
      </vt:variant>
      <vt:variant>
        <vt:lpwstr/>
      </vt:variant>
      <vt:variant>
        <vt:i4>7077928</vt:i4>
      </vt:variant>
      <vt:variant>
        <vt:i4>6</vt:i4>
      </vt:variant>
      <vt:variant>
        <vt:i4>0</vt:i4>
      </vt:variant>
      <vt:variant>
        <vt:i4>5</vt:i4>
      </vt:variant>
      <vt:variant>
        <vt:lpwstr>http://www.itu.int/en/ITU-T/gsi/iot/Pages/default.aspx</vt:lpwstr>
      </vt:variant>
      <vt:variant>
        <vt:lpwstr/>
      </vt:variant>
      <vt:variant>
        <vt:i4>262253</vt:i4>
      </vt:variant>
      <vt:variant>
        <vt:i4>3</vt:i4>
      </vt:variant>
      <vt:variant>
        <vt:i4>0</vt:i4>
      </vt:variant>
      <vt:variant>
        <vt:i4>5</vt:i4>
      </vt:variant>
      <vt:variant>
        <vt:lpwstr>mailto:stefano.polidori@itu.int</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Quist, Judith</cp:lastModifiedBy>
  <cp:revision>5</cp:revision>
  <cp:lastPrinted>2014-04-01T09:04:00Z</cp:lastPrinted>
  <dcterms:created xsi:type="dcterms:W3CDTF">2014-03-31T15:09:00Z</dcterms:created>
  <dcterms:modified xsi:type="dcterms:W3CDTF">2014-04-01T09:09:00Z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0x010100607440DF9A056B4F94A5CB0C94245374</vt:lpwstr>
  </property>
</Properties>
</file>