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3DB13C" w14:textId="37E4F536" w:rsidR="008B52F4" w:rsidRPr="00504426" w:rsidRDefault="007F27AF">
      <w:pPr>
        <w:rPr>
          <w:rFonts w:ascii="Times New Roman" w:hAnsi="Times New Roman" w:cs="Times New Roman"/>
          <w:b/>
          <w:bCs/>
          <w:color w:val="343434"/>
          <w:lang w:eastAsia="zh-CN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color w:val="343434"/>
          <w:lang w:eastAsia="zh-CN"/>
        </w:rPr>
        <w:t>Recent p</w:t>
      </w:r>
      <w:r w:rsidR="00504426" w:rsidRPr="00504426">
        <w:rPr>
          <w:rFonts w:ascii="Times New Roman" w:hAnsi="Times New Roman" w:cs="Times New Roman"/>
          <w:b/>
          <w:bCs/>
          <w:color w:val="343434"/>
          <w:lang w:eastAsia="zh-CN"/>
        </w:rPr>
        <w:t>rogress of the ITU/UNESCO-IOC/WMO Joint Task Force (JTF) on SMART Cable Systems</w:t>
      </w:r>
    </w:p>
    <w:p w14:paraId="5F6BFE97" w14:textId="77777777" w:rsidR="00504426" w:rsidRDefault="00504426">
      <w:pPr>
        <w:rPr>
          <w:rFonts w:ascii="Times New Roman" w:hAnsi="Times New Roman" w:cs="Times New Roman"/>
          <w:bCs/>
          <w:color w:val="343434"/>
          <w:lang w:eastAsia="zh-CN"/>
        </w:rPr>
      </w:pPr>
    </w:p>
    <w:p w14:paraId="0AC2665C" w14:textId="4922925C" w:rsidR="00504426" w:rsidRDefault="00504426">
      <w:pPr>
        <w:rPr>
          <w:rFonts w:ascii="Times New Roman" w:hAnsi="Times New Roman" w:cs="Times New Roman"/>
        </w:rPr>
      </w:pPr>
      <w:r w:rsidRPr="00504426">
        <w:rPr>
          <w:rFonts w:ascii="Times New Roman" w:hAnsi="Times New Roman" w:cs="Times New Roman"/>
          <w:bCs/>
          <w:color w:val="343434"/>
          <w:lang w:eastAsia="zh-CN"/>
        </w:rPr>
        <w:t xml:space="preserve">Christopher R. Barnes, </w:t>
      </w:r>
      <w:r w:rsidRPr="00504426">
        <w:rPr>
          <w:rFonts w:ascii="Times New Roman" w:hAnsi="Times New Roman" w:cs="Times New Roman"/>
        </w:rPr>
        <w:t>School of Earth and Ocean Sciences, University of Victoria, P.O. Box 1700, Victoria, BC V8W 2Y2, Canada; and Chair, ITU/WMO/IOC-UNESCO Joint Task Force</w:t>
      </w:r>
      <w:r>
        <w:rPr>
          <w:rFonts w:ascii="Times New Roman" w:hAnsi="Times New Roman" w:cs="Times New Roman"/>
        </w:rPr>
        <w:t xml:space="preserve">; </w:t>
      </w:r>
      <w:hyperlink r:id="rId4" w:history="1">
        <w:r w:rsidRPr="00E528BB">
          <w:rPr>
            <w:rStyle w:val="Hyperlink"/>
            <w:rFonts w:ascii="Times New Roman" w:hAnsi="Times New Roman" w:cs="Times New Roman"/>
          </w:rPr>
          <w:t>crbarnes@uvic.ca</w:t>
        </w:r>
      </w:hyperlink>
    </w:p>
    <w:p w14:paraId="6CFCE3E8" w14:textId="77777777" w:rsidR="0056156F" w:rsidRDefault="0056156F" w:rsidP="00504426">
      <w:pPr>
        <w:rPr>
          <w:rFonts w:ascii="Times New Roman" w:hAnsi="Times New Roman" w:cs="Times New Roman"/>
        </w:rPr>
      </w:pPr>
    </w:p>
    <w:p w14:paraId="19426E5C" w14:textId="58A7F40E" w:rsidR="00504426" w:rsidRDefault="00504426" w:rsidP="00504426">
      <w:pPr>
        <w:rPr>
          <w:rFonts w:ascii="Times New Roman" w:hAnsi="Times New Roman" w:cs="Times New Roman"/>
          <w:bCs/>
        </w:rPr>
      </w:pPr>
      <w:r w:rsidRPr="00504426">
        <w:rPr>
          <w:rFonts w:ascii="Times New Roman" w:hAnsi="Times New Roman" w:cs="Times New Roman"/>
        </w:rPr>
        <w:t xml:space="preserve">The subsea telecommunications cable industry </w:t>
      </w:r>
      <w:r w:rsidR="00187A89">
        <w:rPr>
          <w:rFonts w:ascii="Times New Roman" w:hAnsi="Times New Roman" w:cs="Times New Roman"/>
        </w:rPr>
        <w:t>is poised</w:t>
      </w:r>
      <w:r w:rsidR="00BC468C">
        <w:rPr>
          <w:rFonts w:ascii="Times New Roman" w:hAnsi="Times New Roman" w:cs="Times New Roman"/>
        </w:rPr>
        <w:t xml:space="preserve"> </w:t>
      </w:r>
      <w:r w:rsidRPr="00504426">
        <w:rPr>
          <w:rFonts w:ascii="Times New Roman" w:hAnsi="Times New Roman" w:cs="Times New Roman"/>
        </w:rPr>
        <w:t xml:space="preserve">enter a new era with the emergence of game-changing </w:t>
      </w:r>
      <w:r w:rsidR="00BC468C">
        <w:rPr>
          <w:rFonts w:ascii="Times New Roman" w:hAnsi="Times New Roman" w:cs="Times New Roman"/>
        </w:rPr>
        <w:t>SMART (</w:t>
      </w:r>
      <w:r w:rsidRPr="00504426">
        <w:rPr>
          <w:rFonts w:ascii="Times New Roman" w:hAnsi="Times New Roman" w:cs="Times New Roman"/>
        </w:rPr>
        <w:t>dual-purpose</w:t>
      </w:r>
      <w:r w:rsidR="00BC468C">
        <w:rPr>
          <w:rFonts w:ascii="Times New Roman" w:hAnsi="Times New Roman" w:cs="Times New Roman"/>
        </w:rPr>
        <w:t xml:space="preserve">) cable systems, that </w:t>
      </w:r>
      <w:r w:rsidRPr="00504426">
        <w:rPr>
          <w:rFonts w:ascii="Times New Roman" w:hAnsi="Times New Roman" w:cs="Times New Roman"/>
          <w:bCs/>
        </w:rPr>
        <w:t>incorporate small external sensor packages to transmit real-tim</w:t>
      </w:r>
      <w:r w:rsidR="00BC468C">
        <w:rPr>
          <w:rFonts w:ascii="Times New Roman" w:hAnsi="Times New Roman" w:cs="Times New Roman"/>
          <w:bCs/>
        </w:rPr>
        <w:t>e environmental data without</w:t>
      </w:r>
      <w:r w:rsidRPr="00504426">
        <w:rPr>
          <w:rFonts w:ascii="Times New Roman" w:hAnsi="Times New Roman" w:cs="Times New Roman"/>
          <w:bCs/>
        </w:rPr>
        <w:t xml:space="preserve"> impact on commercial traffic. The sensors will precisely measure temperature, pressure and three-axis acceleration across the world’s ocean floor on a sustained basis in response to an </w:t>
      </w:r>
      <w:r w:rsidR="00BC468C">
        <w:rPr>
          <w:rFonts w:ascii="Times New Roman" w:hAnsi="Times New Roman" w:cs="Times New Roman"/>
          <w:bCs/>
        </w:rPr>
        <w:t xml:space="preserve">urgent </w:t>
      </w:r>
      <w:r w:rsidRPr="00504426">
        <w:rPr>
          <w:rFonts w:ascii="Times New Roman" w:hAnsi="Times New Roman" w:cs="Times New Roman"/>
          <w:bCs/>
        </w:rPr>
        <w:t xml:space="preserve">international need to monitor and mitigate climate and sea-level change and radically improve tsunami hazard warnings. SMART cable systems will provide new market opportunities, engage non-traditional users, and make profound societal contributions. </w:t>
      </w:r>
    </w:p>
    <w:p w14:paraId="51BCB584" w14:textId="77777777" w:rsidR="00BC468C" w:rsidRDefault="00BC468C" w:rsidP="00504426">
      <w:pPr>
        <w:rPr>
          <w:rFonts w:ascii="Times New Roman" w:hAnsi="Times New Roman" w:cs="Times New Roman"/>
          <w:bCs/>
        </w:rPr>
      </w:pPr>
    </w:p>
    <w:p w14:paraId="4F8C772C" w14:textId="1E44D35C" w:rsidR="00BC468C" w:rsidRPr="00D46674" w:rsidRDefault="00D41079" w:rsidP="00504426">
      <w:pPr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Since the last (4</w:t>
      </w:r>
      <w:r w:rsidRPr="00D41079">
        <w:rPr>
          <w:rFonts w:ascii="Times New Roman" w:hAnsi="Times New Roman" w:cs="Times New Roman"/>
          <w:bCs/>
          <w:vertAlign w:val="superscript"/>
        </w:rPr>
        <w:t>th</w:t>
      </w:r>
      <w:r>
        <w:rPr>
          <w:rFonts w:ascii="Times New Roman" w:hAnsi="Times New Roman" w:cs="Times New Roman"/>
          <w:bCs/>
        </w:rPr>
        <w:t>) Workshop (Singapore, September 2014), t</w:t>
      </w:r>
      <w:r w:rsidR="00BC468C">
        <w:rPr>
          <w:rFonts w:ascii="Times New Roman" w:hAnsi="Times New Roman" w:cs="Times New Roman"/>
          <w:bCs/>
        </w:rPr>
        <w:t xml:space="preserve">he </w:t>
      </w:r>
      <w:r w:rsidR="00BC468C" w:rsidRPr="00BC468C">
        <w:rPr>
          <w:rFonts w:ascii="Times New Roman" w:hAnsi="Times New Roman" w:cs="Times New Roman"/>
          <w:bCs/>
        </w:rPr>
        <w:t>ITU/UNESCO-IOC/WMO Joint Task Force (JTF</w:t>
      </w:r>
      <w:r w:rsidR="00BC468C">
        <w:rPr>
          <w:rFonts w:ascii="Times New Roman" w:hAnsi="Times New Roman" w:cs="Times New Roman"/>
          <w:bCs/>
        </w:rPr>
        <w:t>)</w:t>
      </w:r>
      <w:r w:rsidR="000D4D47">
        <w:rPr>
          <w:rFonts w:ascii="Times New Roman" w:hAnsi="Times New Roman" w:cs="Times New Roman"/>
          <w:bCs/>
        </w:rPr>
        <w:t xml:space="preserve"> has made substantial progress in advocacy</w:t>
      </w:r>
      <w:r w:rsidR="00D245F0">
        <w:rPr>
          <w:rFonts w:ascii="Times New Roman" w:hAnsi="Times New Roman" w:cs="Times New Roman"/>
          <w:bCs/>
        </w:rPr>
        <w:t xml:space="preserve"> and </w:t>
      </w:r>
      <w:r w:rsidR="00BA119E">
        <w:rPr>
          <w:rFonts w:ascii="Times New Roman" w:hAnsi="Times New Roman" w:cs="Times New Roman"/>
          <w:bCs/>
        </w:rPr>
        <w:t>publi</w:t>
      </w:r>
      <w:r w:rsidR="007F69E4">
        <w:rPr>
          <w:rFonts w:ascii="Times New Roman" w:hAnsi="Times New Roman" w:cs="Times New Roman"/>
          <w:bCs/>
        </w:rPr>
        <w:t>cations</w:t>
      </w:r>
      <w:r w:rsidR="000D4D47">
        <w:rPr>
          <w:rFonts w:ascii="Times New Roman" w:hAnsi="Times New Roman" w:cs="Times New Roman"/>
          <w:bCs/>
        </w:rPr>
        <w:t xml:space="preserve">, and in the justification and technical specifications to advance the Wet Demonstrator project. </w:t>
      </w:r>
      <w:r w:rsidR="00185824">
        <w:rPr>
          <w:rFonts w:ascii="Times New Roman" w:hAnsi="Times New Roman" w:cs="Times New Roman"/>
          <w:bCs/>
        </w:rPr>
        <w:t xml:space="preserve">Fifteen conference and workshop papers have been presented. </w:t>
      </w:r>
      <w:r w:rsidR="000D4D47">
        <w:rPr>
          <w:rFonts w:ascii="Times New Roman" w:hAnsi="Times New Roman" w:cs="Times New Roman"/>
          <w:bCs/>
        </w:rPr>
        <w:t xml:space="preserve">The </w:t>
      </w:r>
      <w:r w:rsidR="00D245F0">
        <w:rPr>
          <w:rFonts w:ascii="Times New Roman" w:hAnsi="Times New Roman" w:cs="Times New Roman"/>
          <w:bCs/>
        </w:rPr>
        <w:t xml:space="preserve">scientific and </w:t>
      </w:r>
      <w:r w:rsidR="000D4D47">
        <w:rPr>
          <w:rFonts w:ascii="Times New Roman" w:hAnsi="Times New Roman" w:cs="Times New Roman"/>
          <w:bCs/>
        </w:rPr>
        <w:t>societal need</w:t>
      </w:r>
      <w:r w:rsidR="00D245F0">
        <w:rPr>
          <w:rFonts w:ascii="Times New Roman" w:hAnsi="Times New Roman" w:cs="Times New Roman"/>
          <w:bCs/>
        </w:rPr>
        <w:t xml:space="preserve"> for SMART cable systems </w:t>
      </w:r>
      <w:r w:rsidR="000D4D47">
        <w:rPr>
          <w:rFonts w:ascii="Times New Roman" w:hAnsi="Times New Roman" w:cs="Times New Roman"/>
          <w:bCs/>
        </w:rPr>
        <w:t>was advocated through the report (2014) by Butler and the</w:t>
      </w:r>
      <w:r w:rsidR="00BA119E">
        <w:rPr>
          <w:rFonts w:ascii="Times New Roman" w:hAnsi="Times New Roman" w:cs="Times New Roman"/>
          <w:bCs/>
        </w:rPr>
        <w:t xml:space="preserve"> Science and Soc</w:t>
      </w:r>
      <w:r w:rsidR="000D4D47">
        <w:rPr>
          <w:rFonts w:ascii="Times New Roman" w:hAnsi="Times New Roman" w:cs="Times New Roman"/>
          <w:bCs/>
        </w:rPr>
        <w:t>iety Committee</w:t>
      </w:r>
      <w:r w:rsidR="00BA119E">
        <w:rPr>
          <w:rFonts w:ascii="Times New Roman" w:hAnsi="Times New Roman" w:cs="Times New Roman"/>
          <w:bCs/>
        </w:rPr>
        <w:t>. Financial contributions from Hua</w:t>
      </w:r>
      <w:r w:rsidR="00F56360">
        <w:rPr>
          <w:rFonts w:ascii="Times New Roman" w:hAnsi="Times New Roman" w:cs="Times New Roman"/>
          <w:bCs/>
        </w:rPr>
        <w:t>wei Marine Networks, Nexus</w:t>
      </w:r>
      <w:r w:rsidR="00BA119E">
        <w:rPr>
          <w:rFonts w:ascii="Times New Roman" w:hAnsi="Times New Roman" w:cs="Times New Roman"/>
          <w:bCs/>
        </w:rPr>
        <w:t>, Xtera</w:t>
      </w:r>
      <w:r w:rsidR="000D4D47">
        <w:rPr>
          <w:rFonts w:ascii="Times New Roman" w:hAnsi="Times New Roman" w:cs="Times New Roman"/>
          <w:bCs/>
        </w:rPr>
        <w:t xml:space="preserve"> </w:t>
      </w:r>
      <w:r w:rsidR="00BA119E">
        <w:rPr>
          <w:rFonts w:ascii="Times New Roman" w:hAnsi="Times New Roman" w:cs="Times New Roman"/>
          <w:bCs/>
        </w:rPr>
        <w:t>and IOC supported repor</w:t>
      </w:r>
      <w:r w:rsidR="00D46674">
        <w:rPr>
          <w:rFonts w:ascii="Times New Roman" w:hAnsi="Times New Roman" w:cs="Times New Roman"/>
          <w:bCs/>
        </w:rPr>
        <w:t xml:space="preserve">ts </w:t>
      </w:r>
      <w:r w:rsidR="00BA119E">
        <w:rPr>
          <w:rFonts w:ascii="Times New Roman" w:hAnsi="Times New Roman" w:cs="Times New Roman"/>
          <w:bCs/>
        </w:rPr>
        <w:t xml:space="preserve">by Mallin Consultants on both the Functional Requirements for SMART systems and the Wet Demonstrator; a third report by the David Ross Group detailed funding opportunities. </w:t>
      </w:r>
      <w:r w:rsidR="00F56360">
        <w:rPr>
          <w:rFonts w:ascii="Times New Roman" w:hAnsi="Times New Roman" w:cs="Times New Roman"/>
          <w:bCs/>
        </w:rPr>
        <w:t xml:space="preserve">Solicitation of Expressions of Interest in the Wet Demonstrator were sent </w:t>
      </w:r>
      <w:r w:rsidR="00D245F0">
        <w:rPr>
          <w:rFonts w:ascii="Times New Roman" w:hAnsi="Times New Roman" w:cs="Times New Roman"/>
          <w:bCs/>
        </w:rPr>
        <w:t>to</w:t>
      </w:r>
      <w:r w:rsidR="00F56360">
        <w:rPr>
          <w:rFonts w:ascii="Times New Roman" w:hAnsi="Times New Roman" w:cs="Times New Roman"/>
          <w:bCs/>
        </w:rPr>
        <w:t xml:space="preserve"> subsea telecommunications</w:t>
      </w:r>
      <w:r w:rsidR="00D245F0">
        <w:rPr>
          <w:rFonts w:ascii="Times New Roman" w:hAnsi="Times New Roman" w:cs="Times New Roman"/>
          <w:bCs/>
        </w:rPr>
        <w:t xml:space="preserve"> companies</w:t>
      </w:r>
      <w:r w:rsidR="00F56360">
        <w:rPr>
          <w:rFonts w:ascii="Times New Roman" w:hAnsi="Times New Roman" w:cs="Times New Roman"/>
          <w:bCs/>
        </w:rPr>
        <w:t xml:space="preserve"> and to operating cabled ocean observatories that could serve as host. </w:t>
      </w:r>
      <w:r w:rsidR="007F0FC7" w:rsidRPr="00F56360">
        <w:rPr>
          <w:rFonts w:ascii="Times New Roman" w:hAnsi="Times New Roman" w:cs="Times New Roman"/>
          <w:bCs/>
        </w:rPr>
        <w:t>Ocean Networks Canada</w:t>
      </w:r>
      <w:r w:rsidR="007F0FC7">
        <w:rPr>
          <w:rFonts w:ascii="Times New Roman" w:hAnsi="Times New Roman" w:cs="Times New Roman"/>
          <w:bCs/>
        </w:rPr>
        <w:t>,</w:t>
      </w:r>
      <w:r w:rsidR="007F0FC7" w:rsidRPr="00F56360">
        <w:rPr>
          <w:rFonts w:ascii="Times New Roman" w:hAnsi="Times New Roman" w:cs="Times New Roman"/>
          <w:bCs/>
        </w:rPr>
        <w:t xml:space="preserve"> </w:t>
      </w:r>
      <w:r w:rsidR="00F56360" w:rsidRPr="00F56360">
        <w:rPr>
          <w:rFonts w:ascii="Times New Roman" w:hAnsi="Times New Roman" w:cs="Times New Roman"/>
          <w:bCs/>
        </w:rPr>
        <w:t xml:space="preserve">EMSO (Europe), </w:t>
      </w:r>
      <w:r w:rsidR="007F0FC7">
        <w:rPr>
          <w:rFonts w:ascii="Times New Roman" w:hAnsi="Times New Roman" w:cs="Times New Roman"/>
          <w:bCs/>
        </w:rPr>
        <w:t xml:space="preserve">and </w:t>
      </w:r>
      <w:r w:rsidR="00F56360" w:rsidRPr="00F56360">
        <w:rPr>
          <w:rFonts w:ascii="Times New Roman" w:hAnsi="Times New Roman" w:cs="Times New Roman"/>
          <w:bCs/>
        </w:rPr>
        <w:t xml:space="preserve">ALOHA Cabled </w:t>
      </w:r>
      <w:r w:rsidR="00D245F0">
        <w:rPr>
          <w:rFonts w:ascii="Times New Roman" w:hAnsi="Times New Roman" w:cs="Times New Roman"/>
          <w:bCs/>
        </w:rPr>
        <w:t>Observatory (ACO;</w:t>
      </w:r>
      <w:r w:rsidR="00F56360" w:rsidRPr="00F56360">
        <w:rPr>
          <w:rFonts w:ascii="Times New Roman" w:hAnsi="Times New Roman" w:cs="Times New Roman"/>
          <w:bCs/>
        </w:rPr>
        <w:t xml:space="preserve"> Hawaii</w:t>
      </w:r>
      <w:r w:rsidR="00D245F0">
        <w:rPr>
          <w:rFonts w:ascii="Times New Roman" w:hAnsi="Times New Roman" w:cs="Times New Roman"/>
          <w:bCs/>
        </w:rPr>
        <w:t>)</w:t>
      </w:r>
      <w:r w:rsidR="00F56360" w:rsidRPr="00F56360">
        <w:rPr>
          <w:rFonts w:ascii="Times New Roman" w:hAnsi="Times New Roman" w:cs="Times New Roman"/>
          <w:bCs/>
        </w:rPr>
        <w:t xml:space="preserve"> </w:t>
      </w:r>
      <w:r w:rsidR="00F56360">
        <w:rPr>
          <w:rFonts w:ascii="Times New Roman" w:hAnsi="Times New Roman" w:cs="Times New Roman"/>
          <w:bCs/>
        </w:rPr>
        <w:t>indicated interest and will be represented at the 5</w:t>
      </w:r>
      <w:r w:rsidR="00F56360" w:rsidRPr="00F56360">
        <w:rPr>
          <w:rFonts w:ascii="Times New Roman" w:hAnsi="Times New Roman" w:cs="Times New Roman"/>
          <w:bCs/>
          <w:vertAlign w:val="superscript"/>
        </w:rPr>
        <w:t>th</w:t>
      </w:r>
      <w:r w:rsidR="00F56360">
        <w:rPr>
          <w:rFonts w:ascii="Times New Roman" w:hAnsi="Times New Roman" w:cs="Times New Roman"/>
          <w:bCs/>
        </w:rPr>
        <w:t xml:space="preserve"> JTF Workshop in Dubai, April 2016.</w:t>
      </w:r>
      <w:r w:rsidR="00D46674">
        <w:rPr>
          <w:rFonts w:ascii="Times New Roman" w:hAnsi="Times New Roman" w:cs="Times New Roman"/>
          <w:bCs/>
        </w:rPr>
        <w:t xml:space="preserve"> Howe and members of the Engineering Committee collaborated with NASA in two workshops on linking space to the deep seafloor and the benefits of SMART cable networks.</w:t>
      </w:r>
    </w:p>
    <w:p w14:paraId="7B0F07FB" w14:textId="77777777" w:rsidR="00310F45" w:rsidRDefault="00310F45" w:rsidP="00F56360">
      <w:pPr>
        <w:rPr>
          <w:rFonts w:ascii="Times New Roman" w:hAnsi="Times New Roman" w:cs="Times New Roman"/>
        </w:rPr>
      </w:pPr>
    </w:p>
    <w:p w14:paraId="76CD1537" w14:textId="66EF2057" w:rsidR="00185824" w:rsidRDefault="00D46674" w:rsidP="00F563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On behalf of the</w:t>
      </w:r>
      <w:r w:rsidR="00F56360" w:rsidRPr="00F56360">
        <w:rPr>
          <w:rFonts w:ascii="Times New Roman" w:hAnsi="Times New Roman" w:cs="Times New Roman"/>
        </w:rPr>
        <w:t xml:space="preserve"> Executive Committee</w:t>
      </w:r>
      <w:r>
        <w:rPr>
          <w:rFonts w:ascii="Times New Roman" w:hAnsi="Times New Roman" w:cs="Times New Roman"/>
        </w:rPr>
        <w:t>,</w:t>
      </w:r>
      <w:r w:rsidR="00F56360" w:rsidRPr="00F56360">
        <w:rPr>
          <w:rFonts w:ascii="Times New Roman" w:hAnsi="Times New Roman" w:cs="Times New Roman"/>
        </w:rPr>
        <w:t xml:space="preserve"> Bayliff and Lentz subm</w:t>
      </w:r>
      <w:r>
        <w:rPr>
          <w:rFonts w:ascii="Times New Roman" w:hAnsi="Times New Roman" w:cs="Times New Roman"/>
        </w:rPr>
        <w:t>itted a Liaison Statement</w:t>
      </w:r>
      <w:r w:rsidR="00F56360" w:rsidRPr="00F56360">
        <w:rPr>
          <w:rFonts w:ascii="Times New Roman" w:hAnsi="Times New Roman" w:cs="Times New Roman"/>
        </w:rPr>
        <w:t xml:space="preserve"> on general requirements of sensor-enabled</w:t>
      </w:r>
      <w:r>
        <w:rPr>
          <w:rFonts w:ascii="Times New Roman" w:hAnsi="Times New Roman" w:cs="Times New Roman"/>
        </w:rPr>
        <w:t xml:space="preserve"> </w:t>
      </w:r>
      <w:r w:rsidR="00F56360" w:rsidRPr="00F56360">
        <w:rPr>
          <w:rFonts w:ascii="Times New Roman" w:hAnsi="Times New Roman" w:cs="Times New Roman"/>
        </w:rPr>
        <w:t>submarine cable systems, which could be used as a basis for a Recommendation (G.97x</w:t>
      </w:r>
      <w:r>
        <w:rPr>
          <w:rFonts w:ascii="Times New Roman" w:hAnsi="Times New Roman" w:cs="Times New Roman"/>
        </w:rPr>
        <w:t xml:space="preserve"> </w:t>
      </w:r>
      <w:r w:rsidR="00F56360" w:rsidRPr="00F56360">
        <w:rPr>
          <w:rFonts w:ascii="Times New Roman" w:hAnsi="Times New Roman" w:cs="Times New Roman"/>
        </w:rPr>
        <w:t>series)</w:t>
      </w:r>
      <w:r>
        <w:rPr>
          <w:rFonts w:ascii="Times New Roman" w:hAnsi="Times New Roman" w:cs="Times New Roman"/>
        </w:rPr>
        <w:t xml:space="preserve"> of</w:t>
      </w:r>
      <w:r w:rsidR="00F56360" w:rsidRPr="00F56360">
        <w:rPr>
          <w:rFonts w:ascii="Times New Roman" w:hAnsi="Times New Roman" w:cs="Times New Roman"/>
        </w:rPr>
        <w:t xml:space="preserve"> the ITU-T SG15: Networks, Technologies and Infrastructures for Transport, Access</w:t>
      </w:r>
      <w:r>
        <w:rPr>
          <w:rFonts w:ascii="Times New Roman" w:hAnsi="Times New Roman" w:cs="Times New Roman"/>
        </w:rPr>
        <w:t xml:space="preserve"> </w:t>
      </w:r>
      <w:r w:rsidR="00F56360" w:rsidRPr="00F56360">
        <w:rPr>
          <w:rFonts w:ascii="Times New Roman" w:hAnsi="Times New Roman" w:cs="Times New Roman"/>
        </w:rPr>
        <w:t>and Home. These requirements identify the minimum performance capabilities of fibre optic</w:t>
      </w:r>
      <w:r>
        <w:rPr>
          <w:rFonts w:ascii="Times New Roman" w:hAnsi="Times New Roman" w:cs="Times New Roman"/>
        </w:rPr>
        <w:t xml:space="preserve"> </w:t>
      </w:r>
      <w:r w:rsidR="00F56360" w:rsidRPr="00F56360">
        <w:rPr>
          <w:rFonts w:ascii="Times New Roman" w:hAnsi="Times New Roman" w:cs="Times New Roman"/>
        </w:rPr>
        <w:t>submarine cable systems equipped to measure temperature, absolute pressure, and three axis</w:t>
      </w:r>
      <w:r w:rsidR="00310F45">
        <w:rPr>
          <w:rFonts w:ascii="Times New Roman" w:hAnsi="Times New Roman" w:cs="Times New Roman"/>
        </w:rPr>
        <w:t xml:space="preserve"> </w:t>
      </w:r>
      <w:r w:rsidR="00F56360" w:rsidRPr="00F56360">
        <w:rPr>
          <w:rFonts w:ascii="Times New Roman" w:hAnsi="Times New Roman" w:cs="Times New Roman"/>
        </w:rPr>
        <w:t>acceleration at regular intervals along the cable.</w:t>
      </w:r>
    </w:p>
    <w:p w14:paraId="5C7BA0CD" w14:textId="17141048" w:rsidR="00185824" w:rsidRDefault="00310F45" w:rsidP="0018582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Bayliff and the Publicity, Outreach and Marketing Committee</w:t>
      </w:r>
      <w:r w:rsidR="00185824" w:rsidRPr="0018582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recently </w:t>
      </w:r>
      <w:r w:rsidR="00185824" w:rsidRPr="00185824">
        <w:rPr>
          <w:rFonts w:ascii="Times New Roman" w:hAnsi="Times New Roman" w:cs="Times New Roman"/>
        </w:rPr>
        <w:t>opened an avenue of cooperation with the UN Global Compact, briefing</w:t>
      </w:r>
      <w:r w:rsidR="00185824">
        <w:rPr>
          <w:rFonts w:ascii="Times New Roman" w:hAnsi="Times New Roman" w:cs="Times New Roman"/>
        </w:rPr>
        <w:t xml:space="preserve"> </w:t>
      </w:r>
      <w:r w:rsidR="00185824" w:rsidRPr="00185824">
        <w:rPr>
          <w:rFonts w:ascii="Times New Roman" w:hAnsi="Times New Roman" w:cs="Times New Roman"/>
        </w:rPr>
        <w:t xml:space="preserve">senior delegates of the JTF work and synergy with </w:t>
      </w:r>
      <w:r w:rsidR="00185824" w:rsidRPr="00185824">
        <w:rPr>
          <w:rFonts w:ascii="Times New Roman" w:hAnsi="Times New Roman" w:cs="Times New Roman"/>
        </w:rPr>
        <w:lastRenderedPageBreak/>
        <w:t>other UN efforts on Corporate Social</w:t>
      </w:r>
      <w:r>
        <w:rPr>
          <w:rFonts w:ascii="Times New Roman" w:hAnsi="Times New Roman" w:cs="Times New Roman"/>
        </w:rPr>
        <w:t xml:space="preserve"> </w:t>
      </w:r>
      <w:r w:rsidR="00185824" w:rsidRPr="00185824">
        <w:rPr>
          <w:rFonts w:ascii="Times New Roman" w:hAnsi="Times New Roman" w:cs="Times New Roman"/>
        </w:rPr>
        <w:t>Responsibility, particularly in the fields of Climate and Environmental awareness and protection.</w:t>
      </w:r>
    </w:p>
    <w:p w14:paraId="516D2EC3" w14:textId="77777777" w:rsidR="007F0FC7" w:rsidRDefault="007F0FC7" w:rsidP="00185824">
      <w:pPr>
        <w:rPr>
          <w:rFonts w:ascii="Times New Roman" w:hAnsi="Times New Roman" w:cs="Times New Roman"/>
        </w:rPr>
      </w:pPr>
    </w:p>
    <w:p w14:paraId="64A7CD79" w14:textId="5D05ACC7" w:rsidR="007F0FC7" w:rsidRPr="007F0FC7" w:rsidRDefault="007F0FC7" w:rsidP="0018582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Details of these publication, reports and activities are summarized in the 2014 and 2015 JTF Annual Reports and accessible on the website:</w:t>
      </w:r>
      <w:r w:rsidRPr="007F0FC7">
        <w:rPr>
          <w:rFonts w:ascii="Times New Roman" w:hAnsi="Times New Roman" w:cs="Times New Roman"/>
          <w:color w:val="0000FF"/>
          <w:sz w:val="14"/>
          <w:szCs w:val="14"/>
        </w:rPr>
        <w:t xml:space="preserve">  </w:t>
      </w:r>
      <w:hyperlink r:id="rId5" w:history="1">
        <w:r w:rsidRPr="007F0FC7">
          <w:rPr>
            <w:rStyle w:val="Hyperlink"/>
            <w:rFonts w:ascii="Times New Roman" w:hAnsi="Times New Roman" w:cs="Times New Roman"/>
          </w:rPr>
          <w:t>http://www.itu.int/go/ITU-T/greencable</w:t>
        </w:r>
      </w:hyperlink>
    </w:p>
    <w:sectPr w:rsidR="007F0FC7" w:rsidRPr="007F0FC7" w:rsidSect="009663E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64D"/>
    <w:rsid w:val="0008264D"/>
    <w:rsid w:val="000D4D47"/>
    <w:rsid w:val="00185824"/>
    <w:rsid w:val="00187A89"/>
    <w:rsid w:val="00310F45"/>
    <w:rsid w:val="00504426"/>
    <w:rsid w:val="0056156F"/>
    <w:rsid w:val="00710681"/>
    <w:rsid w:val="007F0FC7"/>
    <w:rsid w:val="007F27AF"/>
    <w:rsid w:val="007F69E4"/>
    <w:rsid w:val="009663EC"/>
    <w:rsid w:val="00BA119E"/>
    <w:rsid w:val="00BC468C"/>
    <w:rsid w:val="00D245F0"/>
    <w:rsid w:val="00D41079"/>
    <w:rsid w:val="00D46674"/>
    <w:rsid w:val="00E3158D"/>
    <w:rsid w:val="00EC033C"/>
    <w:rsid w:val="00F56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D658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44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150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7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2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3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0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0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0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5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0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0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3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0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8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60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0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9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8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2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9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1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tu.int/go/ITU-T/greencable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mailto:crbarnes@uvic.ca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B5FCB45AE39849B109A7D86B4994DD" ma:contentTypeVersion="1" ma:contentTypeDescription="Create a new document." ma:contentTypeScope="" ma:versionID="c2afccde9f5383d81cfc8458655e82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80B3608-1026-46EE-99C0-F8505F90346D}"/>
</file>

<file path=customXml/itemProps2.xml><?xml version="1.0" encoding="utf-8"?>
<ds:datastoreItem xmlns:ds="http://schemas.openxmlformats.org/officeDocument/2006/customXml" ds:itemID="{7735A17D-1D08-4C09-8347-C27BB487E63D}"/>
</file>

<file path=customXml/itemProps3.xml><?xml version="1.0" encoding="utf-8"?>
<ds:datastoreItem xmlns:ds="http://schemas.openxmlformats.org/officeDocument/2006/customXml" ds:itemID="{EC6C42D1-A87B-4ED0-A05A-02DA78CBA5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500</Words>
  <Characters>2852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Quist, Judith</cp:lastModifiedBy>
  <cp:revision>2</cp:revision>
  <dcterms:created xsi:type="dcterms:W3CDTF">2016-04-11T08:29:00Z</dcterms:created>
  <dcterms:modified xsi:type="dcterms:W3CDTF">2016-04-11T08:29:00Z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0x010100A9B5FCB45AE39849B109A7D86B4994DD</vt:lpwstr>
  </property>
</Properties>
</file>