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B73F4D" w:rsidRDefault="00590119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D93A49F" wp14:editId="741F176A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F50108" w:rsidRDefault="00CE13B6" w:rsidP="00272B4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7D22B6D" wp14:editId="04D8E06C">
                  <wp:extent cx="882000" cy="792000"/>
                  <wp:effectExtent l="0" t="0" r="0" b="8255"/>
                  <wp:docPr id="6" name="Picture 6" title="CCITT/ITU-T 60th Anniversary log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3B6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Default="00CE13B6" w:rsidP="00272B42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390EC6" w:rsidRDefault="00CE13B6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Default="00CE13B6" w:rsidP="00272B42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F50108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F50108" w:rsidRDefault="00F346AB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F50108" w:rsidRDefault="00CE13B6" w:rsidP="00627B75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>
              <w:t>2016</w:t>
            </w:r>
            <w:r w:rsidR="00113BC0">
              <w:rPr>
                <w:rFonts w:hint="eastAsia"/>
                <w:lang w:eastAsia="zh-CN"/>
              </w:rPr>
              <w:t>年</w:t>
            </w:r>
            <w:r w:rsidR="00C83817">
              <w:rPr>
                <w:lang w:eastAsia="zh-CN"/>
              </w:rPr>
              <w:t>9</w:t>
            </w:r>
            <w:r w:rsidR="00113BC0">
              <w:rPr>
                <w:rFonts w:hint="eastAsia"/>
                <w:lang w:eastAsia="zh-CN"/>
              </w:rPr>
              <w:t>月</w:t>
            </w:r>
            <w:r w:rsidR="00627B75">
              <w:t>14</w:t>
            </w:r>
            <w:r w:rsidR="00113BC0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F50108" w:rsidTr="0057420A">
        <w:trPr>
          <w:cantSplit/>
          <w:trHeight w:val="997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3F27B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Pr="0013613E" w:rsidRDefault="00113BC0" w:rsidP="00627B75">
            <w:pPr>
              <w:tabs>
                <w:tab w:val="right" w:pos="8732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13613E">
              <w:rPr>
                <w:rFonts w:hint="eastAsia"/>
                <w:b/>
                <w:sz w:val="22"/>
                <w:szCs w:val="22"/>
                <w:lang w:eastAsia="zh-CN"/>
              </w:rPr>
              <w:t>电信标准化局第</w:t>
            </w:r>
            <w:r w:rsidR="00CE13B6" w:rsidRPr="0013613E">
              <w:rPr>
                <w:b/>
                <w:sz w:val="22"/>
                <w:szCs w:val="22"/>
              </w:rPr>
              <w:t>24</w:t>
            </w:r>
            <w:r w:rsidR="00627B75" w:rsidRPr="0013613E">
              <w:rPr>
                <w:b/>
                <w:sz w:val="22"/>
                <w:szCs w:val="22"/>
              </w:rPr>
              <w:t>5</w:t>
            </w:r>
            <w:r w:rsidRPr="0013613E">
              <w:rPr>
                <w:rFonts w:hint="eastAsia"/>
                <w:b/>
                <w:sz w:val="22"/>
                <w:szCs w:val="22"/>
                <w:lang w:eastAsia="zh-CN"/>
              </w:rPr>
              <w:t>号通函</w:t>
            </w:r>
          </w:p>
          <w:p w:rsidR="00113BC0" w:rsidRPr="0013613E" w:rsidRDefault="00CE13B6" w:rsidP="00495FE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  <w:r w:rsidRPr="0013613E">
              <w:rPr>
                <w:sz w:val="22"/>
                <w:szCs w:val="22"/>
              </w:rPr>
              <w:t xml:space="preserve">TSB </w:t>
            </w:r>
            <w:r w:rsidR="00495FEA" w:rsidRPr="0013613E">
              <w:rPr>
                <w:bCs/>
                <w:sz w:val="22"/>
                <w:szCs w:val="22"/>
                <w:lang w:val="en-US" w:eastAsia="zh-CN"/>
              </w:rPr>
              <w:t>Workshops</w:t>
            </w:r>
            <w:r w:rsidR="00495FEA" w:rsidRPr="0013613E">
              <w:rPr>
                <w:bCs/>
                <w:sz w:val="22"/>
                <w:szCs w:val="22"/>
                <w:lang w:eastAsia="zh-CN"/>
              </w:rPr>
              <w:t>/HO</w:t>
            </w:r>
          </w:p>
        </w:tc>
        <w:tc>
          <w:tcPr>
            <w:tcW w:w="3969" w:type="dxa"/>
            <w:gridSpan w:val="2"/>
            <w:vMerge w:val="restart"/>
            <w:vAlign w:val="bottom"/>
          </w:tcPr>
          <w:p w:rsidR="00113BC0" w:rsidRDefault="00113BC0" w:rsidP="007A1E1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113BC0" w:rsidRPr="00276F18" w:rsidRDefault="00A372A1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276F18">
              <w:rPr>
                <w:rFonts w:ascii="Calibri" w:eastAsia="SimSun" w:hAnsi="Calibri" w:cs="Microsoft YaHei" w:hint="eastAsia"/>
                <w:lang w:eastAsia="zh-CN"/>
              </w:rPr>
              <w:t>国际电联各成员国主管部门</w:t>
            </w:r>
            <w:r w:rsidR="00113BC0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276F18" w:rsidRDefault="00A372A1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276F18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276F18">
              <w:rPr>
                <w:rFonts w:ascii="Calibri" w:eastAsia="SimSun" w:hAnsi="Calibri" w:cs="Microsoft YaHei" w:hint="eastAsia"/>
                <w:lang w:eastAsia="zh-CN"/>
              </w:rPr>
              <w:t>部门成员</w:t>
            </w:r>
            <w:r w:rsidR="00113BC0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834349" w:rsidRDefault="00A372A1" w:rsidP="00834349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2B3D6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2B3D66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Default="00A372A1" w:rsidP="007A1E12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38372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  <w:p w:rsidR="00834349" w:rsidRPr="00F50108" w:rsidRDefault="00834349" w:rsidP="007A1E12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416"/>
        </w:trPr>
        <w:tc>
          <w:tcPr>
            <w:tcW w:w="1276" w:type="dxa"/>
          </w:tcPr>
          <w:p w:rsidR="00113BC0" w:rsidRPr="0085525D" w:rsidRDefault="0085525D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 w:rsidRPr="0085525D">
              <w:rPr>
                <w:rFonts w:ascii="Verdana" w:hAnsi="Verdana" w:hint="eastAsia"/>
                <w:iCs/>
                <w:szCs w:val="24"/>
                <w:lang w:eastAsia="zh-CN"/>
              </w:rPr>
              <w:t>联系人</w:t>
            </w:r>
            <w:r w:rsidRPr="0085525D">
              <w:rPr>
                <w:rFonts w:ascii="Verdana" w:hAnsi="Verdana"/>
                <w:iCs/>
                <w:szCs w:val="24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:rsidR="00113BC0" w:rsidRPr="0013613E" w:rsidRDefault="00495FEA" w:rsidP="0083434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  <w:r w:rsidRPr="0013613E">
              <w:rPr>
                <w:b/>
                <w:bCs/>
                <w:sz w:val="22"/>
                <w:szCs w:val="22"/>
                <w:lang w:val="en-US" w:eastAsia="zh-CN"/>
              </w:rPr>
              <w:t>Hiroshi OTA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</w:trPr>
        <w:tc>
          <w:tcPr>
            <w:tcW w:w="1276" w:type="dxa"/>
          </w:tcPr>
          <w:p w:rsidR="0085525D" w:rsidRDefault="0085525D" w:rsidP="0057420A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电话</w:t>
            </w:r>
            <w:r>
              <w:rPr>
                <w:szCs w:val="24"/>
                <w:lang w:eastAsia="zh-CN"/>
              </w:rPr>
              <w:t>：</w:t>
            </w:r>
          </w:p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85525D" w:rsidRPr="0013613E" w:rsidRDefault="00CE13B6" w:rsidP="0057420A">
            <w:pPr>
              <w:tabs>
                <w:tab w:val="right" w:pos="8732"/>
              </w:tabs>
              <w:spacing w:before="0"/>
              <w:rPr>
                <w:sz w:val="22"/>
                <w:szCs w:val="22"/>
              </w:rPr>
            </w:pPr>
            <w:r w:rsidRPr="0013613E">
              <w:rPr>
                <w:sz w:val="22"/>
                <w:szCs w:val="22"/>
              </w:rPr>
              <w:t xml:space="preserve">+41 22 730 </w:t>
            </w:r>
            <w:r w:rsidR="00495FEA" w:rsidRPr="0013613E">
              <w:rPr>
                <w:sz w:val="22"/>
                <w:szCs w:val="22"/>
                <w:lang w:eastAsia="zh-CN"/>
              </w:rPr>
              <w:t>6356</w:t>
            </w:r>
          </w:p>
          <w:p w:rsidR="00113BC0" w:rsidRPr="0013613E" w:rsidRDefault="00CE13B6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  <w:r w:rsidRPr="0013613E">
              <w:rPr>
                <w:sz w:val="22"/>
                <w:szCs w:val="22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399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13613E" w:rsidRDefault="00C96B57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  <w:hyperlink r:id="rId11" w:history="1">
              <w:r w:rsidR="00495FEA" w:rsidRPr="0013613E">
                <w:rPr>
                  <w:rStyle w:val="Hyperlink"/>
                  <w:sz w:val="22"/>
                  <w:szCs w:val="22"/>
                </w:rPr>
                <w:t>hiroshi.ota@itu.int</w:t>
              </w:r>
            </w:hyperlink>
          </w:p>
        </w:tc>
        <w:tc>
          <w:tcPr>
            <w:tcW w:w="3969" w:type="dxa"/>
            <w:gridSpan w:val="2"/>
            <w:vAlign w:val="center"/>
          </w:tcPr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 w:rsidRPr="008F7128">
              <w:rPr>
                <w:b/>
                <w:bCs/>
                <w:lang w:eastAsia="zh-CN"/>
              </w:rPr>
              <w:t>抄送：</w:t>
            </w:r>
          </w:p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b/>
                <w:bCs/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  <w:t>ITU-T</w:t>
            </w:r>
            <w:r w:rsidRPr="008F7128">
              <w:rPr>
                <w:lang w:eastAsia="zh-CN"/>
              </w:rPr>
              <w:t>各研究组正副主席；</w:t>
            </w:r>
          </w:p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eastAsia="zh-CN"/>
              </w:rPr>
              <w:t>电信发展局主任；</w:t>
            </w:r>
          </w:p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val="en-US"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eastAsia="zh-CN"/>
              </w:rPr>
              <w:t>无线电通信局主任</w:t>
            </w:r>
            <w:r w:rsidRPr="008F7128">
              <w:rPr>
                <w:lang w:val="en-US" w:eastAsia="zh-CN"/>
              </w:rPr>
              <w:t>；</w:t>
            </w:r>
          </w:p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val="en-US"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val="en-US" w:eastAsia="zh-CN"/>
              </w:rPr>
              <w:t>UNESCO-IOC</w:t>
            </w:r>
            <w:r w:rsidRPr="008F7128">
              <w:rPr>
                <w:lang w:val="en-US" w:eastAsia="zh-CN"/>
              </w:rPr>
              <w:t>各成员国主管部门；</w:t>
            </w:r>
          </w:p>
          <w:p w:rsidR="0085525D" w:rsidRPr="00B6080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val="en-US" w:eastAsia="zh-CN"/>
              </w:rPr>
              <w:t>WMO</w:t>
            </w:r>
            <w:r w:rsidRPr="008F7128">
              <w:rPr>
                <w:lang w:val="en-US" w:eastAsia="zh-CN"/>
              </w:rPr>
              <w:t>各成员国主管部门</w:t>
            </w:r>
          </w:p>
          <w:p w:rsidR="00113BC0" w:rsidRPr="00F50108" w:rsidRDefault="0085525D" w:rsidP="001815CA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B60808">
              <w:rPr>
                <w:rFonts w:ascii="Calibri" w:hAnsi="Calibri"/>
                <w:lang w:eastAsia="zh-CN"/>
              </w:rPr>
              <w:tab/>
            </w:r>
          </w:p>
        </w:tc>
      </w:tr>
      <w:tr w:rsidR="00113BC0" w:rsidRPr="00F50108" w:rsidTr="0057420A">
        <w:trPr>
          <w:cantSplit/>
          <w:trHeight w:val="433"/>
        </w:trPr>
        <w:tc>
          <w:tcPr>
            <w:tcW w:w="1276" w:type="dxa"/>
          </w:tcPr>
          <w:p w:rsidR="00113BC0" w:rsidRPr="003F27BD" w:rsidRDefault="00113BC0" w:rsidP="00F71DCD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0938AC" w:rsidRDefault="00495FEA" w:rsidP="00495FEA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有关“地震和海啸科学与早期预警中的</w:t>
            </w:r>
            <w:r>
              <w:rPr>
                <w:b/>
                <w:lang w:eastAsia="zh-CN"/>
              </w:rPr>
              <w:br/>
              <w:t>SMART</w:t>
            </w:r>
            <w:r>
              <w:rPr>
                <w:rFonts w:hint="eastAsia"/>
                <w:b/>
                <w:lang w:eastAsia="zh-CN"/>
              </w:rPr>
              <w:t>（</w:t>
            </w:r>
            <w:r w:rsidRPr="00D64BAE">
              <w:rPr>
                <w:rFonts w:hint="eastAsia"/>
                <w:b/>
                <w:lang w:eastAsia="zh-CN"/>
              </w:rPr>
              <w:t>科学监测与可靠电信</w:t>
            </w:r>
            <w:r>
              <w:rPr>
                <w:rFonts w:hint="eastAsia"/>
                <w:b/>
                <w:lang w:eastAsia="zh-CN"/>
              </w:rPr>
              <w:t>）电缆应用”</w:t>
            </w:r>
            <w:r w:rsidR="003E5BF8">
              <w:rPr>
                <w:rFonts w:hint="eastAsia"/>
                <w:b/>
                <w:lang w:eastAsia="zh-CN"/>
              </w:rPr>
              <w:t>的</w:t>
            </w:r>
            <w:r>
              <w:rPr>
                <w:rFonts w:hint="eastAsia"/>
                <w:b/>
                <w:lang w:eastAsia="zh-CN"/>
              </w:rPr>
              <w:t>联合任务组</w:t>
            </w:r>
            <w:r w:rsidRPr="008F7128">
              <w:rPr>
                <w:b/>
                <w:szCs w:val="24"/>
                <w:lang w:eastAsia="zh-CN"/>
              </w:rPr>
              <w:t>讲习班</w:t>
            </w:r>
            <w:r w:rsidRPr="008F7128">
              <w:rPr>
                <w:b/>
                <w:szCs w:val="24"/>
                <w:lang w:eastAsia="zh-CN"/>
              </w:rPr>
              <w:br/>
            </w:r>
            <w:r w:rsidRPr="008F7128">
              <w:rPr>
                <w:b/>
                <w:lang w:eastAsia="zh-CN"/>
              </w:rPr>
              <w:t>（</w:t>
            </w:r>
            <w:r w:rsidRPr="008F7128">
              <w:rPr>
                <w:b/>
                <w:lang w:eastAsia="zh-CN"/>
              </w:rPr>
              <w:t>201</w:t>
            </w:r>
            <w:r>
              <w:rPr>
                <w:rFonts w:hint="eastAsia"/>
                <w:b/>
                <w:lang w:eastAsia="zh-CN"/>
              </w:rPr>
              <w:t>6</w:t>
            </w:r>
            <w:r w:rsidRPr="008F7128">
              <w:rPr>
                <w:b/>
                <w:lang w:eastAsia="zh-CN"/>
              </w:rPr>
              <w:t>年</w:t>
            </w:r>
            <w:r w:rsidRPr="008F7128">
              <w:rPr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1</w:t>
            </w:r>
            <w:r w:rsidRPr="008F7128">
              <w:rPr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3</w:t>
            </w:r>
            <w:r w:rsidRPr="008F7128">
              <w:rPr>
                <w:b/>
                <w:lang w:eastAsia="zh-CN"/>
              </w:rPr>
              <w:t>-</w:t>
            </w:r>
            <w:r>
              <w:rPr>
                <w:rFonts w:hint="eastAsia"/>
                <w:b/>
                <w:lang w:eastAsia="zh-CN"/>
              </w:rPr>
              <w:t>4</w:t>
            </w:r>
            <w:r w:rsidRPr="008F7128">
              <w:rPr>
                <w:b/>
                <w:lang w:eastAsia="zh-CN"/>
              </w:rPr>
              <w:t>日，</w:t>
            </w:r>
            <w:r>
              <w:rPr>
                <w:rFonts w:hint="eastAsia"/>
                <w:b/>
                <w:lang w:eastAsia="zh-CN"/>
              </w:rPr>
              <w:t>德国波茨坦</w:t>
            </w:r>
            <w:r w:rsidRPr="008F7128">
              <w:rPr>
                <w:b/>
                <w:lang w:eastAsia="zh-CN"/>
              </w:rPr>
              <w:t>）</w:t>
            </w:r>
          </w:p>
        </w:tc>
      </w:tr>
    </w:tbl>
    <w:p w:rsidR="00495FEA" w:rsidRPr="008F7128" w:rsidRDefault="00495FEA" w:rsidP="00495FEA">
      <w:pPr>
        <w:spacing w:before="360" w:after="20"/>
        <w:rPr>
          <w:lang w:eastAsia="zh-CN"/>
        </w:rPr>
      </w:pPr>
      <w:bookmarkStart w:id="1" w:name="StartTyping_E"/>
      <w:bookmarkEnd w:id="1"/>
      <w:r w:rsidRPr="008F7128">
        <w:rPr>
          <w:lang w:eastAsia="zh-CN"/>
        </w:rPr>
        <w:t>尊敬的先生</w:t>
      </w:r>
      <w:r w:rsidRPr="008F7128">
        <w:rPr>
          <w:lang w:eastAsia="zh-CN"/>
        </w:rPr>
        <w:t>/</w:t>
      </w:r>
      <w:r w:rsidRPr="008F7128">
        <w:rPr>
          <w:lang w:eastAsia="zh-CN"/>
        </w:rPr>
        <w:t>女士：</w:t>
      </w:r>
    </w:p>
    <w:p w:rsidR="00495FEA" w:rsidRPr="008F7128" w:rsidRDefault="00495FEA" w:rsidP="00495FEA">
      <w:pPr>
        <w:spacing w:before="240"/>
        <w:rPr>
          <w:lang w:eastAsia="zh-CN"/>
        </w:rPr>
      </w:pPr>
      <w:bookmarkStart w:id="2" w:name="suitetext"/>
      <w:bookmarkStart w:id="3" w:name="text"/>
      <w:bookmarkEnd w:id="2"/>
      <w:bookmarkEnd w:id="3"/>
      <w:r w:rsidRPr="008F7128">
        <w:rPr>
          <w:bCs/>
          <w:lang w:eastAsia="zh-CN"/>
        </w:rPr>
        <w:t>1</w:t>
      </w:r>
      <w:r w:rsidRPr="008F7128">
        <w:rPr>
          <w:lang w:eastAsia="zh-CN"/>
        </w:rPr>
        <w:tab/>
      </w:r>
      <w:r w:rsidRPr="008F7128">
        <w:rPr>
          <w:lang w:eastAsia="zh-CN"/>
        </w:rPr>
        <w:t>我谨代表国际电信联盟（</w:t>
      </w:r>
      <w:r w:rsidRPr="008F7128">
        <w:rPr>
          <w:lang w:eastAsia="zh-CN"/>
        </w:rPr>
        <w:t>ITU</w:t>
      </w:r>
      <w:r w:rsidRPr="008F7128">
        <w:rPr>
          <w:lang w:eastAsia="zh-CN"/>
        </w:rPr>
        <w:t>）、联合国教育、科学及文化组织政府间海洋委员会（</w:t>
      </w:r>
      <w:r w:rsidRPr="008F7128">
        <w:rPr>
          <w:lang w:eastAsia="zh-CN"/>
        </w:rPr>
        <w:t>UNESCO-IOC</w:t>
      </w:r>
      <w:r w:rsidRPr="008F7128">
        <w:rPr>
          <w:lang w:eastAsia="zh-CN"/>
        </w:rPr>
        <w:t>）和世界气象组织（</w:t>
      </w:r>
      <w:r w:rsidRPr="008F7128">
        <w:rPr>
          <w:lang w:eastAsia="zh-CN"/>
        </w:rPr>
        <w:t>WMO</w:t>
      </w:r>
      <w:r w:rsidRPr="008F7128">
        <w:rPr>
          <w:lang w:eastAsia="zh-CN"/>
        </w:rPr>
        <w:t>）通知您，国际电联</w:t>
      </w:r>
      <w:r w:rsidRPr="008F7128">
        <w:rPr>
          <w:lang w:eastAsia="zh-CN"/>
        </w:rPr>
        <w:t>/UNESCO-IOC/WMO</w:t>
      </w:r>
      <w:r>
        <w:rPr>
          <w:rFonts w:hint="eastAsia"/>
          <w:lang w:eastAsia="zh-CN"/>
        </w:rPr>
        <w:t>的“</w:t>
      </w:r>
      <w:r>
        <w:rPr>
          <w:rFonts w:hint="eastAsia"/>
          <w:lang w:eastAsia="zh-CN"/>
        </w:rPr>
        <w:t>SMART</w:t>
      </w:r>
      <w:r>
        <w:rPr>
          <w:rFonts w:hint="eastAsia"/>
          <w:lang w:eastAsia="zh-CN"/>
        </w:rPr>
        <w:t>电缆系统”</w:t>
      </w:r>
      <w:r w:rsidRPr="008F7128">
        <w:rPr>
          <w:lang w:eastAsia="zh-CN"/>
        </w:rPr>
        <w:t>联合任务组将于</w:t>
      </w:r>
      <w:r w:rsidRPr="008F7128">
        <w:rPr>
          <w:lang w:eastAsia="zh-CN"/>
        </w:rPr>
        <w:t>201</w:t>
      </w:r>
      <w:r>
        <w:rPr>
          <w:rFonts w:hint="eastAsia"/>
          <w:lang w:eastAsia="zh-CN"/>
        </w:rPr>
        <w:t>6</w:t>
      </w:r>
      <w:r w:rsidRPr="008F7128">
        <w:rPr>
          <w:lang w:eastAsia="zh-CN"/>
        </w:rPr>
        <w:t>年</w:t>
      </w:r>
      <w:r w:rsidRPr="008F7128">
        <w:rPr>
          <w:lang w:eastAsia="zh-CN"/>
        </w:rPr>
        <w:t>1</w:t>
      </w:r>
      <w:r>
        <w:rPr>
          <w:rFonts w:hint="eastAsia"/>
          <w:lang w:eastAsia="zh-CN"/>
        </w:rPr>
        <w:t>1</w:t>
      </w:r>
      <w:r w:rsidRPr="008F7128">
        <w:rPr>
          <w:lang w:eastAsia="zh-CN"/>
        </w:rPr>
        <w:t>月</w:t>
      </w:r>
      <w:r>
        <w:rPr>
          <w:rFonts w:hint="eastAsia"/>
          <w:lang w:eastAsia="zh-CN"/>
        </w:rPr>
        <w:t>3</w:t>
      </w:r>
      <w:r w:rsidRPr="008F7128">
        <w:rPr>
          <w:lang w:eastAsia="zh-CN"/>
        </w:rPr>
        <w:t>日至</w:t>
      </w:r>
      <w:r>
        <w:rPr>
          <w:rFonts w:hint="eastAsia"/>
          <w:lang w:eastAsia="zh-CN"/>
        </w:rPr>
        <w:t>4</w:t>
      </w:r>
      <w:r w:rsidRPr="008F7128">
        <w:rPr>
          <w:lang w:eastAsia="zh-CN"/>
        </w:rPr>
        <w:t>日在</w:t>
      </w:r>
      <w:r>
        <w:rPr>
          <w:rFonts w:hint="eastAsia"/>
          <w:lang w:eastAsia="zh-CN"/>
        </w:rPr>
        <w:t>德国波茨坦举办“</w:t>
      </w:r>
      <w:r w:rsidRPr="002C3EEC">
        <w:rPr>
          <w:rFonts w:hint="eastAsia"/>
          <w:lang w:eastAsia="zh-CN"/>
        </w:rPr>
        <w:t>地震和海啸科学与早期预警中的</w:t>
      </w:r>
      <w:r>
        <w:rPr>
          <w:rFonts w:hint="eastAsia"/>
          <w:lang w:eastAsia="zh-CN"/>
        </w:rPr>
        <w:t>SMART</w:t>
      </w:r>
      <w:r w:rsidRPr="002C3EEC">
        <w:rPr>
          <w:rFonts w:hint="eastAsia"/>
          <w:lang w:eastAsia="zh-CN"/>
        </w:rPr>
        <w:t>电缆应用</w:t>
      </w:r>
      <w:r>
        <w:rPr>
          <w:rFonts w:hint="eastAsia"/>
          <w:lang w:eastAsia="zh-CN"/>
        </w:rPr>
        <w:t>”讲习班</w:t>
      </w:r>
      <w:r w:rsidRPr="008F7128">
        <w:rPr>
          <w:lang w:eastAsia="zh-CN"/>
        </w:rPr>
        <w:t>。</w:t>
      </w:r>
    </w:p>
    <w:p w:rsidR="00495FEA" w:rsidRDefault="00495FEA" w:rsidP="00495FEA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讲习班将于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日上午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时开始，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日下午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时结束。讲习班晚宴将于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日举办。</w:t>
      </w:r>
    </w:p>
    <w:p w:rsidR="00495FEA" w:rsidRDefault="00495FEA" w:rsidP="00495FEA">
      <w:pPr>
        <w:ind w:firstLineChars="200" w:firstLine="480"/>
        <w:rPr>
          <w:lang w:eastAsia="zh-CN"/>
        </w:rPr>
      </w:pPr>
      <w:r w:rsidRPr="008F7128">
        <w:rPr>
          <w:lang w:eastAsia="zh-CN"/>
        </w:rPr>
        <w:t>讲习班将由</w:t>
      </w:r>
      <w:r>
        <w:rPr>
          <w:rFonts w:hint="eastAsia"/>
          <w:lang w:eastAsia="zh-CN"/>
        </w:rPr>
        <w:t>位于德国波茨坦的德国地球科学研究中心（</w:t>
      </w:r>
      <w:r>
        <w:rPr>
          <w:lang w:eastAsia="zh-CN"/>
        </w:rPr>
        <w:t>GFZ</w:t>
      </w:r>
      <w:r>
        <w:rPr>
          <w:rFonts w:hint="eastAsia"/>
          <w:lang w:eastAsia="zh-CN"/>
        </w:rPr>
        <w:t>）主</w:t>
      </w:r>
      <w:r w:rsidRPr="008F7128">
        <w:rPr>
          <w:lang w:eastAsia="zh-CN"/>
        </w:rPr>
        <w:t>办</w:t>
      </w:r>
      <w:r>
        <w:rPr>
          <w:rFonts w:hint="eastAsia"/>
          <w:lang w:eastAsia="zh-CN"/>
        </w:rPr>
        <w:t>，得到</w:t>
      </w:r>
      <w:r>
        <w:rPr>
          <w:rFonts w:hint="eastAsia"/>
          <w:lang w:eastAsia="zh-CN"/>
        </w:rPr>
        <w:t>GFZ</w:t>
      </w:r>
      <w:r>
        <w:rPr>
          <w:rFonts w:hint="eastAsia"/>
          <w:lang w:eastAsia="zh-CN"/>
        </w:rPr>
        <w:t>和欧洲板块观测系统（</w:t>
      </w:r>
      <w:r>
        <w:rPr>
          <w:rFonts w:hint="eastAsia"/>
          <w:lang w:eastAsia="zh-CN"/>
        </w:rPr>
        <w:t>EPOS</w:t>
      </w:r>
      <w:r>
        <w:rPr>
          <w:rFonts w:hint="eastAsia"/>
          <w:lang w:eastAsia="zh-CN"/>
        </w:rPr>
        <w:t>）的支持</w:t>
      </w:r>
      <w:r w:rsidRPr="008F7128">
        <w:rPr>
          <w:lang w:eastAsia="zh-CN"/>
        </w:rPr>
        <w:t>。</w:t>
      </w:r>
    </w:p>
    <w:p w:rsidR="00495FEA" w:rsidRDefault="00495FEA" w:rsidP="00495FEA">
      <w:pPr>
        <w:ind w:firstLineChars="200" w:firstLine="480"/>
        <w:rPr>
          <w:bCs/>
          <w:lang w:eastAsia="zh-CN"/>
        </w:rPr>
      </w:pPr>
      <w:r>
        <w:rPr>
          <w:rFonts w:hint="eastAsia"/>
          <w:lang w:eastAsia="zh-CN"/>
        </w:rPr>
        <w:t>本讲习班旨在使科学家和从业人员汇集关注</w:t>
      </w:r>
      <w:r w:rsidRPr="002C3EEC">
        <w:rPr>
          <w:rFonts w:hint="eastAsia"/>
          <w:lang w:eastAsia="zh-CN"/>
        </w:rPr>
        <w:t>地震和海啸科学与早期预警中的</w:t>
      </w:r>
      <w:r>
        <w:rPr>
          <w:rFonts w:hint="eastAsia"/>
          <w:lang w:eastAsia="zh-CN"/>
        </w:rPr>
        <w:t>SMART</w:t>
      </w:r>
      <w:r>
        <w:rPr>
          <w:rFonts w:hint="eastAsia"/>
          <w:lang w:eastAsia="zh-CN"/>
        </w:rPr>
        <w:t>（科学监测与可靠电信）</w:t>
      </w:r>
      <w:r w:rsidRPr="002C3EEC">
        <w:rPr>
          <w:rFonts w:hint="eastAsia"/>
          <w:lang w:eastAsia="zh-CN"/>
        </w:rPr>
        <w:t>电缆应用</w:t>
      </w:r>
      <w:r>
        <w:rPr>
          <w:rFonts w:hint="eastAsia"/>
          <w:lang w:eastAsia="zh-CN"/>
        </w:rPr>
        <w:t>及其它固体地球科学方面的话题。</w:t>
      </w:r>
    </w:p>
    <w:p w:rsidR="00495FEA" w:rsidRPr="008F7128" w:rsidRDefault="00495FEA" w:rsidP="00495FEA">
      <w:pPr>
        <w:rPr>
          <w:lang w:eastAsia="zh-CN"/>
        </w:rPr>
      </w:pPr>
      <w:r w:rsidRPr="008F7128">
        <w:rPr>
          <w:bCs/>
          <w:lang w:eastAsia="zh-CN"/>
        </w:rPr>
        <w:t>2</w:t>
      </w:r>
      <w:r w:rsidRPr="008F7128">
        <w:rPr>
          <w:lang w:eastAsia="zh-CN"/>
        </w:rPr>
        <w:tab/>
      </w:r>
      <w:r w:rsidRPr="008F7128">
        <w:rPr>
          <w:lang w:eastAsia="zh-CN"/>
        </w:rPr>
        <w:t>讨论将仅用英文进行。</w:t>
      </w:r>
    </w:p>
    <w:p w:rsidR="00495FEA" w:rsidRPr="008F7128" w:rsidRDefault="00495FEA" w:rsidP="00495FEA">
      <w:pPr>
        <w:rPr>
          <w:lang w:eastAsia="zh-CN"/>
        </w:rPr>
      </w:pPr>
      <w:r w:rsidRPr="008F7128">
        <w:rPr>
          <w:lang w:eastAsia="zh-CN"/>
        </w:rPr>
        <w:t>3</w:t>
      </w:r>
      <w:r w:rsidRPr="008F7128">
        <w:rPr>
          <w:lang w:eastAsia="zh-CN"/>
        </w:rPr>
        <w:tab/>
      </w:r>
      <w:r w:rsidRPr="008F7128">
        <w:rPr>
          <w:lang w:eastAsia="zh-CN"/>
        </w:rPr>
        <w:t>国际电联成员国、部门成员、部门准成员和学术机构、</w:t>
      </w:r>
      <w:r w:rsidRPr="008F7128">
        <w:rPr>
          <w:lang w:eastAsia="zh-CN"/>
        </w:rPr>
        <w:t>UNESCO-IOC</w:t>
      </w:r>
      <w:r w:rsidRPr="008F7128">
        <w:rPr>
          <w:lang w:eastAsia="zh-CN"/>
        </w:rPr>
        <w:t>和</w:t>
      </w:r>
      <w:r w:rsidRPr="008F7128">
        <w:rPr>
          <w:lang w:eastAsia="zh-CN"/>
        </w:rPr>
        <w:t>WMO</w:t>
      </w:r>
      <w:r w:rsidRPr="008F7128">
        <w:rPr>
          <w:lang w:eastAsia="zh-CN"/>
        </w:rPr>
        <w:t>成员国以及愿参加此工作的任何个人均可参加此讲习班。讲习班不收取任何费用。</w:t>
      </w:r>
    </w:p>
    <w:p w:rsidR="00495FEA" w:rsidRPr="008F7128" w:rsidRDefault="00495FEA" w:rsidP="00495FEA">
      <w:pPr>
        <w:rPr>
          <w:lang w:eastAsia="zh-CN"/>
        </w:rPr>
      </w:pPr>
      <w:r w:rsidRPr="008F7128">
        <w:rPr>
          <w:lang w:eastAsia="zh-CN"/>
        </w:rPr>
        <w:t>4</w:t>
      </w:r>
      <w:r w:rsidRPr="008F7128">
        <w:rPr>
          <w:lang w:eastAsia="zh-CN"/>
        </w:rPr>
        <w:tab/>
      </w:r>
      <w:r w:rsidRPr="008F7128">
        <w:rPr>
          <w:lang w:eastAsia="zh-CN"/>
        </w:rPr>
        <w:t>有关此次讲习班的信息，包括临时议程，可在</w:t>
      </w:r>
      <w:r>
        <w:rPr>
          <w:rFonts w:hint="eastAsia"/>
          <w:lang w:eastAsia="zh-CN"/>
        </w:rPr>
        <w:t>下列</w:t>
      </w:r>
      <w:r>
        <w:rPr>
          <w:lang w:eastAsia="zh-CN"/>
        </w:rPr>
        <w:t>网址的</w:t>
      </w:r>
      <w:r w:rsidRPr="008F7128">
        <w:rPr>
          <w:lang w:eastAsia="zh-CN"/>
        </w:rPr>
        <w:t>本次活动网站查询：</w:t>
      </w:r>
      <w:hyperlink r:id="rId12" w:history="1">
        <w:r w:rsidRPr="007B1AE2">
          <w:rPr>
            <w:rStyle w:val="Hyperlink"/>
            <w:lang w:eastAsia="zh-CN"/>
          </w:rPr>
          <w:t>http://www.itu.int/en/ITU-T/Workshops-and-Seminars/201611/Pages/default.aspx</w:t>
        </w:r>
      </w:hyperlink>
      <w:r w:rsidRPr="008F7128">
        <w:rPr>
          <w:lang w:eastAsia="zh-CN"/>
        </w:rPr>
        <w:t>。</w:t>
      </w:r>
    </w:p>
    <w:p w:rsidR="003E5BF8" w:rsidRDefault="003E5B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eastAsia="zh-CN"/>
        </w:rPr>
      </w:pPr>
      <w:r>
        <w:rPr>
          <w:bCs/>
          <w:lang w:eastAsia="zh-CN"/>
        </w:rPr>
        <w:br w:type="page"/>
      </w:r>
    </w:p>
    <w:p w:rsidR="00495FEA" w:rsidRPr="003E5BF8" w:rsidRDefault="00495FEA" w:rsidP="00495FEA">
      <w:pPr>
        <w:rPr>
          <w:lang w:eastAsia="zh-CN"/>
        </w:rPr>
      </w:pPr>
      <w:r w:rsidRPr="008F7128">
        <w:rPr>
          <w:bCs/>
          <w:lang w:eastAsia="zh-CN"/>
        </w:rPr>
        <w:lastRenderedPageBreak/>
        <w:t>5</w:t>
      </w:r>
      <w:r w:rsidRPr="008F7128">
        <w:rPr>
          <w:lang w:eastAsia="zh-CN"/>
        </w:rPr>
        <w:tab/>
      </w:r>
      <w:r w:rsidRPr="008F7128">
        <w:rPr>
          <w:lang w:eastAsia="zh-CN"/>
        </w:rPr>
        <w:t>为便于我们就讲习班的组织做出必要安排，希望您能够通过此次活动网站</w:t>
      </w:r>
      <w:r>
        <w:rPr>
          <w:rFonts w:hint="eastAsia"/>
          <w:lang w:eastAsia="zh-CN"/>
        </w:rPr>
        <w:t>（</w:t>
      </w:r>
      <w:hyperlink r:id="rId13" w:history="1">
        <w:r w:rsidRPr="00CF0E31">
          <w:rPr>
            <w:rStyle w:val="Hyperlink"/>
          </w:rPr>
          <w:t>http://www.itu.int/en/ITU-T/Workshops-and-Seminars/201611/Pages/default.aspx</w:t>
        </w:r>
      </w:hyperlink>
      <w:r>
        <w:rPr>
          <w:rFonts w:hint="eastAsia"/>
          <w:lang w:eastAsia="zh-CN"/>
        </w:rPr>
        <w:t>）</w:t>
      </w:r>
      <w:r w:rsidRPr="008F7128">
        <w:rPr>
          <w:lang w:eastAsia="zh-CN"/>
        </w:rPr>
        <w:t>上提供的在线表格尽早注册，</w:t>
      </w:r>
      <w:r w:rsidRPr="003E5BF8">
        <w:rPr>
          <w:lang w:eastAsia="zh-CN"/>
        </w:rPr>
        <w:t>最晚不得迟于</w:t>
      </w:r>
      <w:r w:rsidRPr="003E5BF8">
        <w:rPr>
          <w:rFonts w:eastAsia="KaiTi" w:cstheme="majorBidi"/>
          <w:b/>
          <w:bCs/>
          <w:lang w:eastAsia="zh-CN"/>
        </w:rPr>
        <w:t>201</w:t>
      </w:r>
      <w:r w:rsidRPr="003E5BF8">
        <w:rPr>
          <w:rFonts w:eastAsia="KaiTi" w:cstheme="majorBidi" w:hint="eastAsia"/>
          <w:b/>
          <w:bCs/>
          <w:lang w:eastAsia="zh-CN"/>
        </w:rPr>
        <w:t>6</w:t>
      </w:r>
      <w:r w:rsidRPr="003E5BF8">
        <w:rPr>
          <w:rFonts w:eastAsia="KaiTi" w:cstheme="majorBidi"/>
          <w:b/>
          <w:bCs/>
          <w:lang w:eastAsia="zh-CN"/>
        </w:rPr>
        <w:t>年</w:t>
      </w:r>
      <w:r w:rsidRPr="003E5BF8">
        <w:rPr>
          <w:rFonts w:eastAsia="KaiTi" w:cstheme="majorBidi"/>
          <w:b/>
          <w:bCs/>
          <w:lang w:eastAsia="zh-CN"/>
        </w:rPr>
        <w:t>10</w:t>
      </w:r>
      <w:r w:rsidRPr="003E5BF8">
        <w:rPr>
          <w:rFonts w:eastAsia="KaiTi" w:cstheme="majorBidi"/>
          <w:b/>
          <w:bCs/>
          <w:lang w:eastAsia="zh-CN"/>
        </w:rPr>
        <w:t>月</w:t>
      </w:r>
      <w:r w:rsidRPr="003E5BF8">
        <w:rPr>
          <w:rFonts w:eastAsia="KaiTi" w:cstheme="majorBidi" w:hint="eastAsia"/>
          <w:b/>
          <w:bCs/>
          <w:lang w:eastAsia="zh-CN"/>
        </w:rPr>
        <w:t>3</w:t>
      </w:r>
      <w:r w:rsidRPr="003E5BF8">
        <w:rPr>
          <w:rFonts w:eastAsia="KaiTi" w:cstheme="majorBidi"/>
          <w:b/>
          <w:bCs/>
          <w:lang w:eastAsia="zh-CN"/>
        </w:rPr>
        <w:t>日</w:t>
      </w:r>
      <w:r w:rsidRPr="003E5BF8">
        <w:rPr>
          <w:lang w:eastAsia="zh-CN"/>
        </w:rPr>
        <w:t>。请注意，讲习班与会者的预注册仅以</w:t>
      </w:r>
      <w:r w:rsidRPr="003E5BF8">
        <w:rPr>
          <w:rFonts w:eastAsia="KaiTi"/>
          <w:lang w:eastAsia="zh-CN"/>
        </w:rPr>
        <w:t>在线</w:t>
      </w:r>
      <w:r w:rsidRPr="003E5BF8">
        <w:rPr>
          <w:lang w:eastAsia="zh-CN"/>
        </w:rPr>
        <w:t>方式进行。</w:t>
      </w:r>
    </w:p>
    <w:p w:rsidR="00495FEA" w:rsidRPr="008F7128" w:rsidRDefault="00495FEA" w:rsidP="00495FEA">
      <w:pPr>
        <w:pStyle w:val="Index1"/>
        <w:rPr>
          <w:lang w:eastAsia="zh-CN"/>
        </w:rPr>
      </w:pPr>
      <w:r w:rsidRPr="008F7128">
        <w:rPr>
          <w:lang w:eastAsia="zh-CN"/>
        </w:rPr>
        <w:t>6</w:t>
      </w:r>
      <w:r w:rsidRPr="008F7128">
        <w:rPr>
          <w:lang w:eastAsia="zh-CN"/>
        </w:rPr>
        <w:tab/>
      </w:r>
      <w:r w:rsidRPr="008F7128">
        <w:rPr>
          <w:lang w:eastAsia="zh-CN"/>
        </w:rPr>
        <w:t>我谨在此提醒您，一些国家的公民需要获得签证方可入境</w:t>
      </w:r>
      <w:r>
        <w:rPr>
          <w:rFonts w:hint="eastAsia"/>
          <w:lang w:eastAsia="zh-CN"/>
        </w:rPr>
        <w:t>德国</w:t>
      </w:r>
      <w:r w:rsidRPr="008F7128">
        <w:rPr>
          <w:lang w:eastAsia="zh-CN"/>
        </w:rPr>
        <w:t>并逗留。签证必须向驻贵国的</w:t>
      </w:r>
      <w:r>
        <w:rPr>
          <w:rFonts w:hint="eastAsia"/>
          <w:lang w:eastAsia="zh-CN"/>
        </w:rPr>
        <w:t>德国</w:t>
      </w:r>
      <w:r w:rsidRPr="008F7128">
        <w:rPr>
          <w:lang w:eastAsia="zh-CN"/>
        </w:rPr>
        <w:t>代表机构（使馆或领事馆）申请和领取。如果贵国没有此类机构，则请向驻离出发国最近的国家的此类机构申请并领取。</w:t>
      </w:r>
      <w:r w:rsidRPr="00524324">
        <w:rPr>
          <w:lang w:eastAsia="zh-CN"/>
        </w:rPr>
        <w:t>GFZ</w:t>
      </w:r>
      <w:r>
        <w:rPr>
          <w:rFonts w:hint="eastAsia"/>
          <w:lang w:eastAsia="zh-CN"/>
        </w:rPr>
        <w:t>可应要求提供发给个人的邀请函，以供签证申请之用。</w:t>
      </w:r>
    </w:p>
    <w:p w:rsidR="00495FEA" w:rsidRDefault="00495FEA" w:rsidP="00495FEA">
      <w:pPr>
        <w:ind w:firstLineChars="200" w:firstLine="480"/>
        <w:rPr>
          <w:lang w:eastAsia="zh-CN"/>
        </w:rPr>
      </w:pPr>
    </w:p>
    <w:p w:rsidR="00495FEA" w:rsidRPr="008F7128" w:rsidRDefault="00495FEA" w:rsidP="00495FEA">
      <w:pPr>
        <w:ind w:firstLineChars="200" w:firstLine="480"/>
        <w:rPr>
          <w:lang w:eastAsia="zh-CN"/>
        </w:rPr>
      </w:pPr>
    </w:p>
    <w:p w:rsidR="00495FEA" w:rsidRDefault="00495FEA" w:rsidP="00495FEA">
      <w:pPr>
        <w:rPr>
          <w:lang w:eastAsia="zh-CN"/>
        </w:rPr>
      </w:pPr>
      <w:bookmarkStart w:id="4" w:name="_GoBack"/>
      <w:bookmarkEnd w:id="4"/>
      <w:r w:rsidRPr="008F7128">
        <w:rPr>
          <w:lang w:eastAsia="zh-CN"/>
        </w:rPr>
        <w:t>顺致敬意！</w:t>
      </w:r>
    </w:p>
    <w:p w:rsidR="00841ECE" w:rsidRDefault="00841ECE" w:rsidP="00495FEA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cs="SimSun"/>
          <w:lang w:eastAsia="zh-CN"/>
        </w:rPr>
      </w:pPr>
    </w:p>
    <w:p w:rsidR="00495FEA" w:rsidRPr="008F7128" w:rsidRDefault="00495FEA" w:rsidP="00841ECE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lang w:eastAsia="zh-CN"/>
        </w:rPr>
      </w:pPr>
      <w:r w:rsidRPr="008F7128">
        <w:rPr>
          <w:rFonts w:cs="SimSun"/>
          <w:lang w:eastAsia="zh-CN"/>
        </w:rPr>
        <w:t>电信标准化局主任</w:t>
      </w:r>
    </w:p>
    <w:p w:rsidR="00495FEA" w:rsidRPr="008F7128" w:rsidRDefault="00495FEA" w:rsidP="00495FEA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李在摄</w:t>
      </w:r>
    </w:p>
    <w:sectPr w:rsidR="00495FEA" w:rsidRPr="008F7128" w:rsidSect="003E5BF8">
      <w:headerReference w:type="default" r:id="rId14"/>
      <w:footerReference w:type="default" r:id="rId15"/>
      <w:footerReference w:type="first" r:id="rId16"/>
      <w:pgSz w:w="11907" w:h="16840" w:code="9"/>
      <w:pgMar w:top="624" w:right="1089" w:bottom="624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CFB" w:rsidRDefault="00057CFB">
      <w:r>
        <w:separator/>
      </w:r>
    </w:p>
  </w:endnote>
  <w:endnote w:type="continuationSeparator" w:id="0">
    <w:p w:rsidR="00057CFB" w:rsidRDefault="0005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4B" w:rsidRPr="00495FEA" w:rsidRDefault="0012658B" w:rsidP="00495FEA">
    <w:pPr>
      <w:pStyle w:val="Footer"/>
      <w:rPr>
        <w:lang w:val="fr-CH"/>
      </w:rPr>
    </w:pPr>
    <w:r w:rsidRPr="0012658B">
      <w:rPr>
        <w:lang w:val="fr-CH"/>
      </w:rPr>
      <w:t>ITU-T\BUREAU\CIRC\245C.DOC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F8" w:rsidRPr="003E5BF8" w:rsidRDefault="003E5BF8" w:rsidP="003E5BF8">
    <w:pPr>
      <w:pStyle w:val="FirstFooter"/>
      <w:jc w:val="center"/>
      <w:rPr>
        <w:rFonts w:asciiTheme="minorHAnsi" w:hAnsiTheme="minorHAnsi"/>
      </w:rPr>
    </w:pPr>
    <w:r w:rsidRPr="003E5BF8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3E5BF8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3E5BF8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>
      <w:r w:rsidRPr="003E5BF8">
        <w:rPr>
          <w:rStyle w:val="Internet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3E5BF8">
      <w:rPr>
        <w:rFonts w:asciiTheme="minorHAnsi" w:hAnsiTheme="minorHAnsi"/>
        <w:sz w:val="18"/>
        <w:szCs w:val="18"/>
        <w:lang w:val="fr-CH"/>
      </w:rPr>
      <w:t xml:space="preserve"> • </w:t>
    </w:r>
    <w:hyperlink r:id="rId2">
      <w:r w:rsidRPr="003E5BF8">
        <w:rPr>
          <w:rStyle w:val="InternetLink"/>
          <w:rFonts w:asciiTheme="minorHAnsi" w:hAnsiTheme="minorHAnsi"/>
          <w:sz w:val="18"/>
          <w:szCs w:val="18"/>
          <w:lang w:val="fr-CH"/>
        </w:rPr>
        <w:t>www.itu.int</w:t>
      </w:r>
    </w:hyperlink>
    <w:r w:rsidRPr="003E5BF8">
      <w:rPr>
        <w:rFonts w:asciiTheme="minorHAnsi" w:hAnsiTheme="minorHAnsi"/>
        <w:sz w:val="18"/>
        <w:szCs w:val="18"/>
        <w:lang w:val="fr-CH"/>
      </w:rPr>
      <w:t xml:space="preserve"> </w:t>
    </w:r>
  </w:p>
  <w:p w:rsidR="00433B71" w:rsidRPr="007B28D3" w:rsidRDefault="00433B71" w:rsidP="00433B71">
    <w:pPr>
      <w:pStyle w:val="Footer"/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CFB" w:rsidRDefault="00057CFB">
      <w:r>
        <w:separator/>
      </w:r>
    </w:p>
  </w:footnote>
  <w:footnote w:type="continuationSeparator" w:id="0">
    <w:p w:rsidR="00057CFB" w:rsidRDefault="00057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CFB" w:rsidRPr="00433B71" w:rsidRDefault="00057CFB" w:rsidP="0071448A">
    <w:pPr>
      <w:pStyle w:val="Header"/>
      <w:rPr>
        <w:rStyle w:val="PageNumber"/>
        <w:sz w:val="16"/>
        <w:szCs w:val="16"/>
      </w:rPr>
    </w:pPr>
    <w:r w:rsidRPr="00433B71">
      <w:rPr>
        <w:sz w:val="16"/>
        <w:szCs w:val="16"/>
        <w:lang w:val="en-US"/>
      </w:rPr>
      <w:t xml:space="preserve">- </w:t>
    </w:r>
    <w:r w:rsidRPr="00433B71">
      <w:rPr>
        <w:rStyle w:val="PageNumber"/>
        <w:sz w:val="16"/>
        <w:szCs w:val="16"/>
      </w:rPr>
      <w:fldChar w:fldCharType="begin"/>
    </w:r>
    <w:r w:rsidRPr="00433B71">
      <w:rPr>
        <w:rStyle w:val="PageNumber"/>
        <w:sz w:val="16"/>
        <w:szCs w:val="16"/>
      </w:rPr>
      <w:instrText xml:space="preserve"> PAGE </w:instrText>
    </w:r>
    <w:r w:rsidRPr="00433B71">
      <w:rPr>
        <w:rStyle w:val="PageNumber"/>
        <w:sz w:val="16"/>
        <w:szCs w:val="16"/>
      </w:rPr>
      <w:fldChar w:fldCharType="separate"/>
    </w:r>
    <w:r w:rsidR="00C96B57">
      <w:rPr>
        <w:rStyle w:val="PageNumber"/>
        <w:noProof/>
        <w:sz w:val="16"/>
        <w:szCs w:val="16"/>
      </w:rPr>
      <w:t>2</w:t>
    </w:r>
    <w:r w:rsidRPr="00433B71">
      <w:rPr>
        <w:rStyle w:val="PageNumber"/>
        <w:sz w:val="16"/>
        <w:szCs w:val="16"/>
      </w:rPr>
      <w:fldChar w:fldCharType="end"/>
    </w:r>
    <w:r w:rsidRPr="00433B71">
      <w:rPr>
        <w:rStyle w:val="PageNumber"/>
        <w:sz w:val="16"/>
        <w:szCs w:val="16"/>
      </w:rPr>
      <w:t xml:space="preserve"> -</w:t>
    </w:r>
  </w:p>
  <w:p w:rsidR="00057CFB" w:rsidRDefault="00057C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3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40"/>
  </w:num>
  <w:num w:numId="3">
    <w:abstractNumId w:val="36"/>
  </w:num>
  <w:num w:numId="4">
    <w:abstractNumId w:val="16"/>
  </w:num>
  <w:num w:numId="5">
    <w:abstractNumId w:val="4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2"/>
  </w:num>
  <w:num w:numId="17">
    <w:abstractNumId w:val="37"/>
  </w:num>
  <w:num w:numId="18">
    <w:abstractNumId w:val="12"/>
  </w:num>
  <w:num w:numId="19">
    <w:abstractNumId w:val="39"/>
  </w:num>
  <w:num w:numId="20">
    <w:abstractNumId w:val="23"/>
  </w:num>
  <w:num w:numId="21">
    <w:abstractNumId w:val="19"/>
  </w:num>
  <w:num w:numId="22">
    <w:abstractNumId w:val="26"/>
  </w:num>
  <w:num w:numId="23">
    <w:abstractNumId w:val="35"/>
  </w:num>
  <w:num w:numId="24">
    <w:abstractNumId w:val="17"/>
  </w:num>
  <w:num w:numId="25">
    <w:abstractNumId w:val="38"/>
  </w:num>
  <w:num w:numId="26">
    <w:abstractNumId w:val="31"/>
  </w:num>
  <w:num w:numId="27">
    <w:abstractNumId w:val="30"/>
  </w:num>
  <w:num w:numId="28">
    <w:abstractNumId w:val="27"/>
  </w:num>
  <w:num w:numId="29">
    <w:abstractNumId w:val="20"/>
  </w:num>
  <w:num w:numId="30">
    <w:abstractNumId w:val="41"/>
  </w:num>
  <w:num w:numId="31">
    <w:abstractNumId w:val="11"/>
  </w:num>
  <w:num w:numId="32">
    <w:abstractNumId w:val="28"/>
  </w:num>
  <w:num w:numId="33">
    <w:abstractNumId w:val="29"/>
  </w:num>
  <w:num w:numId="34">
    <w:abstractNumId w:val="25"/>
  </w:num>
  <w:num w:numId="35">
    <w:abstractNumId w:val="45"/>
  </w:num>
  <w:num w:numId="36">
    <w:abstractNumId w:val="13"/>
  </w:num>
  <w:num w:numId="37">
    <w:abstractNumId w:val="22"/>
  </w:num>
  <w:num w:numId="38">
    <w:abstractNumId w:val="44"/>
  </w:num>
  <w:num w:numId="39">
    <w:abstractNumId w:val="21"/>
  </w:num>
  <w:num w:numId="40">
    <w:abstractNumId w:val="33"/>
  </w:num>
  <w:num w:numId="41">
    <w:abstractNumId w:val="24"/>
  </w:num>
  <w:num w:numId="42">
    <w:abstractNumId w:val="42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34"/>
  </w:num>
  <w:num w:numId="46">
    <w:abstractNumId w:val="1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57CFB"/>
    <w:rsid w:val="00070602"/>
    <w:rsid w:val="00072C4C"/>
    <w:rsid w:val="00076F28"/>
    <w:rsid w:val="000776E5"/>
    <w:rsid w:val="00081BA5"/>
    <w:rsid w:val="00090E72"/>
    <w:rsid w:val="000938AC"/>
    <w:rsid w:val="00094C0B"/>
    <w:rsid w:val="000A2484"/>
    <w:rsid w:val="000A6A3A"/>
    <w:rsid w:val="000C12B1"/>
    <w:rsid w:val="000C4F7A"/>
    <w:rsid w:val="000D1DA5"/>
    <w:rsid w:val="000D205A"/>
    <w:rsid w:val="000F67FA"/>
    <w:rsid w:val="000F7CEA"/>
    <w:rsid w:val="00107C89"/>
    <w:rsid w:val="00113BC0"/>
    <w:rsid w:val="001154A8"/>
    <w:rsid w:val="00117471"/>
    <w:rsid w:val="0012658B"/>
    <w:rsid w:val="001314B5"/>
    <w:rsid w:val="0013613E"/>
    <w:rsid w:val="001448EC"/>
    <w:rsid w:val="00160A43"/>
    <w:rsid w:val="00163AA5"/>
    <w:rsid w:val="001815CA"/>
    <w:rsid w:val="001B7130"/>
    <w:rsid w:val="001B7C08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4A9B"/>
    <w:rsid w:val="00246125"/>
    <w:rsid w:val="00267EEF"/>
    <w:rsid w:val="00272B42"/>
    <w:rsid w:val="00282732"/>
    <w:rsid w:val="00284869"/>
    <w:rsid w:val="0028751B"/>
    <w:rsid w:val="002A22D4"/>
    <w:rsid w:val="002A653A"/>
    <w:rsid w:val="002B6C2B"/>
    <w:rsid w:val="002D3D14"/>
    <w:rsid w:val="002E05E3"/>
    <w:rsid w:val="002E6F22"/>
    <w:rsid w:val="003036BC"/>
    <w:rsid w:val="00303A2A"/>
    <w:rsid w:val="003062D0"/>
    <w:rsid w:val="003064AD"/>
    <w:rsid w:val="00313DAE"/>
    <w:rsid w:val="00334A24"/>
    <w:rsid w:val="00343E77"/>
    <w:rsid w:val="003546D7"/>
    <w:rsid w:val="0035674D"/>
    <w:rsid w:val="00372530"/>
    <w:rsid w:val="0038372D"/>
    <w:rsid w:val="003B2CB1"/>
    <w:rsid w:val="003B3FAC"/>
    <w:rsid w:val="003D74CE"/>
    <w:rsid w:val="003E5BF8"/>
    <w:rsid w:val="003F1CCA"/>
    <w:rsid w:val="003F27BD"/>
    <w:rsid w:val="00422060"/>
    <w:rsid w:val="00422E08"/>
    <w:rsid w:val="00433B71"/>
    <w:rsid w:val="00464015"/>
    <w:rsid w:val="0046665B"/>
    <w:rsid w:val="004731F5"/>
    <w:rsid w:val="00481991"/>
    <w:rsid w:val="00481A40"/>
    <w:rsid w:val="00481B30"/>
    <w:rsid w:val="00486359"/>
    <w:rsid w:val="0049488D"/>
    <w:rsid w:val="00494C67"/>
    <w:rsid w:val="00495FEA"/>
    <w:rsid w:val="004A1CC5"/>
    <w:rsid w:val="004A7AF5"/>
    <w:rsid w:val="004F0EAF"/>
    <w:rsid w:val="004F5BA9"/>
    <w:rsid w:val="004F72BB"/>
    <w:rsid w:val="00533EE6"/>
    <w:rsid w:val="005476D3"/>
    <w:rsid w:val="00561B75"/>
    <w:rsid w:val="0057420A"/>
    <w:rsid w:val="00590119"/>
    <w:rsid w:val="00594CFE"/>
    <w:rsid w:val="00597BE4"/>
    <w:rsid w:val="005B44B0"/>
    <w:rsid w:val="005C04FD"/>
    <w:rsid w:val="005C26FD"/>
    <w:rsid w:val="005D5A45"/>
    <w:rsid w:val="005F0821"/>
    <w:rsid w:val="00621618"/>
    <w:rsid w:val="00626613"/>
    <w:rsid w:val="00627AE8"/>
    <w:rsid w:val="00627B75"/>
    <w:rsid w:val="0063445E"/>
    <w:rsid w:val="006652D4"/>
    <w:rsid w:val="006A10A9"/>
    <w:rsid w:val="006A6022"/>
    <w:rsid w:val="006B463C"/>
    <w:rsid w:val="006D22B1"/>
    <w:rsid w:val="006D42C6"/>
    <w:rsid w:val="006E512A"/>
    <w:rsid w:val="006F2F28"/>
    <w:rsid w:val="006F5687"/>
    <w:rsid w:val="0071448A"/>
    <w:rsid w:val="00752C9E"/>
    <w:rsid w:val="007568DA"/>
    <w:rsid w:val="007742E1"/>
    <w:rsid w:val="007959A4"/>
    <w:rsid w:val="007A1E12"/>
    <w:rsid w:val="007A4CF9"/>
    <w:rsid w:val="007E2DA1"/>
    <w:rsid w:val="007E6AE2"/>
    <w:rsid w:val="00833A21"/>
    <w:rsid w:val="00834349"/>
    <w:rsid w:val="00841612"/>
    <w:rsid w:val="00841ECE"/>
    <w:rsid w:val="0084436D"/>
    <w:rsid w:val="0085525D"/>
    <w:rsid w:val="0087102F"/>
    <w:rsid w:val="008A6258"/>
    <w:rsid w:val="008B2BDA"/>
    <w:rsid w:val="009128F1"/>
    <w:rsid w:val="00916EFE"/>
    <w:rsid w:val="009424FC"/>
    <w:rsid w:val="00943D67"/>
    <w:rsid w:val="00956D38"/>
    <w:rsid w:val="009727EA"/>
    <w:rsid w:val="00974486"/>
    <w:rsid w:val="009B1D2B"/>
    <w:rsid w:val="009B43F5"/>
    <w:rsid w:val="009C2FF6"/>
    <w:rsid w:val="009D173C"/>
    <w:rsid w:val="009E2379"/>
    <w:rsid w:val="009F6486"/>
    <w:rsid w:val="00A07212"/>
    <w:rsid w:val="00A1090D"/>
    <w:rsid w:val="00A16AB0"/>
    <w:rsid w:val="00A372A1"/>
    <w:rsid w:val="00A504DB"/>
    <w:rsid w:val="00A55D76"/>
    <w:rsid w:val="00A85FAD"/>
    <w:rsid w:val="00A903D4"/>
    <w:rsid w:val="00AA35BE"/>
    <w:rsid w:val="00AC79FD"/>
    <w:rsid w:val="00AD0D67"/>
    <w:rsid w:val="00AE1D7D"/>
    <w:rsid w:val="00AE2D4B"/>
    <w:rsid w:val="00AE479C"/>
    <w:rsid w:val="00AF6C53"/>
    <w:rsid w:val="00B01F79"/>
    <w:rsid w:val="00B1445A"/>
    <w:rsid w:val="00B235FA"/>
    <w:rsid w:val="00B33117"/>
    <w:rsid w:val="00B56B75"/>
    <w:rsid w:val="00B9194C"/>
    <w:rsid w:val="00BA46C8"/>
    <w:rsid w:val="00BB5392"/>
    <w:rsid w:val="00BC3EB6"/>
    <w:rsid w:val="00BC7AEE"/>
    <w:rsid w:val="00BD100F"/>
    <w:rsid w:val="00BE339D"/>
    <w:rsid w:val="00BE49E3"/>
    <w:rsid w:val="00C03E87"/>
    <w:rsid w:val="00C04472"/>
    <w:rsid w:val="00C4772D"/>
    <w:rsid w:val="00C55DE8"/>
    <w:rsid w:val="00C6016A"/>
    <w:rsid w:val="00C7008A"/>
    <w:rsid w:val="00C83817"/>
    <w:rsid w:val="00C916ED"/>
    <w:rsid w:val="00C96B57"/>
    <w:rsid w:val="00CE13B6"/>
    <w:rsid w:val="00CF2CEE"/>
    <w:rsid w:val="00D05C2D"/>
    <w:rsid w:val="00D16F47"/>
    <w:rsid w:val="00D17037"/>
    <w:rsid w:val="00D34F86"/>
    <w:rsid w:val="00D54F3F"/>
    <w:rsid w:val="00D63234"/>
    <w:rsid w:val="00D760C2"/>
    <w:rsid w:val="00D92EE2"/>
    <w:rsid w:val="00DC46EC"/>
    <w:rsid w:val="00DF2821"/>
    <w:rsid w:val="00E021ED"/>
    <w:rsid w:val="00E135FA"/>
    <w:rsid w:val="00E35907"/>
    <w:rsid w:val="00E41E39"/>
    <w:rsid w:val="00E47AFF"/>
    <w:rsid w:val="00E65F9A"/>
    <w:rsid w:val="00E80ADC"/>
    <w:rsid w:val="00EB47C6"/>
    <w:rsid w:val="00EB6547"/>
    <w:rsid w:val="00EC52D2"/>
    <w:rsid w:val="00EE0B16"/>
    <w:rsid w:val="00F07A3C"/>
    <w:rsid w:val="00F1605C"/>
    <w:rsid w:val="00F2245E"/>
    <w:rsid w:val="00F25B02"/>
    <w:rsid w:val="00F304AF"/>
    <w:rsid w:val="00F346AB"/>
    <w:rsid w:val="00F444AC"/>
    <w:rsid w:val="00F71DCD"/>
    <w:rsid w:val="00F91BB2"/>
    <w:rsid w:val="00F9383A"/>
    <w:rsid w:val="00FA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qFormat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customStyle="1" w:styleId="InternetLink">
    <w:name w:val="Internet Link"/>
    <w:basedOn w:val="DefaultParagraphFont"/>
    <w:rsid w:val="003E5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01611/Pages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611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roshi.ota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148968479E347B273FFD23C7CFCE1" ma:contentTypeVersion="1" ma:contentTypeDescription="Create a new document." ma:contentTypeScope="" ma:versionID="7ebd6c244bd35d843d3b824a3258af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6EAAE2-BDE6-42C2-A1CB-A696FE5BB476}"/>
</file>

<file path=customXml/itemProps2.xml><?xml version="1.0" encoding="utf-8"?>
<ds:datastoreItem xmlns:ds="http://schemas.openxmlformats.org/officeDocument/2006/customXml" ds:itemID="{D006D2F0-3FCE-4489-8DCD-85803B562FE5}"/>
</file>

<file path=customXml/itemProps3.xml><?xml version="1.0" encoding="utf-8"?>
<ds:datastoreItem xmlns:ds="http://schemas.openxmlformats.org/officeDocument/2006/customXml" ds:itemID="{06D73C55-FB18-4725-83C2-A42CDBD705AC}"/>
</file>

<file path=customXml/itemProps4.xml><?xml version="1.0" encoding="utf-8"?>
<ds:datastoreItem xmlns:ds="http://schemas.openxmlformats.org/officeDocument/2006/customXml" ds:itemID="{9E610CD6-CD91-46A4-9F88-9EDE34132499}"/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4</TotalTime>
  <Pages>2</Pages>
  <Words>829</Words>
  <Characters>639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1466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Millet, Lia</cp:lastModifiedBy>
  <cp:revision>5</cp:revision>
  <cp:lastPrinted>2016-09-21T13:27:00Z</cp:lastPrinted>
  <dcterms:created xsi:type="dcterms:W3CDTF">2016-09-20T09:32:00Z</dcterms:created>
  <dcterms:modified xsi:type="dcterms:W3CDTF">2016-09-21T13:28:00Z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0x010100D29148968479E347B273FFD23C7CFCE1</vt:lpwstr>
  </property>
</Properties>
</file>