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78E" w:rsidRPr="00993131" w:rsidRDefault="00A4778E" w:rsidP="00A4778E">
      <w:pPr>
        <w:rPr>
          <w:rFonts w:cstheme="majorBidi"/>
          <w:b/>
          <w:bCs/>
          <w:highlight w:val="yellow"/>
        </w:rPr>
      </w:pPr>
      <w:r w:rsidRPr="00993131">
        <w:rPr>
          <w:b/>
          <w:bCs/>
        </w:rPr>
        <w:t>SOLUTION:</w:t>
      </w:r>
      <w:r>
        <w:t xml:space="preserve"> </w:t>
      </w:r>
      <w:r w:rsidRPr="00993131">
        <w:rPr>
          <w:rFonts w:cstheme="majorBidi"/>
          <w:b/>
          <w:bCs/>
        </w:rPr>
        <w:t>FXM 01: Fixed service (point-to-point)</w:t>
      </w:r>
    </w:p>
    <w:p w:rsidR="00A4778E" w:rsidRDefault="00A4778E" w:rsidP="006C3B58">
      <w:r w:rsidRPr="00993131">
        <w:t xml:space="preserve">Prepare an electronic notice of frequency </w:t>
      </w:r>
      <w:r w:rsidR="001578F5" w:rsidRPr="001578F5">
        <w:t>15</w:t>
      </w:r>
      <w:r w:rsidR="006C3B58">
        <w:t>01</w:t>
      </w:r>
      <w:r>
        <w:t xml:space="preserve"> M</w:t>
      </w:r>
      <w:r w:rsidRPr="00993131">
        <w:t>Hz used for the operation of fixed link, for its recording in the Master Register.</w:t>
      </w:r>
    </w:p>
    <w:p w:rsidR="00A4778E" w:rsidRDefault="00A4778E" w:rsidP="00A4778E">
      <w:pPr>
        <w:rPr>
          <w:rFonts w:cstheme="majorBidi"/>
          <w:b/>
          <w:bCs/>
        </w:rPr>
      </w:pPr>
    </w:p>
    <w:p w:rsidR="00A4778E" w:rsidRPr="0031668A" w:rsidRDefault="00A4778E" w:rsidP="00A4778E">
      <w:pPr>
        <w:rPr>
          <w:rFonts w:cstheme="majorBidi"/>
          <w:b/>
          <w:bCs/>
        </w:rPr>
      </w:pPr>
      <w:r w:rsidRPr="0031668A">
        <w:rPr>
          <w:rFonts w:cstheme="majorBidi"/>
          <w:b/>
          <w:bCs/>
        </w:rPr>
        <w:t>Solution</w:t>
      </w:r>
    </w:p>
    <w:p w:rsidR="00A4778E" w:rsidRPr="0031668A" w:rsidRDefault="00A4778E" w:rsidP="00A4778E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purpose of the exercise is to notify a fixed station for its recording in the Master Register. </w:t>
      </w:r>
    </w:p>
    <w:p w:rsidR="00A4778E" w:rsidRPr="0031668A" w:rsidRDefault="00A4778E" w:rsidP="00A4778E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notice type for fixed station is T11. </w:t>
      </w:r>
    </w:p>
    <w:p w:rsidR="00A4778E" w:rsidRPr="0031668A" w:rsidRDefault="00A4778E" w:rsidP="00A4778E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>The identifying elements for fixed and Mobile are :</w:t>
      </w:r>
    </w:p>
    <w:p w:rsidR="00A4778E" w:rsidRPr="0031668A" w:rsidRDefault="00A4778E" w:rsidP="00A4778E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A4778E" w:rsidRPr="0031668A" w:rsidRDefault="00A4778E" w:rsidP="00A4778E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Geographical coordinates</w:t>
      </w:r>
    </w:p>
    <w:p w:rsidR="00A4778E" w:rsidRPr="0031668A" w:rsidRDefault="00A4778E" w:rsidP="00A4778E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Designation of emission (bandwidth code and class of emission)</w:t>
      </w:r>
    </w:p>
    <w:p w:rsidR="00A4778E" w:rsidRPr="0031668A" w:rsidRDefault="00A4778E" w:rsidP="00A4778E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Class of station </w:t>
      </w:r>
    </w:p>
    <w:p w:rsidR="00A4778E" w:rsidRPr="0031668A" w:rsidRDefault="00A4778E" w:rsidP="00A4778E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Operating hours </w:t>
      </w:r>
    </w:p>
    <w:p w:rsidR="00A4778E" w:rsidRPr="0031668A" w:rsidRDefault="00A4778E" w:rsidP="00A4778E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Nature of service is mandatory; the preface to the BR IFIC provides a complete list of Nature of Services in Chapter IV, Section 7.</w:t>
      </w:r>
    </w:p>
    <w:p w:rsidR="00A4778E" w:rsidRPr="0031668A" w:rsidRDefault="00A4778E" w:rsidP="00A4778E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class of station is a mandatory field and in this case it is FX; the preface to the BR IFIC provides a complete list of class of stations in Chapter IV, Section 6</w:t>
      </w:r>
    </w:p>
    <w:p w:rsidR="00A4778E" w:rsidRPr="0031668A" w:rsidRDefault="00A4778E" w:rsidP="00A4778E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Frequency does not fall within the bands shared on equal basis with space services, the values for Antenna gain and Radiated power shall be notified in dipole reference.</w:t>
      </w:r>
    </w:p>
    <w:p w:rsidR="00A4778E" w:rsidRPr="0031668A" w:rsidRDefault="00A4778E" w:rsidP="00A4778E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following fields are mandatory for all notifications under Article 11.</w:t>
      </w:r>
    </w:p>
    <w:p w:rsidR="00A4778E" w:rsidRPr="0031668A" w:rsidRDefault="00A4778E" w:rsidP="00A4778E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Address code : Preface to the BR IFIC, Chapter IV, Section 3</w:t>
      </w:r>
    </w:p>
    <w:p w:rsidR="00A4778E" w:rsidRPr="0031668A" w:rsidRDefault="00A4778E" w:rsidP="00A4778E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Date of bringing into use: not earlier than 3 months as it is not within the bands shared with Space Services.</w:t>
      </w:r>
    </w:p>
    <w:p w:rsidR="00A4778E" w:rsidRPr="0031668A" w:rsidRDefault="00A4778E" w:rsidP="00A4778E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starting time 00:00 – 23:59 (valid range for this data item)</w:t>
      </w:r>
    </w:p>
    <w:p w:rsidR="00A4778E" w:rsidRPr="0031668A" w:rsidRDefault="00A4778E" w:rsidP="00A4778E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end time 00:00 – 24:00 (valid range for this data item)</w:t>
      </w:r>
    </w:p>
    <w:p w:rsidR="00186BF4" w:rsidRDefault="00A4778E" w:rsidP="00186BF4">
      <w:pPr>
        <w:sectPr w:rsidR="00186BF4" w:rsidSect="001D019F">
          <w:pgSz w:w="15840" w:h="12240" w:orient="landscape"/>
          <w:pgMar w:top="720" w:right="720" w:bottom="720" w:left="720" w:header="708" w:footer="708" w:gutter="0"/>
          <w:cols w:space="708"/>
          <w:docGrid w:linePitch="360"/>
        </w:sectPr>
      </w:pPr>
      <w:r w:rsidRPr="0031668A">
        <w:rPr>
          <w:rFonts w:cstheme="majorBidi"/>
        </w:rPr>
        <w:t>The completed notice in text format.</w:t>
      </w:r>
    </w:p>
    <w:p w:rsidR="001D019F" w:rsidRDefault="001D019F"/>
    <w:p w:rsidR="00186BF4" w:rsidRDefault="00624287">
      <w:r>
        <w:object w:dxaOrig="990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6pt;height:40.55pt" o:ole="">
            <v:imagedata r:id="rId7" o:title=""/>
          </v:shape>
          <o:OLEObject Type="Embed" ProgID="Package" ShapeID="_x0000_i1025" DrawAspect="Content" ObjectID="_1464024611" r:id="rId8"/>
        </w:object>
      </w:r>
    </w:p>
    <w:p w:rsidR="00186BF4" w:rsidRDefault="00186BF4"/>
    <w:p w:rsidR="00186BF4" w:rsidRDefault="00186BF4"/>
    <w:p w:rsidR="00186BF4" w:rsidRDefault="00186BF4"/>
    <w:p w:rsidR="00186BF4" w:rsidRDefault="00186BF4"/>
    <w:p w:rsidR="00186BF4" w:rsidRDefault="00186BF4"/>
    <w:p w:rsidR="00186BF4" w:rsidRDefault="00186BF4"/>
    <w:p w:rsidR="001D019F" w:rsidRDefault="001166CB">
      <w:bookmarkStart w:id="0" w:name="_GoBack"/>
      <w:r>
        <w:rPr>
          <w:noProof/>
        </w:rPr>
        <w:drawing>
          <wp:inline distT="0" distB="0" distL="0" distR="0" wp14:anchorId="59C76DE9" wp14:editId="22D7FF18">
            <wp:extent cx="8175812" cy="43107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72715" cy="430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166CB" w:rsidRDefault="001166CB"/>
    <w:p w:rsidR="001166CB" w:rsidRDefault="00186BF4">
      <w:r>
        <w:rPr>
          <w:noProof/>
        </w:rPr>
        <w:lastRenderedPageBreak/>
        <w:drawing>
          <wp:inline distT="0" distB="0" distL="0" distR="0" wp14:anchorId="0092ECDA" wp14:editId="35A3105E">
            <wp:extent cx="8206548" cy="4764101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03439" cy="476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66CB" w:rsidSect="001D04AC">
      <w:type w:val="continuous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9F"/>
    <w:rsid w:val="0000454A"/>
    <w:rsid w:val="00006396"/>
    <w:rsid w:val="00011B50"/>
    <w:rsid w:val="00016A9E"/>
    <w:rsid w:val="0002728C"/>
    <w:rsid w:val="000359F2"/>
    <w:rsid w:val="000556BC"/>
    <w:rsid w:val="000B460D"/>
    <w:rsid w:val="000D78F1"/>
    <w:rsid w:val="000E48B7"/>
    <w:rsid w:val="00102D4F"/>
    <w:rsid w:val="001166CB"/>
    <w:rsid w:val="001578F5"/>
    <w:rsid w:val="00186BF4"/>
    <w:rsid w:val="001B0E1E"/>
    <w:rsid w:val="001D019F"/>
    <w:rsid w:val="001D04AC"/>
    <w:rsid w:val="00222B90"/>
    <w:rsid w:val="00231517"/>
    <w:rsid w:val="00245262"/>
    <w:rsid w:val="00283EE6"/>
    <w:rsid w:val="002A52D7"/>
    <w:rsid w:val="002D285C"/>
    <w:rsid w:val="002F0659"/>
    <w:rsid w:val="002F4AB1"/>
    <w:rsid w:val="002F757F"/>
    <w:rsid w:val="00302C98"/>
    <w:rsid w:val="00304281"/>
    <w:rsid w:val="0030526D"/>
    <w:rsid w:val="003443A4"/>
    <w:rsid w:val="00350299"/>
    <w:rsid w:val="00351302"/>
    <w:rsid w:val="0036465C"/>
    <w:rsid w:val="0037281B"/>
    <w:rsid w:val="003A41D2"/>
    <w:rsid w:val="003A50BF"/>
    <w:rsid w:val="003B748D"/>
    <w:rsid w:val="003E3D40"/>
    <w:rsid w:val="003F12F0"/>
    <w:rsid w:val="003F4420"/>
    <w:rsid w:val="004126C1"/>
    <w:rsid w:val="00466079"/>
    <w:rsid w:val="0047783D"/>
    <w:rsid w:val="00486C62"/>
    <w:rsid w:val="004965B8"/>
    <w:rsid w:val="004B7F3E"/>
    <w:rsid w:val="004C2B8E"/>
    <w:rsid w:val="004C454C"/>
    <w:rsid w:val="004D49D8"/>
    <w:rsid w:val="00510BC5"/>
    <w:rsid w:val="00532F23"/>
    <w:rsid w:val="005715F8"/>
    <w:rsid w:val="005772B3"/>
    <w:rsid w:val="00587120"/>
    <w:rsid w:val="00594442"/>
    <w:rsid w:val="005974F5"/>
    <w:rsid w:val="005E1EE3"/>
    <w:rsid w:val="005F51A4"/>
    <w:rsid w:val="00616EE2"/>
    <w:rsid w:val="006239CC"/>
    <w:rsid w:val="00624287"/>
    <w:rsid w:val="00655D2F"/>
    <w:rsid w:val="00657581"/>
    <w:rsid w:val="00690ED8"/>
    <w:rsid w:val="00695264"/>
    <w:rsid w:val="00695C89"/>
    <w:rsid w:val="006B12F6"/>
    <w:rsid w:val="006B2AD9"/>
    <w:rsid w:val="006C3B58"/>
    <w:rsid w:val="006D58F1"/>
    <w:rsid w:val="0070272B"/>
    <w:rsid w:val="00721B05"/>
    <w:rsid w:val="00724ACC"/>
    <w:rsid w:val="0075395B"/>
    <w:rsid w:val="00761BE3"/>
    <w:rsid w:val="0077172A"/>
    <w:rsid w:val="007744EC"/>
    <w:rsid w:val="00783521"/>
    <w:rsid w:val="00797342"/>
    <w:rsid w:val="007E557A"/>
    <w:rsid w:val="00826295"/>
    <w:rsid w:val="008505B3"/>
    <w:rsid w:val="00857325"/>
    <w:rsid w:val="0087541F"/>
    <w:rsid w:val="008B0837"/>
    <w:rsid w:val="008B75F1"/>
    <w:rsid w:val="008C6758"/>
    <w:rsid w:val="00913BF0"/>
    <w:rsid w:val="009153D9"/>
    <w:rsid w:val="009212A5"/>
    <w:rsid w:val="009244AF"/>
    <w:rsid w:val="00931AB1"/>
    <w:rsid w:val="00966C73"/>
    <w:rsid w:val="009769DA"/>
    <w:rsid w:val="0099623A"/>
    <w:rsid w:val="009A24E5"/>
    <w:rsid w:val="009A32E4"/>
    <w:rsid w:val="009A4CC7"/>
    <w:rsid w:val="009B1F70"/>
    <w:rsid w:val="009B3638"/>
    <w:rsid w:val="009D05E8"/>
    <w:rsid w:val="009F3FB2"/>
    <w:rsid w:val="009F79AD"/>
    <w:rsid w:val="00A11976"/>
    <w:rsid w:val="00A15CC1"/>
    <w:rsid w:val="00A337A9"/>
    <w:rsid w:val="00A4778E"/>
    <w:rsid w:val="00A55E01"/>
    <w:rsid w:val="00A612D1"/>
    <w:rsid w:val="00A6321B"/>
    <w:rsid w:val="00A719F1"/>
    <w:rsid w:val="00AD34E7"/>
    <w:rsid w:val="00AE2D31"/>
    <w:rsid w:val="00B07014"/>
    <w:rsid w:val="00B34366"/>
    <w:rsid w:val="00B676C5"/>
    <w:rsid w:val="00B9022F"/>
    <w:rsid w:val="00B9532A"/>
    <w:rsid w:val="00BD45A6"/>
    <w:rsid w:val="00BE50E6"/>
    <w:rsid w:val="00BF2CFD"/>
    <w:rsid w:val="00BF467D"/>
    <w:rsid w:val="00C00FC7"/>
    <w:rsid w:val="00C31882"/>
    <w:rsid w:val="00C3570D"/>
    <w:rsid w:val="00C54E17"/>
    <w:rsid w:val="00C834AC"/>
    <w:rsid w:val="00CA25B0"/>
    <w:rsid w:val="00CA45BF"/>
    <w:rsid w:val="00CE02DD"/>
    <w:rsid w:val="00D143C3"/>
    <w:rsid w:val="00D25E9F"/>
    <w:rsid w:val="00D35CF2"/>
    <w:rsid w:val="00D41EDF"/>
    <w:rsid w:val="00D46714"/>
    <w:rsid w:val="00D570F7"/>
    <w:rsid w:val="00D6599E"/>
    <w:rsid w:val="00D71EAD"/>
    <w:rsid w:val="00D72B00"/>
    <w:rsid w:val="00D86A33"/>
    <w:rsid w:val="00D92F43"/>
    <w:rsid w:val="00DB0D3C"/>
    <w:rsid w:val="00DB4C12"/>
    <w:rsid w:val="00DE180B"/>
    <w:rsid w:val="00DE58AE"/>
    <w:rsid w:val="00E353C6"/>
    <w:rsid w:val="00E4630A"/>
    <w:rsid w:val="00E70C66"/>
    <w:rsid w:val="00E8265F"/>
    <w:rsid w:val="00E948F6"/>
    <w:rsid w:val="00EA2359"/>
    <w:rsid w:val="00EB3BA5"/>
    <w:rsid w:val="00F2537F"/>
    <w:rsid w:val="00F32895"/>
    <w:rsid w:val="00F36B29"/>
    <w:rsid w:val="00F51631"/>
    <w:rsid w:val="00F530A8"/>
    <w:rsid w:val="00FA72AF"/>
    <w:rsid w:val="00FB612C"/>
    <w:rsid w:val="00FD4BA1"/>
    <w:rsid w:val="00F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0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1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77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0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1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7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4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5DA58-16A7-46CA-97AC-934F215A2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Dimitrova, Vera</dc:creator>
  <cp:lastModifiedBy>Ketema Irgete, Seblewongel</cp:lastModifiedBy>
  <cp:revision>5</cp:revision>
  <dcterms:created xsi:type="dcterms:W3CDTF">2014-06-06T14:26:00Z</dcterms:created>
  <dcterms:modified xsi:type="dcterms:W3CDTF">2014-06-11T18:44:00Z</dcterms:modified>
</cp:coreProperties>
</file>