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9A7" w:rsidRPr="0034659C" w:rsidRDefault="000949A7" w:rsidP="000949A7">
      <w:pPr>
        <w:pStyle w:val="Default"/>
        <w:rPr>
          <w:rFonts w:asciiTheme="majorBidi" w:hAnsiTheme="majorBidi" w:cstheme="majorBidi"/>
          <w:b/>
          <w:bCs/>
        </w:rPr>
      </w:pPr>
      <w:r w:rsidRPr="0034659C">
        <w:rPr>
          <w:rFonts w:asciiTheme="majorBidi" w:hAnsiTheme="majorBidi" w:cstheme="majorBidi"/>
          <w:b/>
          <w:bCs/>
        </w:rPr>
        <w:t xml:space="preserve">BS03 Solution: Modification of an assignment which is recorded in the Master register </w:t>
      </w:r>
    </w:p>
    <w:p w:rsidR="000949A7" w:rsidRPr="0034659C" w:rsidRDefault="000949A7" w:rsidP="000949A7">
      <w:pPr>
        <w:rPr>
          <w:rFonts w:asciiTheme="majorBidi" w:hAnsiTheme="majorBidi" w:cstheme="majorBidi"/>
          <w:sz w:val="24"/>
          <w:szCs w:val="24"/>
        </w:rPr>
      </w:pPr>
    </w:p>
    <w:p w:rsidR="000949A7" w:rsidRPr="00354E5C" w:rsidRDefault="00354E5C" w:rsidP="00354E5C">
      <w:pPr>
        <w:jc w:val="both"/>
        <w:rPr>
          <w:rFonts w:ascii="Times New Roman" w:hAnsi="Times New Roman" w:cs="Times New Roman"/>
          <w:sz w:val="23"/>
          <w:szCs w:val="23"/>
        </w:rPr>
      </w:pPr>
      <w:r w:rsidRPr="00354E5C">
        <w:rPr>
          <w:rFonts w:ascii="Times New Roman" w:hAnsi="Times New Roman" w:cs="Times New Roman"/>
          <w:sz w:val="23"/>
          <w:szCs w:val="23"/>
        </w:rPr>
        <w:t>Prepare an electronic notice file proposing to modify the assigned Frequency to 102.9 MHz of a frequency assignment which is recorded in the Master Register having the unique identification code HC-AR5</w:t>
      </w:r>
      <w:r w:rsidR="000949A7" w:rsidRPr="00354E5C">
        <w:rPr>
          <w:rFonts w:ascii="Times New Roman" w:hAnsi="Times New Roman" w:cs="Times New Roman"/>
          <w:sz w:val="23"/>
          <w:szCs w:val="23"/>
        </w:rPr>
        <w:t>.</w:t>
      </w:r>
    </w:p>
    <w:p w:rsidR="000949A7" w:rsidRPr="0034659C" w:rsidRDefault="000949A7" w:rsidP="000949A7">
      <w:pPr>
        <w:pStyle w:val="ListParagraph"/>
        <w:ind w:left="709" w:hanging="142"/>
        <w:rPr>
          <w:rFonts w:asciiTheme="majorBidi" w:hAnsiTheme="majorBidi" w:cstheme="majorBidi"/>
          <w:b/>
          <w:bCs/>
          <w:sz w:val="24"/>
          <w:szCs w:val="24"/>
        </w:rPr>
      </w:pPr>
    </w:p>
    <w:p w:rsidR="000949A7" w:rsidRPr="0034659C" w:rsidRDefault="000949A7" w:rsidP="000949A7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To create a frequency assignment notice using </w:t>
      </w:r>
      <w:proofErr w:type="spellStart"/>
      <w:r w:rsidRPr="0034659C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“</w:t>
      </w:r>
      <w:r w:rsidR="00354E5C">
        <w:rPr>
          <w:rFonts w:asciiTheme="majorBidi" w:hAnsiTheme="majorBidi" w:cstheme="majorBidi"/>
          <w:b/>
          <w:bCs/>
          <w:sz w:val="24"/>
          <w:szCs w:val="24"/>
        </w:rPr>
        <w:t>File/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Open a notice from the database” functionality to modify an </w:t>
      </w:r>
      <w:r w:rsidR="00354E5C">
        <w:rPr>
          <w:rFonts w:asciiTheme="majorBidi" w:hAnsiTheme="majorBidi" w:cstheme="majorBidi"/>
          <w:b/>
          <w:bCs/>
          <w:sz w:val="24"/>
          <w:szCs w:val="24"/>
        </w:rPr>
        <w:t xml:space="preserve">existing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>assignment.</w:t>
      </w:r>
    </w:p>
    <w:p w:rsidR="000949A7" w:rsidRPr="0034659C" w:rsidRDefault="000949A7" w:rsidP="000949A7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0949A7" w:rsidRPr="0034659C" w:rsidRDefault="000949A7" w:rsidP="000949A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34659C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34659C">
        <w:rPr>
          <w:rFonts w:asciiTheme="majorBidi" w:hAnsiTheme="majorBidi" w:cstheme="majorBidi"/>
          <w:sz w:val="24"/>
          <w:szCs w:val="24"/>
        </w:rPr>
        <w:t xml:space="preserve"> provides a tool “File/Open a notice from the DB”. The frequency assignment to modify can be identified by its unique identification code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0949A7" w:rsidRPr="0034659C" w:rsidRDefault="000949A7" w:rsidP="000949A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 frequency assignment no</w:t>
      </w:r>
      <w:r>
        <w:rPr>
          <w:rFonts w:asciiTheme="majorBidi" w:hAnsiTheme="majorBidi" w:cstheme="majorBidi"/>
          <w:sz w:val="24"/>
          <w:szCs w:val="24"/>
        </w:rPr>
        <w:t>tice belongs to the FMTV domain</w:t>
      </w:r>
      <w:r w:rsidRPr="0034659C">
        <w:rPr>
          <w:rFonts w:asciiTheme="majorBidi" w:hAnsiTheme="majorBidi" w:cstheme="majorBidi"/>
          <w:sz w:val="24"/>
          <w:szCs w:val="24"/>
        </w:rPr>
        <w:t xml:space="preserve"> and it is a notice proposing </w:t>
      </w:r>
      <w:r w:rsidR="00354E5C">
        <w:rPr>
          <w:rFonts w:asciiTheme="majorBidi" w:hAnsiTheme="majorBidi" w:cstheme="majorBidi"/>
          <w:sz w:val="24"/>
          <w:szCs w:val="24"/>
        </w:rPr>
        <w:t xml:space="preserve">a </w:t>
      </w:r>
      <w:r w:rsidRPr="0034659C">
        <w:rPr>
          <w:rFonts w:asciiTheme="majorBidi" w:hAnsiTheme="majorBidi" w:cstheme="majorBidi"/>
          <w:sz w:val="24"/>
          <w:szCs w:val="24"/>
        </w:rPr>
        <w:t xml:space="preserve">modification to a frequency assignment notice in the Master </w:t>
      </w:r>
      <w:r w:rsidR="00354E5C">
        <w:rPr>
          <w:rFonts w:asciiTheme="majorBidi" w:hAnsiTheme="majorBidi" w:cstheme="majorBidi"/>
          <w:sz w:val="24"/>
          <w:szCs w:val="24"/>
        </w:rPr>
        <w:t>R</w:t>
      </w:r>
      <w:r w:rsidRPr="0034659C">
        <w:rPr>
          <w:rFonts w:asciiTheme="majorBidi" w:hAnsiTheme="majorBidi" w:cstheme="majorBidi"/>
          <w:sz w:val="24"/>
          <w:szCs w:val="24"/>
        </w:rPr>
        <w:t>egister, therefore the relevant fragment is Article 11.</w:t>
      </w:r>
    </w:p>
    <w:p w:rsidR="000949A7" w:rsidRPr="0034659C" w:rsidRDefault="000949A7" w:rsidP="000949A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purpose of the exercise is to modify the site name of a recorded assignment; therefore the intent shall be Modify. </w:t>
      </w:r>
    </w:p>
    <w:p w:rsidR="000949A7" w:rsidRPr="0034659C" w:rsidRDefault="000949A7" w:rsidP="000949A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W</w:t>
      </w:r>
      <w:r w:rsidR="00354E5C">
        <w:rPr>
          <w:rFonts w:asciiTheme="majorBidi" w:hAnsiTheme="majorBidi" w:cstheme="majorBidi"/>
          <w:sz w:val="24"/>
          <w:szCs w:val="24"/>
        </w:rPr>
        <w:t>hen</w:t>
      </w:r>
      <w:r w:rsidRPr="0034659C">
        <w:rPr>
          <w:rFonts w:asciiTheme="majorBidi" w:hAnsiTheme="majorBidi" w:cstheme="majorBidi"/>
          <w:sz w:val="24"/>
          <w:szCs w:val="24"/>
        </w:rPr>
        <w:t xml:space="preserve"> submitting changes to a recorded assignment, the identifying elements of a BS assignment </w:t>
      </w:r>
      <w:r w:rsidR="00354E5C">
        <w:rPr>
          <w:rFonts w:asciiTheme="majorBidi" w:hAnsiTheme="majorBidi" w:cstheme="majorBidi"/>
          <w:sz w:val="24"/>
          <w:szCs w:val="24"/>
        </w:rPr>
        <w:t>shall be</w:t>
      </w:r>
      <w:r w:rsidRPr="0034659C">
        <w:rPr>
          <w:rFonts w:asciiTheme="majorBidi" w:hAnsiTheme="majorBidi" w:cstheme="majorBidi"/>
          <w:sz w:val="24"/>
          <w:szCs w:val="24"/>
        </w:rPr>
        <w:t xml:space="preserve"> either:</w:t>
      </w:r>
    </w:p>
    <w:p w:rsidR="000949A7" w:rsidRPr="0034659C" w:rsidRDefault="000949A7" w:rsidP="000949A7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Frequency and geographical coordinates, or</w:t>
      </w:r>
    </w:p>
    <w:p w:rsidR="000949A7" w:rsidRPr="0034659C" w:rsidRDefault="000949A7" w:rsidP="000949A7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Unique identification code of the assignment given by the administration, if this </w:t>
      </w:r>
      <w:r w:rsidR="00354E5C">
        <w:rPr>
          <w:rFonts w:asciiTheme="majorBidi" w:hAnsiTheme="majorBidi" w:cstheme="majorBidi"/>
          <w:sz w:val="24"/>
          <w:szCs w:val="24"/>
        </w:rPr>
        <w:t xml:space="preserve">data </w:t>
      </w:r>
      <w:r w:rsidRPr="0034659C">
        <w:rPr>
          <w:rFonts w:asciiTheme="majorBidi" w:hAnsiTheme="majorBidi" w:cstheme="majorBidi"/>
          <w:sz w:val="24"/>
          <w:szCs w:val="24"/>
        </w:rPr>
        <w:t xml:space="preserve">item </w:t>
      </w:r>
      <w:r w:rsidR="00354E5C">
        <w:rPr>
          <w:rFonts w:asciiTheme="majorBidi" w:hAnsiTheme="majorBidi" w:cstheme="majorBidi"/>
          <w:sz w:val="24"/>
          <w:szCs w:val="24"/>
        </w:rPr>
        <w:t xml:space="preserve">has been </w:t>
      </w:r>
      <w:r w:rsidRPr="0034659C">
        <w:rPr>
          <w:rFonts w:asciiTheme="majorBidi" w:hAnsiTheme="majorBidi" w:cstheme="majorBidi"/>
          <w:sz w:val="24"/>
          <w:szCs w:val="24"/>
        </w:rPr>
        <w:t>notified previously and recorded with the Frequency assignment to be modified.</w:t>
      </w:r>
    </w:p>
    <w:p w:rsidR="000949A7" w:rsidRPr="00354E5C" w:rsidRDefault="000949A7" w:rsidP="00354E5C">
      <w:pPr>
        <w:ind w:left="1080"/>
        <w:rPr>
          <w:rFonts w:asciiTheme="majorBidi" w:hAnsiTheme="majorBidi" w:cstheme="majorBidi"/>
          <w:sz w:val="24"/>
          <w:szCs w:val="24"/>
        </w:rPr>
      </w:pPr>
      <w:r w:rsidRPr="00354E5C">
        <w:rPr>
          <w:rFonts w:asciiTheme="majorBidi" w:hAnsiTheme="majorBidi" w:cstheme="majorBidi"/>
          <w:sz w:val="24"/>
          <w:szCs w:val="24"/>
        </w:rPr>
        <w:t xml:space="preserve">For this exercise we use the </w:t>
      </w:r>
      <w:proofErr w:type="gramStart"/>
      <w:r w:rsidRPr="00354E5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54E5C">
        <w:rPr>
          <w:rFonts w:asciiTheme="majorBidi" w:hAnsiTheme="majorBidi" w:cstheme="majorBidi"/>
          <w:sz w:val="24"/>
          <w:szCs w:val="24"/>
        </w:rPr>
        <w:t xml:space="preserve"> identification code to identify the Frequency assignment to be modified.</w:t>
      </w:r>
    </w:p>
    <w:p w:rsidR="0035772A" w:rsidRDefault="000949A7" w:rsidP="0035772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/>
      </w:r>
      <w:r w:rsidR="0035772A" w:rsidRPr="0035772A">
        <w:rPr>
          <w:rFonts w:asciiTheme="majorBidi" w:hAnsiTheme="majorBidi" w:cstheme="majorBidi"/>
          <w:b/>
          <w:bCs/>
          <w:sz w:val="24"/>
          <w:szCs w:val="24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pt;height:40.45pt" o:ole="">
            <v:imagedata r:id="rId5" o:title=""/>
          </v:shape>
          <o:OLEObject Type="Embed" ProgID="Package" ShapeID="_x0000_i1025" DrawAspect="Content" ObjectID="_1466362706" r:id="rId6"/>
        </w:object>
      </w:r>
    </w:p>
    <w:p w:rsidR="00BD3F0C" w:rsidRDefault="00BD3F0C" w:rsidP="000949A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D3F0C" w:rsidRPr="00354E5C" w:rsidRDefault="00BD3F0C" w:rsidP="00BD3F0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54E5C">
        <w:rPr>
          <w:rFonts w:ascii="Times New Roman" w:hAnsi="Times New Roman" w:cs="Times New Roman"/>
        </w:rPr>
        <w:lastRenderedPageBreak/>
        <w:t xml:space="preserve">Open </w:t>
      </w:r>
      <w:proofErr w:type="spellStart"/>
      <w:r w:rsidRPr="00354E5C">
        <w:rPr>
          <w:rFonts w:ascii="Times New Roman" w:hAnsi="Times New Roman" w:cs="Times New Roman"/>
        </w:rPr>
        <w:t>TerRaNotices</w:t>
      </w:r>
      <w:proofErr w:type="spellEnd"/>
      <w:r w:rsidRPr="00354E5C">
        <w:rPr>
          <w:rFonts w:ascii="Times New Roman" w:hAnsi="Times New Roman" w:cs="Times New Roman"/>
        </w:rPr>
        <w:t xml:space="preserve"> and select “Open a notice from the database” option from File menu ( </w:t>
      </w:r>
      <w:proofErr w:type="spellStart"/>
      <w:r w:rsidRPr="00354E5C">
        <w:rPr>
          <w:rFonts w:ascii="Times New Roman" w:hAnsi="Times New Roman" w:cs="Times New Roman"/>
        </w:rPr>
        <w:t>TerRaNotices</w:t>
      </w:r>
      <w:proofErr w:type="spellEnd"/>
      <w:r w:rsidRPr="00354E5C">
        <w:rPr>
          <w:rFonts w:ascii="Times New Roman" w:hAnsi="Times New Roman" w:cs="Times New Roman"/>
        </w:rPr>
        <w:t xml:space="preserve"> software can be installed from BRIFIC DVD)</w:t>
      </w:r>
    </w:p>
    <w:p w:rsidR="00BD3F0C" w:rsidRDefault="00BD3F0C" w:rsidP="000949A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en-US"/>
        </w:rPr>
        <w:lastRenderedPageBreak/>
        <w:drawing>
          <wp:inline distT="0" distB="0" distL="0" distR="0">
            <wp:extent cx="7610475" cy="59436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F0C" w:rsidRPr="00354E5C" w:rsidRDefault="00BD3F0C" w:rsidP="00BD3F0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Cs/>
          <w:sz w:val="24"/>
          <w:szCs w:val="24"/>
        </w:rPr>
      </w:pPr>
      <w:r w:rsidRPr="00354E5C">
        <w:rPr>
          <w:rFonts w:asciiTheme="majorBidi" w:hAnsiTheme="majorBidi" w:cstheme="majorBidi"/>
          <w:bCs/>
          <w:sz w:val="24"/>
          <w:szCs w:val="24"/>
        </w:rPr>
        <w:lastRenderedPageBreak/>
        <w:t xml:space="preserve">Select Domain FMTV, Administration EQA, Fragment Article 11, Recorded Assignment, then enter </w:t>
      </w:r>
      <w:proofErr w:type="gramStart"/>
      <w:r w:rsidRPr="00354E5C">
        <w:rPr>
          <w:rFonts w:asciiTheme="majorBidi" w:hAnsiTheme="majorBidi" w:cstheme="majorBidi"/>
          <w:bCs/>
          <w:sz w:val="24"/>
          <w:szCs w:val="24"/>
        </w:rPr>
        <w:t>Unique</w:t>
      </w:r>
      <w:proofErr w:type="gramEnd"/>
      <w:r w:rsidRPr="00354E5C">
        <w:rPr>
          <w:rFonts w:asciiTheme="majorBidi" w:hAnsiTheme="majorBidi" w:cstheme="majorBidi"/>
          <w:bCs/>
          <w:sz w:val="24"/>
          <w:szCs w:val="24"/>
        </w:rPr>
        <w:t xml:space="preserve"> identification code </w:t>
      </w:r>
      <w:r w:rsidR="00354E5C" w:rsidRPr="00354E5C">
        <w:rPr>
          <w:rFonts w:asciiTheme="majorBidi" w:hAnsiTheme="majorBidi" w:cstheme="majorBidi"/>
          <w:bCs/>
          <w:sz w:val="24"/>
          <w:szCs w:val="24"/>
        </w:rPr>
        <w:t>“</w:t>
      </w:r>
      <w:r w:rsidRPr="00354E5C">
        <w:rPr>
          <w:rFonts w:asciiTheme="majorBidi" w:hAnsiTheme="majorBidi" w:cstheme="majorBidi"/>
          <w:bCs/>
          <w:sz w:val="24"/>
          <w:szCs w:val="24"/>
        </w:rPr>
        <w:t>HC-AR</w:t>
      </w:r>
      <w:r w:rsidR="00354E5C">
        <w:rPr>
          <w:rFonts w:asciiTheme="majorBidi" w:hAnsiTheme="majorBidi" w:cstheme="majorBidi"/>
          <w:bCs/>
          <w:sz w:val="24"/>
          <w:szCs w:val="24"/>
        </w:rPr>
        <w:t>5</w:t>
      </w:r>
      <w:r w:rsidR="00354E5C" w:rsidRPr="00354E5C">
        <w:rPr>
          <w:rFonts w:asciiTheme="majorBidi" w:hAnsiTheme="majorBidi" w:cstheme="majorBidi"/>
          <w:bCs/>
          <w:sz w:val="24"/>
          <w:szCs w:val="24"/>
        </w:rPr>
        <w:t>”</w:t>
      </w:r>
      <w:r w:rsidRPr="00354E5C">
        <w:rPr>
          <w:rFonts w:asciiTheme="majorBidi" w:hAnsiTheme="majorBidi" w:cstheme="majorBidi"/>
          <w:bCs/>
          <w:sz w:val="24"/>
          <w:szCs w:val="24"/>
        </w:rPr>
        <w:t xml:space="preserve"> as requested in the exercise. </w:t>
      </w:r>
      <w:r w:rsidR="00354E5C">
        <w:rPr>
          <w:rFonts w:asciiTheme="majorBidi" w:hAnsiTheme="majorBidi" w:cstheme="majorBidi"/>
          <w:bCs/>
          <w:sz w:val="24"/>
          <w:szCs w:val="24"/>
        </w:rPr>
        <w:t>(You must click on “Add &gt;” to “confirm” the unique identification code)</w:t>
      </w:r>
    </w:p>
    <w:p w:rsidR="00C05B26" w:rsidRDefault="000949A7">
      <w:r>
        <w:rPr>
          <w:noProof/>
          <w:lang w:eastAsia="en-US"/>
        </w:rPr>
        <w:drawing>
          <wp:inline distT="0" distB="0" distL="0" distR="0" wp14:anchorId="6EA8561A" wp14:editId="44AE7789">
            <wp:extent cx="5943600" cy="5247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4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F0C" w:rsidRPr="00354E5C" w:rsidRDefault="00BD3F0C" w:rsidP="00291C9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54E5C">
        <w:rPr>
          <w:rFonts w:ascii="Times New Roman" w:hAnsi="Times New Roman" w:cs="Times New Roman"/>
        </w:rPr>
        <w:lastRenderedPageBreak/>
        <w:t>By executing the above</w:t>
      </w:r>
      <w:r w:rsidR="00291C9C" w:rsidRPr="00354E5C">
        <w:rPr>
          <w:rFonts w:ascii="Times New Roman" w:hAnsi="Times New Roman" w:cs="Times New Roman"/>
        </w:rPr>
        <w:t xml:space="preserve"> selection</w:t>
      </w:r>
      <w:r w:rsidRPr="00354E5C">
        <w:rPr>
          <w:rFonts w:ascii="Times New Roman" w:hAnsi="Times New Roman" w:cs="Times New Roman"/>
        </w:rPr>
        <w:t>, the required assignment</w:t>
      </w:r>
      <w:r w:rsidR="00291C9C" w:rsidRPr="00354E5C">
        <w:rPr>
          <w:rFonts w:ascii="Times New Roman" w:hAnsi="Times New Roman" w:cs="Times New Roman"/>
        </w:rPr>
        <w:t xml:space="preserve"> is</w:t>
      </w:r>
      <w:r w:rsidRPr="00354E5C">
        <w:rPr>
          <w:rFonts w:ascii="Times New Roman" w:hAnsi="Times New Roman" w:cs="Times New Roman"/>
        </w:rPr>
        <w:t xml:space="preserve"> </w:t>
      </w:r>
      <w:r w:rsidR="00291C9C" w:rsidRPr="00354E5C">
        <w:rPr>
          <w:rFonts w:ascii="Times New Roman" w:hAnsi="Times New Roman" w:cs="Times New Roman"/>
        </w:rPr>
        <w:t xml:space="preserve">retrieved from the database. </w:t>
      </w:r>
    </w:p>
    <w:p w:rsidR="000949A7" w:rsidRDefault="000949A7">
      <w:r>
        <w:rPr>
          <w:noProof/>
          <w:lang w:eastAsia="en-US"/>
        </w:rPr>
        <w:drawing>
          <wp:inline distT="0" distB="0" distL="0" distR="0" wp14:anchorId="0642DED4" wp14:editId="7FBF8AF5">
            <wp:extent cx="5943600" cy="38138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1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9A7" w:rsidRPr="00354E5C" w:rsidRDefault="00291C9C" w:rsidP="00291C9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54E5C">
        <w:rPr>
          <w:rFonts w:ascii="Times New Roman" w:hAnsi="Times New Roman" w:cs="Times New Roman"/>
        </w:rPr>
        <w:t xml:space="preserve">Select the assignment and </w:t>
      </w:r>
      <w:r w:rsidR="00354E5C">
        <w:rPr>
          <w:rFonts w:ascii="Times New Roman" w:hAnsi="Times New Roman" w:cs="Times New Roman"/>
        </w:rPr>
        <w:t xml:space="preserve">click </w:t>
      </w:r>
      <w:r w:rsidRPr="00354E5C">
        <w:rPr>
          <w:rFonts w:ascii="Times New Roman" w:hAnsi="Times New Roman" w:cs="Times New Roman"/>
        </w:rPr>
        <w:t xml:space="preserve">Ok to open the selected T01 notice. </w:t>
      </w:r>
    </w:p>
    <w:p w:rsidR="000949A7" w:rsidRDefault="000949A7">
      <w:r>
        <w:rPr>
          <w:noProof/>
          <w:lang w:eastAsia="en-US"/>
        </w:rPr>
        <w:lastRenderedPageBreak/>
        <w:drawing>
          <wp:inline distT="0" distB="0" distL="0" distR="0" wp14:anchorId="1D2F6983" wp14:editId="076F2A38">
            <wp:extent cx="5943600" cy="43091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C9C" w:rsidRPr="00354E5C" w:rsidRDefault="00291C9C" w:rsidP="001D2D0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54E5C">
        <w:rPr>
          <w:rFonts w:ascii="Times New Roman" w:hAnsi="Times New Roman" w:cs="Times New Roman"/>
        </w:rPr>
        <w:t xml:space="preserve">Change the </w:t>
      </w:r>
      <w:r w:rsidR="001D2D0A" w:rsidRPr="00354E5C">
        <w:rPr>
          <w:rFonts w:ascii="Times New Roman" w:hAnsi="Times New Roman" w:cs="Times New Roman"/>
        </w:rPr>
        <w:t>intention to Modification</w:t>
      </w:r>
      <w:r w:rsidRPr="00354E5C">
        <w:rPr>
          <w:rFonts w:ascii="Times New Roman" w:hAnsi="Times New Roman" w:cs="Times New Roman"/>
        </w:rPr>
        <w:t xml:space="preserve"> </w:t>
      </w:r>
      <w:r w:rsidR="001D2D0A" w:rsidRPr="00354E5C">
        <w:rPr>
          <w:rFonts w:ascii="Times New Roman" w:hAnsi="Times New Roman" w:cs="Times New Roman"/>
        </w:rPr>
        <w:t>a</w:t>
      </w:r>
      <w:r w:rsidRPr="00354E5C">
        <w:rPr>
          <w:rFonts w:ascii="Times New Roman" w:hAnsi="Times New Roman" w:cs="Times New Roman"/>
        </w:rPr>
        <w:t xml:space="preserve">s requested in the exercise.  </w:t>
      </w:r>
    </w:p>
    <w:p w:rsidR="001D2D0A" w:rsidRDefault="001D2D0A" w:rsidP="001D2D0A">
      <w:pPr>
        <w:pStyle w:val="ListParagraph"/>
      </w:pPr>
    </w:p>
    <w:p w:rsidR="001D2D0A" w:rsidRDefault="001D2D0A" w:rsidP="001D2D0A">
      <w:pPr>
        <w:pStyle w:val="ListParagraph"/>
      </w:pPr>
      <w:r>
        <w:rPr>
          <w:noProof/>
          <w:lang w:eastAsia="en-US"/>
        </w:rPr>
        <w:lastRenderedPageBreak/>
        <w:drawing>
          <wp:inline distT="0" distB="0" distL="0" distR="0">
            <wp:extent cx="8220075" cy="50006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D0A" w:rsidRDefault="001D2D0A" w:rsidP="001D2D0A">
      <w:pPr>
        <w:pStyle w:val="ListParagraph"/>
      </w:pPr>
    </w:p>
    <w:p w:rsidR="001D2D0A" w:rsidRPr="00354E5C" w:rsidRDefault="001D2D0A" w:rsidP="003C145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54E5C">
        <w:rPr>
          <w:rFonts w:ascii="Times New Roman" w:hAnsi="Times New Roman" w:cs="Times New Roman"/>
        </w:rPr>
        <w:t xml:space="preserve">Enter the Unique identification code of the target assignment to be modified by selecting the </w:t>
      </w:r>
      <w:r w:rsidR="00354E5C">
        <w:rPr>
          <w:rFonts w:ascii="Times New Roman" w:hAnsi="Times New Roman" w:cs="Times New Roman"/>
        </w:rPr>
        <w:t xml:space="preserve">“ID” </w:t>
      </w:r>
      <w:r w:rsidRPr="00354E5C">
        <w:rPr>
          <w:rFonts w:ascii="Times New Roman" w:hAnsi="Times New Roman" w:cs="Times New Roman"/>
        </w:rPr>
        <w:t>button at the bottom left of the dialog box.</w:t>
      </w:r>
      <w:r w:rsidR="000A5E17" w:rsidRPr="00354E5C">
        <w:rPr>
          <w:rFonts w:ascii="Times New Roman" w:hAnsi="Times New Roman" w:cs="Times New Roman"/>
        </w:rPr>
        <w:t xml:space="preserve"> </w:t>
      </w:r>
      <w:r w:rsidR="003C145A" w:rsidRPr="00354E5C">
        <w:rPr>
          <w:rFonts w:ascii="Times New Roman" w:hAnsi="Times New Roman" w:cs="Times New Roman"/>
        </w:rPr>
        <w:t xml:space="preserve">This is a </w:t>
      </w:r>
      <w:proofErr w:type="spellStart"/>
      <w:r w:rsidR="003C145A" w:rsidRPr="00354E5C">
        <w:rPr>
          <w:rFonts w:ascii="Times New Roman" w:hAnsi="Times New Roman" w:cs="Times New Roman"/>
        </w:rPr>
        <w:t>TerRaNotices</w:t>
      </w:r>
      <w:proofErr w:type="spellEnd"/>
      <w:r w:rsidR="003C145A" w:rsidRPr="00354E5C">
        <w:rPr>
          <w:rFonts w:ascii="Times New Roman" w:hAnsi="Times New Roman" w:cs="Times New Roman"/>
        </w:rPr>
        <w:t xml:space="preserve"> </w:t>
      </w:r>
      <w:r w:rsidR="00354E5C">
        <w:rPr>
          <w:rFonts w:ascii="Times New Roman" w:hAnsi="Times New Roman" w:cs="Times New Roman"/>
        </w:rPr>
        <w:t>functionality</w:t>
      </w:r>
      <w:r w:rsidR="000A5E17" w:rsidRPr="00354E5C">
        <w:rPr>
          <w:rFonts w:ascii="Times New Roman" w:hAnsi="Times New Roman" w:cs="Times New Roman"/>
        </w:rPr>
        <w:t xml:space="preserve"> to copy the identifying elements</w:t>
      </w:r>
      <w:r w:rsidR="00354E5C">
        <w:rPr>
          <w:rFonts w:ascii="Times New Roman" w:hAnsi="Times New Roman" w:cs="Times New Roman"/>
        </w:rPr>
        <w:t xml:space="preserve"> automatically</w:t>
      </w:r>
      <w:r w:rsidR="003C145A" w:rsidRPr="00354E5C">
        <w:rPr>
          <w:rFonts w:ascii="Times New Roman" w:hAnsi="Times New Roman" w:cs="Times New Roman"/>
        </w:rPr>
        <w:t>.</w:t>
      </w:r>
      <w:r w:rsidR="000A5E17" w:rsidRPr="00354E5C">
        <w:rPr>
          <w:rFonts w:ascii="Times New Roman" w:hAnsi="Times New Roman" w:cs="Times New Roman"/>
        </w:rPr>
        <w:t xml:space="preserve"> </w:t>
      </w:r>
      <w:r w:rsidRPr="00354E5C">
        <w:rPr>
          <w:rFonts w:ascii="Times New Roman" w:hAnsi="Times New Roman" w:cs="Times New Roman"/>
        </w:rPr>
        <w:t xml:space="preserve">  </w:t>
      </w:r>
    </w:p>
    <w:p w:rsidR="000949A7" w:rsidRDefault="000949A7">
      <w:r>
        <w:rPr>
          <w:noProof/>
          <w:lang w:eastAsia="en-US"/>
        </w:rPr>
        <w:lastRenderedPageBreak/>
        <w:drawing>
          <wp:inline distT="0" distB="0" distL="0" distR="0" wp14:anchorId="672C2DF1" wp14:editId="749FC52B">
            <wp:extent cx="3162300" cy="2562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9A7" w:rsidRDefault="000949A7">
      <w:r>
        <w:rPr>
          <w:noProof/>
          <w:lang w:eastAsia="en-US"/>
        </w:rPr>
        <w:drawing>
          <wp:inline distT="0" distB="0" distL="0" distR="0" wp14:anchorId="13808085" wp14:editId="7E92006C">
            <wp:extent cx="3162300" cy="2562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9A7" w:rsidRDefault="000949A7"/>
    <w:p w:rsidR="001D2D0A" w:rsidRPr="00354E5C" w:rsidRDefault="000366DC" w:rsidP="003577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54E5C">
        <w:rPr>
          <w:rFonts w:ascii="Times New Roman" w:hAnsi="Times New Roman" w:cs="Times New Roman"/>
        </w:rPr>
        <w:t>Enter</w:t>
      </w:r>
      <w:r w:rsidR="001D2D0A" w:rsidRPr="00354E5C">
        <w:rPr>
          <w:rFonts w:ascii="Times New Roman" w:hAnsi="Times New Roman" w:cs="Times New Roman"/>
        </w:rPr>
        <w:t xml:space="preserve"> the required value </w:t>
      </w:r>
      <w:r w:rsidRPr="00354E5C">
        <w:rPr>
          <w:rFonts w:ascii="Times New Roman" w:hAnsi="Times New Roman" w:cs="Times New Roman"/>
        </w:rPr>
        <w:t xml:space="preserve">of the </w:t>
      </w:r>
      <w:r w:rsidR="0035772A" w:rsidRPr="00354E5C">
        <w:rPr>
          <w:rFonts w:ascii="Times New Roman" w:hAnsi="Times New Roman" w:cs="Times New Roman"/>
        </w:rPr>
        <w:t>new Frequency</w:t>
      </w:r>
      <w:r w:rsidRPr="00354E5C">
        <w:rPr>
          <w:rFonts w:ascii="Times New Roman" w:hAnsi="Times New Roman" w:cs="Times New Roman"/>
        </w:rPr>
        <w:t xml:space="preserve"> as requested.</w:t>
      </w:r>
    </w:p>
    <w:p w:rsidR="000949A7" w:rsidRDefault="0035772A">
      <w:r>
        <w:rPr>
          <w:noProof/>
          <w:lang w:eastAsia="en-US"/>
        </w:rPr>
        <w:lastRenderedPageBreak/>
        <w:drawing>
          <wp:inline distT="0" distB="0" distL="0" distR="0" wp14:anchorId="6D1FCEFB" wp14:editId="56E1DC7E">
            <wp:extent cx="8010525" cy="49244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17614" cy="4928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6DC" w:rsidRPr="00354E5C" w:rsidRDefault="000366DC" w:rsidP="003577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354E5C">
        <w:rPr>
          <w:rFonts w:ascii="Times New Roman" w:hAnsi="Times New Roman" w:cs="Times New Roman"/>
        </w:rPr>
        <w:t>Validate and save the Modification</w:t>
      </w:r>
      <w:r w:rsidR="0035772A" w:rsidRPr="00354E5C">
        <w:rPr>
          <w:rFonts w:ascii="Times New Roman" w:hAnsi="Times New Roman" w:cs="Times New Roman"/>
        </w:rPr>
        <w:t xml:space="preserve"> notice</w:t>
      </w:r>
      <w:r w:rsidRPr="00354E5C">
        <w:rPr>
          <w:rFonts w:ascii="Times New Roman" w:hAnsi="Times New Roman" w:cs="Times New Roman"/>
        </w:rPr>
        <w:t xml:space="preserve"> file in order to submit to</w:t>
      </w:r>
      <w:r w:rsidR="00354E5C">
        <w:rPr>
          <w:rFonts w:ascii="Times New Roman" w:hAnsi="Times New Roman" w:cs="Times New Roman"/>
        </w:rPr>
        <w:t xml:space="preserve"> the</w:t>
      </w:r>
      <w:r w:rsidRPr="00354E5C">
        <w:rPr>
          <w:rFonts w:ascii="Times New Roman" w:hAnsi="Times New Roman" w:cs="Times New Roman"/>
        </w:rPr>
        <w:t xml:space="preserve"> </w:t>
      </w:r>
      <w:r w:rsidR="00354E5C">
        <w:rPr>
          <w:rFonts w:ascii="Times New Roman" w:hAnsi="Times New Roman" w:cs="Times New Roman"/>
        </w:rPr>
        <w:t>BR</w:t>
      </w:r>
      <w:r w:rsidRPr="00354E5C">
        <w:rPr>
          <w:rFonts w:ascii="Times New Roman" w:hAnsi="Times New Roman" w:cs="Times New Roman"/>
        </w:rPr>
        <w:t xml:space="preserve"> </w:t>
      </w:r>
      <w:r w:rsidR="0035772A" w:rsidRPr="00354E5C">
        <w:rPr>
          <w:rFonts w:ascii="Times New Roman" w:hAnsi="Times New Roman" w:cs="Times New Roman"/>
        </w:rPr>
        <w:t>through</w:t>
      </w:r>
      <w:r w:rsidRPr="00354E5C">
        <w:rPr>
          <w:rFonts w:ascii="Times New Roman" w:hAnsi="Times New Roman" w:cs="Times New Roman"/>
        </w:rPr>
        <w:t xml:space="preserve"> WISFAT.</w:t>
      </w:r>
    </w:p>
    <w:p w:rsidR="000366DC" w:rsidRDefault="000366DC" w:rsidP="000366DC">
      <w:pPr>
        <w:pStyle w:val="ListParagraph"/>
      </w:pPr>
      <w:bookmarkStart w:id="0" w:name="_GoBack"/>
      <w:bookmarkEnd w:id="0"/>
    </w:p>
    <w:sectPr w:rsidR="000366DC" w:rsidSect="000949A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B7D68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63272"/>
    <w:multiLevelType w:val="hybridMultilevel"/>
    <w:tmpl w:val="15EE98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A7"/>
    <w:rsid w:val="000072E4"/>
    <w:rsid w:val="000366DC"/>
    <w:rsid w:val="0005796D"/>
    <w:rsid w:val="00080384"/>
    <w:rsid w:val="000949A7"/>
    <w:rsid w:val="000A5E17"/>
    <w:rsid w:val="000C485B"/>
    <w:rsid w:val="000D14D7"/>
    <w:rsid w:val="00111663"/>
    <w:rsid w:val="001116E8"/>
    <w:rsid w:val="00126475"/>
    <w:rsid w:val="00167A59"/>
    <w:rsid w:val="001C0C84"/>
    <w:rsid w:val="001D2D0A"/>
    <w:rsid w:val="001D6984"/>
    <w:rsid w:val="0026163B"/>
    <w:rsid w:val="00291C9C"/>
    <w:rsid w:val="0029509A"/>
    <w:rsid w:val="0029620B"/>
    <w:rsid w:val="002D2C72"/>
    <w:rsid w:val="002E2A1A"/>
    <w:rsid w:val="00325C60"/>
    <w:rsid w:val="00354E5C"/>
    <w:rsid w:val="0035772A"/>
    <w:rsid w:val="003C145A"/>
    <w:rsid w:val="003C2C8F"/>
    <w:rsid w:val="00450705"/>
    <w:rsid w:val="004652A6"/>
    <w:rsid w:val="0047487C"/>
    <w:rsid w:val="004C77DC"/>
    <w:rsid w:val="005611A8"/>
    <w:rsid w:val="005D03C6"/>
    <w:rsid w:val="005D4BE6"/>
    <w:rsid w:val="00601892"/>
    <w:rsid w:val="00603D90"/>
    <w:rsid w:val="006211F5"/>
    <w:rsid w:val="00633208"/>
    <w:rsid w:val="0063477A"/>
    <w:rsid w:val="006839D3"/>
    <w:rsid w:val="00693931"/>
    <w:rsid w:val="006A5F64"/>
    <w:rsid w:val="006A6BAA"/>
    <w:rsid w:val="006C12B0"/>
    <w:rsid w:val="006D0EF0"/>
    <w:rsid w:val="006D710D"/>
    <w:rsid w:val="006E366A"/>
    <w:rsid w:val="006E50CA"/>
    <w:rsid w:val="00705276"/>
    <w:rsid w:val="007122A4"/>
    <w:rsid w:val="0074106C"/>
    <w:rsid w:val="00741FB9"/>
    <w:rsid w:val="00782AD9"/>
    <w:rsid w:val="007A1752"/>
    <w:rsid w:val="007B17AA"/>
    <w:rsid w:val="008271F7"/>
    <w:rsid w:val="008565A7"/>
    <w:rsid w:val="00864FC9"/>
    <w:rsid w:val="008E1689"/>
    <w:rsid w:val="008E2E3F"/>
    <w:rsid w:val="008E3623"/>
    <w:rsid w:val="008E3DBE"/>
    <w:rsid w:val="008F7A64"/>
    <w:rsid w:val="009514FA"/>
    <w:rsid w:val="009762F5"/>
    <w:rsid w:val="00997E0A"/>
    <w:rsid w:val="00A23C2C"/>
    <w:rsid w:val="00A95BB6"/>
    <w:rsid w:val="00B1744C"/>
    <w:rsid w:val="00B45847"/>
    <w:rsid w:val="00B5236F"/>
    <w:rsid w:val="00B64DE5"/>
    <w:rsid w:val="00BA0EE4"/>
    <w:rsid w:val="00BD3F0C"/>
    <w:rsid w:val="00BF1C9F"/>
    <w:rsid w:val="00C05B26"/>
    <w:rsid w:val="00C65299"/>
    <w:rsid w:val="00C67DAD"/>
    <w:rsid w:val="00C95FBD"/>
    <w:rsid w:val="00CA669F"/>
    <w:rsid w:val="00CC5312"/>
    <w:rsid w:val="00CD6305"/>
    <w:rsid w:val="00CF6A4C"/>
    <w:rsid w:val="00D37472"/>
    <w:rsid w:val="00D37A24"/>
    <w:rsid w:val="00D65627"/>
    <w:rsid w:val="00D7569D"/>
    <w:rsid w:val="00D8322F"/>
    <w:rsid w:val="00D856F1"/>
    <w:rsid w:val="00D94975"/>
    <w:rsid w:val="00DC1301"/>
    <w:rsid w:val="00DC5603"/>
    <w:rsid w:val="00DD1359"/>
    <w:rsid w:val="00DE61F6"/>
    <w:rsid w:val="00E25EA5"/>
    <w:rsid w:val="00E618E6"/>
    <w:rsid w:val="00E852A4"/>
    <w:rsid w:val="00F06499"/>
    <w:rsid w:val="00F11230"/>
    <w:rsid w:val="00F16401"/>
    <w:rsid w:val="00F167F8"/>
    <w:rsid w:val="00F3496A"/>
    <w:rsid w:val="00F34D1D"/>
    <w:rsid w:val="00F429B7"/>
    <w:rsid w:val="00F971B6"/>
    <w:rsid w:val="00FA2773"/>
    <w:rsid w:val="00FC3FDF"/>
    <w:rsid w:val="00FC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21D7DB-3A4A-4B95-8BF8-6AE285EE0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9A7"/>
    <w:pPr>
      <w:ind w:left="720"/>
      <w:contextualSpacing/>
    </w:pPr>
  </w:style>
  <w:style w:type="paragraph" w:customStyle="1" w:styleId="Default">
    <w:name w:val="Default"/>
    <w:rsid w:val="000949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4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 Irgete, Seblewongel</dc:creator>
  <cp:lastModifiedBy>Microsoft account</cp:lastModifiedBy>
  <cp:revision>5</cp:revision>
  <dcterms:created xsi:type="dcterms:W3CDTF">2014-06-10T16:09:00Z</dcterms:created>
  <dcterms:modified xsi:type="dcterms:W3CDTF">2014-07-08T20:12:00Z</dcterms:modified>
</cp:coreProperties>
</file>