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DF0FEC" w:rsidRPr="00DF0FEC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DF0FEC">
              <w:rPr>
                <w:rStyle w:val="SYM"/>
                <w:rFonts w:eastAsiaTheme="minorEastAsia"/>
                <w:lang w:val="en-GB"/>
              </w:rPr>
              <w:t>KWT - Kuwait</w:t>
            </w:r>
          </w:p>
        </w:tc>
      </w:tr>
      <w:tr w:rsidR="00DF0FEC" w:rsidRPr="00DF0FEC" w:rsidTr="00CF0555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F0FEC" w:rsidRPr="00DF0FEC" w:rsidTr="00CF0555">
        <w:trPr>
          <w:tblCellSpacing w:w="7" w:type="dxa"/>
        </w:trPr>
        <w:tc>
          <w:tcPr>
            <w:tcW w:w="1250" w:type="pct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0FEC" w:rsidRPr="00DF0FEC" w:rsidTr="00CF0555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Ministry of Communications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Ministry of Communications</w:t>
            </w: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Kuwait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+965 4830869</w:t>
            </w: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+965 4835606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DF0FEC" w:rsidRPr="00DF0FEC">
        <w:trPr>
          <w:tblCellSpacing w:w="7" w:type="dxa"/>
        </w:trPr>
        <w:tc>
          <w:tcPr>
            <w:tcW w:w="0" w:type="auto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DF0FEC" w:rsidRPr="00DF0FEC" w:rsidRDefault="00DF0FEC" w:rsidP="00DF0FEC">
      <w:pPr>
        <w:pStyle w:val="TERRE"/>
        <w:rPr>
          <w:lang w:val="en-GB"/>
        </w:rPr>
      </w:pPr>
      <w:r w:rsidRPr="00DF0FEC">
        <w:rPr>
          <w:lang w:val="en-GB"/>
        </w:rPr>
        <w:t xml:space="preserve">Stations in the Terrestrial </w:t>
      </w:r>
      <w:proofErr w:type="spellStart"/>
      <w:r w:rsidRPr="00DF0FEC">
        <w:rPr>
          <w:lang w:val="en-GB"/>
        </w:rPr>
        <w:t>radiocommunication</w:t>
      </w:r>
      <w:proofErr w:type="spellEnd"/>
      <w:r w:rsidRPr="00DF0FEC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F0FEC" w:rsidRPr="00DF0FE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F0FEC" w:rsidRPr="00DF0FEC">
        <w:trPr>
          <w:tblCellSpacing w:w="7" w:type="dxa"/>
        </w:trPr>
        <w:tc>
          <w:tcPr>
            <w:tcW w:w="0" w:type="auto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0FEC" w:rsidRPr="00DF0FE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Doha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Ministry of Communications Kuwait</w:t>
            </w:r>
            <w:r w:rsidRPr="00DF0FE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DF0FE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Kuwait</w:t>
            </w:r>
            <w:proofErr w:type="spellEnd"/>
            <w:r w:rsidRPr="00DF0FE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+965 2 4870959</w:t>
            </w:r>
            <w:r w:rsidRPr="00DF0FE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+965 2 4872891  </w:t>
            </w:r>
          </w:p>
        </w:tc>
      </w:tr>
    </w:tbl>
    <w:p w:rsidR="00DF0FEC" w:rsidRPr="00DF0FEC" w:rsidRDefault="00DF0FEC" w:rsidP="00DF0FE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F0FEC" w:rsidRPr="00DF0FE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F0FEC" w:rsidRPr="00DF0FE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29°21'00''N</w:t>
            </w: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047°46'00''E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1.5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0FEC" w:rsidRPr="00DF0FEC" w:rsidRDefault="00DF0FEC" w:rsidP="00DF0FE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Conical monopole antenna, rhombic antenna, periodic antenna, rotatable log-periodic antenna, inverted L an</w:t>
            </w: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softHyphen/>
              <w:t xml:space="preserve">tenna and </w:t>
            </w:r>
            <w:proofErr w:type="spellStart"/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discone</w:t>
            </w:r>
            <w:proofErr w:type="spellEnd"/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antenna VHF/UHF for different bands: 1 MHz - 30 MHz, 30 MHz - 80 MHz, 80 MHz - 250 MHz, 250 MHz - 450 MHz, 450 MHz - 1000 </w:t>
            </w:r>
            <w:proofErr w:type="spellStart"/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DF0FEC" w:rsidRPr="00DF0FEC" w:rsidRDefault="00CF0555" w:rsidP="00DF0FE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F0FEC" w:rsidRPr="00DF0FEC" w:rsidRDefault="00DF0FEC" w:rsidP="00DF0FE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station has a mobile </w:t>
            </w:r>
            <w:proofErr w:type="gramStart"/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direction-finder</w:t>
            </w:r>
            <w:proofErr w:type="gramEnd"/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for the range: 30 MHz - 1000 </w:t>
            </w:r>
            <w:proofErr w:type="spellStart"/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DF0FE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EC" w:rsidRDefault="00DF0FEC" w:rsidP="009830B2">
      <w:pPr>
        <w:spacing w:after="0" w:line="240" w:lineRule="auto"/>
      </w:pPr>
      <w:r>
        <w:separator/>
      </w:r>
    </w:p>
  </w:endnote>
  <w:endnote w:type="continuationSeparator" w:id="0">
    <w:p w:rsidR="00DF0FEC" w:rsidRDefault="00DF0FEC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CF0555" w:rsidRPr="00CF0555">
      <w:rPr>
        <w:noProof/>
      </w:rPr>
      <w:t>KWT - Kuwait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CF0555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DF0FEC">
              <w:rPr>
                <w:noProof/>
              </w:rPr>
              <w:fldChar w:fldCharType="begin"/>
            </w:r>
            <w:r w:rsidR="00DF0FEC">
              <w:rPr>
                <w:noProof/>
              </w:rPr>
              <w:instrText xml:space="preserve"> NUMPAGES  </w:instrText>
            </w:r>
            <w:r w:rsidR="00DF0FEC">
              <w:rPr>
                <w:noProof/>
              </w:rPr>
              <w:fldChar w:fldCharType="separate"/>
            </w:r>
            <w:r w:rsidR="00CF0555">
              <w:rPr>
                <w:noProof/>
              </w:rPr>
              <w:t>1</w:t>
            </w:r>
            <w:r w:rsidR="00DF0FEC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EC" w:rsidRDefault="00DF0FEC" w:rsidP="009830B2">
      <w:pPr>
        <w:spacing w:after="0" w:line="240" w:lineRule="auto"/>
      </w:pPr>
      <w:r>
        <w:separator/>
      </w:r>
    </w:p>
  </w:footnote>
  <w:footnote w:type="continuationSeparator" w:id="0">
    <w:p w:rsidR="00DF0FEC" w:rsidRDefault="00DF0FEC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EC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B3A42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CF0555"/>
    <w:rsid w:val="00D140ED"/>
    <w:rsid w:val="00D47C45"/>
    <w:rsid w:val="00DA1FC4"/>
    <w:rsid w:val="00DE2134"/>
    <w:rsid w:val="00DF0FEC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0E699A-2199-4EFD-A3A0-EBF73F6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939B88-E09A-49C2-9B7A-083938946178}"/>
</file>

<file path=customXml/itemProps2.xml><?xml version="1.0" encoding="utf-8"?>
<ds:datastoreItem xmlns:ds="http://schemas.openxmlformats.org/officeDocument/2006/customXml" ds:itemID="{95F70A3E-D98D-4186-87B3-719CABC59716}"/>
</file>

<file path=customXml/itemProps3.xml><?xml version="1.0" encoding="utf-8"?>
<ds:datastoreItem xmlns:ds="http://schemas.openxmlformats.org/officeDocument/2006/customXml" ds:itemID="{10EC4653-6862-46AB-97C5-AE6AE1C5399C}"/>
</file>

<file path=customXml/itemProps4.xml><?xml version="1.0" encoding="utf-8"?>
<ds:datastoreItem xmlns:ds="http://schemas.openxmlformats.org/officeDocument/2006/customXml" ds:itemID="{B359C3DE-B4BC-466A-B1A4-E6527B6ED982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2019-06-26T12:29:00Z</dcterms:created>
  <dcterms:modified xsi:type="dcterms:W3CDTF">2019-07-08T14:27:00Z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