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CD37" w14:textId="77777777" w:rsidR="00010FFE" w:rsidRDefault="00010FFE" w:rsidP="007A651F">
      <w:pPr>
        <w:jc w:val="center"/>
        <w:rPr>
          <w:rFonts w:ascii="Avenir Next LT Pro" w:hAnsi="Avenir Next LT Pro"/>
          <w:b/>
          <w:bCs/>
          <w:color w:val="FF0000"/>
          <w:sz w:val="32"/>
          <w:szCs w:val="32"/>
          <w:lang w:val="en-IE"/>
        </w:rPr>
      </w:pPr>
    </w:p>
    <w:p w14:paraId="3EB3B750" w14:textId="77777777" w:rsidR="007A651F" w:rsidRPr="004E2AD3" w:rsidRDefault="007A651F" w:rsidP="007A651F">
      <w:pPr>
        <w:jc w:val="center"/>
        <w:rPr>
          <w:rFonts w:ascii="Avenir Next LT Pro" w:hAnsi="Avenir Next LT Pro"/>
          <w:b/>
          <w:bCs/>
          <w:color w:val="FF0000"/>
          <w:sz w:val="32"/>
          <w:szCs w:val="32"/>
          <w:lang w:val="en-IE"/>
        </w:rPr>
      </w:pPr>
      <w:r w:rsidRPr="004E2AD3">
        <w:rPr>
          <w:rFonts w:ascii="Avenir Next LT Pro" w:hAnsi="Avenir Next LT Pro"/>
          <w:b/>
          <w:bCs/>
          <w:color w:val="FF0000"/>
          <w:sz w:val="32"/>
          <w:szCs w:val="32"/>
          <w:lang w:val="en-IE"/>
        </w:rPr>
        <w:t>ITU Regional Development Forum for Europe (RDF-EUR)</w:t>
      </w:r>
    </w:p>
    <w:p w14:paraId="0F8C5A72" w14:textId="77777777" w:rsidR="007A651F" w:rsidRPr="004E2AD3" w:rsidRDefault="007A651F" w:rsidP="007A651F">
      <w:pPr>
        <w:jc w:val="center"/>
        <w:rPr>
          <w:rFonts w:ascii="Avenir Next LT Pro" w:hAnsi="Avenir Next LT Pro"/>
          <w:b/>
          <w:bCs/>
          <w:i/>
          <w:iCs/>
          <w:color w:val="0070C0"/>
          <w:sz w:val="24"/>
          <w:szCs w:val="24"/>
          <w:lang w:val="en-IE"/>
        </w:rPr>
      </w:pPr>
      <w:r w:rsidRPr="004E2AD3">
        <w:rPr>
          <w:rFonts w:ascii="Avenir Next LT Pro" w:hAnsi="Avenir Next LT Pro"/>
          <w:b/>
          <w:bCs/>
          <w:i/>
          <w:iCs/>
          <w:color w:val="0070C0"/>
          <w:sz w:val="24"/>
          <w:szCs w:val="24"/>
          <w:lang w:val="en-IE"/>
        </w:rPr>
        <w:t xml:space="preserve">Information and Communication Technologies for attaining </w:t>
      </w:r>
      <w:r w:rsidRPr="004E2AD3">
        <w:rPr>
          <w:rFonts w:ascii="Avenir Next LT Pro" w:hAnsi="Avenir Next LT Pro"/>
          <w:b/>
          <w:bCs/>
          <w:i/>
          <w:iCs/>
          <w:color w:val="0070C0"/>
          <w:sz w:val="24"/>
          <w:szCs w:val="24"/>
          <w:lang w:val="en-IE"/>
        </w:rPr>
        <w:br/>
        <w:t xml:space="preserve">Sustainable Development Goals </w:t>
      </w:r>
    </w:p>
    <w:p w14:paraId="16768DD9" w14:textId="5B79578D" w:rsidR="007A651F" w:rsidRPr="004E2AD3" w:rsidRDefault="007A651F" w:rsidP="42392101">
      <w:pPr>
        <w:jc w:val="center"/>
        <w:rPr>
          <w:rStyle w:val="FootnoteReference"/>
          <w:rFonts w:ascii="Avenir Next LT Pro" w:hAnsi="Avenir Next LT Pro"/>
          <w:sz w:val="18"/>
          <w:szCs w:val="18"/>
          <w:lang w:val="en-IE"/>
        </w:rPr>
      </w:pPr>
      <w:r w:rsidRPr="42392101">
        <w:rPr>
          <w:rFonts w:ascii="Avenir Next LT Pro" w:hAnsi="Avenir Next LT Pro"/>
          <w:sz w:val="18"/>
          <w:szCs w:val="18"/>
          <w:lang w:val="en-IE"/>
        </w:rPr>
        <w:t xml:space="preserve">organized by the International Telecommunication Union with the support of the </w:t>
      </w:r>
      <w:r>
        <w:br/>
      </w:r>
      <w:r w:rsidRPr="42392101">
        <w:rPr>
          <w:rFonts w:ascii="Avenir Next LT Pro" w:hAnsi="Avenir Next LT Pro"/>
          <w:sz w:val="18"/>
          <w:szCs w:val="18"/>
          <w:lang w:val="en-IE"/>
        </w:rPr>
        <w:t xml:space="preserve">National Authority for Management and Regulation in Communications (ANCOM) of Romania and cooperation with the European Conference of Postal and Telecommunication Administrations (CEPT) </w:t>
      </w:r>
    </w:p>
    <w:p w14:paraId="5D2C8DC7" w14:textId="77777777" w:rsidR="007A651F" w:rsidRPr="004E2AD3" w:rsidRDefault="007A651F" w:rsidP="007A651F">
      <w:pPr>
        <w:jc w:val="center"/>
        <w:rPr>
          <w:rFonts w:ascii="Avenir Next LT Pro" w:hAnsi="Avenir Next LT Pro"/>
          <w:b/>
          <w:bCs/>
          <w:color w:val="0070C0"/>
          <w:lang w:val="en-IE"/>
        </w:rPr>
      </w:pPr>
      <w:r w:rsidRPr="004E2AD3">
        <w:rPr>
          <w:rFonts w:ascii="Avenir Next LT Pro" w:hAnsi="Avenir Next LT Pro"/>
          <w:b/>
          <w:bCs/>
          <w:color w:val="0070C0"/>
          <w:lang w:val="en-IE"/>
        </w:rPr>
        <w:t xml:space="preserve">22-23 May 2023 </w:t>
      </w:r>
      <w:r w:rsidRPr="004E2AD3">
        <w:rPr>
          <w:rFonts w:ascii="Avenir Next LT Pro" w:hAnsi="Avenir Next LT Pro"/>
          <w:b/>
          <w:bCs/>
          <w:color w:val="0070C0"/>
          <w:lang w:val="en-IE"/>
        </w:rPr>
        <w:br/>
        <w:t>Timisoara, Romania</w:t>
      </w:r>
    </w:p>
    <w:p w14:paraId="08B2C007" w14:textId="3B8B1693" w:rsidR="00171992" w:rsidRDefault="00171992" w:rsidP="42392101">
      <w:pPr>
        <w:jc w:val="center"/>
        <w:rPr>
          <w:rFonts w:ascii="Avenir Next LT Pro" w:hAnsi="Avenir Next LT Pro"/>
          <w:sz w:val="20"/>
          <w:szCs w:val="20"/>
          <w:lang w:val="en-IE"/>
        </w:rPr>
      </w:pPr>
      <w:r w:rsidRPr="42392101">
        <w:rPr>
          <w:rFonts w:ascii="Avenir Next LT Pro" w:hAnsi="Avenir Next LT Pro"/>
          <w:sz w:val="20"/>
          <w:szCs w:val="20"/>
          <w:lang w:val="en-IE"/>
        </w:rPr>
        <w:t xml:space="preserve">Remote participation at </w:t>
      </w:r>
      <w:hyperlink r:id="rId10">
        <w:r w:rsidR="134D0C0C" w:rsidRPr="42392101">
          <w:rPr>
            <w:rStyle w:val="Hyperlink"/>
            <w:rFonts w:ascii="Avenir Next LT Pro" w:hAnsi="Avenir Next LT Pro"/>
            <w:sz w:val="20"/>
            <w:szCs w:val="20"/>
            <w:lang w:val="en-IE"/>
          </w:rPr>
          <w:t>http://itu.int/go/RDF_EUR_23</w:t>
        </w:r>
      </w:hyperlink>
      <w:r w:rsidR="134D0C0C" w:rsidRPr="42392101">
        <w:rPr>
          <w:rFonts w:ascii="Avenir Next LT Pro" w:hAnsi="Avenir Next LT Pro"/>
          <w:sz w:val="20"/>
          <w:szCs w:val="20"/>
          <w:lang w:val="en-IE"/>
        </w:rPr>
        <w:t xml:space="preserve"> </w:t>
      </w:r>
      <w:r>
        <w:br/>
      </w:r>
      <w:r w:rsidR="007A651F" w:rsidRPr="42392101">
        <w:rPr>
          <w:rFonts w:ascii="Avenir Next LT Pro" w:hAnsi="Avenir Next LT Pro"/>
          <w:sz w:val="20"/>
          <w:szCs w:val="20"/>
          <w:lang w:val="en-IE"/>
        </w:rPr>
        <w:t>(Meeting held back-to-back with Com-ITU of CEPT – 2</w:t>
      </w:r>
      <w:r w:rsidRPr="42392101">
        <w:rPr>
          <w:rFonts w:ascii="Avenir Next LT Pro" w:hAnsi="Avenir Next LT Pro"/>
          <w:sz w:val="20"/>
          <w:szCs w:val="20"/>
          <w:lang w:val="en-IE"/>
        </w:rPr>
        <w:t>4</w:t>
      </w:r>
      <w:r w:rsidR="007A651F" w:rsidRPr="42392101">
        <w:rPr>
          <w:rFonts w:ascii="Avenir Next LT Pro" w:hAnsi="Avenir Next LT Pro"/>
          <w:sz w:val="20"/>
          <w:szCs w:val="20"/>
          <w:lang w:val="en-IE"/>
        </w:rPr>
        <w:t>-2</w:t>
      </w:r>
      <w:r w:rsidRPr="42392101">
        <w:rPr>
          <w:rFonts w:ascii="Avenir Next LT Pro" w:hAnsi="Avenir Next LT Pro"/>
          <w:sz w:val="20"/>
          <w:szCs w:val="20"/>
          <w:lang w:val="en-IE"/>
        </w:rPr>
        <w:t>6</w:t>
      </w:r>
      <w:r w:rsidR="007A651F" w:rsidRPr="42392101">
        <w:rPr>
          <w:rFonts w:ascii="Avenir Next LT Pro" w:hAnsi="Avenir Next LT Pro"/>
          <w:sz w:val="20"/>
          <w:szCs w:val="20"/>
          <w:lang w:val="en-IE"/>
        </w:rPr>
        <w:t xml:space="preserve"> May 202</w:t>
      </w:r>
      <w:r w:rsidRPr="42392101">
        <w:rPr>
          <w:rFonts w:ascii="Avenir Next LT Pro" w:hAnsi="Avenir Next LT Pro"/>
          <w:sz w:val="20"/>
          <w:szCs w:val="20"/>
          <w:lang w:val="en-IE"/>
        </w:rPr>
        <w:t>3</w:t>
      </w:r>
      <w:r w:rsidR="007A651F" w:rsidRPr="42392101">
        <w:rPr>
          <w:rFonts w:ascii="Avenir Next LT Pro" w:hAnsi="Avenir Next LT Pro"/>
          <w:sz w:val="20"/>
          <w:szCs w:val="20"/>
          <w:lang w:val="en-IE"/>
        </w:rPr>
        <w:t>)</w:t>
      </w:r>
      <w:r>
        <w:br/>
      </w:r>
      <w:r>
        <w:br/>
      </w:r>
      <w:r w:rsidR="5618210F" w:rsidRPr="42392101">
        <w:rPr>
          <w:rFonts w:ascii="Avenir Next LT Pro" w:hAnsi="Avenir Next LT Pro"/>
          <w:sz w:val="18"/>
          <w:szCs w:val="18"/>
          <w:lang w:val="en-IE"/>
        </w:rPr>
        <w:t>Please</w:t>
      </w:r>
      <w:r w:rsidR="3A11BF71" w:rsidRPr="42392101">
        <w:rPr>
          <w:rFonts w:ascii="Avenir Next LT Pro" w:hAnsi="Avenir Next LT Pro"/>
          <w:sz w:val="18"/>
          <w:szCs w:val="18"/>
          <w:lang w:val="en-IE"/>
        </w:rPr>
        <w:t xml:space="preserve"> </w:t>
      </w:r>
      <w:r w:rsidR="5618210F" w:rsidRPr="42392101">
        <w:rPr>
          <w:rFonts w:ascii="Avenir Next LT Pro" w:hAnsi="Avenir Next LT Pro"/>
          <w:sz w:val="18"/>
          <w:szCs w:val="18"/>
          <w:lang w:val="en-IE"/>
        </w:rPr>
        <w:t>note that subm</w:t>
      </w:r>
      <w:r w:rsidR="1A9F6A83" w:rsidRPr="42392101">
        <w:rPr>
          <w:rFonts w:ascii="Avenir Next LT Pro" w:hAnsi="Avenir Next LT Pro"/>
          <w:sz w:val="18"/>
          <w:szCs w:val="18"/>
          <w:lang w:val="en-IE"/>
        </w:rPr>
        <w:t>i</w:t>
      </w:r>
      <w:r w:rsidR="5618210F" w:rsidRPr="42392101">
        <w:rPr>
          <w:rFonts w:ascii="Avenir Next LT Pro" w:hAnsi="Avenir Next LT Pro"/>
          <w:sz w:val="18"/>
          <w:szCs w:val="18"/>
          <w:lang w:val="en-IE"/>
        </w:rPr>
        <w:t xml:space="preserve">tted information will be presented </w:t>
      </w:r>
      <w:r w:rsidR="5361EB72" w:rsidRPr="42392101">
        <w:rPr>
          <w:rFonts w:ascii="Avenir Next LT Pro" w:hAnsi="Avenir Next LT Pro"/>
          <w:sz w:val="18"/>
          <w:szCs w:val="18"/>
          <w:lang w:val="en-IE"/>
        </w:rPr>
        <w:t xml:space="preserve">during </w:t>
      </w:r>
      <w:r w:rsidR="5618210F" w:rsidRPr="42392101">
        <w:rPr>
          <w:rFonts w:ascii="Avenir Next LT Pro" w:hAnsi="Avenir Next LT Pro"/>
          <w:sz w:val="18"/>
          <w:szCs w:val="18"/>
          <w:lang w:val="en-IE"/>
        </w:rPr>
        <w:t xml:space="preserve">the </w:t>
      </w:r>
      <w:r w:rsidR="66117C7C" w:rsidRPr="42392101">
        <w:rPr>
          <w:rFonts w:ascii="Avenir Next LT Pro" w:hAnsi="Avenir Next LT Pro"/>
          <w:sz w:val="18"/>
          <w:szCs w:val="18"/>
          <w:lang w:val="en-IE"/>
        </w:rPr>
        <w:t xml:space="preserve">RDF-EUR </w:t>
      </w:r>
      <w:r w:rsidR="5618210F" w:rsidRPr="42392101">
        <w:rPr>
          <w:rFonts w:ascii="Avenir Next LT Pro" w:hAnsi="Avenir Next LT Pro"/>
          <w:sz w:val="18"/>
          <w:szCs w:val="18"/>
          <w:lang w:val="en-IE"/>
        </w:rPr>
        <w:t xml:space="preserve">P2C Roundtables and </w:t>
      </w:r>
      <w:r>
        <w:br/>
      </w:r>
      <w:r w:rsidR="44AEB802" w:rsidRPr="42392101">
        <w:rPr>
          <w:rFonts w:ascii="Avenir Next LT Pro" w:hAnsi="Avenir Next LT Pro"/>
          <w:sz w:val="18"/>
          <w:szCs w:val="18"/>
          <w:lang w:val="en-IE"/>
        </w:rPr>
        <w:t xml:space="preserve">it </w:t>
      </w:r>
      <w:r w:rsidR="5618210F" w:rsidRPr="42392101">
        <w:rPr>
          <w:rFonts w:ascii="Avenir Next LT Pro" w:hAnsi="Avenir Next LT Pro"/>
          <w:sz w:val="18"/>
          <w:szCs w:val="18"/>
          <w:lang w:val="en-IE"/>
        </w:rPr>
        <w:t xml:space="preserve">will also be reflected </w:t>
      </w:r>
      <w:r w:rsidR="006B5BBB">
        <w:rPr>
          <w:rFonts w:ascii="Avenir Next LT Pro" w:hAnsi="Avenir Next LT Pro"/>
          <w:sz w:val="18"/>
          <w:szCs w:val="18"/>
          <w:lang w:val="en-IE"/>
        </w:rPr>
        <w:t>on</w:t>
      </w:r>
      <w:r w:rsidR="5618210F" w:rsidRPr="42392101">
        <w:rPr>
          <w:rFonts w:ascii="Avenir Next LT Pro" w:hAnsi="Avenir Next LT Pro"/>
          <w:sz w:val="18"/>
          <w:szCs w:val="18"/>
          <w:lang w:val="en-IE"/>
        </w:rPr>
        <w:t xml:space="preserve"> the </w:t>
      </w:r>
      <w:r w:rsidR="14BD0641" w:rsidRPr="42392101">
        <w:rPr>
          <w:rFonts w:ascii="Avenir Next LT Pro" w:hAnsi="Avenir Next LT Pro"/>
          <w:sz w:val="18"/>
          <w:szCs w:val="18"/>
          <w:lang w:val="en-IE"/>
        </w:rPr>
        <w:t>pledging platform</w:t>
      </w:r>
      <w:r w:rsidR="00B15EB2">
        <w:rPr>
          <w:rFonts w:ascii="Avenir Next LT Pro" w:hAnsi="Avenir Next LT Pro"/>
          <w:sz w:val="18"/>
          <w:szCs w:val="18"/>
          <w:lang w:val="en-IE"/>
        </w:rPr>
        <w:t xml:space="preserve"> of the Partner 2 Connect Digital Coalition</w:t>
      </w:r>
      <w:r w:rsidR="14BD0641" w:rsidRPr="42392101">
        <w:rPr>
          <w:rFonts w:ascii="Avenir Next LT Pro" w:hAnsi="Avenir Next LT Pro"/>
          <w:sz w:val="20"/>
          <w:szCs w:val="20"/>
          <w:lang w:val="en-IE"/>
        </w:rPr>
        <w:t xml:space="preserve">. </w:t>
      </w:r>
    </w:p>
    <w:p w14:paraId="12D7055B" w14:textId="05DEF602" w:rsidR="00171992" w:rsidRPr="004E2AD3" w:rsidRDefault="003C49E2" w:rsidP="007A651F">
      <w:pPr>
        <w:jc w:val="center"/>
        <w:rPr>
          <w:rFonts w:ascii="Avenir Next LT Pro" w:hAnsi="Avenir Next LT Pro"/>
          <w:b/>
          <w:bCs/>
          <w:color w:val="0070C0"/>
          <w:sz w:val="28"/>
          <w:szCs w:val="28"/>
          <w:lang w:val="en-IE"/>
        </w:rPr>
      </w:pPr>
      <w:r w:rsidRPr="004E2AD3">
        <w:rPr>
          <w:rFonts w:ascii="Avenir Next LT Pro" w:hAnsi="Avenir Next LT Pro"/>
          <w:b/>
          <w:bCs/>
          <w:color w:val="0070C0"/>
          <w:sz w:val="28"/>
          <w:szCs w:val="28"/>
          <w:lang w:val="en-IE"/>
        </w:rPr>
        <w:t xml:space="preserve">CONTRIBUTION FORM </w:t>
      </w:r>
    </w:p>
    <w:p w14:paraId="7D6AAD5D" w14:textId="5C270B00" w:rsidR="003C49E2" w:rsidRPr="004E2AD3" w:rsidRDefault="003C49E2" w:rsidP="003C49E2">
      <w:pPr>
        <w:rPr>
          <w:rFonts w:ascii="Avenir Next LT Pro" w:hAnsi="Avenir Next LT Pro"/>
          <w:sz w:val="20"/>
          <w:szCs w:val="20"/>
          <w:lang w:val="en-IE"/>
        </w:rPr>
      </w:pPr>
      <w:r w:rsidRPr="42392101">
        <w:rPr>
          <w:rFonts w:ascii="Avenir Next LT Pro" w:hAnsi="Avenir Next LT Pro"/>
          <w:b/>
          <w:bCs/>
          <w:sz w:val="20"/>
          <w:szCs w:val="20"/>
          <w:lang w:val="en-IE"/>
        </w:rPr>
        <w:t>ORGANIZATION:</w:t>
      </w:r>
      <w:r w:rsidRPr="42392101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6CD5AA9A" w:rsidRPr="42392101">
        <w:rPr>
          <w:rFonts w:ascii="Avenir Next LT Pro" w:hAnsi="Avenir Next LT Pro"/>
          <w:sz w:val="20"/>
          <w:szCs w:val="20"/>
          <w:lang w:val="en-IE"/>
        </w:rPr>
        <w:t>[</w:t>
      </w:r>
      <w:r w:rsidRPr="42392101">
        <w:rPr>
          <w:rFonts w:ascii="Avenir Next LT Pro" w:hAnsi="Avenir Next LT Pro"/>
          <w:sz w:val="20"/>
          <w:szCs w:val="20"/>
          <w:lang w:val="en-IE"/>
        </w:rPr>
        <w:t>Name of the submitting organization and country</w:t>
      </w:r>
      <w:r w:rsidR="595288CE" w:rsidRPr="42392101">
        <w:rPr>
          <w:rFonts w:ascii="Avenir Next LT Pro" w:hAnsi="Avenir Next LT Pro"/>
          <w:sz w:val="20"/>
          <w:szCs w:val="20"/>
          <w:lang w:val="en-IE"/>
        </w:rPr>
        <w:t>]</w:t>
      </w:r>
    </w:p>
    <w:p w14:paraId="0D3DE575" w14:textId="46B0AD48" w:rsidR="003C49E2" w:rsidRPr="004E2AD3" w:rsidRDefault="003C49E2" w:rsidP="003C49E2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>FOCAL POINT: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 [First Name and Surname, Title, email address, phone number]</w:t>
      </w:r>
    </w:p>
    <w:p w14:paraId="41C22B49" w14:textId="76ADA211" w:rsidR="003C49E2" w:rsidRPr="004E2AD3" w:rsidRDefault="003C49E2" w:rsidP="003C49E2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TITLE: 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[Title of submission] </w:t>
      </w:r>
    </w:p>
    <w:p w14:paraId="232AEEB5" w14:textId="6B6B5709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DESCRIPTION OF ACTION: </w:t>
      </w:r>
      <w:r w:rsidRPr="004E2AD3">
        <w:rPr>
          <w:rFonts w:ascii="Avenir Next LT Pro" w:hAnsi="Avenir Next LT Pro"/>
          <w:sz w:val="20"/>
          <w:szCs w:val="20"/>
          <w:lang w:val="en-IE"/>
        </w:rPr>
        <w:t>[Provide a brief description up to 500 words]</w:t>
      </w:r>
    </w:p>
    <w:p w14:paraId="5C2AE851" w14:textId="3DB71F86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2BEB0247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71C31576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641B4E7E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069F3715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2510C50C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0F641B7A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0E7EE10E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348C7F5F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047495BB" w14:textId="0EDBAD26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COUNTRIES in FOCUS: 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[Name countries to be impacted by this action] </w:t>
      </w:r>
    </w:p>
    <w:p w14:paraId="043B44ED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70CFE2A7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72372776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4A5FE8F0" w14:textId="1A890320" w:rsidR="00010FFE" w:rsidRDefault="00605AF9" w:rsidP="00B910B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05FD77E0" w14:textId="1549A5FD" w:rsidR="00010FFE" w:rsidRDefault="00605AF9" w:rsidP="00B910B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761CE96F" w14:textId="77777777" w:rsidR="00010FFE" w:rsidRDefault="00010FFE" w:rsidP="00B910B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</w:p>
    <w:p w14:paraId="0886946E" w14:textId="0C78E3B1" w:rsidR="00B910B3" w:rsidRPr="004E2AD3" w:rsidRDefault="00B910B3" w:rsidP="00B910B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>YEARS of IMPLEMEN</w:t>
      </w:r>
      <w:r w:rsidR="79CD52C2" w:rsidRPr="004E2AD3">
        <w:rPr>
          <w:rFonts w:ascii="Avenir Next LT Pro" w:hAnsi="Avenir Next LT Pro"/>
          <w:b/>
          <w:bCs/>
          <w:sz w:val="20"/>
          <w:szCs w:val="20"/>
          <w:lang w:val="en-IE"/>
        </w:rPr>
        <w:t>T</w:t>
      </w: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ATION: </w:t>
      </w:r>
      <w:r w:rsidRPr="004E2AD3">
        <w:rPr>
          <w:rFonts w:ascii="Avenir Next LT Pro" w:hAnsi="Avenir Next LT Pro"/>
          <w:sz w:val="20"/>
          <w:szCs w:val="20"/>
          <w:lang w:val="en-IE"/>
        </w:rPr>
        <w:t>[Tick the relevant boxes or delete the irrelevant items]</w:t>
      </w:r>
    </w:p>
    <w:p w14:paraId="2DF8EA4C" w14:textId="6D9E0FEA" w:rsidR="00B910B3" w:rsidRPr="004E2AD3" w:rsidRDefault="00000000" w:rsidP="00B17DD2">
      <w:pPr>
        <w:ind w:left="720"/>
        <w:rPr>
          <w:lang w:val="en-IE"/>
        </w:rPr>
      </w:pPr>
      <w:sdt>
        <w:sdtPr>
          <w:rPr>
            <w:lang w:val="en-IE"/>
          </w:rPr>
          <w:id w:val="126595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DD2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B17DD2" w:rsidRPr="004E2AD3">
        <w:rPr>
          <w:lang w:val="en-IE"/>
        </w:rPr>
        <w:t xml:space="preserve"> </w:t>
      </w:r>
      <w:r w:rsidR="00B910B3" w:rsidRPr="004E2AD3">
        <w:rPr>
          <w:rFonts w:ascii="Avenir Next LT Pro" w:hAnsi="Avenir Next LT Pro"/>
          <w:sz w:val="20"/>
          <w:szCs w:val="20"/>
          <w:lang w:val="en-IE"/>
        </w:rPr>
        <w:t>2023</w:t>
      </w:r>
    </w:p>
    <w:p w14:paraId="41413123" w14:textId="08FA3939" w:rsidR="00B910B3" w:rsidRPr="004E2AD3" w:rsidRDefault="00000000" w:rsidP="00B17DD2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lang w:val="en-IE"/>
          </w:rPr>
          <w:id w:val="55667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DD2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B17DD2" w:rsidRPr="004E2AD3">
        <w:rPr>
          <w:lang w:val="en-IE"/>
        </w:rPr>
        <w:t xml:space="preserve"> </w:t>
      </w:r>
      <w:r w:rsidR="00B910B3" w:rsidRPr="004E2AD3">
        <w:rPr>
          <w:rFonts w:ascii="Avenir Next LT Pro" w:hAnsi="Avenir Next LT Pro"/>
          <w:sz w:val="20"/>
          <w:szCs w:val="20"/>
          <w:lang w:val="en-IE"/>
        </w:rPr>
        <w:t>2024</w:t>
      </w:r>
    </w:p>
    <w:p w14:paraId="7D06E926" w14:textId="0073696D" w:rsidR="00B910B3" w:rsidRPr="004E2AD3" w:rsidRDefault="00000000" w:rsidP="00B17DD2">
      <w:pPr>
        <w:ind w:left="720"/>
        <w:rPr>
          <w:lang w:val="en-IE"/>
        </w:rPr>
      </w:pPr>
      <w:sdt>
        <w:sdtPr>
          <w:rPr>
            <w:lang w:val="en-IE"/>
          </w:rPr>
          <w:id w:val="8203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DD2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B17DD2" w:rsidRPr="004E2AD3">
        <w:rPr>
          <w:lang w:val="en-IE"/>
        </w:rPr>
        <w:t xml:space="preserve"> </w:t>
      </w:r>
      <w:r w:rsidR="00B910B3" w:rsidRPr="004E2AD3">
        <w:rPr>
          <w:rFonts w:ascii="Avenir Next LT Pro" w:hAnsi="Avenir Next LT Pro"/>
          <w:sz w:val="20"/>
          <w:szCs w:val="20"/>
          <w:lang w:val="en-IE"/>
        </w:rPr>
        <w:t>2025</w:t>
      </w:r>
    </w:p>
    <w:p w14:paraId="36C39DCF" w14:textId="6AB7303B" w:rsidR="00B910B3" w:rsidRPr="004E2AD3" w:rsidRDefault="00B910B3" w:rsidP="00B910B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RELEVANT </w:t>
      </w:r>
      <w:r w:rsidR="003C49E2"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ITU </w:t>
      </w: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>REGIONAL INITIATIVE</w:t>
      </w:r>
      <w:r w:rsidR="003C49E2"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: </w:t>
      </w:r>
      <w:r w:rsidRPr="004E2AD3">
        <w:rPr>
          <w:rFonts w:ascii="Avenir Next LT Pro" w:hAnsi="Avenir Next LT Pro"/>
          <w:sz w:val="20"/>
          <w:szCs w:val="20"/>
          <w:lang w:val="en-IE"/>
        </w:rPr>
        <w:t>[Tick the relevant boxes or delete the irrelevant items]</w:t>
      </w:r>
    </w:p>
    <w:p w14:paraId="21E8358F" w14:textId="08E2E856" w:rsidR="003C49E2" w:rsidRPr="00787216" w:rsidRDefault="00000000" w:rsidP="00B17DD2">
      <w:pPr>
        <w:ind w:left="720"/>
      </w:pPr>
      <w:sdt>
        <w:sdtPr>
          <w:id w:val="-13834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DD2" w:rsidRPr="00787216">
            <w:rPr>
              <w:rFonts w:ascii="MS Gothic" w:eastAsia="MS Gothic" w:hAnsi="MS Gothic"/>
            </w:rPr>
            <w:t>☐</w:t>
          </w:r>
        </w:sdtContent>
      </w:sdt>
      <w:r w:rsidR="00B17DD2" w:rsidRPr="00787216">
        <w:t xml:space="preserve"> </w:t>
      </w:r>
      <w:r w:rsidR="003C49E2" w:rsidRPr="00787216">
        <w:rPr>
          <w:rFonts w:ascii="Avenir Next LT Pro" w:hAnsi="Avenir Next LT Pro"/>
          <w:sz w:val="20"/>
          <w:szCs w:val="20"/>
        </w:rPr>
        <w:t xml:space="preserve">EUR1: Digital infrastructure development </w:t>
      </w:r>
    </w:p>
    <w:p w14:paraId="4E380D55" w14:textId="259809BA" w:rsidR="003C49E2" w:rsidRPr="00787216" w:rsidRDefault="00000000" w:rsidP="00B17DD2">
      <w:pPr>
        <w:ind w:left="720"/>
      </w:pPr>
      <w:sdt>
        <w:sdtPr>
          <w:id w:val="514573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DD2" w:rsidRPr="00787216">
            <w:rPr>
              <w:rFonts w:ascii="MS Gothic" w:eastAsia="MS Gothic" w:hAnsi="MS Gothic"/>
            </w:rPr>
            <w:t>☐</w:t>
          </w:r>
        </w:sdtContent>
      </w:sdt>
      <w:r w:rsidR="00B17DD2" w:rsidRPr="00787216">
        <w:t xml:space="preserve"> </w:t>
      </w:r>
      <w:r w:rsidR="003C49E2" w:rsidRPr="00787216">
        <w:rPr>
          <w:rFonts w:ascii="Avenir Next LT Pro" w:hAnsi="Avenir Next LT Pro"/>
          <w:sz w:val="20"/>
          <w:szCs w:val="20"/>
        </w:rPr>
        <w:t xml:space="preserve">EUR2: Digital transformation for resilience </w:t>
      </w:r>
    </w:p>
    <w:p w14:paraId="766FB174" w14:textId="552B1CC3" w:rsidR="003C49E2" w:rsidRPr="004E2AD3" w:rsidRDefault="00000000" w:rsidP="00AE153C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lang w:val="en-IE"/>
          </w:rPr>
          <w:id w:val="-212264560"/>
          <w:placeholder>
            <w:docPart w:val="C831E856CE09AF468C36979147F3616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FFE">
            <w:rPr>
              <w:rFonts w:ascii="MS Gothic" w:eastAsia="MS Gothic" w:hAnsi="MS Gothic" w:hint="eastAsia"/>
              <w:lang w:val="en-IE"/>
            </w:rPr>
            <w:t>☐</w:t>
          </w:r>
        </w:sdtContent>
      </w:sdt>
      <w:r w:rsidR="009A64CA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003C49E2" w:rsidRPr="004E2AD3">
        <w:rPr>
          <w:rFonts w:ascii="Avenir Next LT Pro" w:hAnsi="Avenir Next LT Pro"/>
          <w:sz w:val="20"/>
          <w:szCs w:val="20"/>
          <w:lang w:val="en-IE"/>
        </w:rPr>
        <w:t xml:space="preserve">EUR3: Digital inclusion and skills development </w:t>
      </w:r>
    </w:p>
    <w:p w14:paraId="412E1370" w14:textId="3CB74DE8" w:rsidR="003C49E2" w:rsidRPr="004E2AD3" w:rsidRDefault="00000000" w:rsidP="00AE153C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lang w:val="en-IE"/>
          </w:rPr>
          <w:id w:val="131451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DD2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B17DD2" w:rsidRPr="004E2AD3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003C49E2" w:rsidRPr="004E2AD3">
        <w:rPr>
          <w:rFonts w:ascii="Avenir Next LT Pro" w:hAnsi="Avenir Next LT Pro"/>
          <w:sz w:val="20"/>
          <w:szCs w:val="20"/>
          <w:lang w:val="en-IE"/>
        </w:rPr>
        <w:t xml:space="preserve">EUR4: Trust and confidence in the use of telecommunications/ICTs </w:t>
      </w:r>
    </w:p>
    <w:p w14:paraId="06C43D24" w14:textId="3F7FF9B8" w:rsidR="003C49E2" w:rsidRPr="004E2AD3" w:rsidRDefault="00000000" w:rsidP="00AE153C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lang w:val="en-IE"/>
          </w:rPr>
          <w:id w:val="38068068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8F4D4AD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78F4D4AD" w:rsidRPr="004E2AD3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44458E33" w:rsidRPr="004E2AD3">
        <w:rPr>
          <w:rFonts w:ascii="Avenir Next LT Pro" w:hAnsi="Avenir Next LT Pro"/>
          <w:sz w:val="20"/>
          <w:szCs w:val="20"/>
          <w:lang w:val="en-IE"/>
        </w:rPr>
        <w:t xml:space="preserve">EUR5: Digital innovation ecosystems </w:t>
      </w:r>
    </w:p>
    <w:p w14:paraId="456F5A5B" w14:textId="501B24AB" w:rsidR="3B421CEB" w:rsidRDefault="3B421CEB" w:rsidP="1FB9B783">
      <w:pPr>
        <w:rPr>
          <w:rFonts w:ascii="Avenir Next LT Pro" w:hAnsi="Avenir Next LT Pro"/>
          <w:sz w:val="20"/>
          <w:szCs w:val="20"/>
          <w:lang w:val="en-IE"/>
        </w:rPr>
      </w:pPr>
      <w:r w:rsidRPr="1FB9B783">
        <w:rPr>
          <w:rFonts w:ascii="Avenir Next LT Pro" w:hAnsi="Avenir Next LT Pro"/>
          <w:sz w:val="20"/>
          <w:szCs w:val="20"/>
          <w:lang w:val="en-IE"/>
        </w:rPr>
        <w:t>Please find more informa</w:t>
      </w:r>
      <w:r w:rsidR="53A18F98" w:rsidRPr="1FB9B783">
        <w:rPr>
          <w:rFonts w:ascii="Avenir Next LT Pro" w:hAnsi="Avenir Next LT Pro"/>
          <w:sz w:val="20"/>
          <w:szCs w:val="20"/>
          <w:lang w:val="en-IE"/>
        </w:rPr>
        <w:t>ti</w:t>
      </w:r>
      <w:r w:rsidRPr="1FB9B783">
        <w:rPr>
          <w:rFonts w:ascii="Avenir Next LT Pro" w:hAnsi="Avenir Next LT Pro"/>
          <w:sz w:val="20"/>
          <w:szCs w:val="20"/>
          <w:lang w:val="en-IE"/>
        </w:rPr>
        <w:t xml:space="preserve">on on the ITU Regional Initiatives 2023-2025, as defined by WTDC-22, </w:t>
      </w:r>
      <w:hyperlink r:id="rId11">
        <w:r w:rsidRPr="1FB9B783">
          <w:rPr>
            <w:rStyle w:val="Hyperlink"/>
            <w:rFonts w:ascii="Avenir Next LT Pro" w:hAnsi="Avenir Next LT Pro"/>
            <w:sz w:val="20"/>
            <w:szCs w:val="20"/>
            <w:lang w:val="en-IE"/>
          </w:rPr>
          <w:t>here</w:t>
        </w:r>
      </w:hyperlink>
      <w:r w:rsidRPr="1FB9B783">
        <w:rPr>
          <w:rFonts w:ascii="Avenir Next LT Pro" w:hAnsi="Avenir Next LT Pro"/>
          <w:sz w:val="20"/>
          <w:szCs w:val="20"/>
          <w:lang w:val="en-IE"/>
        </w:rPr>
        <w:t>.</w:t>
      </w:r>
    </w:p>
    <w:p w14:paraId="405DA699" w14:textId="77777777" w:rsidR="00BF4883" w:rsidRDefault="00BF4883" w:rsidP="1FB9B783">
      <w:pPr>
        <w:rPr>
          <w:rFonts w:ascii="Avenir Next LT Pro" w:hAnsi="Avenir Next LT Pro"/>
          <w:sz w:val="20"/>
          <w:szCs w:val="20"/>
          <w:lang w:val="en-IE"/>
        </w:rPr>
      </w:pPr>
    </w:p>
    <w:p w14:paraId="51F29C5D" w14:textId="4D71C8AB" w:rsidR="320BA190" w:rsidRPr="004E2AD3" w:rsidRDefault="005202A4" w:rsidP="4946D16F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1FB9B78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RELATED </w:t>
      </w:r>
      <w:r w:rsidR="1F1D1DC1" w:rsidRPr="1FB9B78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ITU-D </w:t>
      </w:r>
      <w:r w:rsidRPr="1FB9B78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PRIORITIES </w:t>
      </w:r>
      <w:r>
        <w:rPr>
          <w:rFonts w:ascii="Avenir Next LT Pro" w:hAnsi="Avenir Next LT Pro"/>
          <w:b/>
          <w:bCs/>
          <w:sz w:val="20"/>
          <w:szCs w:val="20"/>
          <w:lang w:val="en-IE"/>
        </w:rPr>
        <w:t xml:space="preserve">AS DEFINED BY THE </w:t>
      </w:r>
      <w:r w:rsidR="003A0918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ITU </w:t>
      </w:r>
      <w:r>
        <w:rPr>
          <w:rFonts w:ascii="Avenir Next LT Pro" w:hAnsi="Avenir Next LT Pro"/>
          <w:b/>
          <w:bCs/>
          <w:sz w:val="20"/>
          <w:szCs w:val="20"/>
          <w:lang w:val="en-IE"/>
        </w:rPr>
        <w:t xml:space="preserve">WORLD TELECOMMUNICATION DEVELOPMENT CONFERENCE </w:t>
      </w:r>
      <w:r w:rsidR="003A0918">
        <w:rPr>
          <w:rFonts w:ascii="Avenir Next LT Pro" w:hAnsi="Avenir Next LT Pro"/>
          <w:b/>
          <w:bCs/>
          <w:sz w:val="20"/>
          <w:szCs w:val="20"/>
          <w:lang w:val="en-IE"/>
        </w:rPr>
        <w:t>2022</w:t>
      </w:r>
    </w:p>
    <w:p w14:paraId="363D00BA" w14:textId="39467C9D" w:rsidR="3FB62594" w:rsidRDefault="00000000" w:rsidP="00B27D7A">
      <w:pPr>
        <w:ind w:left="720"/>
        <w:rPr>
          <w:rFonts w:ascii="Avenir Next LT Pro" w:hAnsi="Avenir Next LT Pro"/>
          <w:i/>
          <w:iCs/>
          <w:sz w:val="20"/>
          <w:szCs w:val="20"/>
          <w:lang w:val="en-IE"/>
        </w:rPr>
      </w:pPr>
      <w:sdt>
        <w:sdtPr>
          <w:rPr>
            <w:lang w:val="en-IE"/>
          </w:rPr>
          <w:id w:val="1677939258"/>
          <w:placeholder>
            <w:docPart w:val="DefaultPlaceholder_1081868574"/>
          </w:placeholder>
        </w:sdtPr>
        <w:sdtContent>
          <w:r w:rsidR="3FB62594" w:rsidRPr="1FB9B783">
            <w:rPr>
              <w:rFonts w:ascii="MS Gothic" w:eastAsia="MS Gothic" w:hAnsi="MS Gothic"/>
              <w:lang w:val="en-IE"/>
            </w:rPr>
            <w:t>☐</w:t>
          </w:r>
          <w:r w:rsidR="3FB62594" w:rsidRPr="1FB9B783">
            <w:rPr>
              <w:rFonts w:ascii="Avenir Next LT Pro" w:hAnsi="Avenir Next LT Pro"/>
              <w:i/>
              <w:iCs/>
              <w:sz w:val="20"/>
              <w:szCs w:val="20"/>
              <w:lang w:val="en-IE"/>
            </w:rPr>
            <w:t xml:space="preserve"> </w:t>
          </w:r>
        </w:sdtContent>
      </w:sdt>
      <w:r w:rsidR="578F879F" w:rsidRPr="00B27D7A">
        <w:rPr>
          <w:rFonts w:ascii="Avenir Next LT Pro" w:hAnsi="Avenir Next LT Pro"/>
          <w:sz w:val="20"/>
          <w:szCs w:val="20"/>
          <w:lang w:val="en-IE"/>
        </w:rPr>
        <w:t>Affordable</w:t>
      </w:r>
      <w:r w:rsidR="578F879F" w:rsidRPr="1FB9B783">
        <w:rPr>
          <w:rFonts w:ascii="Avenir Next LT Pro" w:hAnsi="Avenir Next LT Pro"/>
          <w:i/>
          <w:iCs/>
          <w:sz w:val="20"/>
          <w:szCs w:val="20"/>
          <w:lang w:val="en-IE"/>
        </w:rPr>
        <w:t xml:space="preserve"> </w:t>
      </w:r>
      <w:r w:rsidR="578F879F" w:rsidRPr="00B27D7A">
        <w:rPr>
          <w:rFonts w:ascii="Avenir Next LT Pro" w:hAnsi="Avenir Next LT Pro"/>
          <w:sz w:val="20"/>
          <w:szCs w:val="20"/>
          <w:lang w:val="en-IE"/>
        </w:rPr>
        <w:t>connectivity</w:t>
      </w:r>
    </w:p>
    <w:p w14:paraId="253CCBB5" w14:textId="5C9E035F" w:rsidR="15843756" w:rsidRDefault="00000000" w:rsidP="00B27D7A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2007149732"/>
          <w:placeholder>
            <w:docPart w:val="DefaultPlaceholder_1081868574"/>
          </w:placeholder>
        </w:sdtPr>
        <w:sdtContent>
          <w:r w:rsidR="15843756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15843756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578F879F" w:rsidRPr="00B27D7A">
        <w:rPr>
          <w:rFonts w:ascii="Avenir Next LT Pro" w:hAnsi="Avenir Next LT Pro"/>
          <w:sz w:val="20"/>
          <w:szCs w:val="20"/>
          <w:lang w:val="en-IE"/>
        </w:rPr>
        <w:t>Digital Transformation</w:t>
      </w:r>
    </w:p>
    <w:p w14:paraId="32A99765" w14:textId="2E2F055B" w:rsidR="67D2742E" w:rsidRDefault="00000000" w:rsidP="00B27D7A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1573407550"/>
          <w:placeholder>
            <w:docPart w:val="DefaultPlaceholder_1081868574"/>
          </w:placeholder>
        </w:sdtPr>
        <w:sdtContent>
          <w:r w:rsidR="67D2742E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67D2742E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578F879F" w:rsidRPr="00B27D7A">
        <w:rPr>
          <w:rFonts w:ascii="Avenir Next LT Pro" w:hAnsi="Avenir Next LT Pro"/>
          <w:sz w:val="20"/>
          <w:szCs w:val="20"/>
          <w:lang w:val="en-IE"/>
        </w:rPr>
        <w:t>Enabling policy and regulatory environment</w:t>
      </w:r>
    </w:p>
    <w:p w14:paraId="727413C7" w14:textId="12A41E67" w:rsidR="3E63F7D5" w:rsidRDefault="00000000" w:rsidP="00B27D7A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1427215627"/>
          <w:placeholder>
            <w:docPart w:val="DefaultPlaceholder_1081868574"/>
          </w:placeholder>
        </w:sdtPr>
        <w:sdtContent>
          <w:r w:rsidR="3E63F7D5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3E63F7D5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578F879F" w:rsidRPr="00B27D7A">
        <w:rPr>
          <w:rFonts w:ascii="Avenir Next LT Pro" w:hAnsi="Avenir Next LT Pro"/>
          <w:sz w:val="20"/>
          <w:szCs w:val="20"/>
          <w:lang w:val="en-IE"/>
        </w:rPr>
        <w:t>Resource mobilization and international cooperation</w:t>
      </w:r>
    </w:p>
    <w:p w14:paraId="63E746D9" w14:textId="071E618C" w:rsidR="7A33601A" w:rsidRDefault="00000000" w:rsidP="00B27D7A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914085100"/>
          <w:placeholder>
            <w:docPart w:val="DefaultPlaceholder_1081868574"/>
          </w:placeholder>
        </w:sdtPr>
        <w:sdtContent>
          <w:r w:rsidR="7A33601A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7A33601A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578F879F" w:rsidRPr="00B27D7A">
        <w:rPr>
          <w:rFonts w:ascii="Avenir Next LT Pro" w:hAnsi="Avenir Next LT Pro"/>
          <w:sz w:val="20"/>
          <w:szCs w:val="20"/>
          <w:lang w:val="en-IE"/>
        </w:rPr>
        <w:t xml:space="preserve">Inclusive and secure telecommunications/ICTs for sustainable development </w:t>
      </w:r>
    </w:p>
    <w:p w14:paraId="0B6C89F3" w14:textId="05C36A19" w:rsidR="3E2EB83F" w:rsidRDefault="3E2EB83F" w:rsidP="1FB9B783">
      <w:pPr>
        <w:rPr>
          <w:rFonts w:ascii="Avenir Next LT Pro" w:hAnsi="Avenir Next LT Pro"/>
          <w:sz w:val="20"/>
          <w:szCs w:val="20"/>
          <w:lang w:val="en-IE"/>
        </w:rPr>
      </w:pPr>
      <w:r w:rsidRPr="1FB9B783">
        <w:rPr>
          <w:rFonts w:ascii="Avenir Next LT Pro" w:hAnsi="Avenir Next LT Pro"/>
          <w:sz w:val="20"/>
          <w:szCs w:val="20"/>
          <w:lang w:val="en-IE"/>
        </w:rPr>
        <w:t xml:space="preserve">Please find more information on the ITU-D Priorities, as defined by WTDC-22, </w:t>
      </w:r>
      <w:hyperlink r:id="rId12">
        <w:r w:rsidRPr="1FB9B783">
          <w:rPr>
            <w:rStyle w:val="Hyperlink"/>
            <w:rFonts w:ascii="Avenir Next LT Pro" w:hAnsi="Avenir Next LT Pro"/>
            <w:sz w:val="20"/>
            <w:szCs w:val="20"/>
            <w:lang w:val="en-IE"/>
          </w:rPr>
          <w:t>here</w:t>
        </w:r>
      </w:hyperlink>
      <w:r w:rsidR="0003213F">
        <w:rPr>
          <w:rStyle w:val="Hyperlink"/>
          <w:rFonts w:ascii="Avenir Next LT Pro" w:hAnsi="Avenir Next LT Pro"/>
          <w:sz w:val="20"/>
          <w:szCs w:val="20"/>
          <w:lang w:val="en-IE"/>
        </w:rPr>
        <w:t>.</w:t>
      </w:r>
      <w:r w:rsidR="0376DE99" w:rsidRPr="1FB9B783">
        <w:rPr>
          <w:rFonts w:ascii="Avenir Next LT Pro" w:hAnsi="Avenir Next LT Pro"/>
          <w:sz w:val="20"/>
          <w:szCs w:val="20"/>
          <w:lang w:val="en-IE"/>
        </w:rPr>
        <w:t xml:space="preserve"> </w:t>
      </w:r>
    </w:p>
    <w:p w14:paraId="441F3375" w14:textId="77777777" w:rsidR="0003213F" w:rsidRDefault="0003213F" w:rsidP="1FB9B783">
      <w:pPr>
        <w:rPr>
          <w:rFonts w:ascii="Avenir Next LT Pro" w:hAnsi="Avenir Next LT Pro"/>
          <w:sz w:val="20"/>
          <w:szCs w:val="20"/>
          <w:lang w:val="en-IE"/>
        </w:rPr>
      </w:pPr>
    </w:p>
    <w:p w14:paraId="195069E3" w14:textId="3C2F5A02" w:rsidR="003A0918" w:rsidRPr="003A0918" w:rsidRDefault="005202A4" w:rsidP="1FB9B78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3A0918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RELATED ITU PRIORITIES AS DEFINED BY ITU PLENIPOTENTIARY CONFERENCE </w:t>
      </w:r>
      <w:r w:rsidR="003A0918">
        <w:rPr>
          <w:rFonts w:ascii="Avenir Next LT Pro" w:hAnsi="Avenir Next LT Pro"/>
          <w:b/>
          <w:bCs/>
          <w:sz w:val="20"/>
          <w:szCs w:val="20"/>
          <w:lang w:val="en-IE"/>
        </w:rPr>
        <w:t>2022</w:t>
      </w:r>
    </w:p>
    <w:p w14:paraId="244EE260" w14:textId="66C94897" w:rsidR="003A0918" w:rsidRDefault="00000000" w:rsidP="003A0918">
      <w:pPr>
        <w:ind w:left="720"/>
        <w:rPr>
          <w:rFonts w:ascii="Avenir Next LT Pro" w:hAnsi="Avenir Next LT Pro"/>
          <w:i/>
          <w:iCs/>
          <w:sz w:val="20"/>
          <w:szCs w:val="20"/>
          <w:lang w:val="en-IE"/>
        </w:rPr>
      </w:pPr>
      <w:sdt>
        <w:sdtPr>
          <w:rPr>
            <w:lang w:val="en-IE"/>
          </w:rPr>
          <w:id w:val="533545818"/>
          <w:placeholder>
            <w:docPart w:val="E5CD5A5A73D5054F9D2F66375F804187"/>
          </w:placeholder>
        </w:sdtPr>
        <w:sdtContent>
          <w:r w:rsidR="003A0918" w:rsidRPr="1FB9B783">
            <w:rPr>
              <w:rFonts w:ascii="MS Gothic" w:eastAsia="MS Gothic" w:hAnsi="MS Gothic"/>
              <w:lang w:val="en-IE"/>
            </w:rPr>
            <w:t>☐</w:t>
          </w:r>
          <w:r w:rsidR="003A0918" w:rsidRPr="1FB9B783">
            <w:rPr>
              <w:rFonts w:ascii="Avenir Next LT Pro" w:hAnsi="Avenir Next LT Pro"/>
              <w:i/>
              <w:iCs/>
              <w:sz w:val="20"/>
              <w:szCs w:val="20"/>
              <w:lang w:val="en-IE"/>
            </w:rPr>
            <w:t xml:space="preserve"> </w:t>
          </w:r>
        </w:sdtContent>
      </w:sdt>
      <w:r w:rsidR="003A0918">
        <w:rPr>
          <w:lang w:val="en-IE"/>
        </w:rPr>
        <w:t xml:space="preserve">Spectrum use for space and terrestrial services </w:t>
      </w:r>
    </w:p>
    <w:p w14:paraId="014F3659" w14:textId="1D960BA2" w:rsidR="003A0918" w:rsidRDefault="00000000" w:rsidP="003A0918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655113471"/>
          <w:placeholder>
            <w:docPart w:val="2A5D8037703B6246ABBCF91115F5E778"/>
          </w:placeholder>
        </w:sdtPr>
        <w:sdtContent>
          <w:r w:rsidR="003A0918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003A0918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00554880">
        <w:rPr>
          <w:rFonts w:ascii="Avenir Next LT Pro" w:hAnsi="Avenir Next LT Pro"/>
          <w:sz w:val="20"/>
          <w:szCs w:val="20"/>
          <w:lang w:val="en-IE"/>
        </w:rPr>
        <w:t xml:space="preserve">International telecommunication numbering resources </w:t>
      </w:r>
    </w:p>
    <w:p w14:paraId="56E4B405" w14:textId="07F8698B" w:rsidR="003A0918" w:rsidRDefault="00000000" w:rsidP="003A0918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1610780651"/>
          <w:placeholder>
            <w:docPart w:val="1EF29FC4DA44E1459FACA7A88A1BF85D"/>
          </w:placeholder>
        </w:sdtPr>
        <w:sdtContent>
          <w:r w:rsidR="003A0918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003A0918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00554880">
        <w:rPr>
          <w:rFonts w:ascii="Avenir Next LT Pro" w:hAnsi="Avenir Next LT Pro"/>
          <w:sz w:val="20"/>
          <w:szCs w:val="20"/>
          <w:lang w:val="en-IE"/>
        </w:rPr>
        <w:t>In</w:t>
      </w:r>
      <w:r w:rsidR="0017286A">
        <w:rPr>
          <w:rFonts w:ascii="Avenir Next LT Pro" w:hAnsi="Avenir Next LT Pro"/>
          <w:sz w:val="20"/>
          <w:szCs w:val="20"/>
          <w:lang w:val="en-IE"/>
        </w:rPr>
        <w:t xml:space="preserve">clusive and secure telecommunication/ICT infrastructure and services </w:t>
      </w:r>
    </w:p>
    <w:p w14:paraId="1EDB0CCB" w14:textId="07C5B140" w:rsidR="003A0918" w:rsidRDefault="00000000" w:rsidP="003A0918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-2022466592"/>
          <w:placeholder>
            <w:docPart w:val="09E5C0DBABEFE749B337DFF1938E441C"/>
          </w:placeholder>
        </w:sdtPr>
        <w:sdtContent>
          <w:r w:rsidR="003A0918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3A0918" w:rsidRPr="00B27D7A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0017286A">
        <w:rPr>
          <w:rFonts w:ascii="Avenir Next LT Pro" w:hAnsi="Avenir Next LT Pro"/>
          <w:sz w:val="20"/>
          <w:szCs w:val="20"/>
          <w:lang w:val="en-IE"/>
        </w:rPr>
        <w:t xml:space="preserve">Digital applications </w:t>
      </w:r>
    </w:p>
    <w:p w14:paraId="5486990B" w14:textId="3F6084C7" w:rsidR="003A0918" w:rsidRDefault="00000000" w:rsidP="003A0918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1406719516"/>
          <w:placeholder>
            <w:docPart w:val="0E749A63CB22DC40A5AE778D8D68E138"/>
          </w:placeholder>
        </w:sdtPr>
        <w:sdtContent>
          <w:r w:rsidR="003A0918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3A0918" w:rsidRPr="00B27D7A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0003213F">
        <w:rPr>
          <w:rFonts w:ascii="Avenir Next LT Pro" w:hAnsi="Avenir Next LT Pro"/>
          <w:sz w:val="20"/>
          <w:szCs w:val="20"/>
          <w:lang w:val="en-IE"/>
        </w:rPr>
        <w:t xml:space="preserve">Enabling </w:t>
      </w:r>
      <w:r w:rsidR="0017286A">
        <w:rPr>
          <w:rFonts w:ascii="Avenir Next LT Pro" w:hAnsi="Avenir Next LT Pro"/>
          <w:sz w:val="20"/>
          <w:szCs w:val="20"/>
          <w:lang w:val="en-IE"/>
        </w:rPr>
        <w:t>en</w:t>
      </w:r>
      <w:r w:rsidR="0003213F">
        <w:rPr>
          <w:rFonts w:ascii="Avenir Next LT Pro" w:hAnsi="Avenir Next LT Pro"/>
          <w:sz w:val="20"/>
          <w:szCs w:val="20"/>
          <w:lang w:val="en-IE"/>
        </w:rPr>
        <w:t xml:space="preserve">vironment </w:t>
      </w:r>
    </w:p>
    <w:p w14:paraId="2D9B901E" w14:textId="27AD94B1" w:rsidR="0003213F" w:rsidRDefault="0003213F" w:rsidP="0003213F">
      <w:pPr>
        <w:rPr>
          <w:rFonts w:ascii="Avenir Next LT Pro" w:hAnsi="Avenir Next LT Pro"/>
          <w:sz w:val="20"/>
          <w:szCs w:val="20"/>
          <w:lang w:val="en-IE"/>
        </w:rPr>
      </w:pPr>
      <w:r w:rsidRPr="1FB9B783">
        <w:rPr>
          <w:rFonts w:ascii="Avenir Next LT Pro" w:hAnsi="Avenir Next LT Pro"/>
          <w:sz w:val="20"/>
          <w:szCs w:val="20"/>
          <w:lang w:val="en-IE"/>
        </w:rPr>
        <w:t xml:space="preserve">Please find more information on the ITU Priorities, as defined by </w:t>
      </w:r>
      <w:r>
        <w:rPr>
          <w:rFonts w:ascii="Avenir Next LT Pro" w:hAnsi="Avenir Next LT Pro"/>
          <w:sz w:val="20"/>
          <w:szCs w:val="20"/>
          <w:lang w:val="en-IE"/>
        </w:rPr>
        <w:t>PP</w:t>
      </w:r>
      <w:r w:rsidRPr="1FB9B783">
        <w:rPr>
          <w:rFonts w:ascii="Avenir Next LT Pro" w:hAnsi="Avenir Next LT Pro"/>
          <w:sz w:val="20"/>
          <w:szCs w:val="20"/>
          <w:lang w:val="en-IE"/>
        </w:rPr>
        <w:t xml:space="preserve">-22, </w:t>
      </w:r>
      <w:hyperlink r:id="rId13" w:history="1">
        <w:r w:rsidRPr="00787216">
          <w:rPr>
            <w:rStyle w:val="Hyperlink"/>
            <w:rFonts w:ascii="Avenir Next LT Pro" w:hAnsi="Avenir Next LT Pro"/>
            <w:sz w:val="20"/>
            <w:szCs w:val="20"/>
            <w:lang w:val="en-IE"/>
          </w:rPr>
          <w:t>here</w:t>
        </w:r>
      </w:hyperlink>
      <w:r w:rsidRPr="1FB9B783">
        <w:rPr>
          <w:rFonts w:ascii="Avenir Next LT Pro" w:hAnsi="Avenir Next LT Pro"/>
          <w:sz w:val="20"/>
          <w:szCs w:val="20"/>
          <w:lang w:val="en-IE"/>
        </w:rPr>
        <w:t xml:space="preserve"> </w:t>
      </w:r>
    </w:p>
    <w:p w14:paraId="245557DC" w14:textId="77777777" w:rsidR="001C26DF" w:rsidRPr="001C26DF" w:rsidRDefault="001C26DF">
      <w:pPr>
        <w:rPr>
          <w:rFonts w:ascii="Avenir Next LT Pro" w:hAnsi="Avenir Next LT Pro"/>
          <w:i/>
          <w:iCs/>
          <w:sz w:val="20"/>
          <w:szCs w:val="20"/>
          <w:lang w:val="en-IE"/>
        </w:rPr>
      </w:pPr>
    </w:p>
    <w:p w14:paraId="074EE3BE" w14:textId="77777777" w:rsidR="0003213F" w:rsidRDefault="0003213F" w:rsidP="00B910B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</w:p>
    <w:p w14:paraId="06F72315" w14:textId="3BDA2AA1" w:rsidR="00C43F6E" w:rsidRPr="00DE1174" w:rsidRDefault="005202A4" w:rsidP="00DE1174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>RELATED</w:t>
      </w:r>
      <w:r w:rsidR="003C49E2"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 WSIS </w:t>
      </w: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>ACTION LINE</w:t>
      </w:r>
      <w:r w:rsidR="003C49E2"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: </w:t>
      </w:r>
      <w:r w:rsidR="00B910B3" w:rsidRPr="004E2AD3">
        <w:rPr>
          <w:rFonts w:ascii="Avenir Next LT Pro" w:hAnsi="Avenir Next LT Pro"/>
          <w:sz w:val="20"/>
          <w:szCs w:val="20"/>
          <w:lang w:val="en-IE"/>
        </w:rPr>
        <w:t>[Tick the relevant boxes or delete the irrelevant items]</w:t>
      </w:r>
    </w:p>
    <w:p w14:paraId="60D65F68" w14:textId="79345440" w:rsidR="00DE1174" w:rsidRPr="004E2AD3" w:rsidRDefault="00000000" w:rsidP="00DE1174">
      <w:pPr>
        <w:ind w:left="720"/>
        <w:rPr>
          <w:lang w:val="en-IE"/>
        </w:rPr>
      </w:pPr>
      <w:sdt>
        <w:sdtPr>
          <w:rPr>
            <w:lang w:val="en-IE"/>
          </w:rPr>
          <w:id w:val="-5054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>
            <w:rPr>
              <w:rFonts w:ascii="MS Gothic" w:eastAsia="MS Gothic" w:hAnsi="MS Gothic" w:hint="eastAsia"/>
              <w:lang w:val="en-IE"/>
            </w:rPr>
            <w:t>☐</w:t>
          </w:r>
        </w:sdtContent>
      </w:sdt>
      <w:r w:rsidR="00DE1174" w:rsidRPr="004E2AD3">
        <w:rPr>
          <w:rFonts w:ascii="Avenir Next LT Pro" w:hAnsi="Avenir Next LT Pro"/>
          <w:sz w:val="20"/>
          <w:szCs w:val="20"/>
          <w:lang w:val="en-IE"/>
        </w:rPr>
        <w:t xml:space="preserve">  C1: </w:t>
      </w:r>
      <w:r w:rsidR="00DE1174" w:rsidRPr="004E2AD3">
        <w:rPr>
          <w:rFonts w:ascii="Calibri" w:eastAsia="Calibri" w:hAnsi="Calibri" w:cs="Calibri"/>
          <w:color w:val="444444"/>
          <w:lang w:val="en-IE"/>
        </w:rPr>
        <w:t>The role of governments and all stakeholders in the promotion of ICTs for development</w:t>
      </w:r>
    </w:p>
    <w:p w14:paraId="3721E434" w14:textId="69C6747A" w:rsidR="00DE1174" w:rsidRPr="004E2AD3" w:rsidRDefault="00000000" w:rsidP="00DE1174">
      <w:pPr>
        <w:ind w:left="720"/>
        <w:rPr>
          <w:lang w:val="en-IE"/>
        </w:rPr>
      </w:pPr>
      <w:sdt>
        <w:sdtPr>
          <w:rPr>
            <w:lang w:val="en-IE"/>
          </w:rPr>
          <w:id w:val="1271357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DE1174" w:rsidRPr="004E2AD3">
        <w:rPr>
          <w:rFonts w:ascii="Calibri" w:eastAsia="Calibri" w:hAnsi="Calibri" w:cs="Calibri"/>
          <w:color w:val="444444"/>
          <w:lang w:val="en-IE"/>
        </w:rPr>
        <w:t xml:space="preserve">  C2: Information and communication infrastructure</w:t>
      </w:r>
    </w:p>
    <w:p w14:paraId="6C2A0705" w14:textId="7D6F6E9E" w:rsidR="00DE1174" w:rsidRPr="004E2AD3" w:rsidRDefault="00000000" w:rsidP="00DE117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lang w:val="en-IE"/>
          </w:rPr>
          <w:id w:val="-125227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DE1174" w:rsidRPr="004E2AD3">
        <w:rPr>
          <w:rFonts w:ascii="Avenir Next LT Pro" w:hAnsi="Avenir Next LT Pro"/>
          <w:sz w:val="20"/>
          <w:szCs w:val="20"/>
          <w:lang w:val="en-IE"/>
        </w:rPr>
        <w:t xml:space="preserve">  C3: Access to information and knowledge</w:t>
      </w:r>
    </w:p>
    <w:p w14:paraId="6F8CFFA2" w14:textId="36F39EBB" w:rsidR="00DE1174" w:rsidRPr="004E2AD3" w:rsidRDefault="00000000" w:rsidP="00DE1174">
      <w:pPr>
        <w:ind w:left="720"/>
        <w:rPr>
          <w:lang w:val="en-IE"/>
        </w:rPr>
      </w:pPr>
      <w:sdt>
        <w:sdtPr>
          <w:rPr>
            <w:lang w:val="en-IE"/>
          </w:rPr>
          <w:id w:val="48051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DE1174" w:rsidRPr="004E2AD3">
        <w:rPr>
          <w:lang w:val="en-IE"/>
        </w:rPr>
        <w:t xml:space="preserve">  C4: Capacity building</w:t>
      </w:r>
    </w:p>
    <w:p w14:paraId="6DF3E069" w14:textId="3B1D452C" w:rsidR="00DE1174" w:rsidRPr="004E2AD3" w:rsidRDefault="00000000" w:rsidP="00DE1174">
      <w:pPr>
        <w:ind w:left="720"/>
        <w:rPr>
          <w:lang w:val="en-IE"/>
        </w:rPr>
      </w:pPr>
      <w:sdt>
        <w:sdtPr>
          <w:rPr>
            <w:lang w:val="en-IE"/>
          </w:rPr>
          <w:id w:val="-18513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DE1174" w:rsidRPr="004E2AD3">
        <w:rPr>
          <w:lang w:val="en-IE"/>
        </w:rPr>
        <w:t xml:space="preserve">  C5: Building confidence and security in the use of ICTs</w:t>
      </w:r>
    </w:p>
    <w:p w14:paraId="4DF6489E" w14:textId="6CF38FA2" w:rsidR="00DE1174" w:rsidRPr="004E2AD3" w:rsidRDefault="00000000" w:rsidP="00DE1174">
      <w:pPr>
        <w:ind w:left="720"/>
        <w:rPr>
          <w:lang w:val="en-IE"/>
        </w:rPr>
      </w:pPr>
      <w:sdt>
        <w:sdtPr>
          <w:rPr>
            <w:lang w:val="en-IE"/>
          </w:rPr>
          <w:id w:val="40310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DE1174" w:rsidRPr="004E2AD3">
        <w:rPr>
          <w:lang w:val="en-IE"/>
        </w:rPr>
        <w:t xml:space="preserve">  C6: Enabling environment</w:t>
      </w:r>
    </w:p>
    <w:p w14:paraId="7C8431B1" w14:textId="56DA3435" w:rsidR="00DE1174" w:rsidRPr="004E2AD3" w:rsidRDefault="00000000" w:rsidP="00DE1174">
      <w:pPr>
        <w:ind w:left="720"/>
        <w:rPr>
          <w:lang w:val="en-IE"/>
        </w:rPr>
      </w:pPr>
      <w:sdt>
        <w:sdtPr>
          <w:rPr>
            <w:lang w:val="en-IE"/>
          </w:rPr>
          <w:id w:val="-547836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DE1174" w:rsidRPr="004E2AD3">
        <w:rPr>
          <w:lang w:val="en-IE"/>
        </w:rPr>
        <w:t xml:space="preserve">  C7: ICT applications</w:t>
      </w:r>
    </w:p>
    <w:p w14:paraId="6C1D18B5" w14:textId="0C11C6EC" w:rsidR="00DE1174" w:rsidRPr="004E2AD3" w:rsidRDefault="00000000" w:rsidP="00DE1174">
      <w:pPr>
        <w:ind w:left="720"/>
        <w:rPr>
          <w:lang w:val="en-IE"/>
        </w:rPr>
      </w:pPr>
      <w:sdt>
        <w:sdtPr>
          <w:rPr>
            <w:lang w:val="en-IE"/>
          </w:rPr>
          <w:id w:val="-96080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DE1174" w:rsidRPr="004E2AD3">
        <w:rPr>
          <w:lang w:val="en-IE"/>
        </w:rPr>
        <w:t xml:space="preserve">  C8: Cultural diversity and identity, linguistic diversity and local content</w:t>
      </w:r>
    </w:p>
    <w:p w14:paraId="58405228" w14:textId="21091444" w:rsidR="00DE1174" w:rsidRPr="004E2AD3" w:rsidRDefault="00000000" w:rsidP="00DE1174">
      <w:pPr>
        <w:ind w:left="720"/>
        <w:rPr>
          <w:lang w:val="en-IE"/>
        </w:rPr>
      </w:pPr>
      <w:sdt>
        <w:sdtPr>
          <w:rPr>
            <w:lang w:val="en-IE"/>
          </w:rPr>
          <w:id w:val="-57744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DE1174" w:rsidRPr="004E2AD3">
        <w:rPr>
          <w:lang w:val="en-IE"/>
        </w:rPr>
        <w:t xml:space="preserve">  C9: Media</w:t>
      </w:r>
    </w:p>
    <w:p w14:paraId="6B564A51" w14:textId="745B47F2" w:rsidR="00DE1174" w:rsidRPr="004E2AD3" w:rsidRDefault="00000000" w:rsidP="00DE1174">
      <w:pPr>
        <w:ind w:left="720"/>
        <w:rPr>
          <w:lang w:val="en-IE"/>
        </w:rPr>
      </w:pPr>
      <w:sdt>
        <w:sdtPr>
          <w:rPr>
            <w:lang w:val="en-IE"/>
          </w:rPr>
          <w:id w:val="161169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DE1174" w:rsidRPr="004E2AD3">
        <w:rPr>
          <w:lang w:val="en-IE"/>
        </w:rPr>
        <w:t xml:space="preserve">  C10: Ethical dimensions the Information Society</w:t>
      </w:r>
    </w:p>
    <w:p w14:paraId="5AC9198D" w14:textId="6CE4078C" w:rsidR="00DE1174" w:rsidRDefault="00000000" w:rsidP="00DE1174">
      <w:pPr>
        <w:ind w:left="720"/>
        <w:rPr>
          <w:lang w:val="en-IE"/>
        </w:rPr>
      </w:pPr>
      <w:sdt>
        <w:sdtPr>
          <w:rPr>
            <w:lang w:val="en-IE"/>
          </w:rPr>
          <w:id w:val="167915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>
            <w:rPr>
              <w:rFonts w:ascii="MS Gothic" w:eastAsia="MS Gothic" w:hAnsi="MS Gothic" w:hint="eastAsia"/>
              <w:lang w:val="en-IE"/>
            </w:rPr>
            <w:t>☐</w:t>
          </w:r>
        </w:sdtContent>
      </w:sdt>
      <w:r w:rsidR="00DE1174" w:rsidRPr="004E2AD3">
        <w:rPr>
          <w:lang w:val="en-IE"/>
        </w:rPr>
        <w:t xml:space="preserve">  C11: International and regional cooperation</w:t>
      </w:r>
    </w:p>
    <w:p w14:paraId="1AE5F3E1" w14:textId="77777777" w:rsidR="00DE1174" w:rsidRDefault="00DE1174" w:rsidP="00DE1174">
      <w:pPr>
        <w:rPr>
          <w:lang w:val="en-IE"/>
        </w:rPr>
      </w:pPr>
    </w:p>
    <w:p w14:paraId="521B624D" w14:textId="04843359" w:rsidR="00DE1174" w:rsidRDefault="005202A4" w:rsidP="00DE117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>RELATED</w:t>
      </w:r>
      <w:r w:rsidR="00DE1174"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 SDG: </w:t>
      </w:r>
      <w:r w:rsidR="00DE1174" w:rsidRPr="004E2AD3">
        <w:rPr>
          <w:rFonts w:ascii="Avenir Next LT Pro" w:hAnsi="Avenir Next LT Pro"/>
          <w:sz w:val="20"/>
          <w:szCs w:val="20"/>
          <w:lang w:val="en-IE"/>
        </w:rPr>
        <w:t>[Tick the relevant boxes or delete the irrelevant items]</w:t>
      </w:r>
    </w:p>
    <w:tbl>
      <w:tblPr>
        <w:tblStyle w:val="TableGrid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08"/>
      </w:tblGrid>
      <w:tr w:rsidR="00DE1174" w14:paraId="60A5A17B" w14:textId="77777777" w:rsidTr="00485BA5">
        <w:tc>
          <w:tcPr>
            <w:tcW w:w="4957" w:type="dxa"/>
          </w:tcPr>
          <w:p w14:paraId="01F364D7" w14:textId="77777777" w:rsidR="00DE1174" w:rsidRPr="00E73DA3" w:rsidRDefault="00000000" w:rsidP="00D55783">
            <w:pPr>
              <w:spacing w:after="160" w:line="259" w:lineRule="auto"/>
              <w:ind w:left="720"/>
              <w:rPr>
                <w:lang w:val="it-IT"/>
              </w:rPr>
            </w:pPr>
            <w:sdt>
              <w:sdtPr>
                <w:rPr>
                  <w:lang w:val="it-IT"/>
                </w:rPr>
                <w:id w:val="-67349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E73DA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DE1174" w:rsidRPr="00E73DA3">
              <w:rPr>
                <w:lang w:val="it-IT"/>
              </w:rPr>
              <w:t xml:space="preserve">  SDG 1: No Poverty</w:t>
            </w:r>
          </w:p>
          <w:p w14:paraId="71704A71" w14:textId="77777777" w:rsidR="00DE1174" w:rsidRPr="00E73DA3" w:rsidRDefault="00000000" w:rsidP="00D55783">
            <w:pPr>
              <w:spacing w:after="160" w:line="259" w:lineRule="auto"/>
              <w:ind w:left="720"/>
              <w:rPr>
                <w:lang w:val="it-IT"/>
              </w:rPr>
            </w:pPr>
            <w:sdt>
              <w:sdtPr>
                <w:rPr>
                  <w:lang w:val="it-IT"/>
                </w:rPr>
                <w:id w:val="-177408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E73DA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DE1174" w:rsidRPr="00E73DA3">
              <w:rPr>
                <w:lang w:val="it-IT"/>
              </w:rPr>
              <w:t xml:space="preserve">  SDG 2: Zero Hunger</w:t>
            </w:r>
          </w:p>
          <w:p w14:paraId="7BE4D60C" w14:textId="77777777" w:rsidR="00DE1174" w:rsidRPr="004E2AD3" w:rsidRDefault="00000000" w:rsidP="00D55783">
            <w:pPr>
              <w:spacing w:after="160" w:line="259" w:lineRule="auto"/>
              <w:ind w:left="720"/>
              <w:rPr>
                <w:lang w:val="en-IE"/>
              </w:rPr>
            </w:pPr>
            <w:sdt>
              <w:sdtPr>
                <w:rPr>
                  <w:lang w:val="en-IE"/>
                </w:rPr>
                <w:id w:val="184042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3: Good Health and Well-</w:t>
            </w:r>
            <w:r w:rsidR="00DE1174">
              <w:rPr>
                <w:lang w:val="en-IE"/>
              </w:rPr>
              <w:t xml:space="preserve"> </w:t>
            </w:r>
            <w:r w:rsidR="00DE1174" w:rsidRPr="004E2AD3">
              <w:rPr>
                <w:lang w:val="en-IE"/>
              </w:rPr>
              <w:t>being</w:t>
            </w:r>
          </w:p>
          <w:p w14:paraId="14F48B04" w14:textId="77777777" w:rsidR="00DE1174" w:rsidRPr="004E2AD3" w:rsidRDefault="00000000" w:rsidP="00D55783">
            <w:pPr>
              <w:spacing w:after="160" w:line="259" w:lineRule="auto"/>
              <w:ind w:left="720"/>
              <w:rPr>
                <w:lang w:val="en-IE"/>
              </w:rPr>
            </w:pPr>
            <w:sdt>
              <w:sdtPr>
                <w:rPr>
                  <w:lang w:val="en-IE"/>
                </w:rPr>
                <w:id w:val="-104459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4: Quality Education</w:t>
            </w:r>
          </w:p>
          <w:p w14:paraId="0485C74A" w14:textId="77777777" w:rsidR="00DE1174" w:rsidRPr="004E2AD3" w:rsidRDefault="00000000" w:rsidP="00D55783">
            <w:pPr>
              <w:spacing w:after="160" w:line="259" w:lineRule="auto"/>
              <w:ind w:left="720"/>
              <w:rPr>
                <w:lang w:val="en-IE"/>
              </w:rPr>
            </w:pPr>
            <w:sdt>
              <w:sdtPr>
                <w:rPr>
                  <w:lang w:val="en-IE"/>
                </w:rPr>
                <w:id w:val="12238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5: Gender Equality</w:t>
            </w:r>
          </w:p>
          <w:p w14:paraId="1B3B0327" w14:textId="77777777" w:rsidR="00DE1174" w:rsidRPr="004E2AD3" w:rsidRDefault="00000000" w:rsidP="00D55783">
            <w:pPr>
              <w:spacing w:after="160" w:line="259" w:lineRule="auto"/>
              <w:ind w:left="720"/>
              <w:rPr>
                <w:lang w:val="en-IE"/>
              </w:rPr>
            </w:pPr>
            <w:sdt>
              <w:sdtPr>
                <w:rPr>
                  <w:lang w:val="en-IE"/>
                </w:rPr>
                <w:id w:val="143933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6: Clean Water and Sanitation</w:t>
            </w:r>
          </w:p>
          <w:p w14:paraId="41F4BB85" w14:textId="77777777" w:rsidR="00DE1174" w:rsidRPr="004E2AD3" w:rsidRDefault="00000000" w:rsidP="00D55783">
            <w:pPr>
              <w:spacing w:after="160" w:line="259" w:lineRule="auto"/>
              <w:ind w:left="720"/>
              <w:rPr>
                <w:lang w:val="en-IE"/>
              </w:rPr>
            </w:pPr>
            <w:sdt>
              <w:sdtPr>
                <w:rPr>
                  <w:lang w:val="en-IE"/>
                </w:rPr>
                <w:id w:val="-169384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7: Affordable and Clean Energy</w:t>
            </w:r>
          </w:p>
          <w:p w14:paraId="64CABAAD" w14:textId="77777777" w:rsidR="00DE1174" w:rsidRPr="004E2AD3" w:rsidRDefault="00000000" w:rsidP="00D55783">
            <w:pPr>
              <w:spacing w:after="160" w:line="259" w:lineRule="auto"/>
              <w:ind w:left="720"/>
              <w:rPr>
                <w:lang w:val="en-IE"/>
              </w:rPr>
            </w:pPr>
            <w:sdt>
              <w:sdtPr>
                <w:rPr>
                  <w:lang w:val="en-IE"/>
                </w:rPr>
                <w:id w:val="-104043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8: Decent Work and Economic Growth</w:t>
            </w:r>
          </w:p>
          <w:p w14:paraId="50686520" w14:textId="77777777" w:rsidR="00DE1174" w:rsidRPr="004E2AD3" w:rsidRDefault="00000000" w:rsidP="00D55783">
            <w:pPr>
              <w:spacing w:after="160" w:line="259" w:lineRule="auto"/>
              <w:ind w:left="720"/>
              <w:rPr>
                <w:lang w:val="en-IE"/>
              </w:rPr>
            </w:pPr>
            <w:sdt>
              <w:sdtPr>
                <w:rPr>
                  <w:lang w:val="en-IE"/>
                </w:rPr>
                <w:id w:val="-150812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9: Industry, Innovation and Infrastructure</w:t>
            </w:r>
          </w:p>
          <w:p w14:paraId="679CA329" w14:textId="77777777" w:rsidR="00DE1174" w:rsidRDefault="00DE1174" w:rsidP="00D55783">
            <w:pPr>
              <w:rPr>
                <w:rFonts w:ascii="Avenir Next LT Pro" w:hAnsi="Avenir Next LT Pro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4508" w:type="dxa"/>
          </w:tcPr>
          <w:p w14:paraId="124D126C" w14:textId="77777777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18683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10: Reduced Inequalities</w:t>
            </w:r>
          </w:p>
          <w:p w14:paraId="31C87208" w14:textId="349BB4A7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27815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10: Reduced Inequalities</w:t>
            </w:r>
            <w:sdt>
              <w:sdtPr>
                <w:rPr>
                  <w:lang w:val="en-IE"/>
                </w:rPr>
                <w:id w:val="-42750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11: Sustainable Cities and Communities</w:t>
            </w:r>
          </w:p>
          <w:p w14:paraId="71CB761B" w14:textId="77777777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-140991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12: Responsible Consumption and Production</w:t>
            </w:r>
          </w:p>
          <w:p w14:paraId="257EE029" w14:textId="4F681802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-47059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13: Climate Action </w:t>
            </w:r>
          </w:p>
          <w:p w14:paraId="0F6A47CF" w14:textId="77777777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130327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14: Life Below Water</w:t>
            </w:r>
          </w:p>
          <w:p w14:paraId="7B518B8A" w14:textId="77777777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-808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15: Life on Land</w:t>
            </w:r>
          </w:p>
          <w:p w14:paraId="026327F2" w14:textId="77777777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-12528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16: Peace, Justice and Strong Institutions</w:t>
            </w:r>
          </w:p>
          <w:p w14:paraId="3100174D" w14:textId="77777777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48734725"/>
                <w:placeholder>
                  <w:docPart w:val="64107BA5957CD64D992C2F284FD75F4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17: Partnerships for the SDGs</w:t>
            </w:r>
          </w:p>
          <w:p w14:paraId="7F2C46D0" w14:textId="77777777" w:rsidR="00DE1174" w:rsidRDefault="00DE1174" w:rsidP="00D55783">
            <w:pPr>
              <w:rPr>
                <w:rFonts w:ascii="Avenir Next LT Pro" w:hAnsi="Avenir Next LT Pro"/>
                <w:b/>
                <w:bCs/>
                <w:sz w:val="20"/>
                <w:szCs w:val="20"/>
                <w:lang w:val="en-IE"/>
              </w:rPr>
            </w:pPr>
          </w:p>
        </w:tc>
      </w:tr>
    </w:tbl>
    <w:p w14:paraId="71AFA6FC" w14:textId="3FC14F79" w:rsidR="00DE1174" w:rsidRDefault="00DE1174" w:rsidP="00DE1174">
      <w:pPr>
        <w:rPr>
          <w:lang w:val="en-IE"/>
        </w:rPr>
        <w:sectPr w:rsidR="00DE1174" w:rsidSect="00BD28D0">
          <w:headerReference w:type="default" r:id="rId14"/>
          <w:footerReference w:type="default" r:id="rId15"/>
          <w:pgSz w:w="11906" w:h="16838"/>
          <w:pgMar w:top="1440" w:right="1440" w:bottom="1440" w:left="1440" w:header="708" w:footer="475" w:gutter="0"/>
          <w:cols w:space="708"/>
          <w:docGrid w:linePitch="360"/>
        </w:sectPr>
      </w:pPr>
    </w:p>
    <w:p w14:paraId="71DE46D9" w14:textId="77777777" w:rsidR="00EE45B3" w:rsidRPr="004E2AD3" w:rsidRDefault="00EE45B3" w:rsidP="00DE1174">
      <w:pPr>
        <w:spacing w:after="0" w:line="276" w:lineRule="auto"/>
        <w:rPr>
          <w:lang w:val="en-IE"/>
        </w:rPr>
      </w:pPr>
    </w:p>
    <w:sectPr w:rsidR="00EE45B3" w:rsidRPr="004E2AD3" w:rsidSect="005A105A">
      <w:type w:val="continuous"/>
      <w:pgSz w:w="11906" w:h="16838"/>
      <w:pgMar w:top="1440" w:right="1440" w:bottom="1440" w:left="1440" w:header="708" w:footer="47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54A5" w14:textId="77777777" w:rsidR="00D41F58" w:rsidRDefault="00D41F58" w:rsidP="007A651F">
      <w:pPr>
        <w:spacing w:after="0" w:line="240" w:lineRule="auto"/>
      </w:pPr>
      <w:r>
        <w:separator/>
      </w:r>
    </w:p>
  </w:endnote>
  <w:endnote w:type="continuationSeparator" w:id="0">
    <w:p w14:paraId="555F83B4" w14:textId="77777777" w:rsidR="00D41F58" w:rsidRDefault="00D41F58" w:rsidP="007A651F">
      <w:pPr>
        <w:spacing w:after="0" w:line="240" w:lineRule="auto"/>
      </w:pPr>
      <w:r>
        <w:continuationSeparator/>
      </w:r>
    </w:p>
  </w:endnote>
  <w:endnote w:type="continuationNotice" w:id="1">
    <w:p w14:paraId="2AEA673A" w14:textId="77777777" w:rsidR="00D41F58" w:rsidRDefault="00D41F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5279" w14:textId="77777777" w:rsidR="00BD28D0" w:rsidRDefault="00BD28D0">
    <w:pPr>
      <w:pStyle w:val="Footer"/>
    </w:pPr>
    <w:r>
      <w:rPr>
        <w:noProof/>
      </w:rPr>
      <w:drawing>
        <wp:inline distT="0" distB="0" distL="0" distR="0" wp14:anchorId="42FFA3EE" wp14:editId="6440C0EB">
          <wp:extent cx="5731510" cy="670560"/>
          <wp:effectExtent l="0" t="0" r="2540" b="0"/>
          <wp:docPr id="89729308" name="Picture 89729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9EBE" w14:textId="77777777" w:rsidR="00D41F58" w:rsidRDefault="00D41F58" w:rsidP="007A651F">
      <w:pPr>
        <w:spacing w:after="0" w:line="240" w:lineRule="auto"/>
      </w:pPr>
      <w:r>
        <w:separator/>
      </w:r>
    </w:p>
  </w:footnote>
  <w:footnote w:type="continuationSeparator" w:id="0">
    <w:p w14:paraId="41E4869C" w14:textId="77777777" w:rsidR="00D41F58" w:rsidRDefault="00D41F58" w:rsidP="007A651F">
      <w:pPr>
        <w:spacing w:after="0" w:line="240" w:lineRule="auto"/>
      </w:pPr>
      <w:r>
        <w:continuationSeparator/>
      </w:r>
    </w:p>
  </w:footnote>
  <w:footnote w:type="continuationNotice" w:id="1">
    <w:p w14:paraId="42133FDC" w14:textId="77777777" w:rsidR="00D41F58" w:rsidRDefault="00D41F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928C" w14:textId="77777777" w:rsidR="007A651F" w:rsidRPr="007A651F" w:rsidRDefault="007A651F" w:rsidP="007A651F">
    <w:pPr>
      <w:pStyle w:val="Header"/>
      <w:jc w:val="center"/>
      <w:rPr>
        <w:rFonts w:ascii="Avenir Next LT Pro" w:hAnsi="Avenir Next LT Pro"/>
        <w:color w:val="00B0F0"/>
        <w:sz w:val="20"/>
        <w:szCs w:val="20"/>
      </w:rPr>
    </w:pPr>
    <w:r w:rsidRPr="007A651F">
      <w:rPr>
        <w:rFonts w:ascii="Avenir Next LT Pro" w:hAnsi="Avenir Next LT Pro"/>
        <w:noProof/>
        <w:color w:val="00B0F0"/>
      </w:rPr>
      <w:drawing>
        <wp:anchor distT="0" distB="0" distL="114300" distR="114300" simplePos="0" relativeHeight="251658240" behindDoc="0" locked="0" layoutInCell="1" allowOverlap="1" wp14:anchorId="757BE5D7" wp14:editId="2D2D6EC7">
          <wp:simplePos x="0" y="0"/>
          <wp:positionH relativeFrom="column">
            <wp:posOffset>2584450</wp:posOffset>
          </wp:positionH>
          <wp:positionV relativeFrom="paragraph">
            <wp:posOffset>-116205</wp:posOffset>
          </wp:positionV>
          <wp:extent cx="596900" cy="631574"/>
          <wp:effectExtent l="0" t="0" r="0" b="0"/>
          <wp:wrapNone/>
          <wp:docPr id="837732280" name="Picture 837732280" descr="History of ITU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story of ITU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3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0B604" w14:textId="77777777" w:rsidR="007A651F" w:rsidRPr="007A651F" w:rsidRDefault="007A651F" w:rsidP="007A651F">
    <w:pPr>
      <w:pStyle w:val="Header"/>
      <w:jc w:val="center"/>
      <w:rPr>
        <w:rFonts w:ascii="Avenir Next LT Pro" w:hAnsi="Avenir Next LT Pro"/>
        <w:color w:val="00B0F0"/>
        <w:sz w:val="20"/>
        <w:szCs w:val="20"/>
      </w:rPr>
    </w:pPr>
    <w:r w:rsidRPr="007A651F">
      <w:rPr>
        <w:rFonts w:ascii="Avenir Next LT Pro" w:hAnsi="Avenir Next LT Pro"/>
        <w:color w:val="00B0F0"/>
        <w:sz w:val="20"/>
        <w:szCs w:val="20"/>
      </w:rPr>
      <w:t xml:space="preserve">International Telecommunication Union                                    International Telecommunication Union </w:t>
    </w:r>
  </w:p>
  <w:p w14:paraId="12D370ED" w14:textId="77777777" w:rsidR="007A651F" w:rsidRPr="007A651F" w:rsidRDefault="007A651F" w:rsidP="007A651F">
    <w:pPr>
      <w:pStyle w:val="Header"/>
      <w:jc w:val="center"/>
      <w:rPr>
        <w:rFonts w:ascii="Avenir Next LT Pro" w:hAnsi="Avenir Next LT Pro"/>
        <w:color w:val="00B0F0"/>
      </w:rPr>
    </w:pPr>
  </w:p>
  <w:p w14:paraId="549FF3C9" w14:textId="77777777" w:rsidR="007A651F" w:rsidRPr="007A651F" w:rsidRDefault="007A651F" w:rsidP="007A651F">
    <w:pPr>
      <w:pStyle w:val="Header"/>
      <w:pBdr>
        <w:bottom w:val="single" w:sz="4" w:space="1" w:color="0099FF"/>
      </w:pBdr>
      <w:jc w:val="center"/>
      <w:rPr>
        <w:rFonts w:ascii="Avenir Next LT Pro" w:hAnsi="Avenir Next LT Pro"/>
        <w:color w:val="00B0F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550"/>
    <w:multiLevelType w:val="hybridMultilevel"/>
    <w:tmpl w:val="9DB00610"/>
    <w:lvl w:ilvl="0" w:tplc="1F4C31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D912"/>
    <w:multiLevelType w:val="hybridMultilevel"/>
    <w:tmpl w:val="280EFC2A"/>
    <w:lvl w:ilvl="0" w:tplc="6062F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41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2E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23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6E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AF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EB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2D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ED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30E1"/>
    <w:multiLevelType w:val="hybridMultilevel"/>
    <w:tmpl w:val="836EBBB4"/>
    <w:lvl w:ilvl="0" w:tplc="D40434A2">
      <w:start w:val="22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79173">
    <w:abstractNumId w:val="1"/>
  </w:num>
  <w:num w:numId="2" w16cid:durableId="1402562199">
    <w:abstractNumId w:val="2"/>
  </w:num>
  <w:num w:numId="3" w16cid:durableId="112866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NjaztDA0Nzc3tDBR0lEKTi0uzszPAykwqQUAOxXwwywAAAA="/>
  </w:docVars>
  <w:rsids>
    <w:rsidRoot w:val="007A651F"/>
    <w:rsid w:val="0000421B"/>
    <w:rsid w:val="00010FFE"/>
    <w:rsid w:val="0003213F"/>
    <w:rsid w:val="00047886"/>
    <w:rsid w:val="00054E06"/>
    <w:rsid w:val="00061C30"/>
    <w:rsid w:val="00077F3F"/>
    <w:rsid w:val="000A0141"/>
    <w:rsid w:val="000A20FA"/>
    <w:rsid w:val="000D1D38"/>
    <w:rsid w:val="000E0B3C"/>
    <w:rsid w:val="000E1EE7"/>
    <w:rsid w:val="000F2954"/>
    <w:rsid w:val="0010344F"/>
    <w:rsid w:val="0010579E"/>
    <w:rsid w:val="00124E32"/>
    <w:rsid w:val="001501F0"/>
    <w:rsid w:val="0015248C"/>
    <w:rsid w:val="00163532"/>
    <w:rsid w:val="001639AC"/>
    <w:rsid w:val="001651FB"/>
    <w:rsid w:val="00171992"/>
    <w:rsid w:val="0017286A"/>
    <w:rsid w:val="00182FA9"/>
    <w:rsid w:val="001919BE"/>
    <w:rsid w:val="00193900"/>
    <w:rsid w:val="001972D5"/>
    <w:rsid w:val="001B52B3"/>
    <w:rsid w:val="001C0E31"/>
    <w:rsid w:val="001C26DF"/>
    <w:rsid w:val="001C72BE"/>
    <w:rsid w:val="001E64CF"/>
    <w:rsid w:val="00204B01"/>
    <w:rsid w:val="00217A43"/>
    <w:rsid w:val="00247F86"/>
    <w:rsid w:val="00250D57"/>
    <w:rsid w:val="0027509E"/>
    <w:rsid w:val="00290F15"/>
    <w:rsid w:val="002A1E7C"/>
    <w:rsid w:val="002C3404"/>
    <w:rsid w:val="002D3EC3"/>
    <w:rsid w:val="003003C7"/>
    <w:rsid w:val="00326099"/>
    <w:rsid w:val="0033249C"/>
    <w:rsid w:val="00341159"/>
    <w:rsid w:val="00365437"/>
    <w:rsid w:val="003A0918"/>
    <w:rsid w:val="003C30E7"/>
    <w:rsid w:val="003C49E2"/>
    <w:rsid w:val="003C63EF"/>
    <w:rsid w:val="003E1151"/>
    <w:rsid w:val="003F60F0"/>
    <w:rsid w:val="0041254F"/>
    <w:rsid w:val="00465054"/>
    <w:rsid w:val="00485BA5"/>
    <w:rsid w:val="004A47B8"/>
    <w:rsid w:val="004B2A62"/>
    <w:rsid w:val="004D40D1"/>
    <w:rsid w:val="004E0B16"/>
    <w:rsid w:val="004E2AD3"/>
    <w:rsid w:val="004E3CC3"/>
    <w:rsid w:val="005202A4"/>
    <w:rsid w:val="00554880"/>
    <w:rsid w:val="00556A8B"/>
    <w:rsid w:val="005A105A"/>
    <w:rsid w:val="005A1673"/>
    <w:rsid w:val="005B0C64"/>
    <w:rsid w:val="005C25EF"/>
    <w:rsid w:val="005C4473"/>
    <w:rsid w:val="005C5653"/>
    <w:rsid w:val="005E780D"/>
    <w:rsid w:val="00601F4A"/>
    <w:rsid w:val="00602D04"/>
    <w:rsid w:val="00604A7C"/>
    <w:rsid w:val="00605AF9"/>
    <w:rsid w:val="00621D45"/>
    <w:rsid w:val="00665A94"/>
    <w:rsid w:val="00670FE5"/>
    <w:rsid w:val="0069051B"/>
    <w:rsid w:val="006B3D2B"/>
    <w:rsid w:val="006B5BBB"/>
    <w:rsid w:val="006C3BBD"/>
    <w:rsid w:val="006D5CAE"/>
    <w:rsid w:val="006E1675"/>
    <w:rsid w:val="006F1D9F"/>
    <w:rsid w:val="00701716"/>
    <w:rsid w:val="00731D57"/>
    <w:rsid w:val="00740B6F"/>
    <w:rsid w:val="007539A5"/>
    <w:rsid w:val="00761D9F"/>
    <w:rsid w:val="00787216"/>
    <w:rsid w:val="007A651F"/>
    <w:rsid w:val="007C0DFF"/>
    <w:rsid w:val="007D4A61"/>
    <w:rsid w:val="00851514"/>
    <w:rsid w:val="0086509A"/>
    <w:rsid w:val="008734E3"/>
    <w:rsid w:val="008772CC"/>
    <w:rsid w:val="008A21CE"/>
    <w:rsid w:val="008C1DC2"/>
    <w:rsid w:val="009468CA"/>
    <w:rsid w:val="009819D1"/>
    <w:rsid w:val="00990A2C"/>
    <w:rsid w:val="009A64CA"/>
    <w:rsid w:val="009C2F3E"/>
    <w:rsid w:val="009E2A1A"/>
    <w:rsid w:val="00A02A5D"/>
    <w:rsid w:val="00A335DC"/>
    <w:rsid w:val="00A46568"/>
    <w:rsid w:val="00A510BE"/>
    <w:rsid w:val="00A67565"/>
    <w:rsid w:val="00A723A9"/>
    <w:rsid w:val="00A847A8"/>
    <w:rsid w:val="00AE153C"/>
    <w:rsid w:val="00AF0C17"/>
    <w:rsid w:val="00B15EB2"/>
    <w:rsid w:val="00B17DD2"/>
    <w:rsid w:val="00B27D7A"/>
    <w:rsid w:val="00B62512"/>
    <w:rsid w:val="00B63AE5"/>
    <w:rsid w:val="00B910B3"/>
    <w:rsid w:val="00B961B4"/>
    <w:rsid w:val="00B9665D"/>
    <w:rsid w:val="00BC4BC5"/>
    <w:rsid w:val="00BD28D0"/>
    <w:rsid w:val="00BF4883"/>
    <w:rsid w:val="00C03A95"/>
    <w:rsid w:val="00C326B8"/>
    <w:rsid w:val="00C43F6E"/>
    <w:rsid w:val="00C47F61"/>
    <w:rsid w:val="00C51673"/>
    <w:rsid w:val="00C73A43"/>
    <w:rsid w:val="00C75A01"/>
    <w:rsid w:val="00C941E0"/>
    <w:rsid w:val="00CA3311"/>
    <w:rsid w:val="00CA4A39"/>
    <w:rsid w:val="00CB4910"/>
    <w:rsid w:val="00CF28DD"/>
    <w:rsid w:val="00D11CBA"/>
    <w:rsid w:val="00D16BCF"/>
    <w:rsid w:val="00D17258"/>
    <w:rsid w:val="00D25CF5"/>
    <w:rsid w:val="00D33C3D"/>
    <w:rsid w:val="00D41F58"/>
    <w:rsid w:val="00D8478E"/>
    <w:rsid w:val="00DA7771"/>
    <w:rsid w:val="00DB6808"/>
    <w:rsid w:val="00DE1174"/>
    <w:rsid w:val="00E3251C"/>
    <w:rsid w:val="00E613B7"/>
    <w:rsid w:val="00E73DA3"/>
    <w:rsid w:val="00EB3B36"/>
    <w:rsid w:val="00EB4CE7"/>
    <w:rsid w:val="00EB4D1A"/>
    <w:rsid w:val="00EE0B3C"/>
    <w:rsid w:val="00EE1D0D"/>
    <w:rsid w:val="00EE45B3"/>
    <w:rsid w:val="00F24CA3"/>
    <w:rsid w:val="00F37D61"/>
    <w:rsid w:val="00F4040F"/>
    <w:rsid w:val="00F61E57"/>
    <w:rsid w:val="00F63D42"/>
    <w:rsid w:val="00FB0B9C"/>
    <w:rsid w:val="00FD3B54"/>
    <w:rsid w:val="0376DE99"/>
    <w:rsid w:val="04596455"/>
    <w:rsid w:val="0B2FE2E3"/>
    <w:rsid w:val="134D0C0C"/>
    <w:rsid w:val="141B5B60"/>
    <w:rsid w:val="14BD0641"/>
    <w:rsid w:val="15843756"/>
    <w:rsid w:val="19BDAE56"/>
    <w:rsid w:val="1A1B0558"/>
    <w:rsid w:val="1A9F6A83"/>
    <w:rsid w:val="1C3EFD2F"/>
    <w:rsid w:val="1F1D1DC1"/>
    <w:rsid w:val="1FB9052A"/>
    <w:rsid w:val="1FB9B783"/>
    <w:rsid w:val="248C764D"/>
    <w:rsid w:val="27A1805B"/>
    <w:rsid w:val="28074F31"/>
    <w:rsid w:val="29D4D139"/>
    <w:rsid w:val="2B7B5B44"/>
    <w:rsid w:val="2D68B471"/>
    <w:rsid w:val="30685DDB"/>
    <w:rsid w:val="320BA190"/>
    <w:rsid w:val="3A11BF71"/>
    <w:rsid w:val="3A50A5D0"/>
    <w:rsid w:val="3B421CEB"/>
    <w:rsid w:val="3BC9DF7D"/>
    <w:rsid w:val="3BD470F6"/>
    <w:rsid w:val="3E2EB83F"/>
    <w:rsid w:val="3E63F7D5"/>
    <w:rsid w:val="3FB62594"/>
    <w:rsid w:val="42392101"/>
    <w:rsid w:val="432CE3F4"/>
    <w:rsid w:val="44458E33"/>
    <w:rsid w:val="44AEB802"/>
    <w:rsid w:val="45C98FA3"/>
    <w:rsid w:val="48593799"/>
    <w:rsid w:val="4946D16F"/>
    <w:rsid w:val="499D756E"/>
    <w:rsid w:val="4E0B2A5A"/>
    <w:rsid w:val="4F9CEA96"/>
    <w:rsid w:val="5361EB72"/>
    <w:rsid w:val="53A18F98"/>
    <w:rsid w:val="5618210F"/>
    <w:rsid w:val="578F879F"/>
    <w:rsid w:val="57FD5084"/>
    <w:rsid w:val="595288CE"/>
    <w:rsid w:val="5BD36030"/>
    <w:rsid w:val="5DD47519"/>
    <w:rsid w:val="638005BD"/>
    <w:rsid w:val="64E3C112"/>
    <w:rsid w:val="66117C7C"/>
    <w:rsid w:val="67C9D908"/>
    <w:rsid w:val="67D2742E"/>
    <w:rsid w:val="681B61D4"/>
    <w:rsid w:val="6965A969"/>
    <w:rsid w:val="69D9C8E9"/>
    <w:rsid w:val="6B530296"/>
    <w:rsid w:val="6CD5AA9A"/>
    <w:rsid w:val="75690C46"/>
    <w:rsid w:val="78F4D4AD"/>
    <w:rsid w:val="79CD52C2"/>
    <w:rsid w:val="7A33601A"/>
    <w:rsid w:val="7E95FF5A"/>
    <w:rsid w:val="7F2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37B21"/>
  <w15:chartTrackingRefBased/>
  <w15:docId w15:val="{1C40BA7C-9276-4908-92D5-F32058A2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51F"/>
  </w:style>
  <w:style w:type="paragraph" w:styleId="Footer">
    <w:name w:val="footer"/>
    <w:basedOn w:val="Normal"/>
    <w:link w:val="FooterChar"/>
    <w:uiPriority w:val="99"/>
    <w:unhideWhenUsed/>
    <w:rsid w:val="007A6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51F"/>
  </w:style>
  <w:style w:type="table" w:styleId="TableGrid">
    <w:name w:val="Table Grid"/>
    <w:basedOn w:val="TableNormal"/>
    <w:uiPriority w:val="39"/>
    <w:rsid w:val="0017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17199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171992"/>
    <w:pPr>
      <w:ind w:left="720"/>
      <w:contextualSpacing/>
    </w:pPr>
  </w:style>
  <w:style w:type="character" w:customStyle="1" w:styleId="normaltextrun">
    <w:name w:val="normaltextrun"/>
    <w:basedOn w:val="DefaultParagraphFont"/>
    <w:rsid w:val="00BD28D0"/>
  </w:style>
  <w:style w:type="character" w:customStyle="1" w:styleId="eop">
    <w:name w:val="eop"/>
    <w:basedOn w:val="DefaultParagraphFont"/>
    <w:rsid w:val="00BD28D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7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D/Regional-Presence/Europe/Documents/Events/2023/0522-23%20-%20RDF/PP-22_ITU_Objectives%20%281%29%20%281%29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D/Regional-Presence/Europe/Documents/Events/2023/0522-23%20-%20RDF/WTDC-22_ITU-D_Priorities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D/Regional-Presence/Europe/Documents/Events/2023/0522-23%20-%20RDF/WTDC-Regional_Initiatives_for_Europe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itu.int/go/RDF_EUR_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2A4CC-B6E8-43E0-B159-A2317DB6F5A3}"/>
      </w:docPartPr>
      <w:docPartBody>
        <w:p w:rsidR="00F86DE7" w:rsidRDefault="00F86DE7"/>
      </w:docPartBody>
    </w:docPart>
    <w:docPart>
      <w:docPartPr>
        <w:name w:val="C831E856CE09AF468C36979147F36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F75A6-0601-AA40-A35E-FCEDCB080398}"/>
      </w:docPartPr>
      <w:docPartBody>
        <w:p w:rsidR="00761918" w:rsidRDefault="00761918"/>
      </w:docPartBody>
    </w:docPart>
    <w:docPart>
      <w:docPartPr>
        <w:name w:val="64107BA5957CD64D992C2F284FD7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F4D5-2548-8B46-8E4A-59D419507F74}"/>
      </w:docPartPr>
      <w:docPartBody>
        <w:p w:rsidR="00761918" w:rsidRDefault="00761918"/>
      </w:docPartBody>
    </w:docPart>
    <w:docPart>
      <w:docPartPr>
        <w:name w:val="E5CD5A5A73D5054F9D2F66375F804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02EE7-2997-DC41-8788-22A36F646A44}"/>
      </w:docPartPr>
      <w:docPartBody>
        <w:p w:rsidR="00761918" w:rsidRDefault="00761918"/>
      </w:docPartBody>
    </w:docPart>
    <w:docPart>
      <w:docPartPr>
        <w:name w:val="2A5D8037703B6246ABBCF91115F5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CD354-0C86-5D47-8704-43320379C416}"/>
      </w:docPartPr>
      <w:docPartBody>
        <w:p w:rsidR="00761918" w:rsidRDefault="00761918"/>
      </w:docPartBody>
    </w:docPart>
    <w:docPart>
      <w:docPartPr>
        <w:name w:val="1EF29FC4DA44E1459FACA7A88A1BF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6EC8-2D1D-7741-8040-0CF249CEEA53}"/>
      </w:docPartPr>
      <w:docPartBody>
        <w:p w:rsidR="00761918" w:rsidRDefault="00761918"/>
      </w:docPartBody>
    </w:docPart>
    <w:docPart>
      <w:docPartPr>
        <w:name w:val="09E5C0DBABEFE749B337DFF1938E4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E2A6-6E8D-3945-97CD-C229385A0AD1}"/>
      </w:docPartPr>
      <w:docPartBody>
        <w:p w:rsidR="00761918" w:rsidRDefault="00761918"/>
      </w:docPartBody>
    </w:docPart>
    <w:docPart>
      <w:docPartPr>
        <w:name w:val="0E749A63CB22DC40A5AE778D8D68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16DB2-C53E-014E-97DE-544A459E83AD}"/>
      </w:docPartPr>
      <w:docPartBody>
        <w:p w:rsidR="00761918" w:rsidRDefault="007619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DE7"/>
    <w:rsid w:val="003A6380"/>
    <w:rsid w:val="00761918"/>
    <w:rsid w:val="00853C3B"/>
    <w:rsid w:val="00F8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BE6C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8A35E-E3AF-461A-8E6E-334E60DBA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1B793-02D2-4E6A-B4C9-DF2ACCABEF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46A055-D3AC-4AC8-83B0-7C315B42D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Links>
    <vt:vector size="18" baseType="variant"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https://www.itu.int/en/ITU-D/Regional-Presence/Europe/Documents/Events/2023/0522-23 - RDF/WTDC-22_ITU-D_Priorities.pdf</vt:lpwstr>
      </vt:variant>
      <vt:variant>
        <vt:lpwstr/>
      </vt:variant>
      <vt:variant>
        <vt:i4>852011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https://www.itu.int/en/ITU-D/Regional-Presence/Europe/Documents/Events/2023/0522-23 - RDF/WTDC-Regional_Initiatives_for_Europe.pdf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http://itu.int/go/RDF_EUR_23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Ponder, Jaroslaw</dc:creator>
  <cp:keywords/>
  <dc:description/>
  <cp:lastModifiedBy>Katherine FitzGerald</cp:lastModifiedBy>
  <cp:revision>3</cp:revision>
  <dcterms:created xsi:type="dcterms:W3CDTF">2023-04-03T17:13:00Z</dcterms:created>
  <dcterms:modified xsi:type="dcterms:W3CDTF">2023-04-04T07:53:00Z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  <property fmtid="{D5CDD505-2E9C-101B-9397-08002B2CF9AE}" pid="3" name="MediaServiceImageTags">
    <vt:lpwstr/>
  </property>
</Properties>
</file>