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90" w:rsidRPr="00563004" w:rsidRDefault="00F60011">
      <w:pPr>
        <w:rPr>
          <w:sz w:val="32"/>
          <w:szCs w:val="32"/>
        </w:rPr>
      </w:pPr>
      <w:bookmarkStart w:id="0" w:name="_GoBack"/>
      <w:bookmarkEnd w:id="0"/>
      <w:r w:rsidRPr="00563004">
        <w:rPr>
          <w:sz w:val="32"/>
          <w:szCs w:val="32"/>
        </w:rPr>
        <w:t xml:space="preserve">Tisztelettel köszöntöm Mr. </w:t>
      </w:r>
      <w:r w:rsidR="002D2C90" w:rsidRPr="00563004">
        <w:rPr>
          <w:sz w:val="32"/>
          <w:szCs w:val="32"/>
        </w:rPr>
        <w:t>Brahima Sanou igazgató urat,</w:t>
      </w:r>
    </w:p>
    <w:p w:rsidR="007240D7" w:rsidRDefault="002D2C90">
      <w:pPr>
        <w:rPr>
          <w:sz w:val="32"/>
          <w:szCs w:val="32"/>
        </w:rPr>
      </w:pPr>
      <w:r w:rsidRPr="00563004">
        <w:rPr>
          <w:sz w:val="32"/>
          <w:szCs w:val="32"/>
        </w:rPr>
        <w:t>minden kedves ITU-munkatársat</w:t>
      </w:r>
      <w:r w:rsidR="00226939">
        <w:rPr>
          <w:sz w:val="32"/>
          <w:szCs w:val="32"/>
        </w:rPr>
        <w:t xml:space="preserve"> és</w:t>
      </w:r>
      <w:r w:rsidRPr="00563004">
        <w:rPr>
          <w:sz w:val="32"/>
          <w:szCs w:val="32"/>
        </w:rPr>
        <w:t xml:space="preserve"> az ITU tagországainak képviselőit!</w:t>
      </w:r>
    </w:p>
    <w:p w:rsidR="00226939" w:rsidRPr="00563004" w:rsidRDefault="00226939">
      <w:pPr>
        <w:rPr>
          <w:sz w:val="32"/>
          <w:szCs w:val="32"/>
        </w:rPr>
      </w:pPr>
    </w:p>
    <w:p w:rsidR="007240D7" w:rsidRPr="00563004" w:rsidRDefault="007240D7">
      <w:pPr>
        <w:rPr>
          <w:sz w:val="32"/>
          <w:szCs w:val="32"/>
        </w:rPr>
      </w:pPr>
      <w:r w:rsidRPr="00563004">
        <w:rPr>
          <w:sz w:val="32"/>
          <w:szCs w:val="32"/>
        </w:rPr>
        <w:t>A napokban mentem az utcán és két fiatal haladt előttem, akik kerékpárokat toltak. Az egy</w:t>
      </w:r>
      <w:r w:rsidR="002D2C90" w:rsidRPr="00563004">
        <w:rPr>
          <w:sz w:val="32"/>
          <w:szCs w:val="32"/>
        </w:rPr>
        <w:t>i</w:t>
      </w:r>
      <w:r w:rsidRPr="00563004">
        <w:rPr>
          <w:sz w:val="32"/>
          <w:szCs w:val="32"/>
        </w:rPr>
        <w:t xml:space="preserve">k kerékpárnak </w:t>
      </w:r>
      <w:r w:rsidR="002D2C90" w:rsidRPr="00563004">
        <w:rPr>
          <w:sz w:val="32"/>
          <w:szCs w:val="32"/>
        </w:rPr>
        <w:t>volt valamilyen műszaki meghibásodása, talán elromlott a</w:t>
      </w:r>
      <w:r w:rsidRPr="00563004">
        <w:rPr>
          <w:sz w:val="32"/>
          <w:szCs w:val="32"/>
        </w:rPr>
        <w:t xml:space="preserve"> fék, ezért kényszerültek tolni a bicikliket</w:t>
      </w:r>
      <w:r w:rsidR="002D2C90" w:rsidRPr="00563004">
        <w:rPr>
          <w:sz w:val="32"/>
          <w:szCs w:val="32"/>
        </w:rPr>
        <w:t>.</w:t>
      </w:r>
      <w:r w:rsidRPr="00563004">
        <w:rPr>
          <w:sz w:val="32"/>
          <w:szCs w:val="32"/>
        </w:rPr>
        <w:t xml:space="preserve"> </w:t>
      </w:r>
      <w:r w:rsidR="002D2C90" w:rsidRPr="00563004">
        <w:rPr>
          <w:sz w:val="32"/>
          <w:szCs w:val="32"/>
        </w:rPr>
        <w:t>M</w:t>
      </w:r>
      <w:r w:rsidRPr="00563004">
        <w:rPr>
          <w:sz w:val="32"/>
          <w:szCs w:val="32"/>
        </w:rPr>
        <w:t>iközben a járdán előttem haladtak, azon viccelődtek, hogy majd letöltenek egy applikációt, aminek a segítségével bármikor megjavíthatják a kerékpárjukat és nem kell szervizbe vinniük.</w:t>
      </w:r>
      <w:r w:rsidR="002D2C90" w:rsidRPr="00563004">
        <w:rPr>
          <w:sz w:val="32"/>
          <w:szCs w:val="32"/>
        </w:rPr>
        <w:t xml:space="preserve"> </w:t>
      </w:r>
    </w:p>
    <w:p w:rsidR="007240D7" w:rsidRPr="00563004" w:rsidRDefault="007240D7">
      <w:pPr>
        <w:rPr>
          <w:sz w:val="32"/>
          <w:szCs w:val="32"/>
        </w:rPr>
      </w:pPr>
      <w:r w:rsidRPr="00563004">
        <w:rPr>
          <w:sz w:val="32"/>
          <w:szCs w:val="32"/>
        </w:rPr>
        <w:t>Milyen érdekes, hogy egy kerékpárjavító applikáció ötletén ma mindenki elmosolyodik</w:t>
      </w:r>
      <w:r w:rsidR="002D2C90" w:rsidRPr="00563004">
        <w:rPr>
          <w:sz w:val="32"/>
          <w:szCs w:val="32"/>
        </w:rPr>
        <w:t>.</w:t>
      </w:r>
      <w:r w:rsidRPr="00563004">
        <w:rPr>
          <w:sz w:val="32"/>
          <w:szCs w:val="32"/>
        </w:rPr>
        <w:t xml:space="preserve"> </w:t>
      </w:r>
      <w:r w:rsidR="002D2C90" w:rsidRPr="00563004">
        <w:rPr>
          <w:sz w:val="32"/>
          <w:szCs w:val="32"/>
        </w:rPr>
        <w:t>B</w:t>
      </w:r>
      <w:r w:rsidRPr="00563004">
        <w:rPr>
          <w:sz w:val="32"/>
          <w:szCs w:val="32"/>
        </w:rPr>
        <w:t xml:space="preserve">izonyára ugyanígy elmosolyodott mindenki 25 évvel ezelőtt, ha azt mondták neki, hogy a zsebünkben lévő kütyükkel bárhol és bármikor tudunk majd bárkivel kommunikálni, vagy </w:t>
      </w:r>
      <w:r w:rsidR="009733DC" w:rsidRPr="00563004">
        <w:rPr>
          <w:sz w:val="32"/>
          <w:szCs w:val="32"/>
        </w:rPr>
        <w:t xml:space="preserve">ha 100 évvel ezelőtt valaki azzal </w:t>
      </w:r>
      <w:r w:rsidR="00DA0BA9">
        <w:rPr>
          <w:sz w:val="32"/>
          <w:szCs w:val="32"/>
        </w:rPr>
        <w:t>élcelődik</w:t>
      </w:r>
      <w:r w:rsidR="009733DC" w:rsidRPr="00563004">
        <w:rPr>
          <w:sz w:val="32"/>
          <w:szCs w:val="32"/>
        </w:rPr>
        <w:t xml:space="preserve">, hogy tökéletes </w:t>
      </w:r>
      <w:r w:rsidR="00160EE3" w:rsidRPr="00563004">
        <w:rPr>
          <w:sz w:val="32"/>
          <w:szCs w:val="32"/>
        </w:rPr>
        <w:t>kép- és hangminőségben nézhetjük több száz tévéadó</w:t>
      </w:r>
      <w:r w:rsidR="009733DC" w:rsidRPr="00563004">
        <w:rPr>
          <w:sz w:val="32"/>
          <w:szCs w:val="32"/>
        </w:rPr>
        <w:t xml:space="preserve"> műsor</w:t>
      </w:r>
      <w:r w:rsidR="00160EE3" w:rsidRPr="00563004">
        <w:rPr>
          <w:sz w:val="32"/>
          <w:szCs w:val="32"/>
        </w:rPr>
        <w:t>á</w:t>
      </w:r>
      <w:r w:rsidR="009733DC" w:rsidRPr="00563004">
        <w:rPr>
          <w:sz w:val="32"/>
          <w:szCs w:val="32"/>
        </w:rPr>
        <w:t>t a saját lakásunkban elhelyezett készülék</w:t>
      </w:r>
      <w:r w:rsidR="00160EE3" w:rsidRPr="00563004">
        <w:rPr>
          <w:sz w:val="32"/>
          <w:szCs w:val="32"/>
        </w:rPr>
        <w:t>eke</w:t>
      </w:r>
      <w:r w:rsidR="009733DC" w:rsidRPr="00563004">
        <w:rPr>
          <w:sz w:val="32"/>
          <w:szCs w:val="32"/>
        </w:rPr>
        <w:t>n.</w:t>
      </w:r>
    </w:p>
    <w:p w:rsidR="009733DC" w:rsidRPr="00563004" w:rsidRDefault="009733DC">
      <w:pPr>
        <w:rPr>
          <w:sz w:val="32"/>
          <w:szCs w:val="32"/>
        </w:rPr>
      </w:pPr>
      <w:r w:rsidRPr="00563004">
        <w:rPr>
          <w:sz w:val="32"/>
          <w:szCs w:val="32"/>
        </w:rPr>
        <w:t xml:space="preserve">A digitális átállás </w:t>
      </w:r>
      <w:r w:rsidR="002D2C90" w:rsidRPr="00563004">
        <w:rPr>
          <w:sz w:val="32"/>
          <w:szCs w:val="32"/>
        </w:rPr>
        <w:t xml:space="preserve">az utóbbi évek legnagyszabásúbb eseménye a </w:t>
      </w:r>
      <w:r w:rsidR="00E7080C" w:rsidRPr="00563004">
        <w:rPr>
          <w:sz w:val="32"/>
          <w:szCs w:val="32"/>
        </w:rPr>
        <w:t>világ</w:t>
      </w:r>
      <w:r w:rsidR="002D2C90" w:rsidRPr="00563004">
        <w:rPr>
          <w:sz w:val="32"/>
          <w:szCs w:val="32"/>
        </w:rPr>
        <w:t xml:space="preserve"> televíziózás</w:t>
      </w:r>
      <w:r w:rsidR="00E7080C" w:rsidRPr="00563004">
        <w:rPr>
          <w:sz w:val="32"/>
          <w:szCs w:val="32"/>
        </w:rPr>
        <w:t>ának</w:t>
      </w:r>
      <w:r w:rsidR="002D2C90" w:rsidRPr="00563004">
        <w:rPr>
          <w:sz w:val="32"/>
          <w:szCs w:val="32"/>
        </w:rPr>
        <w:t xml:space="preserve"> történetében.</w:t>
      </w:r>
      <w:r w:rsidR="00160EE3" w:rsidRPr="00563004">
        <w:rPr>
          <w:sz w:val="32"/>
          <w:szCs w:val="32"/>
        </w:rPr>
        <w:t xml:space="preserve"> </w:t>
      </w:r>
      <w:r w:rsidR="002D2C90" w:rsidRPr="00563004">
        <w:rPr>
          <w:sz w:val="32"/>
          <w:szCs w:val="32"/>
        </w:rPr>
        <w:t>Nagy szó, hogy ilyen népes szakembergárda dolgozik azon, hogy minden a leggördülékenyebben menjen végbe, és nagy öröm</w:t>
      </w:r>
      <w:r w:rsidR="00E7080C" w:rsidRPr="00563004">
        <w:rPr>
          <w:sz w:val="32"/>
          <w:szCs w:val="32"/>
        </w:rPr>
        <w:t>, hogy az ITU szervezetének tagjaként</w:t>
      </w:r>
      <w:r w:rsidR="002D2C90" w:rsidRPr="00563004">
        <w:rPr>
          <w:sz w:val="32"/>
          <w:szCs w:val="32"/>
        </w:rPr>
        <w:t xml:space="preserve"> mi magyarok is tevékenyen kivehetjük a részünket a munkából.</w:t>
      </w:r>
    </w:p>
    <w:p w:rsidR="00226939" w:rsidRDefault="002D2C90" w:rsidP="00E7080C">
      <w:pPr>
        <w:rPr>
          <w:sz w:val="32"/>
          <w:szCs w:val="32"/>
        </w:rPr>
      </w:pPr>
      <w:r w:rsidRPr="00563004">
        <w:rPr>
          <w:sz w:val="32"/>
          <w:szCs w:val="32"/>
        </w:rPr>
        <w:t xml:space="preserve">Nem egészen egy hónap múlva már </w:t>
      </w:r>
      <w:r w:rsidR="00E7080C" w:rsidRPr="00563004">
        <w:rPr>
          <w:sz w:val="32"/>
          <w:szCs w:val="32"/>
        </w:rPr>
        <w:t xml:space="preserve">az összes ITU-tagállamban átállnak a televíziók az analógról a digitális műsorszórásra. Magyarország már másfél évvel ezelőtt, 2013. október 31-én eleget tett ennek a kötelezettségének. </w:t>
      </w:r>
    </w:p>
    <w:p w:rsidR="00E7080C" w:rsidRPr="00563004" w:rsidRDefault="00E7080C" w:rsidP="00E7080C">
      <w:pPr>
        <w:rPr>
          <w:sz w:val="32"/>
          <w:szCs w:val="32"/>
        </w:rPr>
      </w:pPr>
      <w:r w:rsidRPr="00563004">
        <w:rPr>
          <w:sz w:val="32"/>
          <w:szCs w:val="32"/>
        </w:rPr>
        <w:lastRenderedPageBreak/>
        <w:t>Ebben rengeteg munka van, eredményként pedig elmondhatjuk, hogy míg 2013 elején közel 500 ezer háztartás televíziózott analóg módon</w:t>
      </w:r>
      <w:r w:rsidR="00226939">
        <w:rPr>
          <w:sz w:val="32"/>
          <w:szCs w:val="32"/>
        </w:rPr>
        <w:t xml:space="preserve"> Magyarországon</w:t>
      </w:r>
      <w:r w:rsidRPr="00563004">
        <w:rPr>
          <w:sz w:val="32"/>
          <w:szCs w:val="32"/>
        </w:rPr>
        <w:t>, addig mára már mindenki élvezheti a digitális vétel előnyeit. Mindenki, vagyis a rászorulók is, hiszen nekik az NMHH biztosította a vételhez szükséges eszközöket</w:t>
      </w:r>
      <w:r w:rsidR="00563004" w:rsidRPr="00563004">
        <w:rPr>
          <w:sz w:val="32"/>
          <w:szCs w:val="32"/>
        </w:rPr>
        <w:t>: t</w:t>
      </w:r>
      <w:r w:rsidR="00F243D1" w:rsidRPr="00563004">
        <w:rPr>
          <w:sz w:val="32"/>
          <w:szCs w:val="32"/>
        </w:rPr>
        <w:t xml:space="preserve">öbb mint 150 ezer </w:t>
      </w:r>
      <w:r w:rsidRPr="00563004">
        <w:rPr>
          <w:sz w:val="32"/>
          <w:szCs w:val="32"/>
        </w:rPr>
        <w:t>háztartásba szereltük be ingyenesen a set-top-boxokat, vagy antennákat.</w:t>
      </w:r>
      <w:r w:rsidR="007B67A1">
        <w:rPr>
          <w:sz w:val="32"/>
          <w:szCs w:val="32"/>
        </w:rPr>
        <w:t xml:space="preserve"> Fontos a jó példák eltanulása egymástól, ugyankkor tudjuk, hogy egy jó recept nincs, minden országban más és más feltételek és körülmények adottak a feladatok teljesítéséhez.</w:t>
      </w:r>
    </w:p>
    <w:p w:rsidR="00E7080C" w:rsidRPr="00563004" w:rsidRDefault="00E7080C" w:rsidP="00E7080C">
      <w:pPr>
        <w:rPr>
          <w:sz w:val="32"/>
          <w:szCs w:val="32"/>
        </w:rPr>
      </w:pPr>
      <w:r w:rsidRPr="00563004">
        <w:rPr>
          <w:sz w:val="32"/>
          <w:szCs w:val="32"/>
        </w:rPr>
        <w:t xml:space="preserve">A digitális átállás hozadéka az is, hogy </w:t>
      </w:r>
      <w:r w:rsidR="00BA5C53" w:rsidRPr="00563004">
        <w:rPr>
          <w:sz w:val="32"/>
          <w:szCs w:val="32"/>
        </w:rPr>
        <w:t xml:space="preserve">Magyarországon is </w:t>
      </w:r>
      <w:r w:rsidRPr="00563004">
        <w:rPr>
          <w:sz w:val="32"/>
          <w:szCs w:val="32"/>
        </w:rPr>
        <w:t>felszabadult a 800 M</w:t>
      </w:r>
      <w:r w:rsidR="00DA0BA9">
        <w:rPr>
          <w:sz w:val="32"/>
          <w:szCs w:val="32"/>
        </w:rPr>
        <w:t>H</w:t>
      </w:r>
      <w:r w:rsidRPr="00563004">
        <w:rPr>
          <w:sz w:val="32"/>
          <w:szCs w:val="32"/>
        </w:rPr>
        <w:t xml:space="preserve">z-es frekvenciatartomány, amelyet </w:t>
      </w:r>
      <w:r w:rsidR="00DA0BA9">
        <w:rPr>
          <w:sz w:val="32"/>
          <w:szCs w:val="32"/>
        </w:rPr>
        <w:t xml:space="preserve">tavaly sikeresen </w:t>
      </w:r>
      <w:r w:rsidRPr="00563004">
        <w:rPr>
          <w:sz w:val="32"/>
          <w:szCs w:val="32"/>
        </w:rPr>
        <w:t>értékesítve</w:t>
      </w:r>
      <w:r w:rsidR="00BA5C53" w:rsidRPr="00563004">
        <w:rPr>
          <w:sz w:val="32"/>
          <w:szCs w:val="32"/>
        </w:rPr>
        <w:t xml:space="preserve"> hazánkban</w:t>
      </w:r>
      <w:r w:rsidRPr="00563004">
        <w:rPr>
          <w:sz w:val="32"/>
          <w:szCs w:val="32"/>
        </w:rPr>
        <w:t xml:space="preserve"> megnyílt az út a mobil szélessávú internet fejlesztése előtt. </w:t>
      </w:r>
      <w:r w:rsidR="00274ADE">
        <w:rPr>
          <w:sz w:val="32"/>
          <w:szCs w:val="32"/>
        </w:rPr>
        <w:t xml:space="preserve">800-ast több frekvenciával </w:t>
      </w:r>
      <w:r w:rsidR="007B67A1">
        <w:rPr>
          <w:sz w:val="32"/>
          <w:szCs w:val="32"/>
        </w:rPr>
        <w:t xml:space="preserve">kombinálva </w:t>
      </w:r>
      <w:r w:rsidR="00274ADE">
        <w:rPr>
          <w:sz w:val="32"/>
          <w:szCs w:val="32"/>
        </w:rPr>
        <w:t xml:space="preserve">különböző csomagokba </w:t>
      </w:r>
      <w:r w:rsidR="007B67A1">
        <w:rPr>
          <w:sz w:val="32"/>
          <w:szCs w:val="32"/>
        </w:rPr>
        <w:t xml:space="preserve">összesen </w:t>
      </w:r>
      <w:r w:rsidR="00274ADE" w:rsidRPr="00563004">
        <w:rPr>
          <w:sz w:val="32"/>
          <w:szCs w:val="32"/>
        </w:rPr>
        <w:t>130,6 mill</w:t>
      </w:r>
      <w:r w:rsidR="00274ADE">
        <w:rPr>
          <w:sz w:val="32"/>
          <w:szCs w:val="32"/>
        </w:rPr>
        <w:t xml:space="preserve">iárd forintért értékesítettük </w:t>
      </w:r>
      <w:r w:rsidRPr="00563004">
        <w:rPr>
          <w:sz w:val="32"/>
          <w:szCs w:val="32"/>
        </w:rPr>
        <w:t>és egy negyedik szolgáltató piacra lépésének köszönhetően bízunk abban, hogy felpezsdül a piac élete</w:t>
      </w:r>
      <w:r w:rsidR="00563004" w:rsidRPr="00563004">
        <w:rPr>
          <w:sz w:val="32"/>
          <w:szCs w:val="32"/>
        </w:rPr>
        <w:t>, ez pedig</w:t>
      </w:r>
      <w:r w:rsidRPr="00563004">
        <w:rPr>
          <w:sz w:val="32"/>
          <w:szCs w:val="32"/>
        </w:rPr>
        <w:t xml:space="preserve"> új szolgáltatások megjelenését és az árverseny növekedését fogja jelenteni.</w:t>
      </w:r>
    </w:p>
    <w:p w:rsidR="007B67A1" w:rsidRDefault="00F243D1" w:rsidP="00E7080C">
      <w:pPr>
        <w:rPr>
          <w:sz w:val="32"/>
          <w:szCs w:val="32"/>
        </w:rPr>
      </w:pPr>
      <w:r w:rsidRPr="00563004">
        <w:rPr>
          <w:sz w:val="32"/>
          <w:szCs w:val="32"/>
        </w:rPr>
        <w:t xml:space="preserve">Úgy gondolom, hogy a digitális átállásnak minden ITU-ország életében hasonló volumenű hozadékai voltak és lesznek. </w:t>
      </w:r>
    </w:p>
    <w:p w:rsidR="00E7080C" w:rsidRPr="00563004" w:rsidRDefault="007B67A1" w:rsidP="00E7080C">
      <w:pPr>
        <w:rPr>
          <w:sz w:val="32"/>
          <w:szCs w:val="32"/>
        </w:rPr>
      </w:pPr>
      <w:r>
        <w:rPr>
          <w:sz w:val="32"/>
          <w:szCs w:val="32"/>
        </w:rPr>
        <w:t xml:space="preserve">Minden egyes átállás az ITU tagok életében akkor sikeres, ha együtt haladunk az úton. Mi nagyon várjuk szomszédos országunk, Szerbai lépését is, hogy július 15-ig teljesüljön az ottani analóg műsorterjesztés magyar területre való átszórása, hiszen az értékesített sávot csak ekkortól tudja használni a nyertes szolgáltató. Különösen fontos az együttműködés és az összhang a jövőben is, hiszen itt áll a küszöbön a második nagy digitális átállás a 700 MHz-en, amelynek közös gördülékeny levezénylése valamennyiünk közös érdeke. </w:t>
      </w:r>
      <w:r w:rsidR="00F243D1" w:rsidRPr="00563004">
        <w:rPr>
          <w:sz w:val="32"/>
          <w:szCs w:val="32"/>
        </w:rPr>
        <w:t>Érdemes tehát megbeszélnünk a tapasztalatokat és e</w:t>
      </w:r>
      <w:r w:rsidR="00BA5C53" w:rsidRPr="00563004">
        <w:rPr>
          <w:sz w:val="32"/>
          <w:szCs w:val="32"/>
        </w:rPr>
        <w:t>nnek a workshopnak a keretében kicserélni a gondolatainkat.</w:t>
      </w:r>
    </w:p>
    <w:p w:rsidR="00BA5C53" w:rsidRPr="00563004" w:rsidRDefault="00BA5C53" w:rsidP="00E7080C">
      <w:pPr>
        <w:rPr>
          <w:sz w:val="32"/>
          <w:szCs w:val="32"/>
        </w:rPr>
      </w:pPr>
      <w:r w:rsidRPr="00563004">
        <w:rPr>
          <w:sz w:val="32"/>
          <w:szCs w:val="32"/>
        </w:rPr>
        <w:lastRenderedPageBreak/>
        <w:t>Bízom benne, hogy ez a három nap érdekes és értékes beszélgetéseknek biztosít fórumot</w:t>
      </w:r>
      <w:r w:rsidR="00DA0BA9">
        <w:rPr>
          <w:sz w:val="32"/>
          <w:szCs w:val="32"/>
        </w:rPr>
        <w:t>.</w:t>
      </w:r>
    </w:p>
    <w:p w:rsidR="00BA5C53" w:rsidRPr="00563004" w:rsidRDefault="00226939" w:rsidP="00E7080C">
      <w:pPr>
        <w:rPr>
          <w:sz w:val="32"/>
          <w:szCs w:val="32"/>
        </w:rPr>
      </w:pPr>
      <w:r>
        <w:rPr>
          <w:sz w:val="32"/>
          <w:szCs w:val="32"/>
        </w:rPr>
        <w:t>Kívánom</w:t>
      </w:r>
      <w:r w:rsidR="00563004" w:rsidRPr="00563004">
        <w:rPr>
          <w:sz w:val="32"/>
          <w:szCs w:val="32"/>
        </w:rPr>
        <w:t>, hogy a tanácskozás során úgy tudjuk lezárni a digitális átállás körüli teendőket, hogy megfelelő teret biztosítunk vele azo</w:t>
      </w:r>
      <w:r w:rsidR="00DA0BA9">
        <w:rPr>
          <w:sz w:val="32"/>
          <w:szCs w:val="32"/>
        </w:rPr>
        <w:t>n</w:t>
      </w:r>
      <w:r w:rsidR="00563004" w:rsidRPr="00563004">
        <w:rPr>
          <w:sz w:val="32"/>
          <w:szCs w:val="32"/>
        </w:rPr>
        <w:t xml:space="preserve"> fejlesztések számára, amelyeket ma még esetleg </w:t>
      </w:r>
      <w:r>
        <w:rPr>
          <w:sz w:val="32"/>
          <w:szCs w:val="32"/>
        </w:rPr>
        <w:t xml:space="preserve">a kerékpárszerelő applikációhoz hasonlóan </w:t>
      </w:r>
      <w:r w:rsidR="00563004" w:rsidRPr="00563004">
        <w:rPr>
          <w:sz w:val="32"/>
          <w:szCs w:val="32"/>
        </w:rPr>
        <w:t>megmosolygunk!</w:t>
      </w:r>
    </w:p>
    <w:p w:rsidR="00563004" w:rsidRPr="00563004" w:rsidRDefault="00563004" w:rsidP="00E7080C">
      <w:pPr>
        <w:rPr>
          <w:sz w:val="32"/>
          <w:szCs w:val="32"/>
        </w:rPr>
      </w:pPr>
      <w:r w:rsidRPr="00563004">
        <w:rPr>
          <w:sz w:val="32"/>
          <w:szCs w:val="32"/>
        </w:rPr>
        <w:t>Köszönöm a figyelmüket, tartalmas eszmecserét kívánok!</w:t>
      </w:r>
    </w:p>
    <w:p w:rsidR="00563004" w:rsidRPr="00563004" w:rsidRDefault="00563004" w:rsidP="00E7080C">
      <w:pPr>
        <w:rPr>
          <w:sz w:val="32"/>
          <w:szCs w:val="32"/>
        </w:rPr>
      </w:pPr>
    </w:p>
    <w:sectPr w:rsidR="00563004" w:rsidRPr="00563004" w:rsidSect="002269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E3" w:rsidRDefault="00C53AE3" w:rsidP="00563004">
      <w:pPr>
        <w:spacing w:after="0" w:line="240" w:lineRule="auto"/>
      </w:pPr>
      <w:r>
        <w:separator/>
      </w:r>
    </w:p>
  </w:endnote>
  <w:endnote w:type="continuationSeparator" w:id="0">
    <w:p w:rsidR="00C53AE3" w:rsidRDefault="00C53AE3" w:rsidP="0056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735573"/>
      <w:docPartObj>
        <w:docPartGallery w:val="Page Numbers (Bottom of Page)"/>
        <w:docPartUnique/>
      </w:docPartObj>
    </w:sdtPr>
    <w:sdtEndPr/>
    <w:sdtContent>
      <w:p w:rsidR="00226939" w:rsidRDefault="00406EF1">
        <w:pPr>
          <w:pStyle w:val="Footer"/>
          <w:jc w:val="center"/>
        </w:pPr>
        <w:r>
          <w:fldChar w:fldCharType="begin"/>
        </w:r>
        <w:r w:rsidR="00226939">
          <w:instrText>PAGE   \* MERGEFORMAT</w:instrText>
        </w:r>
        <w:r>
          <w:fldChar w:fldCharType="separate"/>
        </w:r>
        <w:r w:rsidR="009C286B">
          <w:rPr>
            <w:noProof/>
          </w:rPr>
          <w:t>3</w:t>
        </w:r>
        <w:r>
          <w:fldChar w:fldCharType="end"/>
        </w:r>
      </w:p>
    </w:sdtContent>
  </w:sdt>
  <w:p w:rsidR="00226939" w:rsidRDefault="002269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246783"/>
      <w:docPartObj>
        <w:docPartGallery w:val="Page Numbers (Bottom of Page)"/>
        <w:docPartUnique/>
      </w:docPartObj>
    </w:sdtPr>
    <w:sdtEndPr/>
    <w:sdtContent>
      <w:p w:rsidR="00226939" w:rsidRDefault="00406EF1">
        <w:pPr>
          <w:pStyle w:val="Footer"/>
          <w:jc w:val="center"/>
        </w:pPr>
        <w:r>
          <w:fldChar w:fldCharType="begin"/>
        </w:r>
        <w:r w:rsidR="00226939">
          <w:instrText>PAGE   \* MERGEFORMAT</w:instrText>
        </w:r>
        <w:r>
          <w:fldChar w:fldCharType="separate"/>
        </w:r>
        <w:r w:rsidR="009C286B">
          <w:rPr>
            <w:noProof/>
          </w:rPr>
          <w:t>1</w:t>
        </w:r>
        <w:r>
          <w:fldChar w:fldCharType="end"/>
        </w:r>
      </w:p>
    </w:sdtContent>
  </w:sdt>
  <w:p w:rsidR="00226939" w:rsidRDefault="00226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E3" w:rsidRDefault="00C53AE3" w:rsidP="00563004">
      <w:pPr>
        <w:spacing w:after="0" w:line="240" w:lineRule="auto"/>
      </w:pPr>
      <w:r>
        <w:separator/>
      </w:r>
    </w:p>
  </w:footnote>
  <w:footnote w:type="continuationSeparator" w:id="0">
    <w:p w:rsidR="00C53AE3" w:rsidRDefault="00C53AE3" w:rsidP="0056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04" w:rsidRDefault="00563004">
    <w:pPr>
      <w:pStyle w:val="Header"/>
    </w:pPr>
  </w:p>
  <w:p w:rsidR="00563004" w:rsidRDefault="005630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39" w:rsidRDefault="00226939" w:rsidP="00226939">
    <w:pPr>
      <w:pStyle w:val="Header"/>
    </w:pPr>
    <w:r>
      <w:t>ITU-D Workshop – digitális átállás</w:t>
    </w:r>
  </w:p>
  <w:p w:rsidR="00226939" w:rsidRDefault="00226939" w:rsidP="00226939">
    <w:pPr>
      <w:pStyle w:val="Header"/>
    </w:pPr>
    <w:r>
      <w:t>Buda Mercure Hotel</w:t>
    </w:r>
    <w:r>
      <w:br/>
      <w:t>2015. május 5.</w:t>
    </w:r>
  </w:p>
  <w:p w:rsidR="00226939" w:rsidRDefault="00226939" w:rsidP="00226939">
    <w:pPr>
      <w:pStyle w:val="Header"/>
    </w:pPr>
    <w:r>
      <w:t>elnöki köszöntő</w:t>
    </w:r>
  </w:p>
  <w:p w:rsidR="00226939" w:rsidRDefault="002269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0A"/>
    <w:rsid w:val="000C45E8"/>
    <w:rsid w:val="00160EE3"/>
    <w:rsid w:val="00226939"/>
    <w:rsid w:val="00274ADE"/>
    <w:rsid w:val="002D2C90"/>
    <w:rsid w:val="002E3A38"/>
    <w:rsid w:val="00406EF1"/>
    <w:rsid w:val="00563004"/>
    <w:rsid w:val="007240D7"/>
    <w:rsid w:val="007B67A1"/>
    <w:rsid w:val="009733DC"/>
    <w:rsid w:val="009C286B"/>
    <w:rsid w:val="00BA5C53"/>
    <w:rsid w:val="00C53AE3"/>
    <w:rsid w:val="00C607F7"/>
    <w:rsid w:val="00C911F8"/>
    <w:rsid w:val="00DA0BA9"/>
    <w:rsid w:val="00E7080C"/>
    <w:rsid w:val="00EA7F0A"/>
    <w:rsid w:val="00F243D1"/>
    <w:rsid w:val="00F51A62"/>
    <w:rsid w:val="00F6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00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lfejChar"/>
    <w:uiPriority w:val="99"/>
    <w:unhideWhenUsed/>
    <w:rsid w:val="00563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DefaultParagraphFont"/>
    <w:link w:val="Header"/>
    <w:uiPriority w:val="99"/>
    <w:rsid w:val="00563004"/>
  </w:style>
  <w:style w:type="paragraph" w:styleId="Footer">
    <w:name w:val="footer"/>
    <w:basedOn w:val="Normal"/>
    <w:link w:val="llbChar"/>
    <w:uiPriority w:val="99"/>
    <w:unhideWhenUsed/>
    <w:rsid w:val="00563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DefaultParagraphFont"/>
    <w:link w:val="Footer"/>
    <w:uiPriority w:val="99"/>
    <w:rsid w:val="00563004"/>
  </w:style>
  <w:style w:type="character" w:styleId="CommentReference">
    <w:name w:val="annotation reference"/>
    <w:basedOn w:val="DefaultParagraphFont"/>
    <w:uiPriority w:val="99"/>
    <w:semiHidden/>
    <w:unhideWhenUsed/>
    <w:rsid w:val="00C607F7"/>
    <w:rPr>
      <w:sz w:val="16"/>
      <w:szCs w:val="16"/>
    </w:rPr>
  </w:style>
  <w:style w:type="paragraph" w:styleId="CommentText">
    <w:name w:val="annotation text"/>
    <w:basedOn w:val="Normal"/>
    <w:link w:val="JegyzetszvegChar"/>
    <w:uiPriority w:val="99"/>
    <w:semiHidden/>
    <w:unhideWhenUsed/>
    <w:rsid w:val="00C607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DefaultParagraphFont"/>
    <w:link w:val="CommentText"/>
    <w:uiPriority w:val="99"/>
    <w:semiHidden/>
    <w:rsid w:val="00C60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MegjegyzstrgyaChar"/>
    <w:uiPriority w:val="99"/>
    <w:semiHidden/>
    <w:unhideWhenUsed/>
    <w:rsid w:val="00C607F7"/>
    <w:rPr>
      <w:b/>
      <w:bCs/>
    </w:rPr>
  </w:style>
  <w:style w:type="character" w:customStyle="1" w:styleId="MegjegyzstrgyaChar">
    <w:name w:val="Megjegyzés tárgya Char"/>
    <w:basedOn w:val="JegyzetszvegChar"/>
    <w:link w:val="CommentSubject"/>
    <w:uiPriority w:val="99"/>
    <w:semiHidden/>
    <w:rsid w:val="00C607F7"/>
    <w:rPr>
      <w:b/>
      <w:bCs/>
      <w:sz w:val="20"/>
      <w:szCs w:val="20"/>
    </w:rPr>
  </w:style>
  <w:style w:type="paragraph" w:styleId="BalloonText">
    <w:name w:val="Balloon Text"/>
    <w:basedOn w:val="Normal"/>
    <w:link w:val="BuborkszvegChar"/>
    <w:uiPriority w:val="99"/>
    <w:semiHidden/>
    <w:unhideWhenUsed/>
    <w:rsid w:val="00C6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DefaultParagraphFont"/>
    <w:link w:val="BalloonText"/>
    <w:uiPriority w:val="99"/>
    <w:semiHidden/>
    <w:rsid w:val="00C60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00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lfejChar"/>
    <w:uiPriority w:val="99"/>
    <w:unhideWhenUsed/>
    <w:rsid w:val="00563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DefaultParagraphFont"/>
    <w:link w:val="Header"/>
    <w:uiPriority w:val="99"/>
    <w:rsid w:val="00563004"/>
  </w:style>
  <w:style w:type="paragraph" w:styleId="Footer">
    <w:name w:val="footer"/>
    <w:basedOn w:val="Normal"/>
    <w:link w:val="llbChar"/>
    <w:uiPriority w:val="99"/>
    <w:unhideWhenUsed/>
    <w:rsid w:val="00563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DefaultParagraphFont"/>
    <w:link w:val="Footer"/>
    <w:uiPriority w:val="99"/>
    <w:rsid w:val="00563004"/>
  </w:style>
  <w:style w:type="character" w:styleId="CommentReference">
    <w:name w:val="annotation reference"/>
    <w:basedOn w:val="DefaultParagraphFont"/>
    <w:uiPriority w:val="99"/>
    <w:semiHidden/>
    <w:unhideWhenUsed/>
    <w:rsid w:val="00C607F7"/>
    <w:rPr>
      <w:sz w:val="16"/>
      <w:szCs w:val="16"/>
    </w:rPr>
  </w:style>
  <w:style w:type="paragraph" w:styleId="CommentText">
    <w:name w:val="annotation text"/>
    <w:basedOn w:val="Normal"/>
    <w:link w:val="JegyzetszvegChar"/>
    <w:uiPriority w:val="99"/>
    <w:semiHidden/>
    <w:unhideWhenUsed/>
    <w:rsid w:val="00C607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DefaultParagraphFont"/>
    <w:link w:val="CommentText"/>
    <w:uiPriority w:val="99"/>
    <w:semiHidden/>
    <w:rsid w:val="00C60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MegjegyzstrgyaChar"/>
    <w:uiPriority w:val="99"/>
    <w:semiHidden/>
    <w:unhideWhenUsed/>
    <w:rsid w:val="00C607F7"/>
    <w:rPr>
      <w:b/>
      <w:bCs/>
    </w:rPr>
  </w:style>
  <w:style w:type="character" w:customStyle="1" w:styleId="MegjegyzstrgyaChar">
    <w:name w:val="Megjegyzés tárgya Char"/>
    <w:basedOn w:val="JegyzetszvegChar"/>
    <w:link w:val="CommentSubject"/>
    <w:uiPriority w:val="99"/>
    <w:semiHidden/>
    <w:rsid w:val="00C607F7"/>
    <w:rPr>
      <w:b/>
      <w:bCs/>
      <w:sz w:val="20"/>
      <w:szCs w:val="20"/>
    </w:rPr>
  </w:style>
  <w:style w:type="paragraph" w:styleId="BalloonText">
    <w:name w:val="Balloon Text"/>
    <w:basedOn w:val="Normal"/>
    <w:link w:val="BuborkszvegChar"/>
    <w:uiPriority w:val="99"/>
    <w:semiHidden/>
    <w:unhideWhenUsed/>
    <w:rsid w:val="00C6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DefaultParagraphFont"/>
    <w:link w:val="BalloonText"/>
    <w:uiPriority w:val="99"/>
    <w:semiHidden/>
    <w:rsid w:val="00C6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DAEFC6-CD7F-47D7-8C00-BFBF0360AFBB}"/>
</file>

<file path=customXml/itemProps2.xml><?xml version="1.0" encoding="utf-8"?>
<ds:datastoreItem xmlns:ds="http://schemas.openxmlformats.org/officeDocument/2006/customXml" ds:itemID="{884CA430-063F-4E53-BC6D-B6782BF7A0E1}"/>
</file>

<file path=customXml/itemProps3.xml><?xml version="1.0" encoding="utf-8"?>
<ds:datastoreItem xmlns:ds="http://schemas.openxmlformats.org/officeDocument/2006/customXml" ds:itemID="{2BD80990-12C4-4BC7-AE8C-15BBC354DA60}"/>
</file>

<file path=customXml/itemProps4.xml><?xml version="1.0" encoding="utf-8"?>
<ds:datastoreItem xmlns:ds="http://schemas.openxmlformats.org/officeDocument/2006/customXml" ds:itemID="{CEB00230-B5BF-4029-9FEA-84CF625C4F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3145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NMHH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Chevtchenko, Marina</cp:lastModifiedBy>
  <cp:revision>2</cp:revision>
  <dcterms:created xsi:type="dcterms:W3CDTF">2015-05-08T12:56:00Z</dcterms:created>
  <dcterms:modified xsi:type="dcterms:W3CDTF">2015-05-08T12:56:00Z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