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ayout w:type="fixed"/>
        <w:tblLook w:val="01E0" w:firstRow="1" w:lastRow="1" w:firstColumn="1" w:lastColumn="1" w:noHBand="0" w:noVBand="0"/>
      </w:tblPr>
      <w:tblGrid>
        <w:gridCol w:w="9747"/>
      </w:tblGrid>
      <w:tr w:rsidR="00250D29" w:rsidRPr="00324F82" w14:paraId="00EE9CE8" w14:textId="77777777" w:rsidTr="000142CD">
        <w:tc>
          <w:tcPr>
            <w:tcW w:w="9747" w:type="dxa"/>
          </w:tcPr>
          <w:tbl>
            <w:tblPr>
              <w:tblStyle w:val="TableGrid"/>
              <w:tblW w:w="10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3969"/>
              <w:gridCol w:w="3827"/>
            </w:tblGrid>
            <w:tr w:rsidR="00250D29" w:rsidRPr="00324F82" w14:paraId="00EE9CDE" w14:textId="77777777" w:rsidTr="004E7519">
              <w:tc>
                <w:tcPr>
                  <w:tcW w:w="2835" w:type="dxa"/>
                </w:tcPr>
                <w:p w14:paraId="00EE9CD8" w14:textId="77777777" w:rsidR="00250D29" w:rsidRPr="00324F82" w:rsidRDefault="004E7519" w:rsidP="000142CD">
                  <w:pPr>
                    <w:spacing w:before="720" w:after="0"/>
                    <w:jc w:val="center"/>
                    <w:rPr>
                      <w:rFonts w:asciiTheme="minorHAnsi" w:hAnsiTheme="minorHAnsi"/>
                      <w:b/>
                      <w:szCs w:val="22"/>
                    </w:rPr>
                  </w:pPr>
                  <w:r w:rsidRPr="00324F82">
                    <w:rPr>
                      <w:rFonts w:asciiTheme="minorHAnsi" w:hAnsiTheme="minorHAnsi"/>
                      <w:noProof/>
                      <w:szCs w:val="22"/>
                      <w:lang w:eastAsia="zh-CN"/>
                    </w:rPr>
                    <w:drawing>
                      <wp:anchor distT="0" distB="0" distL="114300" distR="114300" simplePos="0" relativeHeight="251657216" behindDoc="0" locked="0" layoutInCell="1" allowOverlap="1" wp14:anchorId="00EE9D41" wp14:editId="00EE9D42">
                        <wp:simplePos x="0" y="0"/>
                        <wp:positionH relativeFrom="column">
                          <wp:posOffset>-68580</wp:posOffset>
                        </wp:positionH>
                        <wp:positionV relativeFrom="paragraph">
                          <wp:posOffset>-179705</wp:posOffset>
                        </wp:positionV>
                        <wp:extent cx="696595" cy="795020"/>
                        <wp:effectExtent l="0" t="0" r="0" b="0"/>
                        <wp:wrapNone/>
                        <wp:docPr id="9" name="Picture 1" descr="C:\Users\stankovic\Desktop\IT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nkovic\Desktop\ITU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6595" cy="795020"/>
                                </a:xfrm>
                                <a:prstGeom prst="rect">
                                  <a:avLst/>
                                </a:prstGeom>
                                <a:noFill/>
                                <a:ln w="9525">
                                  <a:noFill/>
                                  <a:miter lim="800000"/>
                                  <a:headEnd/>
                                  <a:tailEnd/>
                                </a:ln>
                              </pic:spPr>
                            </pic:pic>
                          </a:graphicData>
                        </a:graphic>
                      </wp:anchor>
                    </w:drawing>
                  </w:r>
                </w:p>
              </w:tc>
              <w:tc>
                <w:tcPr>
                  <w:tcW w:w="3969" w:type="dxa"/>
                </w:tcPr>
                <w:p w14:paraId="00EE9CD9" w14:textId="77777777" w:rsidR="004E7519" w:rsidRPr="00324F82" w:rsidRDefault="004E7519" w:rsidP="004E7519">
                  <w:pPr>
                    <w:jc w:val="center"/>
                    <w:rPr>
                      <w:rFonts w:asciiTheme="minorHAnsi" w:hAnsiTheme="minorHAnsi"/>
                      <w:b/>
                      <w:szCs w:val="22"/>
                    </w:rPr>
                  </w:pPr>
                </w:p>
                <w:p w14:paraId="00EE9CDA" w14:textId="77777777" w:rsidR="006D0C65" w:rsidRPr="00BA7BDA" w:rsidRDefault="006D0C65" w:rsidP="004E7519">
                  <w:pPr>
                    <w:jc w:val="center"/>
                    <w:rPr>
                      <w:rFonts w:asciiTheme="minorHAnsi" w:hAnsiTheme="minorHAnsi" w:cstheme="minorHAnsi"/>
                      <w:b/>
                      <w:bCs/>
                      <w:color w:val="C00000"/>
                      <w:szCs w:val="22"/>
                      <w:lang w:bidi="ar-EG"/>
                    </w:rPr>
                  </w:pPr>
                  <w:r w:rsidRPr="00BA7BDA">
                    <w:rPr>
                      <w:rFonts w:asciiTheme="minorHAnsi" w:hAnsiTheme="minorHAnsi" w:cstheme="minorHAnsi"/>
                      <w:b/>
                      <w:bCs/>
                      <w:color w:val="C00000"/>
                      <w:szCs w:val="22"/>
                      <w:lang w:bidi="ar-EG"/>
                    </w:rPr>
                    <w:t xml:space="preserve">Regional Workshop </w:t>
                  </w:r>
                </w:p>
                <w:p w14:paraId="00EE9CDB" w14:textId="77777777" w:rsidR="006D0C65" w:rsidRPr="00BA7BDA" w:rsidRDefault="006D0C65" w:rsidP="004E7519">
                  <w:pPr>
                    <w:jc w:val="center"/>
                    <w:rPr>
                      <w:rFonts w:asciiTheme="minorHAnsi" w:hAnsiTheme="minorHAnsi" w:cstheme="minorHAnsi"/>
                      <w:b/>
                      <w:bCs/>
                      <w:color w:val="C00000"/>
                      <w:szCs w:val="22"/>
                      <w:lang w:bidi="ar-EG"/>
                    </w:rPr>
                  </w:pPr>
                  <w:r w:rsidRPr="00BA7BDA">
                    <w:rPr>
                      <w:rFonts w:asciiTheme="minorHAnsi" w:hAnsiTheme="minorHAnsi" w:cstheme="minorHAnsi"/>
                      <w:b/>
                      <w:bCs/>
                      <w:color w:val="C00000"/>
                      <w:szCs w:val="22"/>
                      <w:lang w:bidi="ar-EG"/>
                    </w:rPr>
                    <w:t xml:space="preserve">on </w:t>
                  </w:r>
                </w:p>
                <w:p w14:paraId="00EE9CDC" w14:textId="77777777" w:rsidR="000D5390" w:rsidRPr="00324F82" w:rsidRDefault="000D5390" w:rsidP="006D0C65">
                  <w:pPr>
                    <w:jc w:val="center"/>
                    <w:rPr>
                      <w:rFonts w:asciiTheme="minorHAnsi" w:hAnsiTheme="minorHAnsi"/>
                      <w:b/>
                      <w:szCs w:val="22"/>
                    </w:rPr>
                  </w:pPr>
                </w:p>
              </w:tc>
              <w:tc>
                <w:tcPr>
                  <w:tcW w:w="3827" w:type="dxa"/>
                </w:tcPr>
                <w:p w14:paraId="00EE9CDD" w14:textId="77777777" w:rsidR="00250D29" w:rsidRPr="00324F82" w:rsidRDefault="004E7519" w:rsidP="000142CD">
                  <w:pPr>
                    <w:spacing w:before="840"/>
                    <w:ind w:left="-391" w:firstLine="391"/>
                    <w:jc w:val="center"/>
                    <w:rPr>
                      <w:rFonts w:asciiTheme="minorHAnsi" w:hAnsiTheme="minorHAnsi"/>
                      <w:b/>
                      <w:szCs w:val="22"/>
                    </w:rPr>
                  </w:pPr>
                  <w:r w:rsidRPr="00324F82">
                    <w:rPr>
                      <w:rFonts w:asciiTheme="minorHAnsi" w:hAnsiTheme="minorHAnsi"/>
                      <w:noProof/>
                      <w:szCs w:val="22"/>
                      <w:lang w:eastAsia="zh-CN"/>
                    </w:rPr>
                    <w:drawing>
                      <wp:anchor distT="0" distB="0" distL="114300" distR="114300" simplePos="0" relativeHeight="251663360" behindDoc="0" locked="0" layoutInCell="1" allowOverlap="1" wp14:anchorId="00EE9D43" wp14:editId="00EE9D44">
                        <wp:simplePos x="0" y="0"/>
                        <wp:positionH relativeFrom="column">
                          <wp:posOffset>913130</wp:posOffset>
                        </wp:positionH>
                        <wp:positionV relativeFrom="paragraph">
                          <wp:posOffset>-286385</wp:posOffset>
                        </wp:positionV>
                        <wp:extent cx="1139190" cy="1001395"/>
                        <wp:effectExtent l="0" t="0" r="0" b="0"/>
                        <wp:wrapNone/>
                        <wp:docPr id="3" name="Picture 3" descr="http://www.itu.int/ITU-D/eur/ri/broadcasting/seminar/NMH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u.int/ITU-D/eur/ri/broadcasting/seminar/NMHH.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9190" cy="1001395"/>
                                </a:xfrm>
                                <a:prstGeom prst="rect">
                                  <a:avLst/>
                                </a:prstGeom>
                                <a:noFill/>
                                <a:ln>
                                  <a:noFill/>
                                </a:ln>
                              </pic:spPr>
                            </pic:pic>
                          </a:graphicData>
                        </a:graphic>
                      </wp:anchor>
                    </w:drawing>
                  </w:r>
                </w:p>
              </w:tc>
            </w:tr>
          </w:tbl>
          <w:p w14:paraId="00EE9CDF" w14:textId="77777777" w:rsidR="00081D22" w:rsidRPr="00324F82" w:rsidRDefault="00081D22" w:rsidP="00081D22">
            <w:pPr>
              <w:jc w:val="center"/>
              <w:rPr>
                <w:rFonts w:asciiTheme="minorHAnsi" w:hAnsiTheme="minorHAnsi"/>
                <w:b/>
                <w:color w:val="C00000"/>
                <w:szCs w:val="22"/>
              </w:rPr>
            </w:pPr>
            <w:r w:rsidRPr="00324F82">
              <w:rPr>
                <w:rFonts w:asciiTheme="minorHAnsi" w:hAnsiTheme="minorHAnsi"/>
                <w:b/>
                <w:bCs/>
                <w:color w:val="C00000"/>
                <w:szCs w:val="22"/>
              </w:rPr>
              <w:t xml:space="preserve">Spectrum Management and Transition to Digital Terrestrial Television Broadcasting </w:t>
            </w:r>
            <w:r w:rsidR="006D0C65">
              <w:rPr>
                <w:rFonts w:asciiTheme="minorHAnsi" w:hAnsiTheme="minorHAnsi"/>
                <w:b/>
                <w:bCs/>
                <w:color w:val="C00000"/>
                <w:szCs w:val="22"/>
              </w:rPr>
              <w:t>for Europe and CIS</w:t>
            </w:r>
          </w:p>
          <w:p w14:paraId="00EE9CE0" w14:textId="77777777" w:rsidR="004E7519" w:rsidRPr="00324F82" w:rsidRDefault="008C6334" w:rsidP="008C6334">
            <w:pPr>
              <w:tabs>
                <w:tab w:val="left" w:pos="7910"/>
              </w:tabs>
              <w:rPr>
                <w:rFonts w:asciiTheme="minorHAnsi" w:hAnsiTheme="minorHAnsi"/>
                <w:b/>
                <w:szCs w:val="22"/>
              </w:rPr>
            </w:pPr>
            <w:r w:rsidRPr="00324F82">
              <w:rPr>
                <w:rFonts w:asciiTheme="minorHAnsi" w:hAnsiTheme="minorHAnsi"/>
                <w:b/>
                <w:szCs w:val="22"/>
              </w:rPr>
              <w:tab/>
            </w:r>
          </w:p>
          <w:p w14:paraId="00EE9CE1" w14:textId="77777777" w:rsidR="00250D29" w:rsidRPr="00324F82" w:rsidRDefault="006D0C65" w:rsidP="004E7519">
            <w:pPr>
              <w:jc w:val="center"/>
              <w:rPr>
                <w:rFonts w:asciiTheme="minorHAnsi" w:hAnsiTheme="minorHAnsi"/>
                <w:b/>
                <w:szCs w:val="22"/>
              </w:rPr>
            </w:pPr>
            <w:r>
              <w:rPr>
                <w:rFonts w:asciiTheme="minorHAnsi" w:hAnsiTheme="minorHAnsi"/>
                <w:b/>
                <w:szCs w:val="22"/>
              </w:rPr>
              <w:t xml:space="preserve">Budapest, </w:t>
            </w:r>
            <w:r w:rsidR="00081D22" w:rsidRPr="00324F82">
              <w:rPr>
                <w:rFonts w:asciiTheme="minorHAnsi" w:hAnsiTheme="minorHAnsi"/>
                <w:b/>
                <w:szCs w:val="22"/>
              </w:rPr>
              <w:t>5-7</w:t>
            </w:r>
            <w:r w:rsidR="000D5390" w:rsidRPr="00324F82">
              <w:rPr>
                <w:rFonts w:asciiTheme="minorHAnsi" w:hAnsiTheme="minorHAnsi"/>
                <w:b/>
                <w:szCs w:val="22"/>
              </w:rPr>
              <w:t xml:space="preserve"> </w:t>
            </w:r>
            <w:r w:rsidR="00081D22" w:rsidRPr="00324F82">
              <w:rPr>
                <w:rFonts w:asciiTheme="minorHAnsi" w:hAnsiTheme="minorHAnsi"/>
                <w:b/>
                <w:szCs w:val="22"/>
              </w:rPr>
              <w:t>May</w:t>
            </w:r>
            <w:r w:rsidR="000D5390" w:rsidRPr="00324F82">
              <w:rPr>
                <w:rFonts w:asciiTheme="minorHAnsi" w:hAnsiTheme="minorHAnsi"/>
                <w:b/>
                <w:szCs w:val="22"/>
              </w:rPr>
              <w:t xml:space="preserve"> 201</w:t>
            </w:r>
            <w:r w:rsidR="00081D22" w:rsidRPr="00324F82">
              <w:rPr>
                <w:rFonts w:asciiTheme="minorHAnsi" w:hAnsiTheme="minorHAnsi"/>
                <w:b/>
                <w:szCs w:val="22"/>
              </w:rPr>
              <w:t>5</w:t>
            </w:r>
          </w:p>
          <w:p w14:paraId="00EE9CE2" w14:textId="77777777" w:rsidR="004E7519" w:rsidRPr="00324F82" w:rsidRDefault="004E7519" w:rsidP="004E7519">
            <w:pPr>
              <w:jc w:val="center"/>
              <w:rPr>
                <w:rFonts w:asciiTheme="minorHAnsi" w:hAnsiTheme="minorHAnsi"/>
                <w:b/>
                <w:szCs w:val="22"/>
              </w:rPr>
            </w:pPr>
          </w:p>
          <w:p w14:paraId="00EE9CE3" w14:textId="77777777" w:rsidR="000D5390" w:rsidRPr="00324F82" w:rsidRDefault="000D5390" w:rsidP="004E7519">
            <w:pPr>
              <w:jc w:val="center"/>
              <w:rPr>
                <w:rFonts w:asciiTheme="minorHAnsi" w:hAnsiTheme="minorHAnsi"/>
                <w:b/>
                <w:szCs w:val="22"/>
              </w:rPr>
            </w:pPr>
            <w:r w:rsidRPr="00324F82">
              <w:rPr>
                <w:rFonts w:asciiTheme="minorHAnsi" w:hAnsiTheme="minorHAnsi"/>
                <w:b/>
                <w:szCs w:val="22"/>
              </w:rPr>
              <w:t xml:space="preserve">Hotel Mercure </w:t>
            </w:r>
            <w:r w:rsidR="00A20ED7" w:rsidRPr="00324F82">
              <w:rPr>
                <w:rFonts w:asciiTheme="minorHAnsi" w:hAnsiTheme="minorHAnsi"/>
                <w:b/>
                <w:szCs w:val="22"/>
              </w:rPr>
              <w:t xml:space="preserve">Budapest </w:t>
            </w:r>
            <w:r w:rsidRPr="00324F82">
              <w:rPr>
                <w:rFonts w:asciiTheme="minorHAnsi" w:hAnsiTheme="minorHAnsi"/>
                <w:b/>
                <w:szCs w:val="22"/>
              </w:rPr>
              <w:t xml:space="preserve">Buda </w:t>
            </w:r>
          </w:p>
          <w:p w14:paraId="00EE9CE4" w14:textId="77777777" w:rsidR="000D5390" w:rsidRPr="00324F82" w:rsidRDefault="000D5390" w:rsidP="004E7519">
            <w:pPr>
              <w:jc w:val="center"/>
              <w:rPr>
                <w:rFonts w:asciiTheme="minorHAnsi" w:hAnsiTheme="minorHAnsi"/>
                <w:b/>
                <w:szCs w:val="22"/>
              </w:rPr>
            </w:pPr>
            <w:r w:rsidRPr="00324F82">
              <w:rPr>
                <w:rFonts w:asciiTheme="minorHAnsi" w:hAnsiTheme="minorHAnsi"/>
                <w:b/>
                <w:color w:val="000000" w:themeColor="text1"/>
                <w:szCs w:val="22"/>
              </w:rPr>
              <w:t>Krisztina krt. 41-43</w:t>
            </w:r>
            <w:r w:rsidRPr="00324F82">
              <w:rPr>
                <w:rFonts w:asciiTheme="minorHAnsi" w:hAnsiTheme="minorHAnsi"/>
                <w:b/>
                <w:color w:val="244061" w:themeColor="accent1" w:themeShade="80"/>
                <w:szCs w:val="22"/>
              </w:rPr>
              <w:t xml:space="preserve">, </w:t>
            </w:r>
            <w:r w:rsidRPr="00324F82">
              <w:rPr>
                <w:rFonts w:asciiTheme="minorHAnsi" w:hAnsiTheme="minorHAnsi"/>
                <w:b/>
                <w:szCs w:val="22"/>
              </w:rPr>
              <w:t>Budapest, Hungary</w:t>
            </w:r>
          </w:p>
          <w:p w14:paraId="00EE9CE5" w14:textId="77777777" w:rsidR="00265BC1" w:rsidRPr="00324F82" w:rsidRDefault="00265BC1" w:rsidP="004E7519">
            <w:pPr>
              <w:jc w:val="center"/>
              <w:rPr>
                <w:rFonts w:asciiTheme="minorHAnsi" w:hAnsiTheme="minorHAnsi"/>
                <w:b/>
                <w:szCs w:val="22"/>
              </w:rPr>
            </w:pPr>
          </w:p>
          <w:p w14:paraId="00EE9CE6" w14:textId="77777777" w:rsidR="00250D29" w:rsidRPr="00041BA9" w:rsidRDefault="00334AD7" w:rsidP="004E7519">
            <w:pPr>
              <w:jc w:val="center"/>
              <w:rPr>
                <w:rFonts w:asciiTheme="minorHAnsi" w:hAnsiTheme="minorHAnsi"/>
                <w:b/>
                <w:sz w:val="28"/>
                <w:szCs w:val="28"/>
              </w:rPr>
            </w:pPr>
            <w:r w:rsidRPr="00041BA9">
              <w:rPr>
                <w:rFonts w:asciiTheme="minorHAnsi" w:hAnsiTheme="minorHAnsi"/>
                <w:b/>
                <w:sz w:val="28"/>
                <w:szCs w:val="28"/>
              </w:rPr>
              <w:t>Practical Information</w:t>
            </w:r>
          </w:p>
          <w:p w14:paraId="00EE9CE7" w14:textId="77777777" w:rsidR="00250D29" w:rsidRPr="00324F82" w:rsidRDefault="00250D29" w:rsidP="000142CD">
            <w:pPr>
              <w:pStyle w:val="CEOMeetingDates"/>
              <w:jc w:val="center"/>
              <w:rPr>
                <w:rFonts w:asciiTheme="minorHAnsi" w:hAnsiTheme="minorHAnsi"/>
                <w:sz w:val="22"/>
                <w:szCs w:val="22"/>
              </w:rPr>
            </w:pPr>
          </w:p>
        </w:tc>
      </w:tr>
    </w:tbl>
    <w:p w14:paraId="00EE9CE9" w14:textId="1895F7B1" w:rsidR="00334AD7" w:rsidRPr="00324F82" w:rsidRDefault="00AA69CB" w:rsidP="00334AD7">
      <w:pPr>
        <w:pStyle w:val="ListParagraph"/>
        <w:numPr>
          <w:ilvl w:val="0"/>
          <w:numId w:val="2"/>
        </w:numPr>
        <w:spacing w:after="0" w:line="240" w:lineRule="auto"/>
        <w:rPr>
          <w:rFonts w:asciiTheme="minorHAnsi" w:hAnsiTheme="minorHAnsi" w:cstheme="majorBidi"/>
          <w:b/>
          <w:lang w:val="en-US"/>
        </w:rPr>
      </w:pPr>
      <w:r>
        <w:rPr>
          <w:rFonts w:asciiTheme="minorHAnsi" w:hAnsiTheme="minorHAnsi" w:cstheme="majorBidi"/>
          <w:b/>
          <w:lang w:val="en-US"/>
        </w:rPr>
        <w:t>Acc</w:t>
      </w:r>
      <w:r w:rsidRPr="00324F82">
        <w:rPr>
          <w:rFonts w:asciiTheme="minorHAnsi" w:hAnsiTheme="minorHAnsi" w:cstheme="majorBidi"/>
          <w:b/>
          <w:lang w:val="en-US"/>
        </w:rPr>
        <w:t>ommodation</w:t>
      </w:r>
      <w:r w:rsidR="00334AD7" w:rsidRPr="00324F82">
        <w:rPr>
          <w:rFonts w:asciiTheme="minorHAnsi" w:hAnsiTheme="minorHAnsi" w:cstheme="majorBidi"/>
          <w:b/>
          <w:lang w:val="en-US"/>
        </w:rPr>
        <w:t>:</w:t>
      </w:r>
      <w:bookmarkStart w:id="0" w:name="_GoBack"/>
      <w:bookmarkEnd w:id="0"/>
    </w:p>
    <w:p w14:paraId="00EE9CEA" w14:textId="77777777" w:rsidR="00334AD7" w:rsidRPr="00324F82" w:rsidRDefault="00334AD7" w:rsidP="00334AD7">
      <w:pPr>
        <w:spacing w:after="0"/>
        <w:rPr>
          <w:rFonts w:asciiTheme="minorHAnsi" w:hAnsiTheme="minorHAnsi" w:cstheme="majorBidi"/>
          <w:b/>
          <w:szCs w:val="22"/>
        </w:rPr>
      </w:pPr>
    </w:p>
    <w:p w14:paraId="00EE9CEB" w14:textId="77777777" w:rsidR="00334AD7" w:rsidRPr="00324F82" w:rsidRDefault="00334AD7" w:rsidP="00334AD7">
      <w:pPr>
        <w:spacing w:after="0"/>
        <w:rPr>
          <w:rFonts w:asciiTheme="minorHAnsi" w:hAnsiTheme="minorHAnsi" w:cstheme="majorBidi"/>
          <w:szCs w:val="22"/>
        </w:rPr>
      </w:pPr>
      <w:r w:rsidRPr="00324F82">
        <w:rPr>
          <w:rFonts w:asciiTheme="minorHAnsi" w:hAnsiTheme="minorHAnsi" w:cstheme="majorBidi"/>
          <w:b/>
          <w:szCs w:val="22"/>
        </w:rPr>
        <w:t xml:space="preserve"> </w:t>
      </w:r>
      <w:r w:rsidR="00D4141F" w:rsidRPr="00324F82">
        <w:rPr>
          <w:rFonts w:asciiTheme="minorHAnsi" w:hAnsiTheme="minorHAnsi" w:cstheme="majorBidi"/>
          <w:szCs w:val="22"/>
        </w:rPr>
        <w:t>The host</w:t>
      </w:r>
      <w:r w:rsidRPr="00324F82">
        <w:rPr>
          <w:rFonts w:asciiTheme="minorHAnsi" w:hAnsiTheme="minorHAnsi" w:cstheme="majorBidi"/>
          <w:szCs w:val="22"/>
        </w:rPr>
        <w:t xml:space="preserve"> propose</w:t>
      </w:r>
      <w:r w:rsidR="00D4141F" w:rsidRPr="00324F82">
        <w:rPr>
          <w:rFonts w:asciiTheme="minorHAnsi" w:hAnsiTheme="minorHAnsi" w:cstheme="majorBidi"/>
          <w:szCs w:val="22"/>
        </w:rPr>
        <w:t>s</w:t>
      </w:r>
      <w:r w:rsidRPr="00324F82">
        <w:rPr>
          <w:rFonts w:asciiTheme="minorHAnsi" w:hAnsiTheme="minorHAnsi" w:cstheme="majorBidi"/>
          <w:szCs w:val="22"/>
        </w:rPr>
        <w:t xml:space="preserve"> the following hotel:</w:t>
      </w:r>
    </w:p>
    <w:p w14:paraId="00EE9CEC" w14:textId="77777777" w:rsidR="00334AD7" w:rsidRPr="00324F82" w:rsidRDefault="00334AD7" w:rsidP="00334AD7">
      <w:pPr>
        <w:spacing w:after="0"/>
        <w:rPr>
          <w:rFonts w:asciiTheme="minorHAnsi" w:eastAsia="Times New Roman" w:hAnsiTheme="minorHAnsi" w:cstheme="majorBidi"/>
          <w:b/>
          <w:bCs/>
          <w:szCs w:val="22"/>
          <w:lang w:eastAsia="hu-HU"/>
        </w:rPr>
      </w:pPr>
    </w:p>
    <w:p w14:paraId="00EE9CED" w14:textId="77777777" w:rsidR="00334AD7" w:rsidRPr="00324F82" w:rsidRDefault="00334AD7" w:rsidP="00334AD7">
      <w:pPr>
        <w:spacing w:after="192"/>
        <w:rPr>
          <w:rFonts w:asciiTheme="minorHAnsi" w:eastAsia="Times New Roman" w:hAnsiTheme="minorHAnsi" w:cstheme="majorBidi"/>
          <w:b/>
          <w:bCs/>
          <w:szCs w:val="22"/>
          <w:lang w:eastAsia="hu-HU"/>
        </w:rPr>
      </w:pPr>
      <w:r w:rsidRPr="00324F82">
        <w:rPr>
          <w:rFonts w:asciiTheme="minorHAnsi" w:eastAsia="Times New Roman" w:hAnsiTheme="minorHAnsi" w:cstheme="majorBidi"/>
          <w:b/>
          <w:bCs/>
          <w:szCs w:val="22"/>
          <w:lang w:eastAsia="hu-HU"/>
        </w:rPr>
        <w:t>Hotel Mercure</w:t>
      </w:r>
      <w:r w:rsidR="00A20ED7" w:rsidRPr="00324F82">
        <w:rPr>
          <w:rFonts w:asciiTheme="minorHAnsi" w:eastAsia="Times New Roman" w:hAnsiTheme="minorHAnsi" w:cstheme="majorBidi"/>
          <w:b/>
          <w:bCs/>
          <w:szCs w:val="22"/>
          <w:lang w:eastAsia="hu-HU"/>
        </w:rPr>
        <w:t xml:space="preserve"> Budapest</w:t>
      </w:r>
      <w:r w:rsidRPr="00324F82">
        <w:rPr>
          <w:rFonts w:asciiTheme="minorHAnsi" w:eastAsia="Times New Roman" w:hAnsiTheme="minorHAnsi" w:cstheme="majorBidi"/>
          <w:b/>
          <w:bCs/>
          <w:szCs w:val="22"/>
          <w:lang w:eastAsia="hu-HU"/>
        </w:rPr>
        <w:t xml:space="preserve"> Buda****</w:t>
      </w:r>
    </w:p>
    <w:p w14:paraId="00EE9CEE" w14:textId="77777777" w:rsidR="00334AD7" w:rsidRPr="00324F82" w:rsidRDefault="00334AD7" w:rsidP="00334AD7">
      <w:pPr>
        <w:pStyle w:val="NoSpacing"/>
        <w:rPr>
          <w:rFonts w:asciiTheme="minorHAnsi" w:hAnsiTheme="minorHAnsi" w:cstheme="majorBidi"/>
          <w:lang w:eastAsia="hu-HU"/>
        </w:rPr>
      </w:pPr>
      <w:r w:rsidRPr="00324F82">
        <w:rPr>
          <w:rFonts w:asciiTheme="minorHAnsi" w:hAnsiTheme="minorHAnsi" w:cstheme="majorBidi"/>
          <w:b/>
          <w:lang w:eastAsia="hu-HU"/>
        </w:rPr>
        <w:t xml:space="preserve">Address: </w:t>
      </w:r>
      <w:r w:rsidRPr="00324F82">
        <w:rPr>
          <w:rFonts w:asciiTheme="minorHAnsi" w:hAnsiTheme="minorHAnsi" w:cstheme="majorBidi"/>
          <w:lang w:eastAsia="hu-HU"/>
        </w:rPr>
        <w:t>1013 Budapest, Krisztina krt. 41-43.</w:t>
      </w:r>
    </w:p>
    <w:p w14:paraId="00EE9CEF" w14:textId="77777777" w:rsidR="003B3013" w:rsidRPr="00324F82" w:rsidRDefault="00334AD7" w:rsidP="004A6BFA">
      <w:pPr>
        <w:rPr>
          <w:rFonts w:asciiTheme="minorHAnsi" w:hAnsiTheme="minorHAnsi"/>
          <w:szCs w:val="22"/>
          <w:lang w:val="en-GB" w:eastAsia="hu-HU"/>
        </w:rPr>
      </w:pPr>
      <w:r w:rsidRPr="00324F82">
        <w:rPr>
          <w:rFonts w:asciiTheme="minorHAnsi" w:hAnsiTheme="minorHAnsi" w:cstheme="majorBidi"/>
          <w:szCs w:val="22"/>
          <w:lang w:eastAsia="hu-HU"/>
        </w:rPr>
        <w:t>Room reservation phone: 00-36-1-</w:t>
      </w:r>
      <w:r w:rsidR="00A20ED7" w:rsidRPr="00324F82">
        <w:rPr>
          <w:rFonts w:asciiTheme="minorHAnsi" w:hAnsiTheme="minorHAnsi"/>
          <w:szCs w:val="22"/>
          <w:lang w:val="en-GB" w:eastAsia="hu-HU"/>
        </w:rPr>
        <w:t>488-8171</w:t>
      </w:r>
    </w:p>
    <w:p w14:paraId="00EE9CF0" w14:textId="77777777" w:rsidR="003B3013" w:rsidRPr="00324F82" w:rsidRDefault="00334AD7" w:rsidP="004A6BFA">
      <w:pPr>
        <w:rPr>
          <w:rFonts w:asciiTheme="minorHAnsi" w:hAnsiTheme="minorHAnsi"/>
          <w:szCs w:val="22"/>
          <w:lang w:val="en-GB" w:eastAsia="hu-HU"/>
        </w:rPr>
      </w:pPr>
      <w:r w:rsidRPr="00324F82">
        <w:rPr>
          <w:rFonts w:asciiTheme="minorHAnsi" w:hAnsiTheme="minorHAnsi" w:cstheme="majorBidi"/>
          <w:szCs w:val="22"/>
          <w:lang w:eastAsia="hu-HU"/>
        </w:rPr>
        <w:t xml:space="preserve">Room reservation fax: </w:t>
      </w:r>
      <w:r w:rsidRPr="00324F82">
        <w:rPr>
          <w:rFonts w:asciiTheme="minorHAnsi" w:hAnsiTheme="minorHAnsi" w:cstheme="majorBidi"/>
          <w:szCs w:val="22"/>
          <w:lang w:eastAsia="hu-HU"/>
        </w:rPr>
        <w:tab/>
        <w:t>00-36-1-</w:t>
      </w:r>
      <w:r w:rsidR="004A6BFA" w:rsidRPr="00324F82">
        <w:rPr>
          <w:rFonts w:asciiTheme="minorHAnsi" w:hAnsiTheme="minorHAnsi"/>
          <w:szCs w:val="22"/>
          <w:lang w:val="en-GB" w:eastAsia="hu-HU"/>
        </w:rPr>
        <w:t>488</w:t>
      </w:r>
      <w:r w:rsidR="00A20ED7" w:rsidRPr="00324F82">
        <w:rPr>
          <w:rFonts w:asciiTheme="minorHAnsi" w:hAnsiTheme="minorHAnsi"/>
          <w:szCs w:val="22"/>
          <w:lang w:val="en-GB" w:eastAsia="hu-HU"/>
        </w:rPr>
        <w:t>-</w:t>
      </w:r>
      <w:r w:rsidR="004A6BFA" w:rsidRPr="00324F82">
        <w:rPr>
          <w:rFonts w:asciiTheme="minorHAnsi" w:hAnsiTheme="minorHAnsi"/>
          <w:szCs w:val="22"/>
          <w:lang w:val="en-GB" w:eastAsia="hu-HU"/>
        </w:rPr>
        <w:t>8178</w:t>
      </w:r>
    </w:p>
    <w:p w14:paraId="00EE9CF1" w14:textId="77777777" w:rsidR="004A6BFA" w:rsidRPr="00324F82" w:rsidRDefault="00334AD7" w:rsidP="003B3013">
      <w:pPr>
        <w:rPr>
          <w:rFonts w:asciiTheme="minorHAnsi" w:hAnsiTheme="minorHAnsi"/>
          <w:szCs w:val="22"/>
        </w:rPr>
      </w:pPr>
      <w:r w:rsidRPr="00324F82">
        <w:rPr>
          <w:rFonts w:asciiTheme="minorHAnsi" w:hAnsiTheme="minorHAnsi" w:cstheme="majorBidi"/>
          <w:szCs w:val="22"/>
          <w:lang w:eastAsia="hu-HU"/>
        </w:rPr>
        <w:t xml:space="preserve">Room reservation </w:t>
      </w:r>
      <w:r w:rsidR="004A6BFA" w:rsidRPr="00324F82">
        <w:rPr>
          <w:rFonts w:asciiTheme="minorHAnsi" w:hAnsiTheme="minorHAnsi" w:cstheme="majorBidi"/>
          <w:szCs w:val="22"/>
          <w:lang w:eastAsia="hu-HU"/>
        </w:rPr>
        <w:t>e-</w:t>
      </w:r>
      <w:r w:rsidRPr="00324F82">
        <w:rPr>
          <w:rFonts w:asciiTheme="minorHAnsi" w:hAnsiTheme="minorHAnsi" w:cstheme="majorBidi"/>
          <w:szCs w:val="22"/>
          <w:lang w:eastAsia="hu-HU"/>
        </w:rPr>
        <w:t xml:space="preserve">mail:  </w:t>
      </w:r>
      <w:hyperlink r:id="rId14" w:history="1">
        <w:r w:rsidR="00A20ED7" w:rsidRPr="00324F82">
          <w:rPr>
            <w:rStyle w:val="Hyperlink"/>
            <w:rFonts w:asciiTheme="minorHAnsi" w:hAnsiTheme="minorHAnsi"/>
            <w:szCs w:val="22"/>
            <w:lang w:val="en-GB"/>
          </w:rPr>
          <w:t>h1688-sb3@accor.com</w:t>
        </w:r>
      </w:hyperlink>
      <w:r w:rsidR="004A6BFA" w:rsidRPr="00324F82">
        <w:rPr>
          <w:rFonts w:asciiTheme="minorHAnsi" w:hAnsiTheme="minorHAnsi"/>
          <w:szCs w:val="22"/>
          <w:lang w:val="en-GB"/>
        </w:rPr>
        <w:t xml:space="preserve"> </w:t>
      </w:r>
    </w:p>
    <w:p w14:paraId="00EE9CF2" w14:textId="77777777" w:rsidR="003B3013" w:rsidRPr="00324F82" w:rsidRDefault="00AA69CB" w:rsidP="004A6BFA">
      <w:pPr>
        <w:pStyle w:val="NoSpacing"/>
        <w:rPr>
          <w:rFonts w:asciiTheme="minorHAnsi" w:eastAsia="Times New Roman" w:hAnsiTheme="minorHAnsi" w:cstheme="majorBidi"/>
          <w:b/>
          <w:bCs/>
          <w:lang w:eastAsia="hu-HU"/>
        </w:rPr>
      </w:pPr>
      <w:hyperlink r:id="rId15" w:history="1">
        <w:r w:rsidR="00A20ED7" w:rsidRPr="00324F82">
          <w:rPr>
            <w:rStyle w:val="Hyperlink"/>
            <w:rFonts w:asciiTheme="minorHAnsi" w:eastAsia="Times New Roman" w:hAnsiTheme="minorHAnsi" w:cstheme="majorBidi"/>
            <w:b/>
            <w:bCs/>
            <w:lang w:eastAsia="hu-HU"/>
          </w:rPr>
          <w:t>http://www.mercure.com/gb/hotel-1688-mercure-budapest-buda/index.shtml</w:t>
        </w:r>
      </w:hyperlink>
    </w:p>
    <w:p w14:paraId="00EE9CF3" w14:textId="77777777" w:rsidR="00A20ED7" w:rsidRPr="00324F82" w:rsidRDefault="00A20ED7" w:rsidP="004A6BFA">
      <w:pPr>
        <w:pStyle w:val="NoSpacing"/>
        <w:rPr>
          <w:rFonts w:asciiTheme="minorHAnsi" w:eastAsia="Times New Roman" w:hAnsiTheme="minorHAnsi" w:cstheme="majorBidi"/>
          <w:b/>
          <w:bCs/>
          <w:highlight w:val="yellow"/>
          <w:lang w:eastAsia="hu-HU"/>
        </w:rPr>
      </w:pPr>
    </w:p>
    <w:p w14:paraId="00EE9CF4" w14:textId="77777777" w:rsidR="00334AD7" w:rsidRDefault="00334AD7" w:rsidP="005C7F23">
      <w:pPr>
        <w:pStyle w:val="NoSpacing"/>
        <w:rPr>
          <w:rFonts w:asciiTheme="minorHAnsi" w:eastAsia="Times New Roman" w:hAnsiTheme="minorHAnsi" w:cstheme="majorBidi"/>
          <w:lang w:eastAsia="hu-HU"/>
        </w:rPr>
      </w:pPr>
      <w:r w:rsidRPr="00324F82">
        <w:rPr>
          <w:rFonts w:asciiTheme="minorHAnsi" w:eastAsia="Times New Roman" w:hAnsiTheme="minorHAnsi" w:cstheme="majorBidi"/>
          <w:b/>
          <w:bCs/>
          <w:lang w:eastAsia="hu-HU"/>
        </w:rPr>
        <w:t>Location</w:t>
      </w:r>
      <w:r w:rsidRPr="00324F82">
        <w:rPr>
          <w:rFonts w:asciiTheme="minorHAnsi" w:eastAsia="Times New Roman" w:hAnsiTheme="minorHAnsi" w:cstheme="majorBidi"/>
          <w:lang w:eastAsia="hu-HU"/>
        </w:rPr>
        <w:t>:</w:t>
      </w:r>
      <w:r w:rsidRPr="00324F82">
        <w:rPr>
          <w:rFonts w:asciiTheme="minorHAnsi" w:eastAsia="Times New Roman" w:hAnsiTheme="minorHAnsi" w:cstheme="majorBidi"/>
          <w:lang w:eastAsia="hu-HU"/>
        </w:rPr>
        <w:br/>
        <w:t xml:space="preserve">Hotel Mercure Budapest Buda is located in the heart of </w:t>
      </w:r>
      <w:r w:rsidRPr="00324F82">
        <w:rPr>
          <w:rFonts w:asciiTheme="minorHAnsi" w:eastAsia="Times New Roman" w:hAnsiTheme="minorHAnsi" w:cstheme="majorBidi"/>
          <w:b/>
          <w:bCs/>
          <w:lang w:eastAsia="hu-HU"/>
        </w:rPr>
        <w:t>Budapest</w:t>
      </w:r>
      <w:r w:rsidRPr="00324F82">
        <w:rPr>
          <w:rFonts w:asciiTheme="minorHAnsi" w:eastAsia="Times New Roman" w:hAnsiTheme="minorHAnsi" w:cstheme="majorBidi"/>
          <w:lang w:eastAsia="hu-HU"/>
        </w:rPr>
        <w:t>, in the neighbourhood of the historical Castle District, in a very pleasant surrounding next to a beautiful park. The downtown of the city can be reached within a few minutes by 4 underground stops</w:t>
      </w:r>
      <w:r w:rsidR="00A20ED7" w:rsidRPr="00324F82">
        <w:rPr>
          <w:rFonts w:asciiTheme="minorHAnsi" w:eastAsia="Times New Roman" w:hAnsiTheme="minorHAnsi" w:cstheme="majorBidi"/>
          <w:lang w:eastAsia="hu-HU"/>
        </w:rPr>
        <w:t xml:space="preserve"> (Deák tér station), direct access to public transport (Deli pu. station)</w:t>
      </w:r>
      <w:r w:rsidRPr="00324F82">
        <w:rPr>
          <w:rFonts w:asciiTheme="minorHAnsi" w:eastAsia="Times New Roman" w:hAnsiTheme="minorHAnsi" w:cstheme="majorBidi"/>
          <w:lang w:eastAsia="hu-HU"/>
        </w:rPr>
        <w:t>.</w:t>
      </w:r>
      <w:r w:rsidR="00A20ED7" w:rsidRPr="00324F82">
        <w:rPr>
          <w:rFonts w:asciiTheme="minorHAnsi" w:eastAsia="Times New Roman" w:hAnsiTheme="minorHAnsi" w:cstheme="majorBidi"/>
          <w:lang w:eastAsia="hu-HU"/>
        </w:rPr>
        <w:t xml:space="preserve"> </w:t>
      </w:r>
      <w:r w:rsidR="006D0C65">
        <w:rPr>
          <w:rFonts w:asciiTheme="minorHAnsi" w:eastAsia="Times New Roman" w:hAnsiTheme="minorHAnsi" w:cstheme="majorBidi"/>
          <w:lang w:eastAsia="hu-HU"/>
        </w:rPr>
        <w:t>–</w:t>
      </w:r>
    </w:p>
    <w:p w14:paraId="00EE9CF5" w14:textId="77777777" w:rsidR="006D0C65" w:rsidRPr="00324F82" w:rsidRDefault="006D0C65" w:rsidP="005C7F23">
      <w:pPr>
        <w:pStyle w:val="NoSpacing"/>
        <w:rPr>
          <w:rFonts w:asciiTheme="minorHAnsi" w:eastAsia="Times New Roman" w:hAnsiTheme="minorHAnsi" w:cs="Times New Roman"/>
          <w:lang w:eastAsia="hu-HU"/>
        </w:rPr>
      </w:pPr>
    </w:p>
    <w:p w14:paraId="00EE9CF6" w14:textId="77777777" w:rsidR="00A20ED7" w:rsidRPr="00324F82" w:rsidRDefault="006D0C65" w:rsidP="005C7F23">
      <w:pPr>
        <w:pStyle w:val="NoSpacing"/>
        <w:rPr>
          <w:rFonts w:asciiTheme="minorHAnsi" w:eastAsia="Times New Roman" w:hAnsiTheme="minorHAnsi" w:cstheme="majorBidi"/>
          <w:highlight w:val="yellow"/>
          <w:lang w:eastAsia="hu-HU"/>
        </w:rPr>
      </w:pPr>
      <w:r w:rsidRPr="006D0C65">
        <w:rPr>
          <w:rFonts w:asciiTheme="minorHAnsi" w:eastAsia="Times New Roman" w:hAnsiTheme="minorHAnsi" w:cstheme="majorBidi"/>
          <w:lang w:eastAsia="hu-HU"/>
        </w:rPr>
        <w:object w:dxaOrig="1501" w:dyaOrig="941" w14:anchorId="00EE9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7pt" o:ole="">
            <v:imagedata r:id="rId16" o:title=""/>
          </v:shape>
          <o:OLEObject Type="Embed" ProgID="AcroExch.Document.11" ShapeID="_x0000_i1025" DrawAspect="Icon" ObjectID="_1486300685" r:id="rId17"/>
        </w:object>
      </w:r>
    </w:p>
    <w:p w14:paraId="00EE9CF7" w14:textId="77777777" w:rsidR="00334AD7" w:rsidRPr="00324F82" w:rsidRDefault="00334AD7" w:rsidP="00334AD7">
      <w:pPr>
        <w:pStyle w:val="NoSpacing"/>
        <w:rPr>
          <w:rFonts w:asciiTheme="minorHAnsi" w:hAnsiTheme="minorHAnsi" w:cstheme="majorBidi"/>
          <w:b/>
          <w:bCs/>
          <w:highlight w:val="yellow"/>
          <w:lang w:eastAsia="hu-HU"/>
        </w:rPr>
      </w:pPr>
      <w:bookmarkStart w:id="1" w:name="_MON_1407750876"/>
      <w:bookmarkStart w:id="2" w:name="_MON_1408944552"/>
      <w:bookmarkStart w:id="3" w:name="_MON_1407838417"/>
      <w:bookmarkStart w:id="4" w:name="_MON_1407751219"/>
      <w:bookmarkEnd w:id="1"/>
      <w:bookmarkEnd w:id="2"/>
      <w:bookmarkEnd w:id="3"/>
      <w:bookmarkEnd w:id="4"/>
    </w:p>
    <w:p w14:paraId="00EE9CF8" w14:textId="77777777" w:rsidR="00334AD7" w:rsidRPr="00324F82" w:rsidRDefault="00A20ED7" w:rsidP="00334AD7">
      <w:pPr>
        <w:pStyle w:val="NoSpacing"/>
        <w:rPr>
          <w:rFonts w:asciiTheme="minorHAnsi" w:hAnsiTheme="minorHAnsi" w:cstheme="majorBidi"/>
          <w:lang w:eastAsia="hu-HU"/>
        </w:rPr>
      </w:pPr>
      <w:r w:rsidRPr="00324F82">
        <w:rPr>
          <w:rFonts w:asciiTheme="minorHAnsi" w:hAnsiTheme="minorHAnsi" w:cstheme="majorBidi"/>
          <w:b/>
          <w:bCs/>
          <w:lang w:eastAsia="hu-HU"/>
        </w:rPr>
        <w:t>Parking place</w:t>
      </w:r>
      <w:r w:rsidR="00334AD7" w:rsidRPr="00324F82">
        <w:rPr>
          <w:rFonts w:asciiTheme="minorHAnsi" w:hAnsiTheme="minorHAnsi" w:cstheme="majorBidi"/>
          <w:lang w:eastAsia="hu-HU"/>
        </w:rPr>
        <w:t>: 16 Eur/day</w:t>
      </w:r>
    </w:p>
    <w:p w14:paraId="00EE9CF9" w14:textId="77777777" w:rsidR="00334AD7" w:rsidRPr="00324F82" w:rsidRDefault="00334AD7" w:rsidP="00334AD7">
      <w:pPr>
        <w:pStyle w:val="NoSpacing"/>
        <w:rPr>
          <w:rFonts w:asciiTheme="minorHAnsi" w:hAnsiTheme="minorHAnsi" w:cstheme="majorBidi"/>
          <w:lang w:eastAsia="hu-HU"/>
        </w:rPr>
      </w:pPr>
      <w:r w:rsidRPr="00324F82">
        <w:rPr>
          <w:rFonts w:asciiTheme="minorHAnsi" w:hAnsiTheme="minorHAnsi" w:cstheme="majorBidi"/>
          <w:b/>
          <w:bCs/>
          <w:lang w:eastAsia="hu-HU"/>
        </w:rPr>
        <w:t>Extra</w:t>
      </w:r>
      <w:r w:rsidRPr="00324F82">
        <w:rPr>
          <w:rFonts w:asciiTheme="minorHAnsi" w:hAnsiTheme="minorHAnsi" w:cstheme="majorBidi"/>
          <w:lang w:eastAsia="hu-HU"/>
        </w:rPr>
        <w:t xml:space="preserve"> </w:t>
      </w:r>
      <w:r w:rsidRPr="00324F82">
        <w:rPr>
          <w:rFonts w:asciiTheme="minorHAnsi" w:hAnsiTheme="minorHAnsi" w:cstheme="majorBidi"/>
          <w:b/>
          <w:bCs/>
          <w:lang w:eastAsia="hu-HU"/>
        </w:rPr>
        <w:t>bed</w:t>
      </w:r>
      <w:r w:rsidRPr="00324F82">
        <w:rPr>
          <w:rFonts w:asciiTheme="minorHAnsi" w:hAnsiTheme="minorHAnsi" w:cstheme="majorBidi"/>
          <w:lang w:eastAsia="hu-HU"/>
        </w:rPr>
        <w:t>: 30-EUR/person/night</w:t>
      </w:r>
    </w:p>
    <w:p w14:paraId="00EE9CFA" w14:textId="77777777" w:rsidR="00334AD7" w:rsidRPr="00324F82" w:rsidRDefault="00334AD7" w:rsidP="00334AD7">
      <w:pPr>
        <w:pStyle w:val="NoSpacing"/>
        <w:rPr>
          <w:rFonts w:asciiTheme="minorHAnsi" w:hAnsiTheme="minorHAnsi" w:cstheme="majorBidi"/>
          <w:lang w:eastAsia="hu-HU"/>
        </w:rPr>
      </w:pPr>
      <w:r w:rsidRPr="00324F82">
        <w:rPr>
          <w:rFonts w:asciiTheme="minorHAnsi" w:hAnsiTheme="minorHAnsi" w:cstheme="majorBidi"/>
          <w:lang w:eastAsia="hu-HU"/>
        </w:rPr>
        <w:t>All major credit cards accepted.</w:t>
      </w:r>
    </w:p>
    <w:p w14:paraId="00EE9CFB" w14:textId="77777777" w:rsidR="00334AD7" w:rsidRPr="00324F82" w:rsidRDefault="00334AD7" w:rsidP="006D0C65">
      <w:pPr>
        <w:pStyle w:val="NoSpacing"/>
        <w:rPr>
          <w:rFonts w:asciiTheme="minorHAnsi" w:hAnsiTheme="minorHAnsi" w:cstheme="majorBidi"/>
          <w:lang w:eastAsia="hu-HU"/>
        </w:rPr>
      </w:pPr>
      <w:r w:rsidRPr="00324F82">
        <w:rPr>
          <w:rFonts w:asciiTheme="minorHAnsi" w:hAnsiTheme="minorHAnsi" w:cstheme="majorBidi"/>
          <w:lang w:eastAsia="hu-HU"/>
        </w:rPr>
        <w:lastRenderedPageBreak/>
        <w:t> You can change or cancel your reservation with no penalty until 6 PM (hotel local time) on the date of arrival. In case of late cancellation or no show the first night of the accommodation cost will be charged automatically by the hotel.</w:t>
      </w:r>
    </w:p>
    <w:p w14:paraId="00EE9CFC" w14:textId="77777777" w:rsidR="00334AD7" w:rsidRPr="00324F82" w:rsidRDefault="00334AD7" w:rsidP="00334AD7">
      <w:pPr>
        <w:pStyle w:val="NoSpacing"/>
        <w:rPr>
          <w:rFonts w:asciiTheme="minorHAnsi" w:hAnsiTheme="minorHAnsi" w:cstheme="majorBidi"/>
          <w:lang w:val="en-US"/>
        </w:rPr>
      </w:pPr>
      <w:r w:rsidRPr="00324F82">
        <w:rPr>
          <w:rFonts w:asciiTheme="minorHAnsi" w:hAnsiTheme="minorHAnsi" w:cstheme="majorBidi"/>
          <w:lang w:val="en-US"/>
        </w:rPr>
        <w:t>Delegates should book directly at the hotel.</w:t>
      </w:r>
    </w:p>
    <w:p w14:paraId="00EE9CFD" w14:textId="77777777" w:rsidR="005C7F23" w:rsidRPr="00324F82" w:rsidRDefault="005C7F23" w:rsidP="00334AD7">
      <w:pPr>
        <w:pStyle w:val="NoSpacing"/>
        <w:rPr>
          <w:rFonts w:asciiTheme="minorHAnsi" w:hAnsiTheme="minorHAnsi" w:cstheme="majorBidi"/>
          <w:highlight w:val="yellow"/>
          <w:lang w:val="en-US"/>
        </w:rPr>
      </w:pPr>
    </w:p>
    <w:p w14:paraId="00EE9CFE" w14:textId="77777777" w:rsidR="005C7F23" w:rsidRPr="00324F82" w:rsidRDefault="005C7F23" w:rsidP="005C7F23">
      <w:pPr>
        <w:pStyle w:val="NoSpacing"/>
        <w:rPr>
          <w:rFonts w:asciiTheme="minorHAnsi" w:hAnsiTheme="minorHAnsi" w:cstheme="majorBidi"/>
          <w:b/>
          <w:bCs/>
          <w:lang w:val="en-US"/>
        </w:rPr>
      </w:pPr>
      <w:r w:rsidRPr="00324F82">
        <w:rPr>
          <w:rFonts w:asciiTheme="minorHAnsi" w:hAnsiTheme="minorHAnsi" w:cstheme="majorBidi"/>
          <w:b/>
          <w:bCs/>
          <w:lang w:val="en-US"/>
        </w:rPr>
        <w:t xml:space="preserve">Other recommended hotels close to the venue of the meeting: </w:t>
      </w:r>
    </w:p>
    <w:p w14:paraId="00EE9CFF" w14:textId="77777777" w:rsidR="005C7F23" w:rsidRPr="00324F82" w:rsidRDefault="005C7F23" w:rsidP="005C7F23">
      <w:pPr>
        <w:pStyle w:val="NoSpacing"/>
        <w:rPr>
          <w:rFonts w:asciiTheme="minorHAnsi" w:hAnsiTheme="minorHAnsi" w:cstheme="majorBidi"/>
          <w:b/>
          <w:bCs/>
          <w:highlight w:val="yellow"/>
          <w:lang w:val="en-US"/>
        </w:rPr>
      </w:pPr>
    </w:p>
    <w:p w14:paraId="00EE9D00" w14:textId="77777777" w:rsidR="005C7F23" w:rsidRPr="00324F82" w:rsidRDefault="00B91C42" w:rsidP="005C7F23">
      <w:pPr>
        <w:pStyle w:val="NoSpacing"/>
        <w:numPr>
          <w:ilvl w:val="0"/>
          <w:numId w:val="4"/>
        </w:numPr>
        <w:rPr>
          <w:rFonts w:asciiTheme="minorHAnsi" w:hAnsiTheme="minorHAnsi" w:cstheme="majorBidi"/>
          <w:lang w:val="en-US"/>
        </w:rPr>
      </w:pPr>
      <w:r w:rsidRPr="00324F82">
        <w:rPr>
          <w:rFonts w:asciiTheme="minorHAnsi" w:hAnsiTheme="minorHAnsi" w:cstheme="majorBidi"/>
          <w:lang w:val="en-US"/>
        </w:rPr>
        <w:t>Novotel Budapest Danube</w:t>
      </w:r>
      <w:r w:rsidR="005C7F23" w:rsidRPr="00324F82">
        <w:rPr>
          <w:rFonts w:asciiTheme="minorHAnsi" w:hAnsiTheme="minorHAnsi" w:cstheme="majorBidi"/>
          <w:lang w:val="en-US"/>
        </w:rPr>
        <w:t>****</w:t>
      </w:r>
    </w:p>
    <w:p w14:paraId="00EE9D01" w14:textId="77777777" w:rsidR="005C7F23" w:rsidRPr="00324F82" w:rsidRDefault="00B91C42" w:rsidP="005C7F23">
      <w:pPr>
        <w:pStyle w:val="NoSpacing"/>
        <w:rPr>
          <w:rFonts w:asciiTheme="minorHAnsi" w:hAnsiTheme="minorHAnsi" w:cstheme="majorBidi"/>
          <w:lang w:val="en-US"/>
        </w:rPr>
      </w:pPr>
      <w:r w:rsidRPr="00324F82">
        <w:rPr>
          <w:rFonts w:asciiTheme="minorHAnsi" w:hAnsiTheme="minorHAnsi" w:cstheme="majorBidi"/>
          <w:highlight w:val="yellow"/>
          <w:lang w:val="en-US"/>
        </w:rPr>
        <w:br/>
      </w:r>
      <w:r w:rsidRPr="00324F82">
        <w:rPr>
          <w:rFonts w:asciiTheme="minorHAnsi" w:hAnsiTheme="minorHAnsi" w:cstheme="majorBidi"/>
          <w:lang w:val="en-US"/>
        </w:rPr>
        <w:t>H-1027</w:t>
      </w:r>
      <w:r w:rsidR="005C7F23" w:rsidRPr="00324F82">
        <w:rPr>
          <w:rFonts w:asciiTheme="minorHAnsi" w:hAnsiTheme="minorHAnsi" w:cstheme="majorBidi"/>
          <w:lang w:val="en-US"/>
        </w:rPr>
        <w:t xml:space="preserve"> Budapest, </w:t>
      </w:r>
      <w:r w:rsidRPr="00324F82">
        <w:rPr>
          <w:rFonts w:asciiTheme="minorHAnsi" w:hAnsiTheme="minorHAnsi" w:cstheme="majorBidi"/>
          <w:lang w:val="en-US"/>
        </w:rPr>
        <w:t xml:space="preserve">Bem rakpart 33-34 </w:t>
      </w:r>
      <w:r w:rsidR="005C7F23" w:rsidRPr="00324F82">
        <w:rPr>
          <w:rFonts w:asciiTheme="minorHAnsi" w:hAnsiTheme="minorHAnsi" w:cstheme="majorBidi"/>
          <w:lang w:val="en-US"/>
        </w:rPr>
        <w:br/>
      </w:r>
      <w:r w:rsidR="006253E7">
        <w:rPr>
          <w:rFonts w:asciiTheme="minorHAnsi" w:hAnsiTheme="minorHAnsi" w:cstheme="majorBidi"/>
          <w:lang w:val="en-US"/>
        </w:rPr>
        <w:t>Telephone: +36-1-458-4987, Fax: +36-1-458-4910</w:t>
      </w:r>
      <w:r w:rsidR="005C7F23" w:rsidRPr="00324F82">
        <w:rPr>
          <w:rFonts w:asciiTheme="minorHAnsi" w:hAnsiTheme="minorHAnsi" w:cstheme="majorBidi"/>
          <w:lang w:val="en-US"/>
        </w:rPr>
        <w:t xml:space="preserve"> </w:t>
      </w:r>
      <w:r w:rsidR="005C7F23" w:rsidRPr="00324F82">
        <w:rPr>
          <w:rFonts w:asciiTheme="minorHAnsi" w:hAnsiTheme="minorHAnsi" w:cstheme="majorBidi"/>
          <w:lang w:val="en-US"/>
        </w:rPr>
        <w:br/>
        <w:t xml:space="preserve">e-mail: </w:t>
      </w:r>
      <w:r w:rsidRPr="00324F82">
        <w:rPr>
          <w:rFonts w:asciiTheme="minorHAnsi" w:hAnsiTheme="minorHAnsi"/>
        </w:rPr>
        <w:t>H6151</w:t>
      </w:r>
      <w:r w:rsidR="006253E7">
        <w:rPr>
          <w:rFonts w:asciiTheme="minorHAnsi" w:hAnsiTheme="minorHAnsi"/>
        </w:rPr>
        <w:t>-re3</w:t>
      </w:r>
      <w:r w:rsidRPr="00324F82">
        <w:rPr>
          <w:rFonts w:asciiTheme="minorHAnsi" w:hAnsiTheme="minorHAnsi"/>
        </w:rPr>
        <w:t>@accor.com</w:t>
      </w:r>
      <w:r w:rsidR="005C7F23" w:rsidRPr="00324F82">
        <w:rPr>
          <w:rFonts w:asciiTheme="minorHAnsi" w:hAnsiTheme="minorHAnsi" w:cstheme="majorBidi"/>
          <w:lang w:val="en-US"/>
        </w:rPr>
        <w:br/>
      </w:r>
      <w:hyperlink r:id="rId18" w:history="1">
        <w:r w:rsidRPr="00324F82">
          <w:rPr>
            <w:rStyle w:val="Hyperlink"/>
            <w:rFonts w:asciiTheme="minorHAnsi" w:hAnsiTheme="minorHAnsi" w:cstheme="majorBidi"/>
            <w:lang w:val="en-US"/>
          </w:rPr>
          <w:t>http://www.accorhotels.com/gb/hotel-6151-novotel-budapest-danube/index.shtml</w:t>
        </w:r>
      </w:hyperlink>
    </w:p>
    <w:p w14:paraId="00EE9D02" w14:textId="77777777" w:rsidR="00B91C42" w:rsidRPr="00324F82" w:rsidRDefault="00B91C42" w:rsidP="005C7F23">
      <w:pPr>
        <w:pStyle w:val="NoSpacing"/>
        <w:rPr>
          <w:rFonts w:asciiTheme="minorHAnsi" w:hAnsiTheme="minorHAnsi" w:cstheme="majorBidi"/>
          <w:highlight w:val="yellow"/>
          <w:lang w:val="en-US"/>
        </w:rPr>
      </w:pPr>
    </w:p>
    <w:bookmarkStart w:id="5" w:name="_MON_1486270098"/>
    <w:bookmarkEnd w:id="5"/>
    <w:p w14:paraId="00EE9D03" w14:textId="77777777" w:rsidR="000142CD" w:rsidRPr="006D0C65" w:rsidRDefault="006D0C65" w:rsidP="005C7F23">
      <w:pPr>
        <w:pStyle w:val="NoSpacing"/>
        <w:rPr>
          <w:rFonts w:asciiTheme="minorHAnsi" w:hAnsiTheme="minorHAnsi" w:cstheme="majorBidi"/>
          <w:lang w:val="en-US"/>
        </w:rPr>
      </w:pPr>
      <w:r w:rsidRPr="006D0C65">
        <w:rPr>
          <w:rFonts w:asciiTheme="minorHAnsi" w:hAnsiTheme="minorHAnsi" w:cstheme="majorBidi"/>
          <w:lang w:val="en-US"/>
        </w:rPr>
        <w:object w:dxaOrig="1501" w:dyaOrig="941" w14:anchorId="00EE9D46">
          <v:shape id="_x0000_i1026" type="#_x0000_t75" style="width:75pt;height:47pt" o:ole="">
            <v:imagedata r:id="rId19" o:title=""/>
          </v:shape>
          <o:OLEObject Type="Embed" ProgID="Word.Document.8" ShapeID="_x0000_i1026" DrawAspect="Icon" ObjectID="_1486300686" r:id="rId20">
            <o:FieldCodes>\s</o:FieldCodes>
          </o:OLEObject>
        </w:object>
      </w:r>
    </w:p>
    <w:p w14:paraId="00EE9D04" w14:textId="77777777" w:rsidR="000142CD" w:rsidRPr="00324F82" w:rsidRDefault="000142CD" w:rsidP="005C7F23">
      <w:pPr>
        <w:pStyle w:val="NoSpacing"/>
        <w:rPr>
          <w:rFonts w:asciiTheme="minorHAnsi" w:hAnsiTheme="minorHAnsi" w:cstheme="majorBidi"/>
          <w:highlight w:val="yellow"/>
          <w:lang w:val="en-US"/>
        </w:rPr>
      </w:pPr>
    </w:p>
    <w:p w14:paraId="00EE9D05" w14:textId="77777777" w:rsidR="005C7F23" w:rsidRPr="00324F82" w:rsidRDefault="00B91C42" w:rsidP="005C7F23">
      <w:pPr>
        <w:pStyle w:val="NoSpacing"/>
        <w:numPr>
          <w:ilvl w:val="0"/>
          <w:numId w:val="4"/>
        </w:numPr>
        <w:rPr>
          <w:rFonts w:asciiTheme="minorHAnsi" w:hAnsiTheme="minorHAnsi" w:cstheme="majorBidi"/>
          <w:lang w:val="en-US"/>
        </w:rPr>
      </w:pPr>
      <w:r w:rsidRPr="00324F82">
        <w:rPr>
          <w:rFonts w:asciiTheme="minorHAnsi" w:hAnsiTheme="minorHAnsi" w:cstheme="majorBidi"/>
          <w:lang w:val="en-US"/>
        </w:rPr>
        <w:t>Art’otel Budapest</w:t>
      </w:r>
      <w:r w:rsidR="005C7F23" w:rsidRPr="00324F82">
        <w:rPr>
          <w:rFonts w:asciiTheme="minorHAnsi" w:hAnsiTheme="minorHAnsi" w:cstheme="majorBidi"/>
          <w:lang w:val="en-US"/>
        </w:rPr>
        <w:t>****</w:t>
      </w:r>
    </w:p>
    <w:p w14:paraId="00EE9D06" w14:textId="77777777" w:rsidR="004E7E20" w:rsidRDefault="005C7F23" w:rsidP="005C7F23">
      <w:pPr>
        <w:pStyle w:val="NoSpacing"/>
        <w:rPr>
          <w:rFonts w:asciiTheme="minorHAnsi" w:hAnsiTheme="minorHAnsi"/>
        </w:rPr>
      </w:pPr>
      <w:r w:rsidRPr="00324F82">
        <w:rPr>
          <w:rFonts w:asciiTheme="minorHAnsi" w:hAnsiTheme="minorHAnsi" w:cstheme="majorBidi"/>
          <w:highlight w:val="yellow"/>
          <w:lang w:val="en-US"/>
        </w:rPr>
        <w:br/>
      </w:r>
      <w:r w:rsidR="00B91C42" w:rsidRPr="00324F82">
        <w:rPr>
          <w:rFonts w:asciiTheme="minorHAnsi" w:hAnsiTheme="minorHAnsi" w:cstheme="majorBidi"/>
          <w:lang w:val="en-US"/>
        </w:rPr>
        <w:t>H-1011, Budapest, Bem rakpart 16-19.</w:t>
      </w:r>
      <w:r w:rsidRPr="00324F82">
        <w:rPr>
          <w:rFonts w:asciiTheme="minorHAnsi" w:hAnsiTheme="minorHAnsi" w:cstheme="majorBidi"/>
          <w:lang w:val="en-US"/>
        </w:rPr>
        <w:br/>
      </w:r>
      <w:r w:rsidR="004E7E20">
        <w:rPr>
          <w:rFonts w:asciiTheme="minorHAnsi" w:hAnsiTheme="minorHAnsi" w:cstheme="majorBidi"/>
          <w:lang w:val="en-US"/>
        </w:rPr>
        <w:t>Telephone: +36 1 487-9411 or +36 1 487-9406</w:t>
      </w:r>
      <w:r w:rsidR="00B91C42" w:rsidRPr="00324F82">
        <w:rPr>
          <w:rFonts w:asciiTheme="minorHAnsi" w:hAnsiTheme="minorHAnsi" w:cstheme="majorBidi"/>
          <w:lang w:val="en-US"/>
        </w:rPr>
        <w:t>, Fax: +36-1-487-9488</w:t>
      </w:r>
      <w:r w:rsidR="004E7E20">
        <w:rPr>
          <w:rFonts w:asciiTheme="minorHAnsi" w:hAnsiTheme="minorHAnsi" w:cstheme="majorBidi"/>
          <w:lang w:val="en-US"/>
        </w:rPr>
        <w:t xml:space="preserve"> or +36 1 487-9405</w:t>
      </w:r>
      <w:r w:rsidRPr="00324F82">
        <w:rPr>
          <w:rFonts w:asciiTheme="minorHAnsi" w:hAnsiTheme="minorHAnsi" w:cstheme="majorBidi"/>
          <w:lang w:val="en-US"/>
        </w:rPr>
        <w:br/>
        <w:t xml:space="preserve">e-mail: </w:t>
      </w:r>
      <w:hyperlink r:id="rId21" w:history="1">
        <w:r w:rsidR="004E7E20" w:rsidRPr="004F2B31">
          <w:rPr>
            <w:rStyle w:val="Hyperlink"/>
            <w:rFonts w:asciiTheme="minorHAnsi" w:hAnsiTheme="minorHAnsi"/>
          </w:rPr>
          <w:t>budapest@artotels.com</w:t>
        </w:r>
      </w:hyperlink>
    </w:p>
    <w:p w14:paraId="00EE9D07" w14:textId="77777777" w:rsidR="004E7E20" w:rsidRPr="00F87C20" w:rsidRDefault="00AA69CB" w:rsidP="005C7F23">
      <w:pPr>
        <w:pStyle w:val="NoSpacing"/>
        <w:rPr>
          <w:rFonts w:asciiTheme="minorHAnsi" w:hAnsiTheme="minorHAnsi" w:cstheme="majorBidi"/>
        </w:rPr>
      </w:pPr>
      <w:hyperlink r:id="rId22" w:history="1">
        <w:r w:rsidR="004E7E20" w:rsidRPr="00F87C20">
          <w:rPr>
            <w:rStyle w:val="Hyperlink"/>
            <w:rFonts w:asciiTheme="minorHAnsi" w:hAnsiTheme="minorHAnsi" w:cstheme="majorBidi"/>
          </w:rPr>
          <w:t>http://www.artotels.com/budapest-hotel-hu-h-1011/hunbuart/</w:t>
        </w:r>
      </w:hyperlink>
    </w:p>
    <w:p w14:paraId="00EE9D08" w14:textId="77777777" w:rsidR="005C7F23" w:rsidRPr="004E7E20" w:rsidRDefault="005C7F23" w:rsidP="00334AD7">
      <w:pPr>
        <w:pStyle w:val="NoSpacing"/>
        <w:rPr>
          <w:rFonts w:asciiTheme="minorHAnsi" w:hAnsiTheme="minorHAnsi" w:cstheme="majorBidi"/>
          <w:highlight w:val="yellow"/>
          <w:lang w:val="en-US"/>
        </w:rPr>
      </w:pPr>
      <w:r w:rsidRPr="00F87C20">
        <w:rPr>
          <w:rFonts w:asciiTheme="minorHAnsi" w:hAnsiTheme="minorHAnsi" w:cstheme="majorBidi"/>
        </w:rPr>
        <w:br/>
      </w:r>
      <w:r w:rsidR="006D0C65" w:rsidRPr="006D0C65">
        <w:rPr>
          <w:rFonts w:asciiTheme="minorHAnsi" w:hAnsiTheme="minorHAnsi" w:cstheme="majorBidi"/>
          <w:lang w:val="en-US"/>
        </w:rPr>
        <w:object w:dxaOrig="1501" w:dyaOrig="941" w14:anchorId="00EE9D47">
          <v:shape id="_x0000_i1027" type="#_x0000_t75" style="width:75pt;height:47pt" o:ole="">
            <v:imagedata r:id="rId23" o:title=""/>
          </v:shape>
          <o:OLEObject Type="Embed" ProgID="AcroExch.Document.11" ShapeID="_x0000_i1027" DrawAspect="Icon" ObjectID="_1486300687" r:id="rId24"/>
        </w:object>
      </w:r>
    </w:p>
    <w:p w14:paraId="00EE9D09" w14:textId="77777777" w:rsidR="00334AD7" w:rsidRPr="00324F82" w:rsidRDefault="00334AD7" w:rsidP="00334AD7">
      <w:pPr>
        <w:autoSpaceDE w:val="0"/>
        <w:autoSpaceDN w:val="0"/>
        <w:adjustRightInd w:val="0"/>
        <w:spacing w:after="0"/>
        <w:rPr>
          <w:rFonts w:asciiTheme="minorHAnsi" w:hAnsiTheme="minorHAnsi" w:cstheme="majorBidi"/>
          <w:color w:val="244061" w:themeColor="accent1" w:themeShade="80"/>
          <w:szCs w:val="22"/>
        </w:rPr>
      </w:pPr>
    </w:p>
    <w:p w14:paraId="00EE9D0A" w14:textId="77777777" w:rsidR="00334AD7" w:rsidRPr="00324F82" w:rsidRDefault="00334AD7" w:rsidP="00D4141F">
      <w:pPr>
        <w:pStyle w:val="ListParagraph"/>
        <w:numPr>
          <w:ilvl w:val="0"/>
          <w:numId w:val="2"/>
        </w:numPr>
        <w:spacing w:after="0" w:line="240" w:lineRule="auto"/>
        <w:rPr>
          <w:rFonts w:asciiTheme="minorHAnsi" w:hAnsiTheme="minorHAnsi" w:cstheme="majorBidi"/>
          <w:b/>
          <w:color w:val="000000" w:themeColor="text1"/>
          <w:lang w:val="en-US"/>
        </w:rPr>
      </w:pPr>
      <w:r w:rsidRPr="00324F82">
        <w:rPr>
          <w:rFonts w:asciiTheme="minorHAnsi" w:hAnsiTheme="minorHAnsi" w:cstheme="majorBidi"/>
          <w:b/>
          <w:color w:val="000000" w:themeColor="text1"/>
          <w:lang w:val="en-US"/>
        </w:rPr>
        <w:t>Venue of the meeting:</w:t>
      </w:r>
    </w:p>
    <w:p w14:paraId="00EE9D0B" w14:textId="77777777" w:rsidR="00334AD7" w:rsidRPr="00324F82" w:rsidRDefault="00334AD7" w:rsidP="003B3013">
      <w:pPr>
        <w:autoSpaceDE w:val="0"/>
        <w:autoSpaceDN w:val="0"/>
        <w:adjustRightInd w:val="0"/>
        <w:spacing w:after="0"/>
        <w:rPr>
          <w:rFonts w:asciiTheme="minorHAnsi" w:hAnsiTheme="minorHAnsi" w:cstheme="majorBidi"/>
          <w:b/>
          <w:color w:val="FF0000"/>
          <w:szCs w:val="22"/>
        </w:rPr>
      </w:pPr>
      <w:r w:rsidRPr="00324F82">
        <w:rPr>
          <w:rFonts w:asciiTheme="minorHAnsi" w:hAnsiTheme="minorHAnsi" w:cstheme="majorBidi"/>
          <w:b/>
          <w:color w:val="000000" w:themeColor="text1"/>
          <w:szCs w:val="22"/>
        </w:rPr>
        <w:t>Hotel Mercure Buda, Budapest, Krisztina krt. 41-43.</w:t>
      </w:r>
      <w:r w:rsidRPr="00324F82">
        <w:rPr>
          <w:rFonts w:asciiTheme="minorHAnsi" w:hAnsiTheme="minorHAnsi" w:cstheme="majorBidi"/>
          <w:b/>
          <w:color w:val="244061" w:themeColor="accent1" w:themeShade="80"/>
          <w:szCs w:val="22"/>
        </w:rPr>
        <w:t xml:space="preserve">   </w:t>
      </w:r>
      <w:r w:rsidRPr="00324F82">
        <w:rPr>
          <w:rFonts w:asciiTheme="minorHAnsi" w:hAnsiTheme="minorHAnsi" w:cstheme="majorBidi"/>
          <w:b/>
          <w:color w:val="FF0000"/>
          <w:szCs w:val="22"/>
        </w:rPr>
        <w:t xml:space="preserve"> </w:t>
      </w:r>
    </w:p>
    <w:p w14:paraId="00EE9D0C" w14:textId="77777777" w:rsidR="00D4141F" w:rsidRPr="00324F82" w:rsidRDefault="00D4141F" w:rsidP="003B3013">
      <w:pPr>
        <w:autoSpaceDE w:val="0"/>
        <w:autoSpaceDN w:val="0"/>
        <w:adjustRightInd w:val="0"/>
        <w:spacing w:after="0"/>
        <w:rPr>
          <w:rFonts w:asciiTheme="minorHAnsi" w:hAnsiTheme="minorHAnsi" w:cstheme="majorBidi"/>
          <w:b/>
          <w:szCs w:val="22"/>
        </w:rPr>
      </w:pPr>
      <w:r w:rsidRPr="00324F82">
        <w:rPr>
          <w:rFonts w:asciiTheme="minorHAnsi" w:hAnsiTheme="minorHAnsi" w:cstheme="majorBidi"/>
          <w:b/>
          <w:szCs w:val="22"/>
        </w:rPr>
        <w:t>Link:</w:t>
      </w:r>
    </w:p>
    <w:p w14:paraId="00EE9D0D" w14:textId="77777777" w:rsidR="00A20ED7" w:rsidRPr="00324F82" w:rsidRDefault="00AA69CB" w:rsidP="003B3013">
      <w:pPr>
        <w:autoSpaceDE w:val="0"/>
        <w:autoSpaceDN w:val="0"/>
        <w:adjustRightInd w:val="0"/>
        <w:spacing w:after="0"/>
        <w:rPr>
          <w:rFonts w:asciiTheme="minorHAnsi" w:hAnsiTheme="minorHAnsi" w:cstheme="majorBidi"/>
          <w:b/>
          <w:szCs w:val="22"/>
        </w:rPr>
      </w:pPr>
      <w:hyperlink r:id="rId25" w:history="1">
        <w:r w:rsidR="00A20ED7" w:rsidRPr="00324F82">
          <w:rPr>
            <w:rStyle w:val="Hyperlink"/>
            <w:rFonts w:asciiTheme="minorHAnsi" w:hAnsiTheme="minorHAnsi" w:cstheme="majorBidi"/>
            <w:b/>
            <w:szCs w:val="22"/>
          </w:rPr>
          <w:t>http://www.mercure.com/gb/hotel-1688-mercure-budapest-buda/location.shtml#</w:t>
        </w:r>
      </w:hyperlink>
    </w:p>
    <w:p w14:paraId="00EE9D0E" w14:textId="77777777" w:rsidR="00A20ED7" w:rsidRPr="00324F82" w:rsidRDefault="00A20ED7" w:rsidP="003B3013">
      <w:pPr>
        <w:autoSpaceDE w:val="0"/>
        <w:autoSpaceDN w:val="0"/>
        <w:adjustRightInd w:val="0"/>
        <w:spacing w:after="0"/>
        <w:rPr>
          <w:rFonts w:asciiTheme="minorHAnsi" w:hAnsiTheme="minorHAnsi" w:cstheme="majorBidi"/>
          <w:b/>
          <w:szCs w:val="22"/>
        </w:rPr>
      </w:pPr>
    </w:p>
    <w:p w14:paraId="00EE9D0F" w14:textId="77777777" w:rsidR="005C7F23" w:rsidRPr="00324F82" w:rsidRDefault="00AA69CB" w:rsidP="003B3013">
      <w:pPr>
        <w:autoSpaceDE w:val="0"/>
        <w:autoSpaceDN w:val="0"/>
        <w:adjustRightInd w:val="0"/>
        <w:spacing w:after="0"/>
        <w:rPr>
          <w:rFonts w:asciiTheme="minorHAnsi" w:hAnsiTheme="minorHAnsi" w:cstheme="majorBidi"/>
          <w:b/>
          <w:color w:val="FF0000"/>
          <w:szCs w:val="22"/>
        </w:rPr>
      </w:pPr>
      <w:hyperlink r:id="rId26" w:history="1">
        <w:r w:rsidR="00D4141F" w:rsidRPr="00324F82">
          <w:rPr>
            <w:rStyle w:val="Hyperlink"/>
            <w:rFonts w:asciiTheme="minorHAnsi" w:hAnsiTheme="minorHAnsi"/>
            <w:szCs w:val="22"/>
          </w:rPr>
          <w:t>www.maps.google.com/maps?ie=UTF8&amp;q=Mercure+Budapest+Buda+Hotel&amp;fb=1&amp;hq=Hotel+Mercure&amp;hnear=0x4741dc21380a30ff:0x60427864b9a6e620,1013+Budapest,+Krisztina+k%C3%B6r%C3%BAt+41,+Hungary&amp;cid=8282208624611631855&amp;ll=47.500431,19.027462&amp;spn=0.008654,0.01929&amp;t=m&amp;z=16&amp;vpsrc=0&amp;iwloc=A</w:t>
        </w:r>
      </w:hyperlink>
    </w:p>
    <w:p w14:paraId="00EE9D10" w14:textId="77777777" w:rsidR="00334AD7" w:rsidRPr="00324F82" w:rsidRDefault="00334AD7" w:rsidP="00334AD7">
      <w:pPr>
        <w:spacing w:after="0"/>
        <w:rPr>
          <w:rFonts w:asciiTheme="minorHAnsi" w:hAnsiTheme="minorHAnsi" w:cstheme="majorBidi"/>
          <w:color w:val="244061" w:themeColor="accent1" w:themeShade="80"/>
          <w:szCs w:val="22"/>
        </w:rPr>
      </w:pPr>
    </w:p>
    <w:p w14:paraId="00EE9D11" w14:textId="77777777" w:rsidR="00334AD7" w:rsidRPr="00324F82" w:rsidRDefault="00334AD7" w:rsidP="00334AD7">
      <w:pPr>
        <w:pStyle w:val="ListParagraph"/>
        <w:numPr>
          <w:ilvl w:val="0"/>
          <w:numId w:val="2"/>
        </w:numPr>
        <w:spacing w:after="0" w:line="240" w:lineRule="auto"/>
        <w:rPr>
          <w:rFonts w:asciiTheme="minorHAnsi" w:hAnsiTheme="minorHAnsi" w:cstheme="majorBidi"/>
          <w:b/>
          <w:lang w:val="en-US"/>
        </w:rPr>
      </w:pPr>
      <w:r w:rsidRPr="00324F82">
        <w:rPr>
          <w:rFonts w:asciiTheme="minorHAnsi" w:hAnsiTheme="minorHAnsi" w:cstheme="majorBidi"/>
          <w:b/>
          <w:lang w:val="en-US"/>
        </w:rPr>
        <w:t>Transportation</w:t>
      </w:r>
    </w:p>
    <w:p w14:paraId="00EE9D12" w14:textId="77777777" w:rsidR="00334AD7" w:rsidRPr="00324F82" w:rsidRDefault="00334AD7" w:rsidP="00334AD7">
      <w:pPr>
        <w:pStyle w:val="ListParagraph"/>
        <w:spacing w:after="0" w:line="240" w:lineRule="auto"/>
        <w:rPr>
          <w:rFonts w:asciiTheme="minorHAnsi" w:hAnsiTheme="minorHAnsi" w:cstheme="majorBidi"/>
          <w:b/>
          <w:color w:val="244061" w:themeColor="accent1" w:themeShade="80"/>
          <w:lang w:val="en-US"/>
        </w:rPr>
      </w:pPr>
    </w:p>
    <w:p w14:paraId="00EE9D13" w14:textId="77777777" w:rsidR="00334AD7" w:rsidRPr="00324F82" w:rsidRDefault="00334AD7" w:rsidP="00334AD7">
      <w:pPr>
        <w:pStyle w:val="NoSpacing"/>
        <w:jc w:val="both"/>
        <w:rPr>
          <w:rFonts w:asciiTheme="minorHAnsi" w:hAnsiTheme="minorHAnsi" w:cstheme="majorBidi"/>
          <w:lang w:eastAsia="hu-HU"/>
        </w:rPr>
      </w:pPr>
      <w:r w:rsidRPr="00324F82">
        <w:rPr>
          <w:rFonts w:asciiTheme="minorHAnsi" w:hAnsiTheme="minorHAnsi" w:cstheme="majorBidi"/>
          <w:b/>
          <w:lang w:eastAsia="hu-HU"/>
        </w:rPr>
        <w:t xml:space="preserve">Hotel Mercure </w:t>
      </w:r>
      <w:r w:rsidR="00781118" w:rsidRPr="00324F82">
        <w:rPr>
          <w:rFonts w:asciiTheme="minorHAnsi" w:hAnsiTheme="minorHAnsi" w:cstheme="majorBidi"/>
          <w:b/>
          <w:lang w:eastAsia="hu-HU"/>
        </w:rPr>
        <w:t xml:space="preserve">Budapest </w:t>
      </w:r>
      <w:r w:rsidRPr="00324F82">
        <w:rPr>
          <w:rFonts w:asciiTheme="minorHAnsi" w:hAnsiTheme="minorHAnsi" w:cstheme="majorBidi"/>
          <w:b/>
          <w:lang w:eastAsia="hu-HU"/>
        </w:rPr>
        <w:t xml:space="preserve">Buda </w:t>
      </w:r>
      <w:r w:rsidRPr="00324F82">
        <w:rPr>
          <w:rFonts w:asciiTheme="minorHAnsi" w:hAnsiTheme="minorHAnsi" w:cstheme="majorBidi"/>
          <w:lang w:eastAsia="hu-HU"/>
        </w:rPr>
        <w:t xml:space="preserve"> is located  about 25 km from Liszt Ferenc (earlier name:</w:t>
      </w:r>
      <w:r w:rsidR="00A20ED7" w:rsidRPr="00324F82">
        <w:rPr>
          <w:rFonts w:asciiTheme="minorHAnsi" w:hAnsiTheme="minorHAnsi" w:cstheme="majorBidi"/>
          <w:lang w:eastAsia="hu-HU"/>
        </w:rPr>
        <w:t xml:space="preserve"> </w:t>
      </w:r>
      <w:r w:rsidRPr="00324F82">
        <w:rPr>
          <w:rFonts w:asciiTheme="minorHAnsi" w:hAnsiTheme="minorHAnsi" w:cstheme="majorBidi"/>
          <w:lang w:eastAsia="hu-HU"/>
        </w:rPr>
        <w:t>Ferihegy) Airport, near to the South railway station (Déli pu.). The terminus of underground M2 (red) line is within 2 minutes walk.</w:t>
      </w:r>
    </w:p>
    <w:p w14:paraId="00EE9D14" w14:textId="77777777" w:rsidR="00334AD7" w:rsidRPr="00324F82" w:rsidRDefault="00334AD7" w:rsidP="00334AD7">
      <w:pPr>
        <w:pStyle w:val="NoSpacing"/>
        <w:rPr>
          <w:rFonts w:asciiTheme="minorHAnsi" w:hAnsiTheme="minorHAnsi" w:cstheme="majorBidi"/>
          <w:b/>
          <w:lang w:eastAsia="hu-HU"/>
        </w:rPr>
      </w:pPr>
    </w:p>
    <w:p w14:paraId="00EE9D15" w14:textId="77777777" w:rsidR="00334AD7" w:rsidRPr="00324F82" w:rsidRDefault="00334AD7" w:rsidP="00334AD7">
      <w:pPr>
        <w:pStyle w:val="NoSpacing"/>
        <w:rPr>
          <w:rFonts w:asciiTheme="minorHAnsi" w:hAnsiTheme="minorHAnsi" w:cstheme="majorBidi"/>
          <w:lang w:eastAsia="hu-HU"/>
        </w:rPr>
      </w:pPr>
      <w:r w:rsidRPr="00324F82">
        <w:rPr>
          <w:rFonts w:asciiTheme="minorHAnsi" w:hAnsiTheme="minorHAnsi" w:cstheme="majorBidi"/>
          <w:lang w:eastAsia="hu-HU"/>
        </w:rPr>
        <w:t>By train: from the East and the West railway stations it can be reached quickly by underground M2 and M3 (blue) lines.</w:t>
      </w:r>
    </w:p>
    <w:p w14:paraId="00EE9D16" w14:textId="77777777" w:rsidR="00334AD7" w:rsidRPr="00324F82" w:rsidRDefault="00334AD7" w:rsidP="00334AD7">
      <w:pPr>
        <w:pStyle w:val="NoSpacing"/>
        <w:rPr>
          <w:rFonts w:asciiTheme="minorHAnsi" w:hAnsiTheme="minorHAnsi" w:cstheme="majorBidi"/>
          <w:lang w:eastAsia="hu-HU"/>
        </w:rPr>
      </w:pPr>
      <w:r w:rsidRPr="00324F82">
        <w:rPr>
          <w:rFonts w:asciiTheme="minorHAnsi" w:hAnsiTheme="minorHAnsi" w:cstheme="majorBidi"/>
          <w:lang w:eastAsia="hu-HU"/>
        </w:rPr>
        <w:lastRenderedPageBreak/>
        <w:t>By car: 10 minute drive from M1 and M7 highways.</w:t>
      </w:r>
    </w:p>
    <w:p w14:paraId="00EE9D17" w14:textId="77777777" w:rsidR="00334AD7" w:rsidRPr="00324F82" w:rsidRDefault="00334AD7" w:rsidP="00334AD7">
      <w:pPr>
        <w:pStyle w:val="NormalWeb"/>
        <w:spacing w:before="0" w:beforeAutospacing="0" w:after="0" w:afterAutospacing="0"/>
        <w:rPr>
          <w:rFonts w:asciiTheme="minorHAnsi" w:hAnsiTheme="minorHAnsi" w:cstheme="majorBidi"/>
          <w:color w:val="000000" w:themeColor="text1"/>
          <w:sz w:val="22"/>
          <w:szCs w:val="22"/>
        </w:rPr>
      </w:pPr>
      <w:r w:rsidRPr="00324F82">
        <w:rPr>
          <w:rFonts w:asciiTheme="minorHAnsi" w:hAnsiTheme="minorHAnsi" w:cstheme="majorBidi"/>
          <w:color w:val="000000" w:themeColor="text1"/>
          <w:sz w:val="22"/>
          <w:szCs w:val="22"/>
        </w:rPr>
        <w:t>By Minibus: service directly from the Airport to Hotels can be ordered at the Airport</w:t>
      </w:r>
      <w:r w:rsidR="00B91C42" w:rsidRPr="00324F82">
        <w:rPr>
          <w:rFonts w:asciiTheme="minorHAnsi" w:hAnsiTheme="minorHAnsi" w:cstheme="majorBidi"/>
          <w:color w:val="000000" w:themeColor="text1"/>
          <w:sz w:val="22"/>
          <w:szCs w:val="22"/>
        </w:rPr>
        <w:t xml:space="preserve"> </w:t>
      </w:r>
      <w:r w:rsidRPr="00324F82">
        <w:rPr>
          <w:rFonts w:asciiTheme="minorHAnsi" w:hAnsiTheme="minorHAnsi" w:cstheme="majorBidi"/>
          <w:color w:val="000000" w:themeColor="text1"/>
          <w:sz w:val="22"/>
          <w:szCs w:val="22"/>
        </w:rPr>
        <w:t>Shuttle- Minibus Desk. Prices to the Hotel Mercure Buda: are approxima</w:t>
      </w:r>
      <w:r w:rsidR="00B91C42" w:rsidRPr="00324F82">
        <w:rPr>
          <w:rFonts w:asciiTheme="minorHAnsi" w:hAnsiTheme="minorHAnsi" w:cstheme="majorBidi"/>
          <w:color w:val="000000" w:themeColor="text1"/>
          <w:sz w:val="22"/>
          <w:szCs w:val="22"/>
        </w:rPr>
        <w:t>tely</w:t>
      </w:r>
      <w:r w:rsidRPr="00324F82">
        <w:rPr>
          <w:rFonts w:asciiTheme="minorHAnsi" w:hAnsiTheme="minorHAnsi" w:cstheme="majorBidi"/>
          <w:color w:val="000000" w:themeColor="text1"/>
          <w:sz w:val="22"/>
          <w:szCs w:val="22"/>
        </w:rPr>
        <w:t>:</w:t>
      </w:r>
      <w:r w:rsidR="00B91C42" w:rsidRPr="00324F82">
        <w:rPr>
          <w:rFonts w:asciiTheme="minorHAnsi" w:hAnsiTheme="minorHAnsi" w:cstheme="majorBidi"/>
          <w:color w:val="000000" w:themeColor="text1"/>
          <w:sz w:val="22"/>
          <w:szCs w:val="22"/>
        </w:rPr>
        <w:t xml:space="preserve"> </w:t>
      </w:r>
      <w:r w:rsidRPr="00324F82">
        <w:rPr>
          <w:rFonts w:asciiTheme="minorHAnsi" w:hAnsiTheme="minorHAnsi" w:cstheme="majorBidi"/>
          <w:color w:val="000000" w:themeColor="text1"/>
          <w:sz w:val="22"/>
          <w:szCs w:val="22"/>
        </w:rPr>
        <w:t>one way: 3200 Ft, return: 5550.- Ft for one person.</w:t>
      </w:r>
    </w:p>
    <w:p w14:paraId="00EE9D18" w14:textId="77777777" w:rsidR="00F22FCD" w:rsidRPr="00324F82" w:rsidRDefault="00AA69CB" w:rsidP="00334AD7">
      <w:pPr>
        <w:pStyle w:val="NormalWeb"/>
        <w:spacing w:before="0" w:beforeAutospacing="0" w:after="0" w:afterAutospacing="0"/>
        <w:rPr>
          <w:rFonts w:asciiTheme="minorHAnsi" w:hAnsiTheme="minorHAnsi" w:cstheme="majorBidi"/>
          <w:color w:val="000000" w:themeColor="text1"/>
          <w:sz w:val="22"/>
          <w:szCs w:val="22"/>
        </w:rPr>
      </w:pPr>
      <w:hyperlink r:id="rId27" w:history="1">
        <w:r w:rsidR="00F22FCD" w:rsidRPr="00324F82">
          <w:rPr>
            <w:rStyle w:val="Hyperlink"/>
            <w:rFonts w:asciiTheme="minorHAnsi" w:hAnsiTheme="minorHAnsi"/>
            <w:sz w:val="22"/>
            <w:szCs w:val="22"/>
            <w:lang w:val="en-GB"/>
          </w:rPr>
          <w:t>http://www.airportshuttle.hu/en/</w:t>
        </w:r>
      </w:hyperlink>
    </w:p>
    <w:p w14:paraId="00EE9D19" w14:textId="77777777" w:rsidR="00334AD7" w:rsidRPr="00324F82" w:rsidRDefault="00334AD7" w:rsidP="00334AD7">
      <w:pPr>
        <w:pStyle w:val="NormalWeb"/>
        <w:spacing w:before="0" w:beforeAutospacing="0" w:after="0" w:afterAutospacing="0"/>
        <w:rPr>
          <w:rFonts w:asciiTheme="minorHAnsi" w:hAnsiTheme="minorHAnsi" w:cstheme="majorBidi"/>
          <w:color w:val="000000" w:themeColor="text1"/>
          <w:sz w:val="22"/>
          <w:szCs w:val="22"/>
        </w:rPr>
      </w:pPr>
    </w:p>
    <w:p w14:paraId="00EE9D1A" w14:textId="77777777" w:rsidR="004A6BFA" w:rsidRPr="00324F82" w:rsidRDefault="00334AD7" w:rsidP="004A6BFA">
      <w:pPr>
        <w:ind w:right="23"/>
        <w:jc w:val="both"/>
        <w:rPr>
          <w:rFonts w:asciiTheme="minorHAnsi" w:hAnsiTheme="minorHAnsi" w:cs="Times New Roman"/>
          <w:color w:val="000000"/>
          <w:szCs w:val="22"/>
          <w:lang w:val="en-GB"/>
        </w:rPr>
      </w:pPr>
      <w:r w:rsidRPr="00324F82">
        <w:rPr>
          <w:rFonts w:asciiTheme="minorHAnsi" w:hAnsiTheme="minorHAnsi" w:cstheme="majorBidi"/>
          <w:color w:val="000000" w:themeColor="text1"/>
          <w:szCs w:val="22"/>
        </w:rPr>
        <w:t xml:space="preserve">By taxi: </w:t>
      </w:r>
      <w:r w:rsidR="004A6BFA" w:rsidRPr="00324F82">
        <w:rPr>
          <w:rFonts w:asciiTheme="minorHAnsi" w:hAnsiTheme="minorHAnsi" w:cs="Times New Roman"/>
          <w:color w:val="000000"/>
          <w:szCs w:val="22"/>
          <w:lang w:val="en-GB"/>
        </w:rPr>
        <w:t xml:space="preserve">Taxi rate valid for each taxi company is 280 HUF/km inside Budapest and 560 HUF/km outside Budapest (+450 HUF basic fee charge and +70 HUF/minute waiting charge). </w:t>
      </w:r>
    </w:p>
    <w:p w14:paraId="00EE9D1B" w14:textId="77777777" w:rsidR="004A6BFA" w:rsidRPr="00324F82" w:rsidRDefault="004A6BFA" w:rsidP="004A6BFA">
      <w:pPr>
        <w:ind w:right="23"/>
        <w:jc w:val="both"/>
        <w:rPr>
          <w:rFonts w:asciiTheme="minorHAnsi" w:hAnsiTheme="minorHAnsi" w:cs="Times New Roman"/>
          <w:color w:val="000000"/>
          <w:szCs w:val="22"/>
          <w:lang w:val="en-GB"/>
        </w:rPr>
      </w:pPr>
      <w:r w:rsidRPr="00324F82">
        <w:rPr>
          <w:rFonts w:asciiTheme="minorHAnsi" w:hAnsiTheme="minorHAnsi" w:cs="Times New Roman"/>
          <w:color w:val="000000"/>
          <w:szCs w:val="22"/>
          <w:lang w:val="en-GB"/>
        </w:rPr>
        <w:t>The traditional taxi company – called FŐTAXI provides service from the airport, it costs about 8000 HUF per taxi from the Airport to the Hotel Mercure Budapest Buda.</w:t>
      </w:r>
    </w:p>
    <w:p w14:paraId="00EE9D1C" w14:textId="77777777" w:rsidR="004A6BFA" w:rsidRPr="00324F82" w:rsidRDefault="004A6BFA" w:rsidP="003B3013">
      <w:pPr>
        <w:spacing w:after="0"/>
        <w:ind w:right="24"/>
        <w:jc w:val="both"/>
        <w:rPr>
          <w:rStyle w:val="Hyperlink"/>
          <w:rFonts w:asciiTheme="minorHAnsi" w:hAnsiTheme="minorHAnsi"/>
          <w:szCs w:val="22"/>
          <w:lang w:val="en-GB"/>
        </w:rPr>
      </w:pPr>
      <w:r w:rsidRPr="00324F82">
        <w:rPr>
          <w:rFonts w:asciiTheme="minorHAnsi" w:hAnsiTheme="minorHAnsi" w:cs="Times New Roman"/>
          <w:szCs w:val="22"/>
          <w:lang w:val="en-GB"/>
        </w:rPr>
        <w:tab/>
      </w:r>
      <w:r w:rsidRPr="00324F82">
        <w:rPr>
          <w:rFonts w:asciiTheme="minorHAnsi" w:hAnsiTheme="minorHAnsi" w:cs="Times New Roman"/>
          <w:szCs w:val="22"/>
          <w:lang w:val="en-GB"/>
        </w:rPr>
        <w:tab/>
        <w:t xml:space="preserve">Contacts: </w:t>
      </w:r>
      <w:r w:rsidRPr="00324F82">
        <w:rPr>
          <w:rFonts w:asciiTheme="minorHAnsi" w:hAnsiTheme="minorHAnsi" w:cs="Times New Roman"/>
          <w:szCs w:val="22"/>
          <w:lang w:val="en-GB"/>
        </w:rPr>
        <w:tab/>
        <w:t>t.: +36 1 222-2222</w:t>
      </w:r>
      <w:r w:rsidR="003B3013" w:rsidRPr="00324F82">
        <w:rPr>
          <w:rFonts w:asciiTheme="minorHAnsi" w:hAnsiTheme="minorHAnsi" w:cs="Times New Roman"/>
          <w:szCs w:val="22"/>
          <w:lang w:val="en-GB"/>
        </w:rPr>
        <w:t xml:space="preserve">     </w:t>
      </w:r>
      <w:hyperlink r:id="rId28" w:anchor="main-menu" w:history="1">
        <w:r w:rsidR="00F22FCD" w:rsidRPr="00324F82">
          <w:rPr>
            <w:rStyle w:val="Hyperlink"/>
            <w:rFonts w:asciiTheme="minorHAnsi" w:hAnsiTheme="minorHAnsi"/>
            <w:szCs w:val="22"/>
            <w:lang w:val="en-GB"/>
          </w:rPr>
          <w:t>http://www.fotaxi.hu/?Language=en#main-menu</w:t>
        </w:r>
      </w:hyperlink>
    </w:p>
    <w:p w14:paraId="00EE9D1D" w14:textId="77777777" w:rsidR="00F22FCD" w:rsidRPr="00324F82" w:rsidRDefault="00F22FCD" w:rsidP="003B3013">
      <w:pPr>
        <w:spacing w:after="0"/>
        <w:ind w:right="24"/>
        <w:jc w:val="both"/>
        <w:rPr>
          <w:rStyle w:val="Hyperlink"/>
          <w:rFonts w:asciiTheme="minorHAnsi" w:hAnsiTheme="minorHAnsi"/>
          <w:szCs w:val="22"/>
          <w:u w:val="none"/>
          <w:lang w:val="en-GB"/>
        </w:rPr>
      </w:pPr>
    </w:p>
    <w:p w14:paraId="00EE9D1E" w14:textId="77777777" w:rsidR="00F22FCD" w:rsidRPr="00324F82" w:rsidRDefault="00F22FCD" w:rsidP="00F22FCD">
      <w:pPr>
        <w:pStyle w:val="BodyText"/>
        <w:spacing w:before="0"/>
        <w:ind w:right="23"/>
        <w:rPr>
          <w:rFonts w:asciiTheme="minorHAnsi" w:hAnsiTheme="minorHAnsi"/>
          <w:sz w:val="22"/>
          <w:szCs w:val="22"/>
          <w:lang w:val="en-GB"/>
        </w:rPr>
      </w:pPr>
      <w:r w:rsidRPr="00324F82">
        <w:rPr>
          <w:rFonts w:asciiTheme="minorHAnsi" w:hAnsiTheme="minorHAnsi"/>
          <w:iCs/>
          <w:sz w:val="22"/>
          <w:szCs w:val="22"/>
          <w:lang w:val="en-GB"/>
        </w:rPr>
        <w:t>Public Transport</w:t>
      </w:r>
      <w:r w:rsidR="00324F82" w:rsidRPr="00324F82">
        <w:rPr>
          <w:rFonts w:asciiTheme="minorHAnsi" w:hAnsiTheme="minorHAnsi"/>
          <w:iCs/>
          <w:sz w:val="22"/>
          <w:szCs w:val="22"/>
          <w:lang w:val="en-GB"/>
        </w:rPr>
        <w:t xml:space="preserve">: </w:t>
      </w:r>
      <w:r w:rsidRPr="00324F82">
        <w:rPr>
          <w:rFonts w:asciiTheme="minorHAnsi" w:hAnsiTheme="minorHAnsi"/>
          <w:sz w:val="22"/>
          <w:szCs w:val="22"/>
          <w:lang w:val="en-GB"/>
        </w:rPr>
        <w:t xml:space="preserve">Tickets for public transport have generally to be bought in advance. Single tickets can usually be purchased at newspaper kiosks, tobacco shops, ticket vending machines (BKK automata) and all kinds of tickets are available at underground METRO stations (marked with M) or BKK (Centre for Budapest Transport) custormer service points. The pre-purchased single tickets have to be validated in the buses, trams and underground (metro) stations. </w:t>
      </w:r>
    </w:p>
    <w:p w14:paraId="00EE9D1F" w14:textId="77777777" w:rsidR="00F22FCD" w:rsidRPr="00324F82" w:rsidRDefault="00F22FCD" w:rsidP="00F22FCD">
      <w:pPr>
        <w:spacing w:after="0"/>
        <w:ind w:right="24"/>
        <w:jc w:val="both"/>
        <w:rPr>
          <w:rStyle w:val="Hyperlink"/>
          <w:rFonts w:asciiTheme="minorHAnsi" w:hAnsiTheme="minorHAnsi" w:cs="Times New Roman"/>
          <w:szCs w:val="22"/>
          <w:lang w:val="en-GB"/>
        </w:rPr>
      </w:pPr>
      <w:r w:rsidRPr="00324F82">
        <w:rPr>
          <w:rFonts w:asciiTheme="minorHAnsi" w:hAnsiTheme="minorHAnsi" w:cs="Times New Roman"/>
          <w:szCs w:val="22"/>
          <w:lang w:val="en-GB"/>
        </w:rPr>
        <w:t xml:space="preserve">Information about ticket fares can be found at: </w:t>
      </w:r>
      <w:hyperlink r:id="rId29" w:history="1">
        <w:r w:rsidRPr="00324F82">
          <w:rPr>
            <w:rStyle w:val="Hyperlink"/>
            <w:rFonts w:asciiTheme="minorHAnsi" w:hAnsiTheme="minorHAnsi" w:cs="Times New Roman"/>
            <w:szCs w:val="22"/>
            <w:lang w:val="en-GB"/>
          </w:rPr>
          <w:t>http://www.bkk.hu/en/prices/</w:t>
        </w:r>
      </w:hyperlink>
    </w:p>
    <w:p w14:paraId="00EE9D20" w14:textId="77777777" w:rsidR="00334AD7" w:rsidRPr="00324F82" w:rsidRDefault="00334AD7" w:rsidP="004A6BFA">
      <w:pPr>
        <w:pStyle w:val="NormalWeb"/>
        <w:spacing w:before="0" w:beforeAutospacing="0" w:after="0" w:afterAutospacing="0"/>
        <w:rPr>
          <w:rFonts w:asciiTheme="minorHAnsi" w:hAnsiTheme="minorHAnsi"/>
          <w:color w:val="244061" w:themeColor="accent1" w:themeShade="80"/>
          <w:sz w:val="22"/>
          <w:szCs w:val="22"/>
        </w:rPr>
      </w:pPr>
    </w:p>
    <w:p w14:paraId="00EE9D21" w14:textId="77777777" w:rsidR="00334AD7" w:rsidRPr="00324F82" w:rsidRDefault="00334AD7" w:rsidP="003B3013">
      <w:pPr>
        <w:pStyle w:val="ListParagraph"/>
        <w:numPr>
          <w:ilvl w:val="0"/>
          <w:numId w:val="3"/>
        </w:numPr>
        <w:spacing w:after="0" w:line="240" w:lineRule="auto"/>
        <w:rPr>
          <w:rFonts w:asciiTheme="minorHAnsi" w:hAnsiTheme="minorHAnsi" w:cstheme="majorBidi"/>
          <w:b/>
          <w:lang w:val="en-US"/>
        </w:rPr>
      </w:pPr>
      <w:r w:rsidRPr="00324F82">
        <w:rPr>
          <w:rFonts w:asciiTheme="minorHAnsi" w:hAnsiTheme="minorHAnsi" w:cstheme="majorBidi"/>
          <w:b/>
          <w:lang w:val="en-US"/>
        </w:rPr>
        <w:t>Currency</w:t>
      </w:r>
    </w:p>
    <w:p w14:paraId="00EE9D22" w14:textId="77777777" w:rsidR="00334AD7" w:rsidRPr="00324F82" w:rsidRDefault="00334AD7" w:rsidP="00334AD7">
      <w:pPr>
        <w:spacing w:after="0"/>
        <w:rPr>
          <w:rFonts w:asciiTheme="minorHAnsi" w:hAnsiTheme="minorHAnsi" w:cstheme="majorBidi"/>
          <w:szCs w:val="22"/>
        </w:rPr>
      </w:pPr>
      <w:r w:rsidRPr="00324F82">
        <w:rPr>
          <w:rFonts w:asciiTheme="minorHAnsi" w:hAnsiTheme="minorHAnsi" w:cstheme="majorBidi"/>
          <w:szCs w:val="22"/>
        </w:rPr>
        <w:t xml:space="preserve">The currency unit in Hungary </w:t>
      </w:r>
      <w:r w:rsidR="00F22FCD" w:rsidRPr="00324F82">
        <w:rPr>
          <w:rFonts w:asciiTheme="minorHAnsi" w:hAnsiTheme="minorHAnsi" w:cstheme="majorBidi"/>
          <w:szCs w:val="22"/>
        </w:rPr>
        <w:t>is 1 Forint (EUR 1 = Forints 300-305</w:t>
      </w:r>
      <w:r w:rsidRPr="00324F82">
        <w:rPr>
          <w:rFonts w:asciiTheme="minorHAnsi" w:hAnsiTheme="minorHAnsi" w:cstheme="majorBidi"/>
          <w:szCs w:val="22"/>
        </w:rPr>
        <w:t>)</w:t>
      </w:r>
    </w:p>
    <w:p w14:paraId="00EE9D23" w14:textId="77777777" w:rsidR="00334AD7" w:rsidRPr="00324F82" w:rsidRDefault="00334AD7" w:rsidP="00334AD7">
      <w:pPr>
        <w:spacing w:after="0"/>
        <w:rPr>
          <w:rFonts w:asciiTheme="minorHAnsi" w:hAnsiTheme="minorHAnsi" w:cstheme="majorBidi"/>
          <w:szCs w:val="22"/>
        </w:rPr>
      </w:pPr>
      <w:r w:rsidRPr="00324F82">
        <w:rPr>
          <w:rFonts w:asciiTheme="minorHAnsi" w:hAnsiTheme="minorHAnsi" w:cstheme="majorBidi"/>
          <w:szCs w:val="22"/>
        </w:rPr>
        <w:t>The major credit cards are accepted by most shops in Hungary.</w:t>
      </w:r>
    </w:p>
    <w:p w14:paraId="00EE9D24" w14:textId="77777777" w:rsidR="00334AD7" w:rsidRPr="00324F82" w:rsidRDefault="00334AD7" w:rsidP="00334AD7">
      <w:pPr>
        <w:spacing w:after="0"/>
        <w:rPr>
          <w:rFonts w:asciiTheme="minorHAnsi" w:hAnsiTheme="minorHAnsi" w:cstheme="majorBidi"/>
          <w:szCs w:val="22"/>
        </w:rPr>
      </w:pPr>
    </w:p>
    <w:p w14:paraId="00EE9D25" w14:textId="77777777" w:rsidR="00334AD7" w:rsidRPr="00324F82" w:rsidRDefault="00334AD7" w:rsidP="003B3013">
      <w:pPr>
        <w:pStyle w:val="ListParagraph"/>
        <w:numPr>
          <w:ilvl w:val="0"/>
          <w:numId w:val="3"/>
        </w:numPr>
        <w:spacing w:after="0" w:line="240" w:lineRule="auto"/>
        <w:rPr>
          <w:rFonts w:asciiTheme="minorHAnsi" w:hAnsiTheme="minorHAnsi" w:cstheme="majorBidi"/>
          <w:b/>
          <w:lang w:val="en-US"/>
        </w:rPr>
      </w:pPr>
      <w:r w:rsidRPr="00324F82">
        <w:rPr>
          <w:rFonts w:asciiTheme="minorHAnsi" w:hAnsiTheme="minorHAnsi" w:cstheme="majorBidi"/>
          <w:b/>
          <w:lang w:val="en-US"/>
        </w:rPr>
        <w:t>Information about Budapest:</w:t>
      </w:r>
    </w:p>
    <w:p w14:paraId="00EE9D26" w14:textId="77777777" w:rsidR="00F22FCD" w:rsidRPr="00324F82" w:rsidRDefault="00F22FCD" w:rsidP="00F22FCD">
      <w:pPr>
        <w:pStyle w:val="ListParagraph"/>
        <w:spacing w:after="0" w:line="240" w:lineRule="auto"/>
        <w:rPr>
          <w:rFonts w:asciiTheme="minorHAnsi" w:hAnsiTheme="minorHAnsi" w:cstheme="majorBidi"/>
          <w:b/>
          <w:lang w:val="en-US"/>
        </w:rPr>
      </w:pPr>
    </w:p>
    <w:p w14:paraId="00EE9D27" w14:textId="77777777" w:rsidR="00F22FCD" w:rsidRPr="00324F82" w:rsidRDefault="00AA69CB" w:rsidP="00F22FCD">
      <w:pPr>
        <w:spacing w:after="0"/>
        <w:jc w:val="both"/>
        <w:rPr>
          <w:rFonts w:asciiTheme="minorHAnsi" w:hAnsiTheme="minorHAnsi"/>
          <w:szCs w:val="22"/>
        </w:rPr>
      </w:pPr>
      <w:hyperlink r:id="rId30" w:history="1">
        <w:r w:rsidR="00F22FCD" w:rsidRPr="00324F82">
          <w:rPr>
            <w:rStyle w:val="Hyperlink"/>
            <w:rFonts w:asciiTheme="minorHAnsi" w:hAnsiTheme="minorHAnsi"/>
            <w:szCs w:val="22"/>
          </w:rPr>
          <w:t>http://www.budapestbylocals.com/</w:t>
        </w:r>
      </w:hyperlink>
    </w:p>
    <w:p w14:paraId="00EE9D28" w14:textId="77777777" w:rsidR="00F22FCD" w:rsidRPr="00324F82" w:rsidRDefault="00AA69CB" w:rsidP="00F22FCD">
      <w:pPr>
        <w:jc w:val="both"/>
        <w:rPr>
          <w:rFonts w:asciiTheme="minorHAnsi" w:hAnsiTheme="minorHAnsi"/>
          <w:szCs w:val="22"/>
        </w:rPr>
      </w:pPr>
      <w:hyperlink r:id="rId31" w:history="1">
        <w:r w:rsidR="00F22FCD" w:rsidRPr="00324F82">
          <w:rPr>
            <w:rStyle w:val="Hyperlink"/>
            <w:rFonts w:asciiTheme="minorHAnsi" w:hAnsiTheme="minorHAnsi"/>
            <w:szCs w:val="22"/>
          </w:rPr>
          <w:t>http://www.visitbudapest.com/</w:t>
        </w:r>
      </w:hyperlink>
    </w:p>
    <w:p w14:paraId="00EE9D29" w14:textId="77777777" w:rsidR="00334AD7" w:rsidRPr="00324F82" w:rsidRDefault="00334AD7" w:rsidP="00334AD7">
      <w:pPr>
        <w:spacing w:after="0"/>
        <w:rPr>
          <w:rFonts w:asciiTheme="minorHAnsi" w:hAnsiTheme="minorHAnsi" w:cstheme="majorBidi"/>
          <w:color w:val="244061" w:themeColor="accent1" w:themeShade="80"/>
          <w:szCs w:val="22"/>
        </w:rPr>
      </w:pPr>
    </w:p>
    <w:p w14:paraId="00EE9D2A" w14:textId="77777777" w:rsidR="00334AD7" w:rsidRPr="00324F82" w:rsidRDefault="00334AD7" w:rsidP="00334AD7">
      <w:pPr>
        <w:pStyle w:val="ListParagraph"/>
        <w:numPr>
          <w:ilvl w:val="0"/>
          <w:numId w:val="3"/>
        </w:numPr>
        <w:spacing w:after="0" w:line="240" w:lineRule="auto"/>
        <w:rPr>
          <w:rFonts w:asciiTheme="minorHAnsi" w:hAnsiTheme="minorHAnsi" w:cstheme="majorBidi"/>
          <w:b/>
          <w:lang w:val="en-US"/>
        </w:rPr>
      </w:pPr>
      <w:r w:rsidRPr="00324F82">
        <w:rPr>
          <w:rFonts w:asciiTheme="minorHAnsi" w:hAnsiTheme="minorHAnsi" w:cstheme="majorBidi"/>
          <w:b/>
          <w:lang w:val="en-US"/>
        </w:rPr>
        <w:t>Climate and weather in Hungary</w:t>
      </w:r>
    </w:p>
    <w:p w14:paraId="00EE9D2B" w14:textId="77777777" w:rsidR="00334AD7" w:rsidRPr="00324F82" w:rsidRDefault="00E0242E" w:rsidP="000C1197">
      <w:pPr>
        <w:spacing w:before="100" w:beforeAutospacing="1" w:after="100" w:afterAutospacing="1"/>
        <w:rPr>
          <w:rFonts w:asciiTheme="minorHAnsi" w:hAnsiTheme="minorHAnsi" w:cs="Times New Roman"/>
          <w:szCs w:val="22"/>
        </w:rPr>
      </w:pPr>
      <w:r w:rsidRPr="00324F82">
        <w:rPr>
          <w:rFonts w:asciiTheme="minorHAnsi" w:hAnsiTheme="minorHAnsi" w:cs="Times New Roman"/>
          <w:szCs w:val="22"/>
        </w:rPr>
        <w:t>The climate of the Hungary can be described as typical European continental influenced climate with warm, dry summers and fairly cold winters.</w:t>
      </w:r>
      <w:r w:rsidR="000C1197" w:rsidRPr="00324F82">
        <w:rPr>
          <w:rFonts w:asciiTheme="minorHAnsi" w:hAnsiTheme="minorHAnsi" w:cs="Times New Roman"/>
          <w:szCs w:val="22"/>
        </w:rPr>
        <w:t xml:space="preserve">. The average maximum daytime temperature reaches up to </w:t>
      </w:r>
      <w:r w:rsidRPr="00324F82">
        <w:rPr>
          <w:rFonts w:asciiTheme="minorHAnsi" w:hAnsiTheme="minorHAnsi" w:cs="Times New Roman"/>
          <w:szCs w:val="22"/>
        </w:rPr>
        <w:t>2</w:t>
      </w:r>
      <w:r w:rsidR="000C1197" w:rsidRPr="00324F82">
        <w:rPr>
          <w:rFonts w:asciiTheme="minorHAnsi" w:hAnsiTheme="minorHAnsi" w:cs="Times New Roman"/>
          <w:szCs w:val="22"/>
        </w:rPr>
        <w:t>1 °C (</w:t>
      </w:r>
      <w:r w:rsidRPr="00324F82">
        <w:rPr>
          <w:rFonts w:asciiTheme="minorHAnsi" w:hAnsiTheme="minorHAnsi" w:cs="Times New Roman"/>
          <w:szCs w:val="22"/>
        </w:rPr>
        <w:t>70</w:t>
      </w:r>
      <w:r w:rsidR="000C1197" w:rsidRPr="00324F82">
        <w:rPr>
          <w:rFonts w:asciiTheme="minorHAnsi" w:hAnsiTheme="minorHAnsi" w:cs="Times New Roman"/>
          <w:szCs w:val="22"/>
        </w:rPr>
        <w:t xml:space="preserve">°F) and average minimum temperature falls down to </w:t>
      </w:r>
      <w:r w:rsidR="000B6AC6" w:rsidRPr="00324F82">
        <w:rPr>
          <w:rFonts w:asciiTheme="minorHAnsi" w:hAnsiTheme="minorHAnsi" w:cs="Times New Roman"/>
          <w:szCs w:val="22"/>
        </w:rPr>
        <w:t>11</w:t>
      </w:r>
      <w:r w:rsidR="000C1197" w:rsidRPr="00324F82">
        <w:rPr>
          <w:rFonts w:asciiTheme="minorHAnsi" w:hAnsiTheme="minorHAnsi" w:cs="Times New Roman"/>
          <w:szCs w:val="22"/>
        </w:rPr>
        <w:t>°C (</w:t>
      </w:r>
      <w:r w:rsidR="000B6AC6" w:rsidRPr="00324F82">
        <w:rPr>
          <w:rFonts w:asciiTheme="minorHAnsi" w:hAnsiTheme="minorHAnsi" w:cs="Times New Roman"/>
          <w:szCs w:val="22"/>
        </w:rPr>
        <w:t>52</w:t>
      </w:r>
      <w:r w:rsidR="000C1197" w:rsidRPr="00324F82">
        <w:rPr>
          <w:rFonts w:asciiTheme="minorHAnsi" w:hAnsiTheme="minorHAnsi" w:cs="Times New Roman"/>
          <w:szCs w:val="22"/>
        </w:rPr>
        <w:t xml:space="preserve">°F). </w:t>
      </w:r>
      <w:r w:rsidR="00334AD7" w:rsidRPr="00324F82">
        <w:rPr>
          <w:rFonts w:asciiTheme="minorHAnsi" w:hAnsiTheme="minorHAnsi" w:cs="Times New Roman"/>
          <w:szCs w:val="22"/>
        </w:rPr>
        <w:t>The actual weather conditions available from</w:t>
      </w:r>
    </w:p>
    <w:p w14:paraId="00EE9D2C" w14:textId="77777777" w:rsidR="00334AD7" w:rsidRPr="00324F82" w:rsidRDefault="00334AD7" w:rsidP="00334AD7">
      <w:pPr>
        <w:spacing w:before="100" w:beforeAutospacing="1" w:after="100" w:afterAutospacing="1"/>
        <w:rPr>
          <w:rFonts w:asciiTheme="minorHAnsi" w:hAnsiTheme="minorHAnsi" w:cstheme="majorBidi"/>
          <w:szCs w:val="22"/>
        </w:rPr>
      </w:pPr>
      <w:r w:rsidRPr="00324F82">
        <w:rPr>
          <w:rFonts w:asciiTheme="minorHAnsi" w:hAnsiTheme="minorHAnsi" w:cstheme="majorBidi"/>
          <w:szCs w:val="22"/>
        </w:rPr>
        <w:t xml:space="preserve"> </w:t>
      </w:r>
      <w:hyperlink r:id="rId32" w:history="1">
        <w:r w:rsidR="00E0242E" w:rsidRPr="00324F82">
          <w:rPr>
            <w:rStyle w:val="Hyperlink"/>
            <w:rFonts w:asciiTheme="minorHAnsi" w:hAnsiTheme="minorHAnsi" w:cstheme="majorBidi"/>
            <w:szCs w:val="22"/>
          </w:rPr>
          <w:t>http://www.weather-forecast.com/locations/Budapest/forecasts/latest</w:t>
        </w:r>
      </w:hyperlink>
    </w:p>
    <w:p w14:paraId="00EE9D2D" w14:textId="77777777" w:rsidR="00334AD7" w:rsidRPr="00324F82" w:rsidRDefault="00334AD7" w:rsidP="00334AD7">
      <w:pPr>
        <w:spacing w:after="0"/>
        <w:rPr>
          <w:rFonts w:asciiTheme="minorHAnsi" w:hAnsiTheme="minorHAnsi" w:cstheme="majorBidi"/>
          <w:color w:val="244061" w:themeColor="accent1" w:themeShade="80"/>
          <w:szCs w:val="22"/>
        </w:rPr>
      </w:pPr>
    </w:p>
    <w:p w14:paraId="00EE9D2E" w14:textId="77777777" w:rsidR="00334AD7" w:rsidRPr="00324F82" w:rsidRDefault="00334AD7" w:rsidP="00334AD7">
      <w:pPr>
        <w:pStyle w:val="ListParagraph"/>
        <w:numPr>
          <w:ilvl w:val="0"/>
          <w:numId w:val="3"/>
        </w:numPr>
        <w:spacing w:after="0" w:line="240" w:lineRule="auto"/>
        <w:rPr>
          <w:rFonts w:asciiTheme="minorHAnsi" w:hAnsiTheme="minorHAnsi" w:cstheme="majorBidi"/>
          <w:b/>
          <w:lang w:val="en-US"/>
        </w:rPr>
      </w:pPr>
      <w:r w:rsidRPr="00324F82">
        <w:rPr>
          <w:rFonts w:asciiTheme="minorHAnsi" w:hAnsiTheme="minorHAnsi" w:cstheme="majorBidi"/>
          <w:b/>
          <w:lang w:val="en-US"/>
        </w:rPr>
        <w:t>Electricity</w:t>
      </w:r>
    </w:p>
    <w:p w14:paraId="00EE9D2F" w14:textId="77777777" w:rsidR="00334AD7" w:rsidRPr="00324F82" w:rsidRDefault="00334AD7" w:rsidP="00334AD7">
      <w:pPr>
        <w:spacing w:before="100" w:beforeAutospacing="1" w:after="100" w:afterAutospacing="1"/>
        <w:rPr>
          <w:rFonts w:asciiTheme="minorHAnsi" w:hAnsiTheme="minorHAnsi" w:cstheme="majorBidi"/>
          <w:szCs w:val="22"/>
        </w:rPr>
      </w:pPr>
      <w:r w:rsidRPr="00324F82">
        <w:rPr>
          <w:rFonts w:asciiTheme="minorHAnsi" w:hAnsiTheme="minorHAnsi" w:cstheme="majorBidi"/>
          <w:szCs w:val="22"/>
        </w:rPr>
        <w:t xml:space="preserve">Electricity voltage is 230 Volts with plug configuration similar to some European countries (see below).  </w:t>
      </w:r>
    </w:p>
    <w:p w14:paraId="00EE9D30" w14:textId="77777777" w:rsidR="00334AD7" w:rsidRDefault="00334AD7" w:rsidP="003B3013">
      <w:pPr>
        <w:spacing w:before="100" w:beforeAutospacing="1" w:after="100" w:afterAutospacing="1"/>
        <w:rPr>
          <w:rFonts w:asciiTheme="minorHAnsi" w:hAnsiTheme="minorHAnsi" w:cstheme="majorBidi"/>
          <w:color w:val="244061" w:themeColor="accent1" w:themeShade="80"/>
          <w:szCs w:val="22"/>
        </w:rPr>
      </w:pPr>
      <w:r w:rsidRPr="00324F82">
        <w:rPr>
          <w:rFonts w:asciiTheme="minorHAnsi" w:hAnsiTheme="minorHAnsi" w:cstheme="majorBidi"/>
          <w:noProof/>
          <w:szCs w:val="22"/>
          <w:lang w:eastAsia="zh-CN"/>
        </w:rPr>
        <w:drawing>
          <wp:inline distT="0" distB="0" distL="0" distR="0" wp14:anchorId="00EE9D48" wp14:editId="00EE9D49">
            <wp:extent cx="1783836" cy="736332"/>
            <wp:effectExtent l="19050" t="0" r="6864" b="0"/>
            <wp:docPr id="5" name="Kép 3" descr="http://upload.wikimedia.org/wikipedia/commons/e/ef/Schuko_plug_and_so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e/ef/Schuko_plug_and_socket.png"/>
                    <pic:cNvPicPr>
                      <a:picLocks noChangeAspect="1" noChangeArrowheads="1"/>
                    </pic:cNvPicPr>
                  </pic:nvPicPr>
                  <pic:blipFill>
                    <a:blip r:embed="rId33" cstate="print"/>
                    <a:srcRect/>
                    <a:stretch>
                      <a:fillRect/>
                    </a:stretch>
                  </pic:blipFill>
                  <pic:spPr bwMode="auto">
                    <a:xfrm>
                      <a:off x="0" y="0"/>
                      <a:ext cx="1788180" cy="738125"/>
                    </a:xfrm>
                    <a:prstGeom prst="rect">
                      <a:avLst/>
                    </a:prstGeom>
                    <a:noFill/>
                    <a:ln w="9525">
                      <a:noFill/>
                      <a:miter lim="800000"/>
                      <a:headEnd/>
                      <a:tailEnd/>
                    </a:ln>
                  </pic:spPr>
                </pic:pic>
              </a:graphicData>
            </a:graphic>
          </wp:inline>
        </w:drawing>
      </w:r>
    </w:p>
    <w:p w14:paraId="00EE9D31" w14:textId="77777777" w:rsidR="00334AD7" w:rsidRPr="00324F82" w:rsidRDefault="00334AD7" w:rsidP="00334AD7">
      <w:pPr>
        <w:pStyle w:val="ListParagraph"/>
        <w:numPr>
          <w:ilvl w:val="0"/>
          <w:numId w:val="3"/>
        </w:numPr>
        <w:spacing w:after="0" w:line="240" w:lineRule="auto"/>
        <w:rPr>
          <w:rFonts w:asciiTheme="minorHAnsi" w:hAnsiTheme="minorHAnsi" w:cstheme="majorBidi"/>
          <w:b/>
          <w:lang w:val="en-US"/>
        </w:rPr>
      </w:pPr>
      <w:r w:rsidRPr="00324F82">
        <w:rPr>
          <w:rFonts w:asciiTheme="minorHAnsi" w:hAnsiTheme="minorHAnsi" w:cstheme="majorBidi"/>
          <w:b/>
          <w:lang w:val="en-US"/>
        </w:rPr>
        <w:lastRenderedPageBreak/>
        <w:t>Local time</w:t>
      </w:r>
    </w:p>
    <w:p w14:paraId="00EE9D32" w14:textId="77777777" w:rsidR="00334AD7" w:rsidRPr="00324F82" w:rsidRDefault="00334AD7" w:rsidP="003B3013">
      <w:pPr>
        <w:spacing w:before="100" w:beforeAutospacing="1" w:after="100" w:afterAutospacing="1"/>
        <w:rPr>
          <w:rFonts w:asciiTheme="minorHAnsi" w:hAnsiTheme="minorHAnsi" w:cstheme="majorBidi"/>
          <w:szCs w:val="22"/>
        </w:rPr>
      </w:pPr>
      <w:r w:rsidRPr="00324F82">
        <w:rPr>
          <w:rFonts w:asciiTheme="minorHAnsi" w:hAnsiTheme="minorHAnsi" w:cstheme="majorBidi"/>
          <w:szCs w:val="22"/>
        </w:rPr>
        <w:t>Central European Summer Time (CEST) +0100 UTC.</w:t>
      </w:r>
    </w:p>
    <w:p w14:paraId="00EE9D33" w14:textId="77777777" w:rsidR="00334AD7" w:rsidRPr="00324F82" w:rsidRDefault="00334AD7" w:rsidP="003B3013">
      <w:pPr>
        <w:pStyle w:val="ListParagraph"/>
        <w:numPr>
          <w:ilvl w:val="0"/>
          <w:numId w:val="3"/>
        </w:numPr>
        <w:spacing w:after="0" w:line="240" w:lineRule="auto"/>
        <w:rPr>
          <w:rFonts w:asciiTheme="minorHAnsi" w:hAnsiTheme="minorHAnsi" w:cstheme="majorBidi"/>
          <w:b/>
          <w:lang w:val="en-US"/>
        </w:rPr>
      </w:pPr>
      <w:r w:rsidRPr="00324F82">
        <w:rPr>
          <w:rFonts w:asciiTheme="minorHAnsi" w:hAnsiTheme="minorHAnsi" w:cstheme="majorBidi"/>
          <w:b/>
          <w:lang w:val="en-US"/>
        </w:rPr>
        <w:t>Telecommunications services</w:t>
      </w:r>
    </w:p>
    <w:p w14:paraId="00EE9D34" w14:textId="77777777" w:rsidR="00334AD7" w:rsidRPr="00324F82" w:rsidRDefault="00334AD7" w:rsidP="00334AD7">
      <w:pPr>
        <w:tabs>
          <w:tab w:val="left" w:pos="0"/>
        </w:tabs>
        <w:spacing w:before="100" w:beforeAutospacing="1" w:after="100" w:afterAutospacing="1"/>
        <w:jc w:val="both"/>
        <w:rPr>
          <w:rFonts w:asciiTheme="minorHAnsi" w:hAnsiTheme="minorHAnsi" w:cstheme="majorBidi"/>
          <w:szCs w:val="22"/>
        </w:rPr>
      </w:pPr>
      <w:r w:rsidRPr="00324F82">
        <w:rPr>
          <w:rFonts w:asciiTheme="minorHAnsi" w:hAnsiTheme="minorHAnsi" w:cstheme="majorBidi"/>
          <w:szCs w:val="22"/>
        </w:rPr>
        <w:t xml:space="preserve">Communication services in Hungary include fixed line telephony, (mobile broadband) Internet and GSM mobile telephone services. </w:t>
      </w:r>
    </w:p>
    <w:p w14:paraId="00EE9D35" w14:textId="77777777" w:rsidR="00DF1E40" w:rsidRPr="00324F82" w:rsidRDefault="00334AD7" w:rsidP="00DF1E40">
      <w:pPr>
        <w:tabs>
          <w:tab w:val="left" w:pos="0"/>
        </w:tabs>
        <w:spacing w:before="100" w:beforeAutospacing="1" w:after="100" w:afterAutospacing="1"/>
        <w:jc w:val="both"/>
        <w:rPr>
          <w:rFonts w:asciiTheme="minorHAnsi" w:hAnsiTheme="minorHAnsi" w:cstheme="majorBidi"/>
          <w:szCs w:val="22"/>
        </w:rPr>
      </w:pPr>
      <w:r w:rsidRPr="00324F82">
        <w:rPr>
          <w:rFonts w:asciiTheme="minorHAnsi" w:hAnsiTheme="minorHAnsi" w:cstheme="majorBidi"/>
          <w:szCs w:val="22"/>
        </w:rPr>
        <w:t>Hungary IDD Country code +36</w:t>
      </w:r>
      <w:r w:rsidR="00DF1E40" w:rsidRPr="00324F82">
        <w:rPr>
          <w:rFonts w:asciiTheme="minorHAnsi" w:hAnsiTheme="minorHAnsi" w:cstheme="majorBidi"/>
          <w:szCs w:val="22"/>
        </w:rPr>
        <w:t xml:space="preserve"> </w:t>
      </w:r>
    </w:p>
    <w:p w14:paraId="00EE9D36" w14:textId="77777777" w:rsidR="00334AD7" w:rsidRPr="00324F82" w:rsidRDefault="00334AD7" w:rsidP="00DF1E40">
      <w:pPr>
        <w:tabs>
          <w:tab w:val="left" w:pos="0"/>
        </w:tabs>
        <w:spacing w:before="100" w:beforeAutospacing="1" w:after="100" w:afterAutospacing="1"/>
        <w:jc w:val="both"/>
        <w:rPr>
          <w:rFonts w:asciiTheme="minorHAnsi" w:hAnsiTheme="minorHAnsi" w:cstheme="majorBidi"/>
          <w:szCs w:val="22"/>
        </w:rPr>
      </w:pPr>
      <w:r w:rsidRPr="00324F82">
        <w:rPr>
          <w:rFonts w:asciiTheme="minorHAnsi" w:hAnsiTheme="minorHAnsi" w:cstheme="majorBidi"/>
          <w:szCs w:val="22"/>
        </w:rPr>
        <w:t>Nationwide mobile networks are provided by Telenor, T-Mobile and Vodafone.</w:t>
      </w:r>
    </w:p>
    <w:p w14:paraId="00EE9D37" w14:textId="77777777" w:rsidR="00334AD7" w:rsidRPr="00324F82" w:rsidRDefault="00DF1E40" w:rsidP="00DF1E40">
      <w:pPr>
        <w:pStyle w:val="ListParagraph"/>
        <w:numPr>
          <w:ilvl w:val="0"/>
          <w:numId w:val="3"/>
        </w:numPr>
        <w:tabs>
          <w:tab w:val="left" w:pos="360"/>
        </w:tabs>
        <w:spacing w:after="0" w:line="240" w:lineRule="auto"/>
        <w:rPr>
          <w:rFonts w:asciiTheme="minorHAnsi" w:hAnsiTheme="minorHAnsi" w:cstheme="majorBidi"/>
          <w:b/>
          <w:color w:val="244061" w:themeColor="accent1" w:themeShade="80"/>
        </w:rPr>
      </w:pPr>
      <w:r w:rsidRPr="00324F82">
        <w:rPr>
          <w:rFonts w:asciiTheme="minorHAnsi" w:hAnsiTheme="minorHAnsi" w:cstheme="majorBidi"/>
          <w:b/>
          <w:lang w:val="en-US"/>
        </w:rPr>
        <w:t xml:space="preserve"> </w:t>
      </w:r>
      <w:r w:rsidR="00334AD7" w:rsidRPr="00324F82">
        <w:rPr>
          <w:rFonts w:asciiTheme="minorHAnsi" w:hAnsiTheme="minorHAnsi" w:cstheme="majorBidi"/>
          <w:b/>
          <w:lang w:val="en-US"/>
        </w:rPr>
        <w:t>PASSPORT, VISA</w:t>
      </w:r>
    </w:p>
    <w:p w14:paraId="00EE9D38" w14:textId="77777777" w:rsidR="00334AD7" w:rsidRPr="00324F82" w:rsidRDefault="00334AD7" w:rsidP="00334AD7">
      <w:pPr>
        <w:tabs>
          <w:tab w:val="left" w:pos="0"/>
        </w:tabs>
        <w:rPr>
          <w:rFonts w:asciiTheme="minorHAnsi" w:hAnsiTheme="minorHAnsi" w:cstheme="majorBidi"/>
          <w:b/>
          <w:szCs w:val="22"/>
        </w:rPr>
      </w:pPr>
      <w:r w:rsidRPr="00324F82">
        <w:rPr>
          <w:rFonts w:asciiTheme="minorHAnsi" w:hAnsiTheme="minorHAnsi" w:cstheme="majorBidi"/>
          <w:b/>
          <w:szCs w:val="22"/>
        </w:rPr>
        <w:t>Entry with personal ID card</w:t>
      </w:r>
    </w:p>
    <w:p w14:paraId="00EE9D39" w14:textId="77777777" w:rsidR="00334AD7" w:rsidRPr="00324F82" w:rsidRDefault="00334AD7" w:rsidP="00334AD7">
      <w:pPr>
        <w:tabs>
          <w:tab w:val="left" w:pos="0"/>
        </w:tabs>
        <w:rPr>
          <w:rFonts w:asciiTheme="minorHAnsi" w:hAnsiTheme="minorHAnsi" w:cstheme="majorBidi"/>
          <w:szCs w:val="22"/>
        </w:rPr>
      </w:pPr>
      <w:r w:rsidRPr="00324F82">
        <w:rPr>
          <w:rFonts w:asciiTheme="minorHAnsi" w:hAnsiTheme="minorHAnsi" w:cstheme="majorBidi"/>
          <w:szCs w:val="22"/>
        </w:rPr>
        <w:t>Citizens of the following countries may enter the territory of Hungary with a personal identification card for a stay of maximum 90 days, provided the purpose of their visit is not to take up work or to conduct business-related activities: Austria, Belgium, Croatioa, Cyprus, Czecz Republic, Estonia, Finland, France, Germany, Greece, Holland, Italy, Liechtenstein, Lithuania, Luxemburg, Malta, Poland, Portugal, Slovenia, Spain, Switzerland.</w:t>
      </w:r>
    </w:p>
    <w:p w14:paraId="00EE9D3A" w14:textId="77777777" w:rsidR="00334AD7" w:rsidRPr="00324F82" w:rsidRDefault="00334AD7" w:rsidP="00334AD7">
      <w:pPr>
        <w:tabs>
          <w:tab w:val="left" w:pos="0"/>
        </w:tabs>
        <w:rPr>
          <w:rFonts w:asciiTheme="minorHAnsi" w:hAnsiTheme="minorHAnsi" w:cstheme="majorBidi"/>
          <w:b/>
          <w:szCs w:val="22"/>
        </w:rPr>
      </w:pPr>
      <w:r w:rsidRPr="00324F82">
        <w:rPr>
          <w:rFonts w:asciiTheme="minorHAnsi" w:hAnsiTheme="minorHAnsi" w:cstheme="majorBidi"/>
          <w:b/>
          <w:szCs w:val="22"/>
        </w:rPr>
        <w:t>Entry with passport, but no visa required</w:t>
      </w:r>
    </w:p>
    <w:p w14:paraId="00EE9D3B" w14:textId="77777777" w:rsidR="00334AD7" w:rsidRPr="00324F82" w:rsidRDefault="00334AD7" w:rsidP="00334AD7">
      <w:pPr>
        <w:tabs>
          <w:tab w:val="left" w:pos="0"/>
        </w:tabs>
        <w:rPr>
          <w:rFonts w:asciiTheme="minorHAnsi" w:hAnsiTheme="minorHAnsi" w:cstheme="majorBidi"/>
          <w:szCs w:val="22"/>
        </w:rPr>
      </w:pPr>
      <w:r w:rsidRPr="00324F82">
        <w:rPr>
          <w:rFonts w:asciiTheme="minorHAnsi" w:hAnsiTheme="minorHAnsi" w:cstheme="majorBidi"/>
          <w:szCs w:val="22"/>
        </w:rPr>
        <w:t>C</w:t>
      </w:r>
      <w:r w:rsidR="003B3013" w:rsidRPr="00324F82">
        <w:rPr>
          <w:rFonts w:asciiTheme="minorHAnsi" w:hAnsiTheme="minorHAnsi" w:cstheme="majorBidi"/>
          <w:szCs w:val="22"/>
        </w:rPr>
        <w:t>itizens of European countries (</w:t>
      </w:r>
      <w:r w:rsidRPr="00324F82">
        <w:rPr>
          <w:rFonts w:asciiTheme="minorHAnsi" w:hAnsiTheme="minorHAnsi" w:cstheme="majorBidi"/>
          <w:szCs w:val="22"/>
        </w:rPr>
        <w:t>with the exception of Albania, Russia, Serbia</w:t>
      </w:r>
      <w:r w:rsidR="003B3013" w:rsidRPr="00324F82">
        <w:rPr>
          <w:rFonts w:asciiTheme="minorHAnsi" w:hAnsiTheme="minorHAnsi" w:cstheme="majorBidi"/>
          <w:szCs w:val="22"/>
        </w:rPr>
        <w:t>, Montenegro, Turkey and Ukraine</w:t>
      </w:r>
      <w:r w:rsidRPr="00324F82">
        <w:rPr>
          <w:rFonts w:asciiTheme="minorHAnsi" w:hAnsiTheme="minorHAnsi" w:cstheme="majorBidi"/>
          <w:szCs w:val="22"/>
        </w:rPr>
        <w:t xml:space="preserve">) do not require a visa to enter Hungary. </w:t>
      </w:r>
    </w:p>
    <w:p w14:paraId="00EE9D3C" w14:textId="77777777" w:rsidR="00F22FCD" w:rsidRPr="00324F82" w:rsidRDefault="00334AD7" w:rsidP="00334AD7">
      <w:pPr>
        <w:tabs>
          <w:tab w:val="left" w:pos="0"/>
        </w:tabs>
        <w:rPr>
          <w:rFonts w:asciiTheme="minorHAnsi" w:hAnsiTheme="minorHAnsi" w:cstheme="majorBidi"/>
          <w:szCs w:val="22"/>
        </w:rPr>
      </w:pPr>
      <w:r w:rsidRPr="00324F82">
        <w:rPr>
          <w:rFonts w:asciiTheme="minorHAnsi" w:hAnsiTheme="minorHAnsi" w:cstheme="majorBidi"/>
          <w:szCs w:val="22"/>
        </w:rPr>
        <w:t xml:space="preserve">For detailed information in English please go to </w:t>
      </w:r>
    </w:p>
    <w:p w14:paraId="00EE9D3D" w14:textId="77777777" w:rsidR="00F22FCD" w:rsidRPr="00324F82" w:rsidRDefault="00AA69CB" w:rsidP="00334AD7">
      <w:pPr>
        <w:tabs>
          <w:tab w:val="left" w:pos="0"/>
        </w:tabs>
        <w:rPr>
          <w:rStyle w:val="Hyperlink"/>
          <w:rFonts w:asciiTheme="minorHAnsi" w:hAnsiTheme="minorHAnsi" w:cstheme="majorBidi"/>
          <w:szCs w:val="22"/>
        </w:rPr>
      </w:pPr>
      <w:hyperlink r:id="rId34" w:history="1">
        <w:r w:rsidR="00334AD7" w:rsidRPr="00324F82">
          <w:rPr>
            <w:rStyle w:val="Hyperlink"/>
            <w:rFonts w:asciiTheme="minorHAnsi" w:hAnsiTheme="minorHAnsi" w:cstheme="majorBidi"/>
            <w:szCs w:val="22"/>
          </w:rPr>
          <w:t>www.mfa.gov.hu</w:t>
        </w:r>
      </w:hyperlink>
    </w:p>
    <w:p w14:paraId="00EE9D3E" w14:textId="77777777" w:rsidR="00334AD7" w:rsidRPr="00324F82" w:rsidRDefault="00AA69CB" w:rsidP="00334AD7">
      <w:pPr>
        <w:tabs>
          <w:tab w:val="left" w:pos="0"/>
        </w:tabs>
        <w:rPr>
          <w:rFonts w:asciiTheme="minorHAnsi" w:hAnsiTheme="minorHAnsi" w:cs="Times New Roman"/>
          <w:szCs w:val="22"/>
        </w:rPr>
      </w:pPr>
      <w:hyperlink r:id="rId35" w:history="1">
        <w:r w:rsidR="00F22FCD" w:rsidRPr="00324F82">
          <w:rPr>
            <w:rStyle w:val="Hyperlink"/>
            <w:rFonts w:asciiTheme="minorHAnsi" w:hAnsiTheme="minorHAnsi" w:cs="Times New Roman"/>
            <w:szCs w:val="22"/>
            <w:lang w:val="en-GB"/>
          </w:rPr>
          <w:t>http://konzuliszolgalat.kormany.hu/en</w:t>
        </w:r>
      </w:hyperlink>
    </w:p>
    <w:p w14:paraId="00EE9D3F" w14:textId="77777777" w:rsidR="00334AD7" w:rsidRPr="00324F82" w:rsidRDefault="00334AD7" w:rsidP="00334AD7">
      <w:pPr>
        <w:tabs>
          <w:tab w:val="left" w:pos="0"/>
        </w:tabs>
        <w:rPr>
          <w:rFonts w:asciiTheme="minorHAnsi" w:hAnsiTheme="minorHAnsi" w:cstheme="majorBidi"/>
          <w:szCs w:val="22"/>
        </w:rPr>
      </w:pPr>
    </w:p>
    <w:p w14:paraId="00EE9D40" w14:textId="77777777" w:rsidR="00614D8C" w:rsidRPr="00324F82" w:rsidRDefault="00614D8C">
      <w:pPr>
        <w:rPr>
          <w:rFonts w:asciiTheme="minorHAnsi" w:hAnsiTheme="minorHAnsi"/>
          <w:szCs w:val="22"/>
        </w:rPr>
      </w:pPr>
    </w:p>
    <w:sectPr w:rsidR="00614D8C" w:rsidRPr="00324F82" w:rsidSect="004E7519">
      <w:headerReference w:type="default" r:id="rId36"/>
      <w:footerReference w:type="default" r:id="rId37"/>
      <w:pgSz w:w="12240" w:h="15840"/>
      <w:pgMar w:top="1276"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E9D4C" w14:textId="77777777" w:rsidR="006725E7" w:rsidRDefault="006725E7" w:rsidP="004E7519">
      <w:pPr>
        <w:spacing w:before="0" w:after="0"/>
      </w:pPr>
      <w:r>
        <w:separator/>
      </w:r>
    </w:p>
  </w:endnote>
  <w:endnote w:type="continuationSeparator" w:id="0">
    <w:p w14:paraId="00EE9D4D" w14:textId="77777777" w:rsidR="006725E7" w:rsidRDefault="006725E7" w:rsidP="004E75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altName w:val="Corbel"/>
    <w:charset w:val="EE"/>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404142"/>
      <w:docPartObj>
        <w:docPartGallery w:val="Page Numbers (Bottom of Page)"/>
        <w:docPartUnique/>
      </w:docPartObj>
    </w:sdtPr>
    <w:sdtEndPr>
      <w:rPr>
        <w:noProof/>
      </w:rPr>
    </w:sdtEndPr>
    <w:sdtContent>
      <w:p w14:paraId="00EE9D4F" w14:textId="77777777" w:rsidR="000142CD" w:rsidRDefault="00E61DCA">
        <w:pPr>
          <w:pStyle w:val="Footer"/>
          <w:jc w:val="center"/>
        </w:pPr>
        <w:r>
          <w:fldChar w:fldCharType="begin"/>
        </w:r>
        <w:r w:rsidR="00324F82">
          <w:instrText xml:space="preserve"> PAGE   \* MERGEFORMAT </w:instrText>
        </w:r>
        <w:r>
          <w:fldChar w:fldCharType="separate"/>
        </w:r>
        <w:r w:rsidR="00AA69CB">
          <w:rPr>
            <w:noProof/>
          </w:rPr>
          <w:t>1</w:t>
        </w:r>
        <w:r>
          <w:rPr>
            <w:noProof/>
          </w:rPr>
          <w:fldChar w:fldCharType="end"/>
        </w:r>
      </w:p>
    </w:sdtContent>
  </w:sdt>
  <w:p w14:paraId="00EE9D50" w14:textId="77777777" w:rsidR="000142CD" w:rsidRDefault="000142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E9D4A" w14:textId="77777777" w:rsidR="006725E7" w:rsidRDefault="006725E7" w:rsidP="004E7519">
      <w:pPr>
        <w:spacing w:before="0" w:after="0"/>
      </w:pPr>
      <w:r>
        <w:separator/>
      </w:r>
    </w:p>
  </w:footnote>
  <w:footnote w:type="continuationSeparator" w:id="0">
    <w:p w14:paraId="00EE9D4B" w14:textId="77777777" w:rsidR="006725E7" w:rsidRDefault="006725E7" w:rsidP="004E751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E9D4E" w14:textId="77777777" w:rsidR="000142CD" w:rsidRPr="008C6334" w:rsidRDefault="000142CD" w:rsidP="004E7519">
    <w:pPr>
      <w:pStyle w:val="Header"/>
      <w:jc w:val="center"/>
      <w:rPr>
        <w:rFonts w:asciiTheme="majorBidi" w:hAnsiTheme="majorBidi" w:cstheme="majorBidi"/>
        <w:color w:val="808080" w:themeColor="background1" w:themeShade="80"/>
        <w:spacing w:val="20"/>
      </w:rPr>
    </w:pPr>
    <w:r w:rsidRPr="008C6334">
      <w:rPr>
        <w:rFonts w:asciiTheme="majorBidi" w:hAnsiTheme="majorBidi" w:cstheme="majorBidi"/>
        <w:color w:val="808080" w:themeColor="background1" w:themeShade="80"/>
        <w:spacing w:val="20"/>
      </w:rPr>
      <w:t>ITU Regional Initiative of Digital Broadcasting for Europe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372C"/>
    <w:multiLevelType w:val="hybridMultilevel"/>
    <w:tmpl w:val="BE6A7CA2"/>
    <w:lvl w:ilvl="0" w:tplc="4DC60E4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324B1BC1"/>
    <w:multiLevelType w:val="hybridMultilevel"/>
    <w:tmpl w:val="99AE3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264FAF"/>
    <w:multiLevelType w:val="hybridMultilevel"/>
    <w:tmpl w:val="F0081474"/>
    <w:lvl w:ilvl="0" w:tplc="9A8A04E4">
      <w:start w:val="2014"/>
      <w:numFmt w:val="bullet"/>
      <w:lvlText w:val="-"/>
      <w:lvlJc w:val="left"/>
      <w:pPr>
        <w:ind w:left="720" w:hanging="360"/>
      </w:pPr>
      <w:rPr>
        <w:rFonts w:ascii="Cambria" w:eastAsia="Calibr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F033AC"/>
    <w:multiLevelType w:val="hybridMultilevel"/>
    <w:tmpl w:val="79B0ED66"/>
    <w:lvl w:ilvl="0" w:tplc="F0241FC2">
      <w:start w:val="4"/>
      <w:numFmt w:val="decimal"/>
      <w:lvlText w:val="%1.)"/>
      <w:lvlJc w:val="left"/>
      <w:pPr>
        <w:ind w:left="720" w:hanging="360"/>
      </w:pPr>
      <w:rPr>
        <w:rFonts w:hint="default"/>
        <w:color w:val="auto"/>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D29"/>
    <w:rsid w:val="000142CD"/>
    <w:rsid w:val="000379EE"/>
    <w:rsid w:val="00041BA9"/>
    <w:rsid w:val="00081D22"/>
    <w:rsid w:val="00090003"/>
    <w:rsid w:val="000A2BF3"/>
    <w:rsid w:val="000B6AC6"/>
    <w:rsid w:val="000C1197"/>
    <w:rsid w:val="000D5390"/>
    <w:rsid w:val="000F45B9"/>
    <w:rsid w:val="00137EAC"/>
    <w:rsid w:val="00206D63"/>
    <w:rsid w:val="002142EC"/>
    <w:rsid w:val="00250D29"/>
    <w:rsid w:val="00265BC1"/>
    <w:rsid w:val="00277C4F"/>
    <w:rsid w:val="002A2705"/>
    <w:rsid w:val="002D04AC"/>
    <w:rsid w:val="002D633C"/>
    <w:rsid w:val="00324F82"/>
    <w:rsid w:val="00334AD7"/>
    <w:rsid w:val="003B3013"/>
    <w:rsid w:val="00415E60"/>
    <w:rsid w:val="00426FDC"/>
    <w:rsid w:val="004A318A"/>
    <w:rsid w:val="004A6BFA"/>
    <w:rsid w:val="004E1286"/>
    <w:rsid w:val="004E7519"/>
    <w:rsid w:val="004E7E20"/>
    <w:rsid w:val="00577EE0"/>
    <w:rsid w:val="005C7F23"/>
    <w:rsid w:val="005F3E45"/>
    <w:rsid w:val="00606837"/>
    <w:rsid w:val="00614D8C"/>
    <w:rsid w:val="006253E7"/>
    <w:rsid w:val="006725E7"/>
    <w:rsid w:val="006D0C65"/>
    <w:rsid w:val="006D24E8"/>
    <w:rsid w:val="006E2C40"/>
    <w:rsid w:val="00700115"/>
    <w:rsid w:val="00781118"/>
    <w:rsid w:val="00781413"/>
    <w:rsid w:val="00793AB9"/>
    <w:rsid w:val="008121A6"/>
    <w:rsid w:val="00821733"/>
    <w:rsid w:val="008428B6"/>
    <w:rsid w:val="00843288"/>
    <w:rsid w:val="008A4292"/>
    <w:rsid w:val="008C6334"/>
    <w:rsid w:val="009649C3"/>
    <w:rsid w:val="009B6C01"/>
    <w:rsid w:val="009C514A"/>
    <w:rsid w:val="00A20ED7"/>
    <w:rsid w:val="00AA69CB"/>
    <w:rsid w:val="00AD50A0"/>
    <w:rsid w:val="00B039D6"/>
    <w:rsid w:val="00B11769"/>
    <w:rsid w:val="00B25D19"/>
    <w:rsid w:val="00B330CE"/>
    <w:rsid w:val="00B77682"/>
    <w:rsid w:val="00B91C42"/>
    <w:rsid w:val="00B96791"/>
    <w:rsid w:val="00BA7BDA"/>
    <w:rsid w:val="00BE378F"/>
    <w:rsid w:val="00BE74E9"/>
    <w:rsid w:val="00C27D01"/>
    <w:rsid w:val="00C56683"/>
    <w:rsid w:val="00D4141F"/>
    <w:rsid w:val="00DA2024"/>
    <w:rsid w:val="00DA7E35"/>
    <w:rsid w:val="00DB1086"/>
    <w:rsid w:val="00DB29E2"/>
    <w:rsid w:val="00DF15FC"/>
    <w:rsid w:val="00DF1E40"/>
    <w:rsid w:val="00E0242E"/>
    <w:rsid w:val="00E158E8"/>
    <w:rsid w:val="00E61DCA"/>
    <w:rsid w:val="00E953CD"/>
    <w:rsid w:val="00EB7132"/>
    <w:rsid w:val="00ED5D97"/>
    <w:rsid w:val="00F22FCD"/>
    <w:rsid w:val="00F71993"/>
    <w:rsid w:val="00F87C20"/>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0EE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250D29"/>
    <w:pPr>
      <w:spacing w:before="120" w:after="120" w:line="240" w:lineRule="auto"/>
    </w:pPr>
    <w:rPr>
      <w:rFonts w:ascii="Calibri" w:eastAsia="SimSun" w:hAnsi="Calibri" w:cs="Traditional Arabic"/>
      <w:szCs w:val="30"/>
      <w:lang w:eastAsia="en-US"/>
    </w:rPr>
  </w:style>
  <w:style w:type="paragraph" w:styleId="Heading8">
    <w:name w:val="heading 8"/>
    <w:basedOn w:val="Normal"/>
    <w:next w:val="Normal"/>
    <w:link w:val="Heading8Char"/>
    <w:uiPriority w:val="9"/>
    <w:semiHidden/>
    <w:unhideWhenUsed/>
    <w:qFormat/>
    <w:rsid w:val="00334AD7"/>
    <w:pPr>
      <w:keepNext/>
      <w:keepLines/>
      <w:spacing w:before="200" w:after="0" w:line="276" w:lineRule="auto"/>
      <w:outlineLvl w:val="7"/>
    </w:pPr>
    <w:rPr>
      <w:rFonts w:asciiTheme="majorHAnsi" w:eastAsiaTheme="majorEastAsia" w:hAnsiTheme="majorHAnsi" w:cstheme="majorBidi"/>
      <w:color w:val="404040" w:themeColor="text1" w:themeTint="BF"/>
      <w:sz w:val="20"/>
      <w:szCs w:val="20"/>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TSignatureName">
    <w:name w:val="BDT_SignatureName"/>
    <w:next w:val="Normal"/>
    <w:rsid w:val="00250D29"/>
    <w:pPr>
      <w:spacing w:before="1960" w:after="120" w:line="240" w:lineRule="auto"/>
    </w:pPr>
    <w:rPr>
      <w:rFonts w:eastAsia="SimHei" w:cs="Simplified Arabic"/>
      <w:bCs/>
      <w:lang w:eastAsia="en-US"/>
    </w:rPr>
  </w:style>
  <w:style w:type="paragraph" w:customStyle="1" w:styleId="CEOMeetingDates">
    <w:name w:val="CEO_MeetingDates"/>
    <w:basedOn w:val="Normal"/>
    <w:rsid w:val="00250D29"/>
    <w:rPr>
      <w:rFonts w:ascii="Verdana" w:hAnsi="Verdana" w:cs="Times New Roman"/>
      <w:b/>
      <w:bCs/>
      <w:sz w:val="19"/>
      <w:szCs w:val="20"/>
      <w:lang w:val="en-GB"/>
    </w:rPr>
  </w:style>
  <w:style w:type="table" w:styleId="TableGrid">
    <w:name w:val="Table Grid"/>
    <w:basedOn w:val="TableNormal"/>
    <w:uiPriority w:val="59"/>
    <w:rsid w:val="00250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0D29"/>
    <w:rPr>
      <w:color w:val="808080"/>
    </w:rPr>
  </w:style>
  <w:style w:type="paragraph" w:customStyle="1" w:styleId="Event-Bold">
    <w:name w:val="Event - Bold"/>
    <w:basedOn w:val="Event"/>
    <w:qFormat/>
    <w:rsid w:val="00250D29"/>
    <w:rPr>
      <w:b/>
    </w:rPr>
  </w:style>
  <w:style w:type="paragraph" w:customStyle="1" w:styleId="Event">
    <w:name w:val="Event"/>
    <w:basedOn w:val="Normal"/>
    <w:qFormat/>
    <w:rsid w:val="00250D29"/>
    <w:pPr>
      <w:spacing w:before="0" w:after="80"/>
    </w:pPr>
    <w:rPr>
      <w:rFonts w:eastAsia="Calibri" w:cs="Arial"/>
      <w:sz w:val="18"/>
      <w:szCs w:val="22"/>
    </w:rPr>
  </w:style>
  <w:style w:type="table" w:styleId="MediumGrid1-Accent1">
    <w:name w:val="Medium Grid 1 Accent 1"/>
    <w:basedOn w:val="TableNormal"/>
    <w:uiPriority w:val="67"/>
    <w:rsid w:val="00250D2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LightShading-Accent11">
    <w:name w:val="Light Shading - Accent 11"/>
    <w:basedOn w:val="TableNormal"/>
    <w:uiPriority w:val="60"/>
    <w:rsid w:val="00250D2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250D2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265BC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BC1"/>
    <w:rPr>
      <w:rFonts w:ascii="Tahoma" w:eastAsia="SimSun" w:hAnsi="Tahoma" w:cs="Tahoma"/>
      <w:sz w:val="16"/>
      <w:szCs w:val="16"/>
      <w:lang w:eastAsia="en-US"/>
    </w:rPr>
  </w:style>
  <w:style w:type="paragraph" w:styleId="Header">
    <w:name w:val="header"/>
    <w:basedOn w:val="Normal"/>
    <w:link w:val="HeaderChar"/>
    <w:uiPriority w:val="99"/>
    <w:unhideWhenUsed/>
    <w:rsid w:val="004E7519"/>
    <w:pPr>
      <w:tabs>
        <w:tab w:val="center" w:pos="4680"/>
        <w:tab w:val="right" w:pos="9360"/>
      </w:tabs>
      <w:spacing w:before="0" w:after="0"/>
    </w:pPr>
  </w:style>
  <w:style w:type="character" w:customStyle="1" w:styleId="HeaderChar">
    <w:name w:val="Header Char"/>
    <w:basedOn w:val="DefaultParagraphFont"/>
    <w:link w:val="Header"/>
    <w:uiPriority w:val="99"/>
    <w:rsid w:val="004E7519"/>
    <w:rPr>
      <w:rFonts w:ascii="Calibri" w:eastAsia="SimSun" w:hAnsi="Calibri" w:cs="Traditional Arabic"/>
      <w:szCs w:val="30"/>
      <w:lang w:eastAsia="en-US"/>
    </w:rPr>
  </w:style>
  <w:style w:type="paragraph" w:styleId="Footer">
    <w:name w:val="footer"/>
    <w:basedOn w:val="Normal"/>
    <w:link w:val="FooterChar"/>
    <w:uiPriority w:val="99"/>
    <w:unhideWhenUsed/>
    <w:rsid w:val="004E7519"/>
    <w:pPr>
      <w:tabs>
        <w:tab w:val="center" w:pos="4680"/>
        <w:tab w:val="right" w:pos="9360"/>
      </w:tabs>
      <w:spacing w:before="0" w:after="0"/>
    </w:pPr>
  </w:style>
  <w:style w:type="character" w:customStyle="1" w:styleId="FooterChar">
    <w:name w:val="Footer Char"/>
    <w:basedOn w:val="DefaultParagraphFont"/>
    <w:link w:val="Footer"/>
    <w:uiPriority w:val="99"/>
    <w:rsid w:val="004E7519"/>
    <w:rPr>
      <w:rFonts w:ascii="Calibri" w:eastAsia="SimSun" w:hAnsi="Calibri" w:cs="Traditional Arabic"/>
      <w:szCs w:val="30"/>
      <w:lang w:eastAsia="en-US"/>
    </w:rPr>
  </w:style>
  <w:style w:type="table" w:customStyle="1" w:styleId="LightShading-Accent12">
    <w:name w:val="Light Shading - Accent 12"/>
    <w:basedOn w:val="TableNormal"/>
    <w:uiPriority w:val="60"/>
    <w:rsid w:val="00614D8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8Char">
    <w:name w:val="Heading 8 Char"/>
    <w:basedOn w:val="DefaultParagraphFont"/>
    <w:link w:val="Heading8"/>
    <w:uiPriority w:val="9"/>
    <w:semiHidden/>
    <w:rsid w:val="00334AD7"/>
    <w:rPr>
      <w:rFonts w:asciiTheme="majorHAnsi" w:eastAsiaTheme="majorEastAsia" w:hAnsiTheme="majorHAnsi" w:cstheme="majorBidi"/>
      <w:color w:val="404040" w:themeColor="text1" w:themeTint="BF"/>
      <w:sz w:val="20"/>
      <w:szCs w:val="20"/>
      <w:lang w:val="hu-HU" w:eastAsia="en-US"/>
    </w:rPr>
  </w:style>
  <w:style w:type="paragraph" w:styleId="ListParagraph">
    <w:name w:val="List Paragraph"/>
    <w:basedOn w:val="Normal"/>
    <w:uiPriority w:val="34"/>
    <w:qFormat/>
    <w:rsid w:val="00334AD7"/>
    <w:pPr>
      <w:spacing w:before="0" w:after="200" w:line="276" w:lineRule="auto"/>
      <w:ind w:left="720"/>
      <w:contextualSpacing/>
    </w:pPr>
    <w:rPr>
      <w:rFonts w:ascii="Franklin Gothic Book" w:eastAsiaTheme="minorHAnsi" w:hAnsi="Franklin Gothic Book" w:cs="Arial"/>
      <w:szCs w:val="22"/>
      <w:lang w:val="hu-HU"/>
    </w:rPr>
  </w:style>
  <w:style w:type="character" w:styleId="Hyperlink">
    <w:name w:val="Hyperlink"/>
    <w:basedOn w:val="DefaultParagraphFont"/>
    <w:uiPriority w:val="99"/>
    <w:unhideWhenUsed/>
    <w:rsid w:val="00334AD7"/>
    <w:rPr>
      <w:color w:val="0000FF" w:themeColor="hyperlink"/>
      <w:u w:val="single"/>
    </w:rPr>
  </w:style>
  <w:style w:type="paragraph" w:styleId="NormalWeb">
    <w:name w:val="Normal (Web)"/>
    <w:basedOn w:val="Normal"/>
    <w:uiPriority w:val="99"/>
    <w:unhideWhenUsed/>
    <w:rsid w:val="00334AD7"/>
    <w:pPr>
      <w:spacing w:before="100" w:beforeAutospacing="1" w:after="100" w:afterAutospacing="1"/>
    </w:pPr>
    <w:rPr>
      <w:rFonts w:ascii="Times New Roman" w:eastAsia="Times New Roman" w:hAnsi="Times New Roman" w:cs="Times New Roman"/>
      <w:sz w:val="24"/>
      <w:szCs w:val="24"/>
      <w:lang w:val="hu-HU" w:eastAsia="hu-HU"/>
    </w:rPr>
  </w:style>
  <w:style w:type="paragraph" w:styleId="NoSpacing">
    <w:name w:val="No Spacing"/>
    <w:uiPriority w:val="1"/>
    <w:qFormat/>
    <w:rsid w:val="00334AD7"/>
    <w:pPr>
      <w:spacing w:after="0" w:line="240" w:lineRule="auto"/>
    </w:pPr>
    <w:rPr>
      <w:rFonts w:ascii="Franklin Gothic Book" w:eastAsiaTheme="minorHAnsi" w:hAnsi="Franklin Gothic Book" w:cs="Arial"/>
      <w:lang w:val="hu-HU" w:eastAsia="en-US"/>
    </w:rPr>
  </w:style>
  <w:style w:type="character" w:styleId="FollowedHyperlink">
    <w:name w:val="FollowedHyperlink"/>
    <w:basedOn w:val="DefaultParagraphFont"/>
    <w:uiPriority w:val="99"/>
    <w:semiHidden/>
    <w:unhideWhenUsed/>
    <w:rsid w:val="005C7F23"/>
    <w:rPr>
      <w:color w:val="800080" w:themeColor="followedHyperlink"/>
      <w:u w:val="single"/>
    </w:rPr>
  </w:style>
  <w:style w:type="paragraph" w:styleId="BodyText">
    <w:name w:val="Body Text"/>
    <w:basedOn w:val="Normal"/>
    <w:link w:val="BodyTextChar"/>
    <w:rsid w:val="00F22FCD"/>
    <w:pPr>
      <w:spacing w:before="2520" w:after="0"/>
      <w:jc w:val="both"/>
    </w:pPr>
    <w:rPr>
      <w:rFonts w:ascii="Times New Roman" w:eastAsia="Times New Roman" w:hAnsi="Times New Roman" w:cs="Times New Roman"/>
      <w:sz w:val="24"/>
      <w:szCs w:val="20"/>
      <w:lang w:val="en-AU"/>
    </w:rPr>
  </w:style>
  <w:style w:type="character" w:customStyle="1" w:styleId="BodyTextChar">
    <w:name w:val="Body Text Char"/>
    <w:basedOn w:val="DefaultParagraphFont"/>
    <w:link w:val="BodyText"/>
    <w:rsid w:val="00F22FCD"/>
    <w:rPr>
      <w:rFonts w:ascii="Times New Roman" w:eastAsia="Times New Roman" w:hAnsi="Times New Roman" w:cs="Times New Roman"/>
      <w:sz w:val="24"/>
      <w:szCs w:val="20"/>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250D29"/>
    <w:pPr>
      <w:spacing w:before="120" w:after="120" w:line="240" w:lineRule="auto"/>
    </w:pPr>
    <w:rPr>
      <w:rFonts w:ascii="Calibri" w:eastAsia="SimSun" w:hAnsi="Calibri" w:cs="Traditional Arabic"/>
      <w:szCs w:val="30"/>
      <w:lang w:eastAsia="en-US"/>
    </w:rPr>
  </w:style>
  <w:style w:type="paragraph" w:styleId="Heading8">
    <w:name w:val="heading 8"/>
    <w:basedOn w:val="Normal"/>
    <w:next w:val="Normal"/>
    <w:link w:val="Heading8Char"/>
    <w:uiPriority w:val="9"/>
    <w:semiHidden/>
    <w:unhideWhenUsed/>
    <w:qFormat/>
    <w:rsid w:val="00334AD7"/>
    <w:pPr>
      <w:keepNext/>
      <w:keepLines/>
      <w:spacing w:before="200" w:after="0" w:line="276" w:lineRule="auto"/>
      <w:outlineLvl w:val="7"/>
    </w:pPr>
    <w:rPr>
      <w:rFonts w:asciiTheme="majorHAnsi" w:eastAsiaTheme="majorEastAsia" w:hAnsiTheme="majorHAnsi" w:cstheme="majorBidi"/>
      <w:color w:val="404040" w:themeColor="text1" w:themeTint="BF"/>
      <w:sz w:val="20"/>
      <w:szCs w:val="20"/>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TSignatureName">
    <w:name w:val="BDT_SignatureName"/>
    <w:next w:val="Normal"/>
    <w:rsid w:val="00250D29"/>
    <w:pPr>
      <w:spacing w:before="1960" w:after="120" w:line="240" w:lineRule="auto"/>
    </w:pPr>
    <w:rPr>
      <w:rFonts w:eastAsia="SimHei" w:cs="Simplified Arabic"/>
      <w:bCs/>
      <w:lang w:eastAsia="en-US"/>
    </w:rPr>
  </w:style>
  <w:style w:type="paragraph" w:customStyle="1" w:styleId="CEOMeetingDates">
    <w:name w:val="CEO_MeetingDates"/>
    <w:basedOn w:val="Normal"/>
    <w:rsid w:val="00250D29"/>
    <w:rPr>
      <w:rFonts w:ascii="Verdana" w:hAnsi="Verdana" w:cs="Times New Roman"/>
      <w:b/>
      <w:bCs/>
      <w:sz w:val="19"/>
      <w:szCs w:val="20"/>
      <w:lang w:val="en-GB"/>
    </w:rPr>
  </w:style>
  <w:style w:type="table" w:styleId="TableGrid">
    <w:name w:val="Table Grid"/>
    <w:basedOn w:val="TableNormal"/>
    <w:uiPriority w:val="59"/>
    <w:rsid w:val="00250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0D29"/>
    <w:rPr>
      <w:color w:val="808080"/>
    </w:rPr>
  </w:style>
  <w:style w:type="paragraph" w:customStyle="1" w:styleId="Event-Bold">
    <w:name w:val="Event - Bold"/>
    <w:basedOn w:val="Event"/>
    <w:qFormat/>
    <w:rsid w:val="00250D29"/>
    <w:rPr>
      <w:b/>
    </w:rPr>
  </w:style>
  <w:style w:type="paragraph" w:customStyle="1" w:styleId="Event">
    <w:name w:val="Event"/>
    <w:basedOn w:val="Normal"/>
    <w:qFormat/>
    <w:rsid w:val="00250D29"/>
    <w:pPr>
      <w:spacing w:before="0" w:after="80"/>
    </w:pPr>
    <w:rPr>
      <w:rFonts w:eastAsia="Calibri" w:cs="Arial"/>
      <w:sz w:val="18"/>
      <w:szCs w:val="22"/>
    </w:rPr>
  </w:style>
  <w:style w:type="table" w:styleId="MediumGrid1-Accent1">
    <w:name w:val="Medium Grid 1 Accent 1"/>
    <w:basedOn w:val="TableNormal"/>
    <w:uiPriority w:val="67"/>
    <w:rsid w:val="00250D2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LightShading-Accent11">
    <w:name w:val="Light Shading - Accent 11"/>
    <w:basedOn w:val="TableNormal"/>
    <w:uiPriority w:val="60"/>
    <w:rsid w:val="00250D2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250D2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265BC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BC1"/>
    <w:rPr>
      <w:rFonts w:ascii="Tahoma" w:eastAsia="SimSun" w:hAnsi="Tahoma" w:cs="Tahoma"/>
      <w:sz w:val="16"/>
      <w:szCs w:val="16"/>
      <w:lang w:eastAsia="en-US"/>
    </w:rPr>
  </w:style>
  <w:style w:type="paragraph" w:styleId="Header">
    <w:name w:val="header"/>
    <w:basedOn w:val="Normal"/>
    <w:link w:val="HeaderChar"/>
    <w:uiPriority w:val="99"/>
    <w:unhideWhenUsed/>
    <w:rsid w:val="004E7519"/>
    <w:pPr>
      <w:tabs>
        <w:tab w:val="center" w:pos="4680"/>
        <w:tab w:val="right" w:pos="9360"/>
      </w:tabs>
      <w:spacing w:before="0" w:after="0"/>
    </w:pPr>
  </w:style>
  <w:style w:type="character" w:customStyle="1" w:styleId="HeaderChar">
    <w:name w:val="Header Char"/>
    <w:basedOn w:val="DefaultParagraphFont"/>
    <w:link w:val="Header"/>
    <w:uiPriority w:val="99"/>
    <w:rsid w:val="004E7519"/>
    <w:rPr>
      <w:rFonts w:ascii="Calibri" w:eastAsia="SimSun" w:hAnsi="Calibri" w:cs="Traditional Arabic"/>
      <w:szCs w:val="30"/>
      <w:lang w:eastAsia="en-US"/>
    </w:rPr>
  </w:style>
  <w:style w:type="paragraph" w:styleId="Footer">
    <w:name w:val="footer"/>
    <w:basedOn w:val="Normal"/>
    <w:link w:val="FooterChar"/>
    <w:uiPriority w:val="99"/>
    <w:unhideWhenUsed/>
    <w:rsid w:val="004E7519"/>
    <w:pPr>
      <w:tabs>
        <w:tab w:val="center" w:pos="4680"/>
        <w:tab w:val="right" w:pos="9360"/>
      </w:tabs>
      <w:spacing w:before="0" w:after="0"/>
    </w:pPr>
  </w:style>
  <w:style w:type="character" w:customStyle="1" w:styleId="FooterChar">
    <w:name w:val="Footer Char"/>
    <w:basedOn w:val="DefaultParagraphFont"/>
    <w:link w:val="Footer"/>
    <w:uiPriority w:val="99"/>
    <w:rsid w:val="004E7519"/>
    <w:rPr>
      <w:rFonts w:ascii="Calibri" w:eastAsia="SimSun" w:hAnsi="Calibri" w:cs="Traditional Arabic"/>
      <w:szCs w:val="30"/>
      <w:lang w:eastAsia="en-US"/>
    </w:rPr>
  </w:style>
  <w:style w:type="table" w:customStyle="1" w:styleId="LightShading-Accent12">
    <w:name w:val="Light Shading - Accent 12"/>
    <w:basedOn w:val="TableNormal"/>
    <w:uiPriority w:val="60"/>
    <w:rsid w:val="00614D8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8Char">
    <w:name w:val="Heading 8 Char"/>
    <w:basedOn w:val="DefaultParagraphFont"/>
    <w:link w:val="Heading8"/>
    <w:uiPriority w:val="9"/>
    <w:semiHidden/>
    <w:rsid w:val="00334AD7"/>
    <w:rPr>
      <w:rFonts w:asciiTheme="majorHAnsi" w:eastAsiaTheme="majorEastAsia" w:hAnsiTheme="majorHAnsi" w:cstheme="majorBidi"/>
      <w:color w:val="404040" w:themeColor="text1" w:themeTint="BF"/>
      <w:sz w:val="20"/>
      <w:szCs w:val="20"/>
      <w:lang w:val="hu-HU" w:eastAsia="en-US"/>
    </w:rPr>
  </w:style>
  <w:style w:type="paragraph" w:styleId="ListParagraph">
    <w:name w:val="List Paragraph"/>
    <w:basedOn w:val="Normal"/>
    <w:uiPriority w:val="34"/>
    <w:qFormat/>
    <w:rsid w:val="00334AD7"/>
    <w:pPr>
      <w:spacing w:before="0" w:after="200" w:line="276" w:lineRule="auto"/>
      <w:ind w:left="720"/>
      <w:contextualSpacing/>
    </w:pPr>
    <w:rPr>
      <w:rFonts w:ascii="Franklin Gothic Book" w:eastAsiaTheme="minorHAnsi" w:hAnsi="Franklin Gothic Book" w:cs="Arial"/>
      <w:szCs w:val="22"/>
      <w:lang w:val="hu-HU"/>
    </w:rPr>
  </w:style>
  <w:style w:type="character" w:styleId="Hyperlink">
    <w:name w:val="Hyperlink"/>
    <w:basedOn w:val="DefaultParagraphFont"/>
    <w:uiPriority w:val="99"/>
    <w:unhideWhenUsed/>
    <w:rsid w:val="00334AD7"/>
    <w:rPr>
      <w:color w:val="0000FF" w:themeColor="hyperlink"/>
      <w:u w:val="single"/>
    </w:rPr>
  </w:style>
  <w:style w:type="paragraph" w:styleId="NormalWeb">
    <w:name w:val="Normal (Web)"/>
    <w:basedOn w:val="Normal"/>
    <w:uiPriority w:val="99"/>
    <w:unhideWhenUsed/>
    <w:rsid w:val="00334AD7"/>
    <w:pPr>
      <w:spacing w:before="100" w:beforeAutospacing="1" w:after="100" w:afterAutospacing="1"/>
    </w:pPr>
    <w:rPr>
      <w:rFonts w:ascii="Times New Roman" w:eastAsia="Times New Roman" w:hAnsi="Times New Roman" w:cs="Times New Roman"/>
      <w:sz w:val="24"/>
      <w:szCs w:val="24"/>
      <w:lang w:val="hu-HU" w:eastAsia="hu-HU"/>
    </w:rPr>
  </w:style>
  <w:style w:type="paragraph" w:styleId="NoSpacing">
    <w:name w:val="No Spacing"/>
    <w:uiPriority w:val="1"/>
    <w:qFormat/>
    <w:rsid w:val="00334AD7"/>
    <w:pPr>
      <w:spacing w:after="0" w:line="240" w:lineRule="auto"/>
    </w:pPr>
    <w:rPr>
      <w:rFonts w:ascii="Franklin Gothic Book" w:eastAsiaTheme="minorHAnsi" w:hAnsi="Franklin Gothic Book" w:cs="Arial"/>
      <w:lang w:val="hu-HU" w:eastAsia="en-US"/>
    </w:rPr>
  </w:style>
  <w:style w:type="character" w:styleId="FollowedHyperlink">
    <w:name w:val="FollowedHyperlink"/>
    <w:basedOn w:val="DefaultParagraphFont"/>
    <w:uiPriority w:val="99"/>
    <w:semiHidden/>
    <w:unhideWhenUsed/>
    <w:rsid w:val="005C7F23"/>
    <w:rPr>
      <w:color w:val="800080" w:themeColor="followedHyperlink"/>
      <w:u w:val="single"/>
    </w:rPr>
  </w:style>
  <w:style w:type="paragraph" w:styleId="BodyText">
    <w:name w:val="Body Text"/>
    <w:basedOn w:val="Normal"/>
    <w:link w:val="BodyTextChar"/>
    <w:rsid w:val="00F22FCD"/>
    <w:pPr>
      <w:spacing w:before="2520" w:after="0"/>
      <w:jc w:val="both"/>
    </w:pPr>
    <w:rPr>
      <w:rFonts w:ascii="Times New Roman" w:eastAsia="Times New Roman" w:hAnsi="Times New Roman" w:cs="Times New Roman"/>
      <w:sz w:val="24"/>
      <w:szCs w:val="20"/>
      <w:lang w:val="en-AU"/>
    </w:rPr>
  </w:style>
  <w:style w:type="character" w:customStyle="1" w:styleId="BodyTextChar">
    <w:name w:val="Body Text Char"/>
    <w:basedOn w:val="DefaultParagraphFont"/>
    <w:link w:val="BodyText"/>
    <w:rsid w:val="00F22FCD"/>
    <w:rPr>
      <w:rFonts w:ascii="Times New Roman" w:eastAsia="Times New Roman" w:hAnsi="Times New Roman" w:cs="Times New Roman"/>
      <w:sz w:val="24"/>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349104">
      <w:bodyDiv w:val="1"/>
      <w:marLeft w:val="0"/>
      <w:marRight w:val="0"/>
      <w:marTop w:val="0"/>
      <w:marBottom w:val="0"/>
      <w:divBdr>
        <w:top w:val="none" w:sz="0" w:space="0" w:color="auto"/>
        <w:left w:val="none" w:sz="0" w:space="0" w:color="auto"/>
        <w:bottom w:val="none" w:sz="0" w:space="0" w:color="auto"/>
        <w:right w:val="none" w:sz="0" w:space="0" w:color="auto"/>
      </w:divBdr>
    </w:div>
    <w:div w:id="605961429">
      <w:bodyDiv w:val="1"/>
      <w:marLeft w:val="0"/>
      <w:marRight w:val="0"/>
      <w:marTop w:val="0"/>
      <w:marBottom w:val="0"/>
      <w:divBdr>
        <w:top w:val="none" w:sz="0" w:space="0" w:color="auto"/>
        <w:left w:val="none" w:sz="0" w:space="0" w:color="auto"/>
        <w:bottom w:val="none" w:sz="0" w:space="0" w:color="auto"/>
        <w:right w:val="none" w:sz="0" w:space="0" w:color="auto"/>
      </w:divBdr>
      <w:divsChild>
        <w:div w:id="692535615">
          <w:marLeft w:val="0"/>
          <w:marRight w:val="0"/>
          <w:marTop w:val="0"/>
          <w:marBottom w:val="0"/>
          <w:divBdr>
            <w:top w:val="none" w:sz="0" w:space="0" w:color="auto"/>
            <w:left w:val="none" w:sz="0" w:space="0" w:color="auto"/>
            <w:bottom w:val="none" w:sz="0" w:space="0" w:color="auto"/>
            <w:right w:val="none" w:sz="0" w:space="0" w:color="auto"/>
          </w:divBdr>
        </w:div>
      </w:divsChild>
    </w:div>
    <w:div w:id="19756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accorhotels.com/gb/hotel-6151-novotel-budapest-danube/index.shtml" TargetMode="External"/><Relationship Id="rId26" Type="http://schemas.openxmlformats.org/officeDocument/2006/relationships/hyperlink" Target="https://maps.google.com/maps?ie=UTF8&amp;q=Mercure+Budapest+Buda+Hotel&amp;fb=1&amp;hq=Hotel+Mercure&amp;hnear=0x4741dc21380a30ff:0x60427864b9a6e620,1013+Budapest,+Krisztina+k%C3%B6r%C3%BAt+41,+Hungary&amp;cid=8282208624611631855&amp;ll=47.500431,19.027462&amp;spn=0.008654,0.01929&amp;t=m&amp;z=16&amp;vpsrc=0&amp;iwloc=A"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budapest@artotels.com" TargetMode="External"/><Relationship Id="rId34" Type="http://schemas.openxmlformats.org/officeDocument/2006/relationships/hyperlink" Target="http://www.mfa.gov.hu"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oleObject" Target="embeddings/oleObject1.bin"/><Relationship Id="rId25" Type="http://schemas.openxmlformats.org/officeDocument/2006/relationships/hyperlink" Target="http://www.mercure.com/gb/hotel-1688-mercure-budapest-buda/location.shtml" TargetMode="External"/><Relationship Id="rId33" Type="http://schemas.openxmlformats.org/officeDocument/2006/relationships/image" Target="media/image6.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Microsoft_Word_97_-_2003_Document1.doc"/><Relationship Id="rId29" Type="http://schemas.openxmlformats.org/officeDocument/2006/relationships/hyperlink" Target="http://www.bkk.hu/en/pr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oleObject" Target="embeddings/oleObject2.bin"/><Relationship Id="rId32" Type="http://schemas.openxmlformats.org/officeDocument/2006/relationships/hyperlink" Target="http://www.weather-forecast.com/locations/Budapest/forecasts/latest"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mercure.com/gb/hotel-1688-mercure-budapest-buda/index.shtml" TargetMode="External"/><Relationship Id="rId23" Type="http://schemas.openxmlformats.org/officeDocument/2006/relationships/image" Target="media/image5.emf"/><Relationship Id="rId28" Type="http://schemas.openxmlformats.org/officeDocument/2006/relationships/hyperlink" Target="http://www.fotaxi.hu/?Language=en"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4.emf"/><Relationship Id="rId31" Type="http://schemas.openxmlformats.org/officeDocument/2006/relationships/hyperlink" Target="http://www.visitbudapest.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1688-sb3@accor.com" TargetMode="External"/><Relationship Id="rId22" Type="http://schemas.openxmlformats.org/officeDocument/2006/relationships/hyperlink" Target="http://www.artotels.com/budapest-hotel-hu-h-1011/hunbuart/" TargetMode="External"/><Relationship Id="rId27" Type="http://schemas.openxmlformats.org/officeDocument/2006/relationships/hyperlink" Target="http://www.airportshuttle.hu/en/" TargetMode="External"/><Relationship Id="rId30" Type="http://schemas.openxmlformats.org/officeDocument/2006/relationships/hyperlink" Target="http://www.budapestbylocals.com/" TargetMode="External"/><Relationship Id="rId35" Type="http://schemas.openxmlformats.org/officeDocument/2006/relationships/hyperlink" Target="http://konzuliszolgalat.kormany.hu/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240BEE36140C4099AA2AE462C59614" ma:contentTypeVersion="2" ma:contentTypeDescription="Create a new document." ma:contentTypeScope="" ma:versionID="e63c2246d32922dcb5ba18055bf4d5d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FBF3BD-DBC5-4225-B30E-8B792050951B}"/>
</file>

<file path=customXml/itemProps2.xml><?xml version="1.0" encoding="utf-8"?>
<ds:datastoreItem xmlns:ds="http://schemas.openxmlformats.org/officeDocument/2006/customXml" ds:itemID="{3759CA62-3106-491C-ACDF-2B9416AABA2A}"/>
</file>

<file path=customXml/itemProps3.xml><?xml version="1.0" encoding="utf-8"?>
<ds:datastoreItem xmlns:ds="http://schemas.openxmlformats.org/officeDocument/2006/customXml" ds:itemID="{761DADBA-4CF7-4F3B-8EB6-B836BAC9587C}"/>
</file>

<file path=customXml/itemProps4.xml><?xml version="1.0" encoding="utf-8"?>
<ds:datastoreItem xmlns:ds="http://schemas.openxmlformats.org/officeDocument/2006/customXml" ds:itemID="{4E8C68B0-38BC-4E95-908C-7C99E03688C4}"/>
</file>

<file path=docProps/app.xml><?xml version="1.0" encoding="utf-8"?>
<Properties xmlns="http://schemas.openxmlformats.org/officeDocument/2006/extended-properties" xmlns:vt="http://schemas.openxmlformats.org/officeDocument/2006/docPropsVTypes">
  <Template>Normal.dotm</Template>
  <TotalTime>2</TotalTime>
  <Pages>4</Pages>
  <Words>1045</Words>
  <Characters>5958</Characters>
  <Application>Microsoft Office Word</Application>
  <DocSecurity>0</DocSecurity>
  <Lines>49</Lines>
  <Paragraphs>13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ITU</Company>
  <LinksUpToDate>false</LinksUpToDate>
  <CharactersWithSpaces>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Stankovic</dc:creator>
  <cp:lastModifiedBy>Chevtchenko, Marina</cp:lastModifiedBy>
  <cp:revision>5</cp:revision>
  <dcterms:created xsi:type="dcterms:W3CDTF">2015-02-24T11:00:00Z</dcterms:created>
  <dcterms:modified xsi:type="dcterms:W3CDTF">2015-02-24T15:32:00Z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0x01010042240BEE36140C4099AA2AE462C59614</vt:lpwstr>
  </property>
  <property fmtid="{D5CDD505-2E9C-101B-9397-08002B2CF9AE}" pid="3" name="Order">
    <vt:r8>3700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