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685"/>
        <w:gridCol w:w="3259"/>
        <w:gridCol w:w="284"/>
        <w:gridCol w:w="284"/>
        <w:gridCol w:w="4377"/>
      </w:tblGrid>
      <w:tr w:rsidR="008B244D" w:rsidTr="0029092F">
        <w:trPr>
          <w:jc w:val="center"/>
        </w:trPr>
        <w:tc>
          <w:tcPr>
            <w:tcW w:w="4944" w:type="dxa"/>
            <w:gridSpan w:val="2"/>
            <w:tcMar>
              <w:top w:w="142" w:type="dxa"/>
              <w:bottom w:w="142" w:type="dxa"/>
            </w:tcMar>
          </w:tcPr>
          <w:p w:rsidR="008B244D" w:rsidRDefault="008B244D" w:rsidP="008B244D">
            <w:pPr>
              <w:pStyle w:val="BDTLogo"/>
              <w:jc w:val="left"/>
              <w:rPr>
                <w:noProof/>
                <w:lang w:eastAsia="fr-CH"/>
              </w:rPr>
            </w:pPr>
            <w:r>
              <w:rPr>
                <w:b/>
                <w:bCs/>
                <w:noProof/>
                <w:lang w:val="en-US" w:eastAsia="zh-CN"/>
              </w:rPr>
              <w:drawing>
                <wp:inline distT="0" distB="0" distL="0" distR="0" wp14:anchorId="03AD1BF4" wp14:editId="23161823">
                  <wp:extent cx="537411" cy="609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411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gridSpan w:val="3"/>
          </w:tcPr>
          <w:p w:rsidR="008B244D" w:rsidRDefault="008B244D" w:rsidP="008B244D">
            <w:pPr>
              <w:pStyle w:val="BDTLogo"/>
              <w:jc w:val="right"/>
              <w:rPr>
                <w:noProof/>
                <w:lang w:eastAsia="fr-CH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0BDF8F1" wp14:editId="730424E4">
                  <wp:extent cx="1117600" cy="83820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logo-Blue0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427">
        <w:trPr>
          <w:jc w:val="center"/>
        </w:trPr>
        <w:tc>
          <w:tcPr>
            <w:tcW w:w="9889" w:type="dxa"/>
            <w:gridSpan w:val="5"/>
          </w:tcPr>
          <w:p w:rsidR="004D4427" w:rsidRDefault="004D4427">
            <w:pPr>
              <w:rPr>
                <w:rStyle w:val="BDTName"/>
                <w:lang w:val="ru-RU"/>
              </w:rPr>
            </w:pPr>
            <w:r>
              <w:rPr>
                <w:rStyle w:val="BDTName"/>
                <w:lang w:val="ru-RU"/>
              </w:rPr>
              <w:t xml:space="preserve">Бюро развития электросвязи </w:t>
            </w:r>
            <w:r>
              <w:rPr>
                <w:rStyle w:val="BDTName"/>
                <w:lang w:val="ru-RU"/>
              </w:rPr>
              <w:br/>
              <w:t>(</w:t>
            </w:r>
            <w:r>
              <w:rPr>
                <w:rStyle w:val="BDTName"/>
              </w:rPr>
              <w:t>BDT</w:t>
            </w:r>
            <w:r>
              <w:rPr>
                <w:rStyle w:val="BDTName"/>
                <w:lang w:val="ru-RU"/>
              </w:rPr>
              <w:t>)</w:t>
            </w:r>
          </w:p>
        </w:tc>
      </w:tr>
      <w:tr w:rsidR="004D4427">
        <w:trPr>
          <w:jc w:val="center"/>
        </w:trPr>
        <w:tc>
          <w:tcPr>
            <w:tcW w:w="5512" w:type="dxa"/>
            <w:gridSpan w:val="4"/>
          </w:tcPr>
          <w:p w:rsidR="004D4427" w:rsidRDefault="004D4427">
            <w:pPr>
              <w:pStyle w:val="BDTSeparator"/>
            </w:pPr>
          </w:p>
        </w:tc>
        <w:tc>
          <w:tcPr>
            <w:tcW w:w="4377" w:type="dxa"/>
          </w:tcPr>
          <w:p w:rsidR="004D4427" w:rsidRDefault="004D4427">
            <w:pPr>
              <w:pStyle w:val="BDTSeparator"/>
            </w:pPr>
          </w:p>
        </w:tc>
      </w:tr>
      <w:tr w:rsidR="004D4427">
        <w:trPr>
          <w:jc w:val="center"/>
        </w:trPr>
        <w:tc>
          <w:tcPr>
            <w:tcW w:w="1685" w:type="dxa"/>
          </w:tcPr>
          <w:p w:rsidR="004D4427" w:rsidRDefault="004D4427">
            <w:pPr>
              <w:pStyle w:val="BDTRef"/>
              <w:rPr>
                <w:lang w:val="ru-RU"/>
              </w:rPr>
            </w:pPr>
            <w:r>
              <w:rPr>
                <w:lang w:val="ru-RU"/>
              </w:rPr>
              <w:t>Осн.</w:t>
            </w:r>
          </w:p>
        </w:tc>
        <w:tc>
          <w:tcPr>
            <w:tcW w:w="3827" w:type="dxa"/>
            <w:gridSpan w:val="3"/>
          </w:tcPr>
          <w:p w:rsidR="004D4427" w:rsidRDefault="001D2236">
            <w:pPr>
              <w:pStyle w:val="BDTRef-Details"/>
              <w:rPr>
                <w:lang w:val="ru-RU"/>
              </w:rPr>
            </w:pPr>
            <w:r w:rsidRPr="000A4200">
              <w:rPr>
                <w:szCs w:val="22"/>
              </w:rPr>
              <w:t>BDT/EUR/DM-</w:t>
            </w:r>
            <w:r w:rsidR="00C63F88">
              <w:rPr>
                <w:szCs w:val="22"/>
              </w:rPr>
              <w:t>018</w:t>
            </w:r>
          </w:p>
        </w:tc>
        <w:tc>
          <w:tcPr>
            <w:tcW w:w="4377" w:type="dxa"/>
          </w:tcPr>
          <w:p w:rsidR="004D4427" w:rsidRDefault="001D2236" w:rsidP="001D2236">
            <w:pPr>
              <w:pStyle w:val="BDTDate"/>
              <w:rPr>
                <w:lang w:val="ru-RU"/>
              </w:rPr>
            </w:pPr>
            <w:r>
              <w:rPr>
                <w:szCs w:val="22"/>
                <w:lang w:val="ru-RU"/>
              </w:rPr>
              <w:t>Женева</w:t>
            </w:r>
            <w:r w:rsidRPr="000A4200">
              <w:rPr>
                <w:szCs w:val="22"/>
                <w:lang w:val="en-GB"/>
              </w:rPr>
              <w:t xml:space="preserve">, </w:t>
            </w:r>
            <w:r w:rsidR="00495AC0">
              <w:rPr>
                <w:szCs w:val="22"/>
                <w:lang w:val="ru-RU"/>
              </w:rPr>
              <w:t>23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szCs w:val="22"/>
                <w:lang w:val="ru-RU"/>
              </w:rPr>
              <w:t>февраля</w:t>
            </w:r>
            <w:r>
              <w:rPr>
                <w:szCs w:val="22"/>
                <w:lang w:val="en-GB"/>
              </w:rPr>
              <w:t xml:space="preserve"> 2015</w:t>
            </w:r>
            <w:r>
              <w:rPr>
                <w:szCs w:val="22"/>
                <w:lang w:val="ru-RU"/>
              </w:rPr>
              <w:t> года</w:t>
            </w:r>
            <w:r w:rsidR="004D4427">
              <w:rPr>
                <w:lang w:val="ru-RU"/>
              </w:rPr>
              <w:t xml:space="preserve"> </w:t>
            </w:r>
          </w:p>
        </w:tc>
      </w:tr>
      <w:tr w:rsidR="004D4427">
        <w:trPr>
          <w:jc w:val="center"/>
        </w:trPr>
        <w:tc>
          <w:tcPr>
            <w:tcW w:w="1685" w:type="dxa"/>
          </w:tcPr>
          <w:p w:rsidR="004D4427" w:rsidRDefault="004D4427">
            <w:pPr>
              <w:pStyle w:val="BDTSeparator"/>
              <w:rPr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4D4427" w:rsidRDefault="004D4427">
            <w:pPr>
              <w:pStyle w:val="BDTSeparator"/>
              <w:rPr>
                <w:lang w:val="ru-RU"/>
              </w:rPr>
            </w:pPr>
          </w:p>
        </w:tc>
        <w:tc>
          <w:tcPr>
            <w:tcW w:w="4377" w:type="dxa"/>
          </w:tcPr>
          <w:p w:rsidR="004D4427" w:rsidRDefault="004D4427">
            <w:pPr>
              <w:pStyle w:val="BDTSeparator"/>
              <w:rPr>
                <w:lang w:val="ru-RU"/>
              </w:rPr>
            </w:pPr>
          </w:p>
        </w:tc>
      </w:tr>
      <w:tr w:rsidR="004D4427" w:rsidRPr="00A17659">
        <w:trPr>
          <w:jc w:val="center"/>
        </w:trPr>
        <w:tc>
          <w:tcPr>
            <w:tcW w:w="1685" w:type="dxa"/>
          </w:tcPr>
          <w:p w:rsidR="004D4427" w:rsidRDefault="004D4427">
            <w:pPr>
              <w:pStyle w:val="BDTContact"/>
            </w:pPr>
          </w:p>
        </w:tc>
        <w:tc>
          <w:tcPr>
            <w:tcW w:w="3543" w:type="dxa"/>
            <w:gridSpan w:val="2"/>
          </w:tcPr>
          <w:p w:rsidR="004D4427" w:rsidRDefault="004D4427">
            <w:pPr>
              <w:pStyle w:val="BDTContact-Details"/>
            </w:pPr>
            <w:bookmarkStart w:id="0" w:name="Contact"/>
            <w:bookmarkEnd w:id="0"/>
          </w:p>
        </w:tc>
        <w:tc>
          <w:tcPr>
            <w:tcW w:w="284" w:type="dxa"/>
          </w:tcPr>
          <w:p w:rsidR="004D4427" w:rsidRDefault="004D4427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4377" w:type="dxa"/>
            <w:vMerge w:val="restart"/>
          </w:tcPr>
          <w:p w:rsidR="00D00CD4" w:rsidRPr="00BB2B5D" w:rsidRDefault="001D2236">
            <w:pPr>
              <w:spacing w:before="0"/>
              <w:rPr>
                <w:vanish/>
                <w:lang w:val="ru-RU"/>
              </w:rPr>
            </w:pPr>
            <w:r>
              <w:rPr>
                <w:rFonts w:asciiTheme="minorHAnsi" w:hAnsiTheme="minorHAnsi" w:cstheme="minorHAnsi"/>
                <w:szCs w:val="22"/>
                <w:lang w:val="ru-RU"/>
              </w:rPr>
              <w:t>Администрациям связи, регуляторным органам</w:t>
            </w:r>
            <w:r w:rsidRPr="00A94D70">
              <w:rPr>
                <w:rFonts w:asciiTheme="minorHAnsi" w:hAnsiTheme="minorHAnsi" w:cstheme="minorHAnsi"/>
                <w:szCs w:val="22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szCs w:val="22"/>
                <w:lang w:val="ru-RU"/>
              </w:rPr>
              <w:t>региональным организациям</w:t>
            </w:r>
            <w:r w:rsidRPr="00A94D70">
              <w:rPr>
                <w:rFonts w:asciiTheme="minorHAnsi" w:hAnsiTheme="minorHAnsi" w:cstheme="minorHAnsi"/>
                <w:szCs w:val="22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szCs w:val="22"/>
                <w:lang w:val="ru-RU"/>
              </w:rPr>
              <w:t>Членами Секторов МСЭ из Европы и СНГ</w:t>
            </w:r>
            <w:r w:rsidRPr="00A94D70">
              <w:rPr>
                <w:vanish/>
                <w:szCs w:val="22"/>
                <w:lang w:val="ru-RU"/>
              </w:rPr>
              <w:t xml:space="preserve"> </w:t>
            </w:r>
          </w:p>
        </w:tc>
      </w:tr>
      <w:tr w:rsidR="004D4427" w:rsidRPr="00A17659">
        <w:trPr>
          <w:jc w:val="center"/>
        </w:trPr>
        <w:tc>
          <w:tcPr>
            <w:tcW w:w="1685" w:type="dxa"/>
          </w:tcPr>
          <w:p w:rsidR="004D4427" w:rsidRPr="00BB2B5D" w:rsidRDefault="004D4427">
            <w:pPr>
              <w:pStyle w:val="BDTContact"/>
              <w:rPr>
                <w:lang w:val="ru-RU"/>
              </w:rPr>
            </w:pPr>
          </w:p>
        </w:tc>
        <w:tc>
          <w:tcPr>
            <w:tcW w:w="3543" w:type="dxa"/>
            <w:gridSpan w:val="2"/>
          </w:tcPr>
          <w:p w:rsidR="004D4427" w:rsidRPr="00BB2B5D" w:rsidRDefault="004D4427">
            <w:pPr>
              <w:pStyle w:val="BDTContact-Details"/>
              <w:rPr>
                <w:lang w:val="ru-RU"/>
              </w:rPr>
            </w:pPr>
          </w:p>
        </w:tc>
        <w:tc>
          <w:tcPr>
            <w:tcW w:w="284" w:type="dxa"/>
          </w:tcPr>
          <w:p w:rsidR="004D4427" w:rsidRPr="00BB2B5D" w:rsidRDefault="004D4427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4377" w:type="dxa"/>
            <w:vMerge/>
          </w:tcPr>
          <w:p w:rsidR="004D4427" w:rsidRPr="00BB2B5D" w:rsidRDefault="004D4427">
            <w:pPr>
              <w:spacing w:before="0"/>
              <w:rPr>
                <w:lang w:val="ru-RU"/>
              </w:rPr>
            </w:pPr>
          </w:p>
        </w:tc>
      </w:tr>
      <w:tr w:rsidR="004D4427" w:rsidRPr="00A17659">
        <w:trPr>
          <w:jc w:val="center"/>
        </w:trPr>
        <w:tc>
          <w:tcPr>
            <w:tcW w:w="1685" w:type="dxa"/>
          </w:tcPr>
          <w:p w:rsidR="004D4427" w:rsidRPr="00BB2B5D" w:rsidRDefault="004D4427">
            <w:pPr>
              <w:pStyle w:val="BDTContact"/>
              <w:rPr>
                <w:lang w:val="ru-RU"/>
              </w:rPr>
            </w:pPr>
          </w:p>
        </w:tc>
        <w:tc>
          <w:tcPr>
            <w:tcW w:w="3543" w:type="dxa"/>
            <w:gridSpan w:val="2"/>
          </w:tcPr>
          <w:p w:rsidR="004D4427" w:rsidRPr="00BB2B5D" w:rsidRDefault="004D4427">
            <w:pPr>
              <w:pStyle w:val="BDTContact-Details"/>
              <w:rPr>
                <w:lang w:val="ru-RU"/>
              </w:rPr>
            </w:pPr>
          </w:p>
        </w:tc>
        <w:tc>
          <w:tcPr>
            <w:tcW w:w="284" w:type="dxa"/>
          </w:tcPr>
          <w:p w:rsidR="004D4427" w:rsidRPr="00BB2B5D" w:rsidRDefault="004D4427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4377" w:type="dxa"/>
            <w:vMerge/>
          </w:tcPr>
          <w:p w:rsidR="004D4427" w:rsidRPr="00BB2B5D" w:rsidRDefault="004D4427">
            <w:pPr>
              <w:spacing w:before="0"/>
              <w:rPr>
                <w:lang w:val="ru-RU"/>
              </w:rPr>
            </w:pPr>
          </w:p>
        </w:tc>
      </w:tr>
      <w:tr w:rsidR="004D4427" w:rsidRPr="00A17659">
        <w:trPr>
          <w:jc w:val="center"/>
        </w:trPr>
        <w:tc>
          <w:tcPr>
            <w:tcW w:w="1685" w:type="dxa"/>
          </w:tcPr>
          <w:p w:rsidR="004D4427" w:rsidRPr="00BB2B5D" w:rsidRDefault="004D4427">
            <w:pPr>
              <w:pStyle w:val="BDTContact"/>
              <w:rPr>
                <w:lang w:val="ru-RU"/>
              </w:rPr>
            </w:pPr>
          </w:p>
        </w:tc>
        <w:tc>
          <w:tcPr>
            <w:tcW w:w="3543" w:type="dxa"/>
            <w:gridSpan w:val="2"/>
          </w:tcPr>
          <w:p w:rsidR="004D4427" w:rsidRPr="00BB2B5D" w:rsidRDefault="004D4427">
            <w:pPr>
              <w:pStyle w:val="BDTContact-Details"/>
              <w:rPr>
                <w:lang w:val="ru-RU"/>
              </w:rPr>
            </w:pPr>
          </w:p>
        </w:tc>
        <w:tc>
          <w:tcPr>
            <w:tcW w:w="284" w:type="dxa"/>
          </w:tcPr>
          <w:p w:rsidR="004D4427" w:rsidRDefault="004D4427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4377" w:type="dxa"/>
            <w:vMerge/>
          </w:tcPr>
          <w:p w:rsidR="004D4427" w:rsidRDefault="004D4427">
            <w:pPr>
              <w:spacing w:before="0"/>
              <w:rPr>
                <w:lang w:val="ru-RU"/>
              </w:rPr>
            </w:pPr>
          </w:p>
        </w:tc>
      </w:tr>
      <w:tr w:rsidR="004D4427" w:rsidRPr="00A17659">
        <w:trPr>
          <w:jc w:val="center"/>
        </w:trPr>
        <w:tc>
          <w:tcPr>
            <w:tcW w:w="9889" w:type="dxa"/>
            <w:gridSpan w:val="5"/>
          </w:tcPr>
          <w:p w:rsidR="004D4427" w:rsidRPr="00BB2B5D" w:rsidRDefault="004D4427">
            <w:pPr>
              <w:pStyle w:val="BDTSeparator"/>
              <w:rPr>
                <w:lang w:val="ru-RU"/>
              </w:rPr>
            </w:pPr>
          </w:p>
        </w:tc>
      </w:tr>
      <w:tr w:rsidR="004D4427" w:rsidRPr="00A17659">
        <w:trPr>
          <w:jc w:val="center"/>
        </w:trPr>
        <w:tc>
          <w:tcPr>
            <w:tcW w:w="1685" w:type="dxa"/>
          </w:tcPr>
          <w:p w:rsidR="004D4427" w:rsidRDefault="004D4427">
            <w:pPr>
              <w:pStyle w:val="BDTSubject"/>
            </w:pPr>
            <w:r>
              <w:t>Предмет:</w:t>
            </w:r>
          </w:p>
        </w:tc>
        <w:tc>
          <w:tcPr>
            <w:tcW w:w="8204" w:type="dxa"/>
            <w:gridSpan w:val="4"/>
          </w:tcPr>
          <w:p w:rsidR="004D4427" w:rsidRPr="00BB2B5D" w:rsidRDefault="00BB2B5D">
            <w:pPr>
              <w:pStyle w:val="BDTSubjectDetails"/>
              <w:rPr>
                <w:lang w:val="ru-RU"/>
              </w:rPr>
            </w:pPr>
            <w:bookmarkStart w:id="1" w:name="Subject"/>
            <w:bookmarkEnd w:id="1"/>
            <w:r>
              <w:rPr>
                <w:rFonts w:asciiTheme="minorHAnsi" w:hAnsiTheme="minorHAnsi" w:cstheme="minorHAnsi"/>
                <w:b/>
                <w:bCs/>
                <w:szCs w:val="22"/>
                <w:lang w:val="ru-RU" w:bidi="ar-EG"/>
              </w:rPr>
              <w:t>Региональный семинар-практикум по управлению использованием спектра и переходу к цифровому наземному телевизионному радиовещанию</w:t>
            </w:r>
            <w:r w:rsidR="0018181E">
              <w:rPr>
                <w:rFonts w:asciiTheme="minorHAnsi" w:hAnsiTheme="minorHAnsi" w:cstheme="minorHAnsi"/>
                <w:b/>
                <w:bCs/>
                <w:szCs w:val="22"/>
                <w:lang w:val="ru-RU" w:bidi="ar-EG"/>
              </w:rPr>
              <w:t xml:space="preserve"> для Европы и 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ru-RU" w:bidi="ar-EG"/>
              </w:rPr>
              <w:t>СНГ, Будапешт, Венгрия,</w:t>
            </w:r>
            <w:r w:rsidRPr="00A94D70">
              <w:rPr>
                <w:rFonts w:asciiTheme="minorHAnsi" w:hAnsiTheme="minorHAnsi" w:cstheme="minorHAnsi"/>
                <w:b/>
                <w:bCs/>
                <w:szCs w:val="22"/>
                <w:lang w:val="ru-RU" w:bidi="ar-EG"/>
              </w:rPr>
              <w:t xml:space="preserve"> 5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ru-RU" w:bidi="ar-EG"/>
              </w:rPr>
              <w:t>–</w:t>
            </w:r>
            <w:r w:rsidRPr="00A94D70">
              <w:rPr>
                <w:rFonts w:asciiTheme="minorHAnsi" w:hAnsiTheme="minorHAnsi" w:cstheme="minorHAnsi"/>
                <w:b/>
                <w:bCs/>
                <w:szCs w:val="22"/>
                <w:lang w:val="ru-RU" w:bidi="ar-EG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ru-RU" w:bidi="ar-EG"/>
              </w:rPr>
              <w:t> мая</w:t>
            </w:r>
            <w:r w:rsidRPr="00A94D70">
              <w:rPr>
                <w:rFonts w:asciiTheme="minorHAnsi" w:hAnsiTheme="minorHAnsi" w:cstheme="minorHAnsi"/>
                <w:b/>
                <w:bCs/>
                <w:szCs w:val="22"/>
                <w:lang w:val="ru-RU" w:bidi="ar-EG"/>
              </w:rPr>
              <w:t xml:space="preserve"> 2015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ru-RU" w:bidi="ar-EG"/>
              </w:rPr>
              <w:t> года</w:t>
            </w:r>
          </w:p>
        </w:tc>
      </w:tr>
      <w:tr w:rsidR="0071736C" w:rsidRPr="00A17659">
        <w:trPr>
          <w:jc w:val="center"/>
        </w:trPr>
        <w:tc>
          <w:tcPr>
            <w:tcW w:w="1685" w:type="dxa"/>
          </w:tcPr>
          <w:p w:rsidR="0071736C" w:rsidRPr="00BB2B5D" w:rsidRDefault="0071736C">
            <w:pPr>
              <w:pStyle w:val="BDTSubject"/>
              <w:rPr>
                <w:lang w:val="ru-RU"/>
              </w:rPr>
            </w:pPr>
          </w:p>
        </w:tc>
        <w:tc>
          <w:tcPr>
            <w:tcW w:w="8204" w:type="dxa"/>
            <w:gridSpan w:val="4"/>
          </w:tcPr>
          <w:p w:rsidR="0071736C" w:rsidRPr="00BB2B5D" w:rsidRDefault="0071736C">
            <w:pPr>
              <w:pStyle w:val="BDTSubjectDetails"/>
              <w:rPr>
                <w:lang w:val="ru-RU"/>
              </w:rPr>
            </w:pPr>
          </w:p>
        </w:tc>
      </w:tr>
      <w:tr w:rsidR="004D4427" w:rsidRPr="00A17659">
        <w:trPr>
          <w:jc w:val="center"/>
        </w:trPr>
        <w:tc>
          <w:tcPr>
            <w:tcW w:w="9889" w:type="dxa"/>
            <w:gridSpan w:val="5"/>
          </w:tcPr>
          <w:p w:rsidR="00BB2B5D" w:rsidRPr="00A94D70" w:rsidRDefault="00BB2B5D" w:rsidP="00BB2B5D">
            <w:pPr>
              <w:pStyle w:val="BDTOpening"/>
              <w:rPr>
                <w:rFonts w:asciiTheme="minorHAnsi" w:hAnsiTheme="minorHAnsi"/>
                <w:lang w:val="ru-RU"/>
              </w:rPr>
            </w:pPr>
            <w:bookmarkStart w:id="2" w:name="Formula"/>
            <w:bookmarkStart w:id="3" w:name="MainStory"/>
            <w:bookmarkStart w:id="4" w:name="CurrentLocation"/>
            <w:bookmarkEnd w:id="2"/>
            <w:bookmarkEnd w:id="3"/>
            <w:bookmarkEnd w:id="4"/>
            <w:r>
              <w:rPr>
                <w:rFonts w:asciiTheme="minorHAnsi" w:hAnsiTheme="minorHAnsi"/>
                <w:lang w:val="ru-RU"/>
              </w:rPr>
              <w:t>Уважаемая госпожа,</w:t>
            </w:r>
            <w:r>
              <w:rPr>
                <w:rFonts w:asciiTheme="minorHAnsi" w:hAnsiTheme="minorHAnsi"/>
                <w:lang w:val="ru-RU"/>
              </w:rPr>
              <w:br/>
              <w:t>Уважаемый господин</w:t>
            </w:r>
            <w:r w:rsidRPr="00A94D70">
              <w:rPr>
                <w:rFonts w:asciiTheme="minorHAnsi" w:hAnsiTheme="minorHAnsi"/>
                <w:lang w:val="ru-RU"/>
              </w:rPr>
              <w:t>,</w:t>
            </w:r>
          </w:p>
          <w:p w:rsidR="00BB2B5D" w:rsidRPr="00A94D70" w:rsidRDefault="00BB2B5D" w:rsidP="000058A5">
            <w:pPr>
              <w:tabs>
                <w:tab w:val="left" w:pos="10340"/>
              </w:tabs>
              <w:spacing w:before="120" w:line="240" w:lineRule="auto"/>
              <w:rPr>
                <w:rFonts w:asciiTheme="minorHAnsi" w:eastAsiaTheme="minorEastAsia" w:hAnsiTheme="minorHAnsi" w:cs="Times New Roman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Cs w:val="22"/>
                <w:lang w:val="ru-RU" w:bidi="ar-EG"/>
              </w:rPr>
              <w:t xml:space="preserve">Рад уведомить вас, что Международный союз электросвязи (МСЭ) совместно с </w:t>
            </w:r>
            <w:r w:rsidRPr="001523AB">
              <w:rPr>
                <w:color w:val="000000"/>
                <w:lang w:val="ru-RU"/>
              </w:rPr>
              <w:t xml:space="preserve">Национальным управлением средств массовой информации и инфокоммуникаций Венгрии </w:t>
            </w:r>
            <w:r>
              <w:rPr>
                <w:color w:val="000000"/>
                <w:lang w:val="ru-RU"/>
              </w:rPr>
              <w:t xml:space="preserve">организует региональный семинар-практикум для Европы </w:t>
            </w:r>
            <w:r w:rsidR="004E3D57">
              <w:rPr>
                <w:color w:val="000000"/>
                <w:lang w:val="ru-RU"/>
              </w:rPr>
              <w:t xml:space="preserve">и СНГ </w:t>
            </w:r>
            <w:r>
              <w:rPr>
                <w:color w:val="000000"/>
                <w:lang w:val="ru-RU"/>
              </w:rPr>
              <w:t xml:space="preserve">по теме </w:t>
            </w:r>
            <w:r w:rsidRPr="00D91E14">
              <w:rPr>
                <w:color w:val="000000"/>
                <w:lang w:val="ru-RU"/>
              </w:rPr>
              <w:t>"У</w:t>
            </w:r>
            <w:r w:rsidRPr="00D91E14">
              <w:rPr>
                <w:rFonts w:asciiTheme="minorHAnsi" w:hAnsiTheme="minorHAnsi" w:cstheme="minorHAnsi"/>
                <w:szCs w:val="22"/>
                <w:lang w:val="ru-RU" w:bidi="ar-EG"/>
              </w:rPr>
              <w:t xml:space="preserve">правление использованием спектра и переход </w:t>
            </w:r>
            <w:r>
              <w:rPr>
                <w:rFonts w:asciiTheme="minorHAnsi" w:hAnsiTheme="minorHAnsi" w:cstheme="minorHAnsi"/>
                <w:szCs w:val="22"/>
                <w:lang w:val="ru-RU" w:bidi="ar-EG"/>
              </w:rPr>
              <w:t>к</w:t>
            </w:r>
            <w:r w:rsidRPr="00D91E14">
              <w:rPr>
                <w:rFonts w:asciiTheme="minorHAnsi" w:hAnsiTheme="minorHAnsi" w:cstheme="minorHAnsi"/>
                <w:szCs w:val="22"/>
                <w:lang w:val="ru-RU" w:bidi="ar-EG"/>
              </w:rPr>
              <w:t xml:space="preserve"> цифрово</w:t>
            </w:r>
            <w:r>
              <w:rPr>
                <w:rFonts w:asciiTheme="minorHAnsi" w:hAnsiTheme="minorHAnsi" w:cstheme="minorHAnsi"/>
                <w:szCs w:val="22"/>
                <w:lang w:val="ru-RU" w:bidi="ar-EG"/>
              </w:rPr>
              <w:t>му</w:t>
            </w:r>
            <w:r w:rsidRPr="00D91E14">
              <w:rPr>
                <w:rFonts w:asciiTheme="minorHAnsi" w:hAnsiTheme="minorHAnsi" w:cstheme="minorHAnsi"/>
                <w:szCs w:val="22"/>
                <w:lang w:val="ru-RU" w:bidi="ar-EG"/>
              </w:rPr>
              <w:t xml:space="preserve"> наземно</w:t>
            </w:r>
            <w:r>
              <w:rPr>
                <w:rFonts w:asciiTheme="minorHAnsi" w:hAnsiTheme="minorHAnsi" w:cstheme="minorHAnsi"/>
                <w:szCs w:val="22"/>
                <w:lang w:val="ru-RU" w:bidi="ar-EG"/>
              </w:rPr>
              <w:t>му</w:t>
            </w:r>
            <w:r w:rsidRPr="00D91E14">
              <w:rPr>
                <w:rFonts w:asciiTheme="minorHAnsi" w:hAnsiTheme="minorHAnsi" w:cstheme="minorHAnsi"/>
                <w:szCs w:val="22"/>
                <w:lang w:val="ru-RU" w:bidi="ar-EG"/>
              </w:rPr>
              <w:t xml:space="preserve"> телевизионно</w:t>
            </w:r>
            <w:r>
              <w:rPr>
                <w:rFonts w:asciiTheme="minorHAnsi" w:hAnsiTheme="minorHAnsi" w:cstheme="minorHAnsi"/>
                <w:szCs w:val="22"/>
                <w:lang w:val="ru-RU" w:bidi="ar-EG"/>
              </w:rPr>
              <w:t xml:space="preserve">му </w:t>
            </w:r>
            <w:r w:rsidRPr="00D91E14">
              <w:rPr>
                <w:rFonts w:asciiTheme="minorHAnsi" w:hAnsiTheme="minorHAnsi" w:cstheme="minorHAnsi"/>
                <w:szCs w:val="22"/>
                <w:lang w:val="ru-RU" w:bidi="ar-EG"/>
              </w:rPr>
              <w:t>радиовещани</w:t>
            </w:r>
            <w:r>
              <w:rPr>
                <w:rFonts w:asciiTheme="minorHAnsi" w:hAnsiTheme="minorHAnsi" w:cstheme="minorHAnsi"/>
                <w:szCs w:val="22"/>
                <w:lang w:val="ru-RU" w:bidi="ar-EG"/>
              </w:rPr>
              <w:t>ю</w:t>
            </w:r>
            <w:r w:rsidRPr="00D91E14">
              <w:rPr>
                <w:rFonts w:asciiTheme="minorHAnsi" w:hAnsiTheme="minorHAnsi" w:cstheme="minorHAnsi"/>
                <w:szCs w:val="22"/>
                <w:lang w:val="ru-RU" w:bidi="ar-EG"/>
              </w:rPr>
              <w:t>"</w:t>
            </w:r>
            <w:r>
              <w:rPr>
                <w:rFonts w:asciiTheme="minorHAnsi" w:hAnsiTheme="minorHAnsi" w:cstheme="minorHAnsi"/>
                <w:szCs w:val="22"/>
                <w:lang w:val="ru-RU" w:bidi="ar-EG"/>
              </w:rPr>
              <w:t>, который пройдет с 5 по 7 мая 2015 года в Будапеште, Венгрия</w:t>
            </w:r>
            <w:r w:rsidRPr="00A94D70">
              <w:rPr>
                <w:rFonts w:asciiTheme="minorHAnsi" w:hAnsiTheme="minorHAnsi" w:cstheme="minorHAnsi"/>
                <w:szCs w:val="22"/>
                <w:lang w:val="ru-RU" w:bidi="ar-EG"/>
              </w:rPr>
              <w:t>.</w:t>
            </w:r>
          </w:p>
          <w:p w:rsidR="00BB2B5D" w:rsidRPr="00257B17" w:rsidRDefault="00BB2B5D" w:rsidP="003C7EDE">
            <w:pPr>
              <w:spacing w:before="120" w:line="240" w:lineRule="auto"/>
              <w:rPr>
                <w:rFonts w:asciiTheme="minorHAnsi" w:eastAsiaTheme="minorEastAsia" w:hAnsiTheme="minorHAnsi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Cs w:val="22"/>
                <w:lang w:val="ru-RU" w:eastAsia="zh-CN"/>
              </w:rPr>
              <w:t>Семинар-практикум проводится в рамках европейской региональной инициативы, утвержденной ВКРЭ</w:t>
            </w:r>
            <w:r>
              <w:rPr>
                <w:rFonts w:asciiTheme="minorHAnsi" w:eastAsiaTheme="minorEastAsia" w:hAnsiTheme="minorHAnsi"/>
                <w:szCs w:val="22"/>
                <w:lang w:val="ru-RU" w:eastAsia="zh-CN"/>
              </w:rPr>
              <w:noBreakHyphen/>
              <w:t>14, по</w:t>
            </w:r>
            <w:r w:rsidRPr="000058A5">
              <w:rPr>
                <w:rFonts w:asciiTheme="minorHAnsi" w:hAnsiTheme="minorHAnsi" w:cstheme="minorHAnsi"/>
                <w:szCs w:val="22"/>
                <w:lang w:val="ru-RU" w:bidi="ar-EG"/>
              </w:rPr>
              <w:t xml:space="preserve"> </w:t>
            </w:r>
            <w:r>
              <w:rPr>
                <w:rFonts w:asciiTheme="minorHAnsi" w:eastAsiaTheme="minorEastAsia" w:hAnsiTheme="minorHAnsi"/>
                <w:szCs w:val="22"/>
                <w:lang w:val="ru-RU" w:eastAsia="zh-CN"/>
              </w:rPr>
              <w:t xml:space="preserve">управлению использованием спектра и переходу </w:t>
            </w:r>
            <w:r>
              <w:rPr>
                <w:rFonts w:asciiTheme="minorHAnsi" w:hAnsiTheme="minorHAnsi" w:cstheme="minorHAnsi"/>
                <w:szCs w:val="22"/>
                <w:lang w:val="ru-RU" w:bidi="ar-EG"/>
              </w:rPr>
              <w:t>к</w:t>
            </w:r>
            <w:r w:rsidRPr="00D91E14">
              <w:rPr>
                <w:rFonts w:asciiTheme="minorHAnsi" w:hAnsiTheme="minorHAnsi" w:cstheme="minorHAnsi"/>
                <w:szCs w:val="22"/>
                <w:lang w:val="ru-RU" w:bidi="ar-EG"/>
              </w:rPr>
              <w:t xml:space="preserve"> цифрово</w:t>
            </w:r>
            <w:r>
              <w:rPr>
                <w:rFonts w:asciiTheme="minorHAnsi" w:hAnsiTheme="minorHAnsi" w:cstheme="minorHAnsi"/>
                <w:szCs w:val="22"/>
                <w:lang w:val="ru-RU" w:bidi="ar-EG"/>
              </w:rPr>
              <w:t>му</w:t>
            </w:r>
            <w:r w:rsidRPr="00D91E14">
              <w:rPr>
                <w:rFonts w:asciiTheme="minorHAnsi" w:hAnsiTheme="minorHAnsi" w:cstheme="minorHAnsi"/>
                <w:szCs w:val="22"/>
                <w:lang w:val="ru-RU" w:bidi="ar-EG"/>
              </w:rPr>
              <w:t xml:space="preserve"> радиовещани</w:t>
            </w:r>
            <w:r>
              <w:rPr>
                <w:rFonts w:asciiTheme="minorHAnsi" w:hAnsiTheme="minorHAnsi" w:cstheme="minorHAnsi"/>
                <w:szCs w:val="22"/>
                <w:lang w:val="ru-RU" w:bidi="ar-EG"/>
              </w:rPr>
              <w:t>ю, которая направлена на создание основы для обмена передовым опытом, накопленным при переходе к</w:t>
            </w:r>
            <w:r w:rsidRPr="00D91E14">
              <w:rPr>
                <w:rFonts w:asciiTheme="minorHAnsi" w:hAnsiTheme="minorHAnsi" w:cstheme="minorHAnsi"/>
                <w:szCs w:val="22"/>
                <w:lang w:val="ru-RU" w:bidi="ar-EG"/>
              </w:rPr>
              <w:t xml:space="preserve"> цифрово</w:t>
            </w:r>
            <w:r>
              <w:rPr>
                <w:rFonts w:asciiTheme="minorHAnsi" w:hAnsiTheme="minorHAnsi" w:cstheme="minorHAnsi"/>
                <w:szCs w:val="22"/>
                <w:lang w:val="ru-RU" w:bidi="ar-EG"/>
              </w:rPr>
              <w:t>му</w:t>
            </w:r>
            <w:r w:rsidRPr="00D91E14">
              <w:rPr>
                <w:rFonts w:asciiTheme="minorHAnsi" w:hAnsiTheme="minorHAnsi" w:cstheme="minorHAnsi"/>
                <w:szCs w:val="22"/>
                <w:lang w:val="ru-RU" w:bidi="ar-EG"/>
              </w:rPr>
              <w:t xml:space="preserve"> наземно</w:t>
            </w:r>
            <w:r>
              <w:rPr>
                <w:rFonts w:asciiTheme="minorHAnsi" w:hAnsiTheme="minorHAnsi" w:cstheme="minorHAnsi"/>
                <w:szCs w:val="22"/>
                <w:lang w:val="ru-RU" w:bidi="ar-EG"/>
              </w:rPr>
              <w:t>му</w:t>
            </w:r>
            <w:r w:rsidRPr="00D91E14">
              <w:rPr>
                <w:rFonts w:asciiTheme="minorHAnsi" w:hAnsiTheme="minorHAnsi" w:cstheme="minorHAnsi"/>
                <w:szCs w:val="22"/>
                <w:lang w:val="ru-RU" w:bidi="ar-EG"/>
              </w:rPr>
              <w:t xml:space="preserve"> телевизионно</w:t>
            </w:r>
            <w:r>
              <w:rPr>
                <w:rFonts w:asciiTheme="minorHAnsi" w:hAnsiTheme="minorHAnsi" w:cstheme="minorHAnsi"/>
                <w:szCs w:val="22"/>
                <w:lang w:val="ru-RU" w:bidi="ar-EG"/>
              </w:rPr>
              <w:t xml:space="preserve">му </w:t>
            </w:r>
            <w:r w:rsidRPr="00D91E14">
              <w:rPr>
                <w:rFonts w:asciiTheme="minorHAnsi" w:hAnsiTheme="minorHAnsi" w:cstheme="minorHAnsi"/>
                <w:szCs w:val="22"/>
                <w:lang w:val="ru-RU" w:bidi="ar-EG"/>
              </w:rPr>
              <w:t>радиовещани</w:t>
            </w:r>
            <w:r>
              <w:rPr>
                <w:rFonts w:asciiTheme="minorHAnsi" w:hAnsiTheme="minorHAnsi" w:cstheme="minorHAnsi"/>
                <w:szCs w:val="22"/>
                <w:lang w:val="ru-RU" w:bidi="ar-EG"/>
              </w:rPr>
              <w:t>ю, и имеет целью выработать способ максимального увеличения социально-экономических преимуществ цифрового дивиденда</w:t>
            </w:r>
            <w:r w:rsidRPr="00A94D70">
              <w:rPr>
                <w:rFonts w:asciiTheme="minorHAnsi" w:eastAsiaTheme="minorEastAsia" w:hAnsiTheme="minorHAnsi"/>
                <w:szCs w:val="22"/>
                <w:lang w:val="ru-RU" w:eastAsia="zh-CN"/>
              </w:rPr>
              <w:t xml:space="preserve">. </w:t>
            </w:r>
            <w:r>
              <w:rPr>
                <w:rFonts w:asciiTheme="minorHAnsi" w:eastAsiaTheme="minorEastAsia" w:hAnsiTheme="minorHAnsi"/>
                <w:szCs w:val="22"/>
                <w:lang w:val="ru-RU" w:eastAsia="zh-CN"/>
              </w:rPr>
              <w:t>На семинаре-практикуме также будет рассматриваться вопрос о том, как далее разрабатывать единый подход к расширению преимуществ, которые этот переход принесет региону Центральной и Восточной Европы, и как совершенствовать инструменты и структуры управления использованием спектра</w:t>
            </w:r>
            <w:r w:rsidRPr="00A94D70">
              <w:rPr>
                <w:rFonts w:asciiTheme="minorHAnsi" w:eastAsiaTheme="minorEastAsia" w:hAnsiTheme="minorHAnsi"/>
                <w:szCs w:val="22"/>
                <w:lang w:val="ru-RU" w:eastAsia="zh-CN"/>
              </w:rPr>
              <w:t xml:space="preserve">. </w:t>
            </w:r>
            <w:r>
              <w:rPr>
                <w:rFonts w:asciiTheme="minorHAnsi" w:eastAsiaTheme="minorEastAsia" w:hAnsiTheme="minorHAnsi"/>
                <w:szCs w:val="22"/>
                <w:lang w:val="ru-RU" w:eastAsia="zh-CN"/>
              </w:rPr>
              <w:t>В частности, на семинаре будут обсуждаться следующие темы</w:t>
            </w:r>
            <w:r w:rsidRPr="00257B17">
              <w:rPr>
                <w:rFonts w:asciiTheme="minorHAnsi" w:eastAsiaTheme="minorEastAsia" w:hAnsiTheme="minorHAnsi"/>
                <w:szCs w:val="22"/>
                <w:lang w:eastAsia="zh-CN"/>
              </w:rPr>
              <w:t>:</w:t>
            </w:r>
          </w:p>
          <w:p w:rsidR="00BB2B5D" w:rsidRPr="00A94D70" w:rsidRDefault="00BB2B5D" w:rsidP="000058A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/>
              <w:ind w:left="0" w:firstLine="0"/>
              <w:rPr>
                <w:rFonts w:asciiTheme="minorHAnsi" w:eastAsiaTheme="minorEastAsia" w:hAnsiTheme="minorHAnsi"/>
                <w:sz w:val="22"/>
                <w:szCs w:val="22"/>
                <w:lang w:val="ru-RU" w:eastAsia="zh-CN"/>
              </w:rPr>
            </w:pPr>
            <w:r w:rsidRPr="00343C98">
              <w:rPr>
                <w:rFonts w:asciiTheme="minorHAnsi" w:eastAsiaTheme="minorEastAsia" w:hAnsiTheme="minorHAnsi"/>
                <w:sz w:val="22"/>
                <w:szCs w:val="22"/>
                <w:lang w:val="ru-RU" w:eastAsia="zh-CN"/>
              </w:rPr>
              <w:t xml:space="preserve">переход </w:t>
            </w:r>
            <w:r w:rsidRPr="00343C98">
              <w:rPr>
                <w:rFonts w:asciiTheme="minorHAnsi" w:hAnsiTheme="minorHAnsi" w:cstheme="minorHAnsi"/>
                <w:sz w:val="22"/>
                <w:szCs w:val="22"/>
                <w:lang w:val="ru-RU" w:bidi="ar-EG"/>
              </w:rPr>
              <w:t>к цифровому наземному телевидению</w:t>
            </w:r>
            <w:r w:rsidRPr="00A94D70">
              <w:rPr>
                <w:rFonts w:asciiTheme="minorHAnsi" w:eastAsiaTheme="minorEastAsia" w:hAnsiTheme="minorHAnsi"/>
                <w:sz w:val="22"/>
                <w:szCs w:val="22"/>
                <w:lang w:val="ru-RU" w:eastAsia="zh-CN"/>
              </w:rPr>
              <w:t xml:space="preserve">; </w:t>
            </w:r>
          </w:p>
          <w:p w:rsidR="00BB2B5D" w:rsidRPr="00343C98" w:rsidRDefault="00BB2B5D" w:rsidP="000058A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/>
              <w:ind w:left="0" w:firstLine="0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 w:rsidRPr="00343C98">
              <w:rPr>
                <w:rFonts w:asciiTheme="minorHAnsi" w:eastAsiaTheme="minorEastAsia" w:hAnsiTheme="minorHAnsi"/>
                <w:sz w:val="22"/>
                <w:szCs w:val="22"/>
                <w:lang w:val="ru-RU" w:eastAsia="zh-CN"/>
              </w:rPr>
              <w:t>использование цифрового дивиденда</w:t>
            </w:r>
            <w:r w:rsidRPr="00343C98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 xml:space="preserve">; </w:t>
            </w:r>
          </w:p>
          <w:p w:rsidR="00BB2B5D" w:rsidRPr="00343C98" w:rsidRDefault="00BB2B5D" w:rsidP="000058A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/>
              <w:ind w:left="0" w:firstLine="0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 w:rsidRPr="00343C98">
              <w:rPr>
                <w:rFonts w:asciiTheme="minorHAnsi" w:eastAsiaTheme="minorEastAsia" w:hAnsiTheme="minorHAnsi"/>
                <w:sz w:val="22"/>
                <w:szCs w:val="22"/>
                <w:lang w:val="ru-RU" w:eastAsia="zh-CN"/>
              </w:rPr>
              <w:t>деятельность после осуществления перехода;</w:t>
            </w:r>
          </w:p>
          <w:p w:rsidR="00BB2B5D" w:rsidRPr="00A94D70" w:rsidRDefault="00BB2B5D" w:rsidP="000058A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/>
              <w:ind w:left="0" w:firstLine="0"/>
              <w:rPr>
                <w:rFonts w:asciiTheme="minorHAnsi" w:eastAsiaTheme="minorEastAsia" w:hAnsiTheme="minorHAnsi"/>
                <w:sz w:val="22"/>
                <w:szCs w:val="22"/>
                <w:lang w:val="ru-RU" w:eastAsia="zh-CN"/>
              </w:rPr>
            </w:pPr>
            <w:r w:rsidRPr="00343C98">
              <w:rPr>
                <w:rFonts w:asciiTheme="minorHAnsi" w:eastAsiaTheme="minorEastAsia" w:hAnsiTheme="minorHAnsi"/>
                <w:sz w:val="22"/>
                <w:szCs w:val="22"/>
                <w:lang w:val="ru-RU" w:eastAsia="zh-CN"/>
              </w:rPr>
              <w:t>инструменты и структуры управления использованием спектра.</w:t>
            </w:r>
          </w:p>
          <w:p w:rsidR="004D4427" w:rsidRPr="00BB2B5D" w:rsidRDefault="00BB2B5D" w:rsidP="000058A5">
            <w:pPr>
              <w:spacing w:before="120" w:line="240" w:lineRule="auto"/>
              <w:rPr>
                <w:lang w:val="ru-RU"/>
              </w:rPr>
            </w:pPr>
            <w:r>
              <w:rPr>
                <w:rFonts w:asciiTheme="minorHAnsi" w:hAnsiTheme="minorHAnsi" w:cstheme="minorHAnsi"/>
                <w:szCs w:val="22"/>
                <w:lang w:val="ru-RU"/>
              </w:rPr>
              <w:t>Просьба иметь в виду, что собрание проводится на безбумажной основе</w:t>
            </w:r>
            <w:r w:rsidRPr="00A94D70">
              <w:rPr>
                <w:rFonts w:asciiTheme="minorHAnsi" w:hAnsiTheme="minorHAnsi" w:cstheme="minorHAnsi"/>
                <w:szCs w:val="22"/>
                <w:lang w:val="ru-RU"/>
              </w:rPr>
              <w:t xml:space="preserve">. </w:t>
            </w:r>
            <w:r>
              <w:rPr>
                <w:rFonts w:asciiTheme="minorHAnsi" w:hAnsiTheme="minorHAnsi" w:cstheme="minorHAnsi"/>
                <w:szCs w:val="22"/>
                <w:lang w:val="ru-RU"/>
              </w:rPr>
              <w:t xml:space="preserve">Относящиеся к мероприятию документы, в том числе повестка дня, регистрационная форма, бланк для бронирования места в гостинице и практическая информация для участников, вскоре будут размещены на веб-сайте МСЭ по адресу: </w:t>
            </w:r>
            <w:hyperlink r:id="rId10" w:history="1">
              <w:r w:rsidRPr="00B95EB5">
                <w:rPr>
                  <w:rStyle w:val="Hyperlink"/>
                  <w:szCs w:val="22"/>
                </w:rPr>
                <w:t>http</w:t>
              </w:r>
              <w:r w:rsidRPr="00A94D70">
                <w:rPr>
                  <w:rStyle w:val="Hyperlink"/>
                  <w:szCs w:val="22"/>
                  <w:lang w:val="ru-RU"/>
                </w:rPr>
                <w:t>://</w:t>
              </w:r>
              <w:r w:rsidRPr="00B95EB5">
                <w:rPr>
                  <w:rStyle w:val="Hyperlink"/>
                  <w:szCs w:val="22"/>
                </w:rPr>
                <w:t>www</w:t>
              </w:r>
              <w:r w:rsidRPr="00A94D70">
                <w:rPr>
                  <w:rStyle w:val="Hyperlink"/>
                  <w:szCs w:val="22"/>
                  <w:lang w:val="ru-RU"/>
                </w:rPr>
                <w:t>.</w:t>
              </w:r>
              <w:proofErr w:type="spellStart"/>
              <w:r w:rsidRPr="00B95EB5">
                <w:rPr>
                  <w:rStyle w:val="Hyperlink"/>
                  <w:szCs w:val="22"/>
                </w:rPr>
                <w:t>itu</w:t>
              </w:r>
              <w:proofErr w:type="spellEnd"/>
              <w:r w:rsidRPr="00A94D70">
                <w:rPr>
                  <w:rStyle w:val="Hyperlink"/>
                  <w:szCs w:val="22"/>
                  <w:lang w:val="ru-RU"/>
                </w:rPr>
                <w:t>.</w:t>
              </w:r>
              <w:proofErr w:type="spellStart"/>
              <w:r w:rsidRPr="00B95EB5">
                <w:rPr>
                  <w:rStyle w:val="Hyperlink"/>
                  <w:szCs w:val="22"/>
                </w:rPr>
                <w:t>int</w:t>
              </w:r>
              <w:proofErr w:type="spellEnd"/>
              <w:r w:rsidRPr="00A94D70">
                <w:rPr>
                  <w:rStyle w:val="Hyperlink"/>
                  <w:szCs w:val="22"/>
                  <w:lang w:val="ru-RU"/>
                </w:rPr>
                <w:t>/</w:t>
              </w:r>
              <w:proofErr w:type="spellStart"/>
              <w:r w:rsidRPr="00B95EB5">
                <w:rPr>
                  <w:rStyle w:val="Hyperlink"/>
                  <w:szCs w:val="22"/>
                </w:rPr>
                <w:t>en</w:t>
              </w:r>
              <w:proofErr w:type="spellEnd"/>
              <w:r w:rsidRPr="00A94D70">
                <w:rPr>
                  <w:rStyle w:val="Hyperlink"/>
                  <w:szCs w:val="22"/>
                  <w:lang w:val="ru-RU"/>
                </w:rPr>
                <w:t>/</w:t>
              </w:r>
              <w:r w:rsidRPr="00B95EB5">
                <w:rPr>
                  <w:rStyle w:val="Hyperlink"/>
                  <w:szCs w:val="22"/>
                </w:rPr>
                <w:t>ITU</w:t>
              </w:r>
              <w:r w:rsidRPr="00A94D70">
                <w:rPr>
                  <w:rStyle w:val="Hyperlink"/>
                  <w:szCs w:val="22"/>
                  <w:lang w:val="ru-RU"/>
                </w:rPr>
                <w:t>-</w:t>
              </w:r>
              <w:r w:rsidRPr="00B95EB5">
                <w:rPr>
                  <w:rStyle w:val="Hyperlink"/>
                  <w:szCs w:val="22"/>
                </w:rPr>
                <w:t>D</w:t>
              </w:r>
              <w:r w:rsidRPr="00A94D70">
                <w:rPr>
                  <w:rStyle w:val="Hyperlink"/>
                  <w:szCs w:val="22"/>
                  <w:lang w:val="ru-RU"/>
                </w:rPr>
                <w:t>/</w:t>
              </w:r>
              <w:r w:rsidRPr="00B95EB5">
                <w:rPr>
                  <w:rStyle w:val="Hyperlink"/>
                  <w:szCs w:val="22"/>
                </w:rPr>
                <w:t>Regional</w:t>
              </w:r>
              <w:r w:rsidRPr="00A94D70">
                <w:rPr>
                  <w:rStyle w:val="Hyperlink"/>
                  <w:szCs w:val="22"/>
                  <w:lang w:val="ru-RU"/>
                </w:rPr>
                <w:t>-</w:t>
              </w:r>
              <w:r w:rsidRPr="00B95EB5">
                <w:rPr>
                  <w:rStyle w:val="Hyperlink"/>
                  <w:szCs w:val="22"/>
                </w:rPr>
                <w:t>Presence</w:t>
              </w:r>
              <w:r w:rsidRPr="00A94D70">
                <w:rPr>
                  <w:rStyle w:val="Hyperlink"/>
                  <w:szCs w:val="22"/>
                  <w:lang w:val="ru-RU"/>
                </w:rPr>
                <w:t>/</w:t>
              </w:r>
              <w:r w:rsidRPr="00B95EB5">
                <w:rPr>
                  <w:rStyle w:val="Hyperlink"/>
                  <w:szCs w:val="22"/>
                </w:rPr>
                <w:t>Europe</w:t>
              </w:r>
              <w:r w:rsidRPr="00A94D70">
                <w:rPr>
                  <w:rStyle w:val="Hyperlink"/>
                  <w:szCs w:val="22"/>
                  <w:lang w:val="ru-RU"/>
                </w:rPr>
                <w:t>/</w:t>
              </w:r>
              <w:r w:rsidRPr="00B95EB5">
                <w:rPr>
                  <w:rStyle w:val="Hyperlink"/>
                  <w:szCs w:val="22"/>
                </w:rPr>
                <w:t>Pages</w:t>
              </w:r>
              <w:r w:rsidRPr="00A94D70">
                <w:rPr>
                  <w:rStyle w:val="Hyperlink"/>
                  <w:szCs w:val="22"/>
                  <w:lang w:val="ru-RU"/>
                </w:rPr>
                <w:t>/</w:t>
              </w:r>
              <w:r w:rsidRPr="00B95EB5">
                <w:rPr>
                  <w:rStyle w:val="Hyperlink"/>
                  <w:szCs w:val="22"/>
                </w:rPr>
                <w:t>Events</w:t>
              </w:r>
              <w:r w:rsidRPr="00A94D70">
                <w:rPr>
                  <w:rStyle w:val="Hyperlink"/>
                  <w:szCs w:val="22"/>
                  <w:lang w:val="ru-RU"/>
                </w:rPr>
                <w:t>/2015/</w:t>
              </w:r>
              <w:r w:rsidRPr="00B95EB5">
                <w:rPr>
                  <w:rStyle w:val="Hyperlink"/>
                  <w:szCs w:val="22"/>
                </w:rPr>
                <w:t>Spectrum</w:t>
              </w:r>
              <w:r w:rsidRPr="00A94D70">
                <w:rPr>
                  <w:rStyle w:val="Hyperlink"/>
                  <w:szCs w:val="22"/>
                  <w:lang w:val="ru-RU"/>
                </w:rPr>
                <w:t>-</w:t>
              </w:r>
              <w:r w:rsidRPr="00B95EB5">
                <w:rPr>
                  <w:rStyle w:val="Hyperlink"/>
                  <w:szCs w:val="22"/>
                </w:rPr>
                <w:t>Management</w:t>
              </w:r>
              <w:r w:rsidRPr="00A94D70">
                <w:rPr>
                  <w:rStyle w:val="Hyperlink"/>
                  <w:szCs w:val="22"/>
                  <w:lang w:val="ru-RU"/>
                </w:rPr>
                <w:t>.</w:t>
              </w:r>
              <w:proofErr w:type="spellStart"/>
              <w:r w:rsidRPr="00B95EB5">
                <w:rPr>
                  <w:rStyle w:val="Hyperlink"/>
                  <w:szCs w:val="22"/>
                </w:rPr>
                <w:t>aspx</w:t>
              </w:r>
              <w:proofErr w:type="spellEnd"/>
            </w:hyperlink>
            <w:r w:rsidR="000058A5" w:rsidRPr="00A94D70">
              <w:rPr>
                <w:rFonts w:asciiTheme="minorHAnsi" w:hAnsiTheme="minorHAnsi" w:cstheme="minorHAnsi"/>
                <w:szCs w:val="22"/>
                <w:lang w:val="ru-RU" w:bidi="ar-EG"/>
              </w:rPr>
              <w:t>.</w:t>
            </w:r>
          </w:p>
          <w:p w:rsidR="00BB2B5D" w:rsidRPr="00A94D70" w:rsidRDefault="00BB2B5D" w:rsidP="000058A5">
            <w:pPr>
              <w:keepNext/>
              <w:spacing w:before="120" w:line="240" w:lineRule="auto"/>
              <w:rPr>
                <w:rFonts w:asciiTheme="minorHAnsi" w:hAnsiTheme="minorHAnsi" w:cstheme="minorHAnsi"/>
                <w:lang w:val="ru-RU" w:bidi="ar-EG"/>
              </w:rPr>
            </w:pPr>
            <w:bookmarkStart w:id="5" w:name="Signature"/>
            <w:bookmarkEnd w:id="5"/>
            <w:r w:rsidRPr="005A4166">
              <w:rPr>
                <w:lang w:val="ru-RU"/>
              </w:rPr>
              <w:t xml:space="preserve">Участникам предлагается загрузить и </w:t>
            </w:r>
            <w:r>
              <w:rPr>
                <w:lang w:val="ru-RU"/>
              </w:rPr>
              <w:t>рас</w:t>
            </w:r>
            <w:r w:rsidRPr="005A4166">
              <w:rPr>
                <w:lang w:val="ru-RU"/>
              </w:rPr>
              <w:t xml:space="preserve">печатать документы, необходимые для участия в этом </w:t>
            </w:r>
            <w:r w:rsidRPr="000058A5">
              <w:rPr>
                <w:rFonts w:asciiTheme="minorHAnsi" w:hAnsiTheme="minorHAnsi" w:cstheme="minorHAnsi"/>
                <w:szCs w:val="22"/>
                <w:lang w:val="ru-RU"/>
              </w:rPr>
              <w:t>мероприятии</w:t>
            </w:r>
            <w:r w:rsidRPr="00A94D70">
              <w:rPr>
                <w:rFonts w:asciiTheme="minorHAnsi" w:hAnsiTheme="minorHAnsi" w:cstheme="minorHAnsi"/>
                <w:szCs w:val="22"/>
                <w:lang w:val="ru-RU"/>
              </w:rPr>
              <w:t xml:space="preserve">. </w:t>
            </w:r>
            <w:r>
              <w:rPr>
                <w:rFonts w:asciiTheme="minorHAnsi" w:hAnsiTheme="minorHAnsi" w:cstheme="minorHAnsi"/>
                <w:szCs w:val="22"/>
                <w:lang w:val="ru-RU"/>
              </w:rPr>
              <w:t>Семинар будет проводиться на английском языке с синхронным переводом на русский язык</w:t>
            </w:r>
            <w:r w:rsidRPr="00A94D70">
              <w:rPr>
                <w:rFonts w:asciiTheme="minorHAnsi" w:hAnsiTheme="minorHAnsi" w:cstheme="minorHAnsi"/>
                <w:lang w:val="ru-RU" w:bidi="ar-EG"/>
              </w:rPr>
              <w:t xml:space="preserve">. </w:t>
            </w:r>
            <w:r>
              <w:rPr>
                <w:rFonts w:asciiTheme="minorHAnsi" w:hAnsiTheme="minorHAnsi" w:cstheme="minorHAnsi"/>
                <w:lang w:val="ru-RU" w:bidi="ar-EG"/>
              </w:rPr>
              <w:t>Вместе с тем желательно, чтобы участники обладали надлежащим знанием английского языка</w:t>
            </w:r>
            <w:r w:rsidRPr="00A94D70">
              <w:rPr>
                <w:rFonts w:asciiTheme="minorHAnsi" w:hAnsiTheme="minorHAnsi" w:cstheme="minorHAnsi"/>
                <w:lang w:val="ru-RU" w:bidi="ar-EG"/>
              </w:rPr>
              <w:t xml:space="preserve">. </w:t>
            </w:r>
          </w:p>
          <w:p w:rsidR="00BB2B5D" w:rsidRPr="00A94D70" w:rsidRDefault="00BB2B5D" w:rsidP="000058A5">
            <w:pPr>
              <w:spacing w:before="120" w:line="240" w:lineRule="auto"/>
              <w:rPr>
                <w:rFonts w:asciiTheme="minorHAnsi" w:hAnsiTheme="minorHAnsi" w:cstheme="minorHAnsi"/>
                <w:szCs w:val="22"/>
                <w:lang w:val="ru-RU" w:bidi="ar-EG"/>
              </w:rPr>
            </w:pPr>
            <w:r w:rsidRPr="00CC6466">
              <w:rPr>
                <w:color w:val="000000"/>
                <w:lang w:val="ru-RU"/>
              </w:rPr>
              <w:lastRenderedPageBreak/>
              <w:t>Плата</w:t>
            </w:r>
            <w:r>
              <w:rPr>
                <w:color w:val="000000"/>
                <w:lang w:val="ru-RU"/>
              </w:rPr>
              <w:t xml:space="preserve"> </w:t>
            </w:r>
            <w:r w:rsidRPr="00CC6466">
              <w:rPr>
                <w:lang w:val="ru-RU"/>
              </w:rPr>
              <w:t>за участие в данном собрании не взимается</w:t>
            </w:r>
            <w:r w:rsidRPr="00CC6466">
              <w:rPr>
                <w:color w:val="000000"/>
                <w:lang w:val="ru-RU"/>
              </w:rPr>
              <w:t xml:space="preserve">, однако все расходы, связанные с проездом, </w:t>
            </w:r>
            <w:r w:rsidRPr="000058A5">
              <w:rPr>
                <w:rFonts w:asciiTheme="minorHAnsi" w:hAnsiTheme="minorHAnsi" w:cstheme="minorHAnsi"/>
                <w:szCs w:val="22"/>
                <w:lang w:val="ru-RU"/>
              </w:rPr>
              <w:t>проживанием</w:t>
            </w:r>
            <w:r w:rsidRPr="00CC6466">
              <w:rPr>
                <w:color w:val="000000"/>
                <w:lang w:val="ru-RU"/>
              </w:rPr>
              <w:t xml:space="preserve">, а также страхованием </w:t>
            </w:r>
            <w:r>
              <w:rPr>
                <w:color w:val="000000"/>
                <w:lang w:val="ru-RU"/>
              </w:rPr>
              <w:t>экспертов</w:t>
            </w:r>
            <w:r w:rsidRPr="00CC6466">
              <w:rPr>
                <w:color w:val="000000"/>
                <w:lang w:val="ru-RU"/>
              </w:rPr>
              <w:t xml:space="preserve"> должны покрываться вашей администрацией/</w:t>
            </w:r>
            <w:r w:rsidRPr="00CC6466">
              <w:rPr>
                <w:color w:val="000000"/>
                <w:lang w:val="ru-RU"/>
              </w:rPr>
              <w:br/>
              <w:t>организацией/компанией</w:t>
            </w:r>
            <w:r w:rsidR="000058A5">
              <w:rPr>
                <w:rFonts w:asciiTheme="minorHAnsi" w:hAnsiTheme="minorHAnsi" w:cstheme="minorHAnsi"/>
                <w:szCs w:val="22"/>
                <w:lang w:val="ru-RU" w:bidi="ar-EG"/>
              </w:rPr>
              <w:t>.</w:t>
            </w:r>
          </w:p>
          <w:p w:rsidR="009E06F3" w:rsidRPr="000A143E" w:rsidRDefault="009E06F3" w:rsidP="009E06F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0340"/>
              </w:tabs>
              <w:suppressAutoHyphens/>
              <w:overflowPunct/>
              <w:autoSpaceDE/>
              <w:autoSpaceDN/>
              <w:adjustRightInd/>
              <w:spacing w:before="120" w:after="120" w:line="276" w:lineRule="auto"/>
              <w:jc w:val="both"/>
              <w:textAlignment w:val="auto"/>
              <w:rPr>
                <w:rFonts w:eastAsia="Calibri" w:cs="Calibri"/>
                <w:szCs w:val="22"/>
                <w:lang w:val="ru-RU" w:eastAsia="zh-CN"/>
              </w:rPr>
            </w:pPr>
            <w:r w:rsidRPr="009E06F3">
              <w:rPr>
                <w:rFonts w:eastAsia="Calibri" w:cs="Calibri"/>
                <w:szCs w:val="22"/>
                <w:lang w:val="ru-RU" w:eastAsia="zh-CN"/>
              </w:rPr>
              <w:t>Для содействия участию развивающихся стран с низким уровнемя дохода и при ус</w:t>
            </w:r>
            <w:r>
              <w:rPr>
                <w:rFonts w:eastAsia="Calibri" w:cs="Calibri"/>
                <w:szCs w:val="22"/>
                <w:lang w:val="ru-RU" w:eastAsia="zh-CN"/>
              </w:rPr>
              <w:t>ловии наличия финансирования МСЭ</w:t>
            </w:r>
            <w:r w:rsidRPr="009E06F3">
              <w:rPr>
                <w:rFonts w:eastAsia="Calibri" w:cs="Calibri"/>
                <w:szCs w:val="22"/>
                <w:lang w:val="ru-RU" w:eastAsia="zh-CN"/>
              </w:rPr>
              <w:t xml:space="preserve"> </w:t>
            </w:r>
            <w:r>
              <w:rPr>
                <w:rFonts w:eastAsia="Calibri" w:cs="Calibri"/>
                <w:szCs w:val="22"/>
                <w:lang w:val="ru-RU" w:eastAsia="zh-CN"/>
              </w:rPr>
              <w:t xml:space="preserve">имеет возможность </w:t>
            </w:r>
            <w:r w:rsidRPr="009E06F3">
              <w:rPr>
                <w:rFonts w:eastAsia="Calibri" w:cs="Calibri"/>
                <w:szCs w:val="22"/>
                <w:lang w:val="ru-RU" w:eastAsia="zh-CN"/>
              </w:rPr>
              <w:t>предоставит</w:t>
            </w:r>
            <w:r>
              <w:rPr>
                <w:rFonts w:eastAsia="Calibri" w:cs="Calibri"/>
                <w:szCs w:val="22"/>
                <w:lang w:val="ru-RU" w:eastAsia="zh-CN"/>
              </w:rPr>
              <w:t>ь</w:t>
            </w:r>
            <w:r w:rsidRPr="009E06F3">
              <w:rPr>
                <w:rFonts w:eastAsia="Calibri" w:cs="Calibri"/>
                <w:szCs w:val="22"/>
                <w:lang w:val="ru-RU" w:eastAsia="zh-CN"/>
              </w:rPr>
              <w:t xml:space="preserve"> одну полную</w:t>
            </w:r>
            <w:r>
              <w:rPr>
                <w:rFonts w:eastAsia="Calibri" w:cs="Calibri"/>
                <w:szCs w:val="22"/>
                <w:lang w:val="ru-RU" w:eastAsia="zh-CN"/>
              </w:rPr>
              <w:t xml:space="preserve"> или две частичные стипендии на </w:t>
            </w:r>
            <w:r w:rsidRPr="009E06F3">
              <w:rPr>
                <w:rFonts w:eastAsia="Calibri" w:cs="Calibri"/>
                <w:szCs w:val="22"/>
                <w:lang w:val="ru-RU" w:eastAsia="zh-CN"/>
              </w:rPr>
              <w:t xml:space="preserve">администрацию. Заявка кандидата на получение стипендии  должна быть одобрена соответствующей Администрацией связи. Желающим получить стипендию необходимо заполнить форму Заявки на получение стипендии и направить ее в Службу стипендий МСЭ по факсу: +41 22 730 57 78 или по электронной почте: </w:t>
            </w:r>
            <w:r w:rsidRPr="009E06F3">
              <w:fldChar w:fldCharType="begin"/>
            </w:r>
            <w:r w:rsidRPr="009E06F3">
              <w:rPr>
                <w:lang w:val="ru-RU"/>
              </w:rPr>
              <w:instrText xml:space="preserve"> </w:instrText>
            </w:r>
            <w:r w:rsidRPr="009E06F3">
              <w:instrText>HYPERLINK</w:instrText>
            </w:r>
            <w:r w:rsidRPr="009E06F3">
              <w:rPr>
                <w:lang w:val="ru-RU"/>
              </w:rPr>
              <w:instrText xml:space="preserve"> "</w:instrText>
            </w:r>
            <w:r w:rsidRPr="009E06F3">
              <w:instrText>mailto</w:instrText>
            </w:r>
            <w:r w:rsidRPr="009E06F3">
              <w:rPr>
                <w:lang w:val="ru-RU"/>
              </w:rPr>
              <w:instrText>:</w:instrText>
            </w:r>
            <w:r w:rsidRPr="009E06F3">
              <w:instrText>bdtfellowships</w:instrText>
            </w:r>
            <w:r w:rsidRPr="009E06F3">
              <w:rPr>
                <w:lang w:val="ru-RU"/>
              </w:rPr>
              <w:instrText>@</w:instrText>
            </w:r>
            <w:r w:rsidRPr="009E06F3">
              <w:instrText>itu</w:instrText>
            </w:r>
            <w:r w:rsidRPr="009E06F3">
              <w:rPr>
                <w:lang w:val="ru-RU"/>
              </w:rPr>
              <w:instrText>.</w:instrText>
            </w:r>
            <w:r w:rsidRPr="009E06F3">
              <w:instrText>int</w:instrText>
            </w:r>
            <w:r w:rsidRPr="009E06F3">
              <w:rPr>
                <w:lang w:val="ru-RU"/>
              </w:rPr>
              <w:instrText xml:space="preserve">" </w:instrText>
            </w:r>
            <w:r w:rsidRPr="009E06F3">
              <w:fldChar w:fldCharType="separate"/>
            </w:r>
            <w:r w:rsidRPr="009E06F3">
              <w:rPr>
                <w:rFonts w:eastAsia="Calibri" w:cs="Calibri"/>
                <w:color w:val="0000FF"/>
                <w:szCs w:val="22"/>
                <w:u w:val="single"/>
                <w:lang w:val="ru-RU" w:eastAsia="zh-CN"/>
              </w:rPr>
              <w:t>bdtfellowships@itu.int</w:t>
            </w:r>
            <w:r w:rsidRPr="009E06F3">
              <w:rPr>
                <w:rFonts w:eastAsia="Calibri" w:cs="Calibri"/>
                <w:color w:val="0000FF"/>
                <w:szCs w:val="22"/>
                <w:u w:val="single"/>
                <w:lang w:val="ru-RU" w:eastAsia="zh-CN"/>
              </w:rPr>
              <w:fldChar w:fldCharType="end"/>
            </w:r>
            <w:r w:rsidRPr="009E06F3">
              <w:rPr>
                <w:rFonts w:eastAsia="Calibri" w:cs="Calibri"/>
                <w:szCs w:val="22"/>
                <w:lang w:val="ru-RU" w:eastAsia="zh-CN"/>
              </w:rPr>
              <w:t xml:space="preserve"> </w:t>
            </w:r>
            <w:r>
              <w:rPr>
                <w:rFonts w:eastAsia="Calibri" w:cs="Calibri"/>
                <w:b/>
                <w:bCs/>
                <w:szCs w:val="22"/>
                <w:lang w:val="ru-RU" w:eastAsia="zh-CN"/>
              </w:rPr>
              <w:t>не позднее 8</w:t>
            </w:r>
            <w:r w:rsidRPr="009E06F3">
              <w:rPr>
                <w:rFonts w:eastAsia="Calibri" w:cs="Calibri"/>
                <w:b/>
                <w:bCs/>
                <w:szCs w:val="22"/>
                <w:lang w:val="ru-RU" w:eastAsia="zh-CN"/>
              </w:rPr>
              <w:t xml:space="preserve"> апреля 2015 года.</w:t>
            </w:r>
            <w:r w:rsidRPr="000A143E">
              <w:rPr>
                <w:rFonts w:eastAsia="Calibri" w:cs="Calibri"/>
                <w:szCs w:val="22"/>
                <w:lang w:val="ru-RU" w:eastAsia="zh-CN"/>
              </w:rPr>
              <w:t xml:space="preserve"> </w:t>
            </w:r>
          </w:p>
          <w:p w:rsidR="00BB2B5D" w:rsidRPr="00A94D70" w:rsidRDefault="00BB2B5D" w:rsidP="000058A5">
            <w:pPr>
              <w:spacing w:before="120" w:line="240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Cs w:val="22"/>
                <w:lang w:val="ru-RU"/>
              </w:rPr>
              <w:t>Участникам</w:t>
            </w:r>
            <w:r>
              <w:rPr>
                <w:rFonts w:asciiTheme="minorHAnsi" w:hAnsiTheme="minorHAnsi" w:cstheme="minorHAnsi"/>
                <w:szCs w:val="22"/>
                <w:lang w:val="ru-RU" w:bidi="ar-EG"/>
              </w:rPr>
              <w:t xml:space="preserve"> предлагается заполнить регистрационную форму и отправить ее по электронной почте по адресу</w:t>
            </w:r>
            <w:r w:rsidRPr="00A94D70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hyperlink r:id="rId11" w:history="1">
              <w:r w:rsidRPr="00B95EB5">
                <w:rPr>
                  <w:rStyle w:val="Hyperlink"/>
                  <w:rFonts w:asciiTheme="minorHAnsi" w:hAnsiTheme="minorHAnsi"/>
                  <w:szCs w:val="22"/>
                </w:rPr>
                <w:t>eurregion</w:t>
              </w:r>
              <w:r w:rsidRPr="00A94D70">
                <w:rPr>
                  <w:rStyle w:val="Hyperlink"/>
                  <w:rFonts w:asciiTheme="minorHAnsi" w:hAnsiTheme="minorHAnsi"/>
                  <w:szCs w:val="22"/>
                  <w:lang w:val="ru-RU"/>
                </w:rPr>
                <w:t>@</w:t>
              </w:r>
              <w:r w:rsidRPr="00B95EB5">
                <w:rPr>
                  <w:rStyle w:val="Hyperlink"/>
                  <w:rFonts w:asciiTheme="minorHAnsi" w:hAnsiTheme="minorHAnsi"/>
                  <w:szCs w:val="22"/>
                </w:rPr>
                <w:t>itu</w:t>
              </w:r>
              <w:r w:rsidRPr="00A94D70">
                <w:rPr>
                  <w:rStyle w:val="Hyperlink"/>
                  <w:rFonts w:asciiTheme="minorHAnsi" w:hAnsiTheme="minorHAnsi"/>
                  <w:szCs w:val="22"/>
                  <w:lang w:val="ru-RU"/>
                </w:rPr>
                <w:t>.</w:t>
              </w:r>
              <w:proofErr w:type="spellStart"/>
              <w:r w:rsidRPr="00B95EB5">
                <w:rPr>
                  <w:rStyle w:val="Hyperlink"/>
                  <w:rFonts w:asciiTheme="minorHAnsi" w:hAnsiTheme="minorHAnsi"/>
                  <w:szCs w:val="22"/>
                </w:rPr>
                <w:t>int</w:t>
              </w:r>
              <w:proofErr w:type="spellEnd"/>
            </w:hyperlink>
            <w:hyperlink r:id="rId12" w:history="1"/>
            <w:r w:rsidRPr="00A94D70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val="ru-RU"/>
              </w:rPr>
              <w:t xml:space="preserve">не позднее </w:t>
            </w:r>
            <w:r w:rsidRPr="00A94D7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15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 апреля</w:t>
            </w:r>
            <w:r w:rsidRPr="00A94D7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 2015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 года</w:t>
            </w:r>
            <w:r w:rsidRPr="00A94D70">
              <w:rPr>
                <w:rFonts w:asciiTheme="minorHAnsi" w:hAnsiTheme="minorHAnsi" w:cstheme="minorHAnsi"/>
                <w:szCs w:val="22"/>
                <w:lang w:val="ru-RU"/>
              </w:rPr>
              <w:t xml:space="preserve">. </w:t>
            </w:r>
          </w:p>
          <w:p w:rsidR="00BB2B5D" w:rsidRPr="00A94D70" w:rsidRDefault="00BB2B5D" w:rsidP="000058A5">
            <w:pPr>
              <w:spacing w:before="120" w:line="240" w:lineRule="auto"/>
              <w:rPr>
                <w:rFonts w:asciiTheme="minorHAnsi" w:hAnsiTheme="minorHAnsi" w:cstheme="minorHAnsi"/>
                <w:szCs w:val="22"/>
                <w:lang w:val="ru-RU" w:bidi="ar-EG"/>
              </w:rPr>
            </w:pPr>
            <w:r>
              <w:rPr>
                <w:rFonts w:asciiTheme="minorHAnsi" w:hAnsiTheme="minorHAnsi" w:cstheme="minorHAnsi"/>
                <w:szCs w:val="22"/>
                <w:lang w:val="ru-RU"/>
              </w:rPr>
              <w:t>Участникам, которым требуется въездная виза для посещения Венгрии, следует заблаговременно обратиться в ближайшее посольство или консульство Венгрии</w:t>
            </w:r>
            <w:r w:rsidRPr="00A94D70">
              <w:rPr>
                <w:rFonts w:asciiTheme="minorHAnsi" w:hAnsiTheme="minorHAnsi" w:cstheme="minorHAnsi"/>
                <w:szCs w:val="22"/>
                <w:lang w:val="ru-RU"/>
              </w:rPr>
              <w:t xml:space="preserve">. </w:t>
            </w:r>
            <w:r>
              <w:rPr>
                <w:rFonts w:asciiTheme="minorHAnsi" w:hAnsiTheme="minorHAnsi" w:cstheme="minorHAnsi"/>
                <w:szCs w:val="22"/>
                <w:lang w:val="ru-RU"/>
              </w:rPr>
              <w:t>Информация по требованиям для получения визы содержится в практической информации для участников</w:t>
            </w:r>
            <w:r w:rsidRPr="00A94D70">
              <w:rPr>
                <w:rFonts w:asciiTheme="minorHAnsi" w:hAnsiTheme="minorHAnsi" w:cstheme="minorHAnsi"/>
                <w:szCs w:val="22"/>
                <w:lang w:val="ru-RU"/>
              </w:rPr>
              <w:t>.</w:t>
            </w:r>
          </w:p>
          <w:p w:rsidR="00BB2B5D" w:rsidRPr="00A94D70" w:rsidRDefault="00BB2B5D" w:rsidP="000058A5">
            <w:pPr>
              <w:spacing w:before="120" w:line="240" w:lineRule="auto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 w:cstheme="minorHAnsi"/>
                <w:szCs w:val="22"/>
                <w:lang w:val="ru-RU"/>
              </w:rPr>
              <w:t>Если у вас возникнут вопросы или вам понадобятся разъяснения относительно места проведения, проживания в гостинице, въездной визы и т. п., обращайтесь к г-же Кристине Сереми</w:t>
            </w:r>
            <w:r w:rsidRPr="00A94D70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val="ru-RU"/>
              </w:rPr>
              <w:t>(</w:t>
            </w:r>
            <w:proofErr w:type="spellStart"/>
            <w:r w:rsidRPr="00257B17">
              <w:rPr>
                <w:rFonts w:asciiTheme="minorHAnsi" w:hAnsiTheme="minorHAnsi" w:cstheme="minorHAnsi"/>
              </w:rPr>
              <w:t>Krisztina</w:t>
            </w:r>
            <w:proofErr w:type="spellEnd"/>
            <w:r w:rsidRPr="00A94D70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257B17">
              <w:rPr>
                <w:rFonts w:asciiTheme="minorHAnsi" w:hAnsiTheme="minorHAnsi" w:cstheme="minorHAnsi"/>
              </w:rPr>
              <w:t>Szer</w:t>
            </w:r>
            <w:proofErr w:type="spellEnd"/>
            <w:r w:rsidRPr="00A94D70">
              <w:rPr>
                <w:rFonts w:asciiTheme="minorHAnsi" w:hAnsiTheme="minorHAnsi" w:cstheme="minorHAnsi"/>
                <w:lang w:val="ru-RU"/>
              </w:rPr>
              <w:t>é</w:t>
            </w:r>
            <w:r w:rsidRPr="00257B17">
              <w:rPr>
                <w:rFonts w:asciiTheme="minorHAnsi" w:hAnsiTheme="minorHAnsi" w:cstheme="minorHAnsi"/>
              </w:rPr>
              <w:t>mi</w:t>
            </w:r>
            <w:r>
              <w:rPr>
                <w:rFonts w:asciiTheme="minorHAnsi" w:hAnsiTheme="minorHAnsi" w:cstheme="minorHAnsi"/>
                <w:lang w:val="ru-RU"/>
              </w:rPr>
              <w:t>)</w:t>
            </w:r>
            <w:r w:rsidRPr="00A94D70">
              <w:rPr>
                <w:rFonts w:asciiTheme="minorHAnsi" w:hAnsiTheme="minorHAnsi" w:cstheme="minorHAnsi"/>
                <w:lang w:val="ru-RU"/>
              </w:rPr>
              <w:t xml:space="preserve"> (</w:t>
            </w:r>
            <w:r>
              <w:rPr>
                <w:rFonts w:asciiTheme="minorHAnsi" w:hAnsiTheme="minorHAnsi" w:cstheme="minorHAnsi"/>
                <w:lang w:val="ru-RU"/>
              </w:rPr>
              <w:t>электронная почта</w:t>
            </w:r>
            <w:r w:rsidRPr="00A94D70">
              <w:rPr>
                <w:rFonts w:asciiTheme="minorHAnsi" w:hAnsiTheme="minorHAnsi" w:cstheme="minorHAnsi"/>
                <w:lang w:val="ru-RU"/>
              </w:rPr>
              <w:t>:</w:t>
            </w:r>
            <w:r w:rsidRPr="00A94D70">
              <w:rPr>
                <w:rFonts w:asciiTheme="minorHAnsi" w:hAnsiTheme="minorHAnsi"/>
                <w:lang w:val="ru-RU"/>
              </w:rPr>
              <w:t xml:space="preserve"> </w:t>
            </w:r>
            <w:hyperlink r:id="rId13" w:history="1">
              <w:r w:rsidRPr="00B95EB5">
                <w:rPr>
                  <w:rStyle w:val="Hyperlink"/>
                  <w:rFonts w:asciiTheme="minorHAnsi" w:hAnsiTheme="minorHAnsi"/>
                </w:rPr>
                <w:t>szeremi</w:t>
              </w:r>
              <w:r w:rsidRPr="00A94D70">
                <w:rPr>
                  <w:rStyle w:val="Hyperlink"/>
                  <w:rFonts w:asciiTheme="minorHAnsi" w:hAnsiTheme="minorHAnsi"/>
                  <w:lang w:val="ru-RU"/>
                </w:rPr>
                <w:t>@</w:t>
              </w:r>
              <w:r w:rsidRPr="00B95EB5">
                <w:rPr>
                  <w:rStyle w:val="Hyperlink"/>
                  <w:rFonts w:asciiTheme="minorHAnsi" w:hAnsiTheme="minorHAnsi"/>
                </w:rPr>
                <w:t>nmhh</w:t>
              </w:r>
              <w:r w:rsidRPr="00A94D70">
                <w:rPr>
                  <w:rStyle w:val="Hyperlink"/>
                  <w:rFonts w:asciiTheme="minorHAnsi" w:hAnsiTheme="minorHAnsi"/>
                  <w:lang w:val="ru-RU"/>
                </w:rPr>
                <w:t>.</w:t>
              </w:r>
              <w:proofErr w:type="spellStart"/>
              <w:r w:rsidRPr="00B95EB5">
                <w:rPr>
                  <w:rStyle w:val="Hyperlink"/>
                  <w:rFonts w:asciiTheme="minorHAnsi" w:hAnsiTheme="minorHAnsi"/>
                </w:rPr>
                <w:t>hu</w:t>
              </w:r>
              <w:proofErr w:type="spellEnd"/>
            </w:hyperlink>
            <w:r w:rsidRPr="00A94D70">
              <w:rPr>
                <w:rFonts w:asciiTheme="minorHAnsi" w:hAnsiTheme="minorHAnsi"/>
                <w:lang w:val="ru-RU"/>
              </w:rPr>
              <w:t xml:space="preserve">, </w:t>
            </w:r>
            <w:r>
              <w:rPr>
                <w:rFonts w:asciiTheme="minorHAnsi" w:hAnsiTheme="minorHAnsi"/>
                <w:lang w:val="ru-RU"/>
              </w:rPr>
              <w:t>телефон</w:t>
            </w:r>
            <w:r w:rsidRPr="00A94D70">
              <w:rPr>
                <w:rFonts w:asciiTheme="minorHAnsi" w:hAnsiTheme="minorHAnsi"/>
                <w:lang w:val="ru-RU"/>
              </w:rPr>
              <w:t xml:space="preserve">: +36 1 468 0595, </w:t>
            </w:r>
            <w:r>
              <w:rPr>
                <w:rFonts w:asciiTheme="minorHAnsi" w:hAnsiTheme="minorHAnsi"/>
                <w:lang w:val="ru-RU"/>
              </w:rPr>
              <w:t>факс</w:t>
            </w:r>
            <w:r w:rsidRPr="00A94D70">
              <w:rPr>
                <w:rFonts w:asciiTheme="minorHAnsi" w:hAnsiTheme="minorHAnsi"/>
                <w:lang w:val="ru-RU"/>
              </w:rPr>
              <w:t xml:space="preserve">: +36 1 457 7163). </w:t>
            </w:r>
          </w:p>
          <w:p w:rsidR="00BB2B5D" w:rsidRPr="00A94D70" w:rsidRDefault="00BB2B5D" w:rsidP="000058A5">
            <w:pPr>
              <w:spacing w:before="120" w:line="240" w:lineRule="auto"/>
              <w:rPr>
                <w:rFonts w:asciiTheme="minorHAnsi" w:hAnsiTheme="minorHAnsi"/>
                <w:szCs w:val="22"/>
                <w:lang w:val="ru-RU"/>
              </w:rPr>
            </w:pPr>
            <w:r>
              <w:rPr>
                <w:rFonts w:asciiTheme="minorHAnsi" w:hAnsiTheme="minorHAnsi"/>
                <w:szCs w:val="22"/>
                <w:lang w:val="ru-RU"/>
              </w:rPr>
              <w:t xml:space="preserve">По любым </w:t>
            </w:r>
            <w:r w:rsidRPr="000058A5">
              <w:rPr>
                <w:rFonts w:asciiTheme="minorHAnsi" w:hAnsiTheme="minorHAnsi" w:cstheme="minorHAnsi"/>
                <w:szCs w:val="22"/>
                <w:lang w:val="ru-RU"/>
              </w:rPr>
              <w:t>другим</w:t>
            </w:r>
            <w:r>
              <w:rPr>
                <w:rFonts w:asciiTheme="minorHAnsi" w:hAnsiTheme="minorHAnsi"/>
                <w:szCs w:val="22"/>
                <w:lang w:val="ru-RU"/>
              </w:rPr>
              <w:t xml:space="preserve"> вопросам, связанным с семинаром, обращайтесь к г-ну Ярославу Пондеру</w:t>
            </w:r>
            <w:r w:rsidRPr="00A94D70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/>
                <w:szCs w:val="22"/>
                <w:lang w:val="ru-RU"/>
              </w:rPr>
              <w:t>(</w:t>
            </w:r>
            <w:r w:rsidRPr="00B95EB5">
              <w:rPr>
                <w:rFonts w:asciiTheme="minorHAnsi" w:hAnsiTheme="minorHAnsi"/>
                <w:szCs w:val="22"/>
              </w:rPr>
              <w:t>Jaroslaw</w:t>
            </w:r>
            <w:r w:rsidR="000058A5">
              <w:rPr>
                <w:rFonts w:asciiTheme="minorHAnsi" w:hAnsiTheme="minorHAnsi"/>
                <w:szCs w:val="22"/>
                <w:lang w:val="ru-RU"/>
              </w:rPr>
              <w:t> </w:t>
            </w:r>
            <w:r w:rsidRPr="00B95EB5">
              <w:rPr>
                <w:rFonts w:asciiTheme="minorHAnsi" w:hAnsiTheme="minorHAnsi"/>
                <w:szCs w:val="22"/>
              </w:rPr>
              <w:t>Ponder</w:t>
            </w:r>
            <w:r>
              <w:rPr>
                <w:rFonts w:asciiTheme="minorHAnsi" w:hAnsiTheme="minorHAnsi"/>
                <w:szCs w:val="22"/>
                <w:lang w:val="ru-RU"/>
              </w:rPr>
              <w:t>)</w:t>
            </w:r>
            <w:r w:rsidRPr="00A94D70">
              <w:rPr>
                <w:rFonts w:asciiTheme="minorHAnsi" w:hAnsiTheme="minorHAnsi"/>
                <w:szCs w:val="22"/>
                <w:lang w:val="ru-RU"/>
              </w:rPr>
              <w:t xml:space="preserve">, </w:t>
            </w:r>
            <w:r>
              <w:rPr>
                <w:rFonts w:asciiTheme="minorHAnsi" w:hAnsiTheme="minorHAnsi"/>
                <w:szCs w:val="22"/>
                <w:lang w:val="ru-RU"/>
              </w:rPr>
              <w:t>координатору по Европейскому региону</w:t>
            </w:r>
            <w:r w:rsidRPr="00A94D70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>
              <w:rPr>
                <w:rFonts w:asciiTheme="minorHAnsi" w:hAnsiTheme="minorHAnsi"/>
                <w:szCs w:val="22"/>
                <w:lang w:val="ru-RU"/>
              </w:rPr>
              <w:t>телефон</w:t>
            </w:r>
            <w:r w:rsidRPr="00A94D70">
              <w:rPr>
                <w:rFonts w:asciiTheme="minorHAnsi" w:hAnsiTheme="minorHAnsi"/>
                <w:szCs w:val="22"/>
                <w:lang w:val="ru-RU"/>
              </w:rPr>
              <w:t xml:space="preserve">: +41 22 730 60 65, </w:t>
            </w:r>
            <w:r>
              <w:rPr>
                <w:rFonts w:asciiTheme="minorHAnsi" w:hAnsiTheme="minorHAnsi"/>
                <w:szCs w:val="22"/>
                <w:lang w:val="ru-RU"/>
              </w:rPr>
              <w:t>электронная почта</w:t>
            </w:r>
            <w:r w:rsidRPr="00A94D70">
              <w:rPr>
                <w:rFonts w:asciiTheme="minorHAnsi" w:hAnsiTheme="minorHAnsi"/>
                <w:szCs w:val="22"/>
                <w:lang w:val="ru-RU"/>
              </w:rPr>
              <w:t xml:space="preserve">: </w:t>
            </w:r>
            <w:hyperlink r:id="rId14" w:history="1">
              <w:r w:rsidRPr="00B95EB5">
                <w:rPr>
                  <w:rStyle w:val="Hyperlink"/>
                  <w:rFonts w:asciiTheme="minorHAnsi" w:hAnsiTheme="minorHAnsi"/>
                  <w:szCs w:val="22"/>
                </w:rPr>
                <w:t>eurregion</w:t>
              </w:r>
              <w:r w:rsidRPr="00A94D70">
                <w:rPr>
                  <w:rStyle w:val="Hyperlink"/>
                  <w:rFonts w:asciiTheme="minorHAnsi" w:hAnsiTheme="minorHAnsi"/>
                  <w:szCs w:val="22"/>
                  <w:lang w:val="ru-RU"/>
                </w:rPr>
                <w:t>@</w:t>
              </w:r>
              <w:r w:rsidRPr="00B95EB5">
                <w:rPr>
                  <w:rStyle w:val="Hyperlink"/>
                  <w:rFonts w:asciiTheme="minorHAnsi" w:hAnsiTheme="minorHAnsi"/>
                  <w:szCs w:val="22"/>
                </w:rPr>
                <w:t>itu</w:t>
              </w:r>
              <w:r w:rsidRPr="00A94D70">
                <w:rPr>
                  <w:rStyle w:val="Hyperlink"/>
                  <w:rFonts w:asciiTheme="minorHAnsi" w:hAnsiTheme="minorHAnsi"/>
                  <w:szCs w:val="22"/>
                  <w:lang w:val="ru-RU"/>
                </w:rPr>
                <w:t>.</w:t>
              </w:r>
              <w:r w:rsidRPr="00B95EB5">
                <w:rPr>
                  <w:rStyle w:val="Hyperlink"/>
                  <w:rFonts w:asciiTheme="minorHAnsi" w:hAnsiTheme="minorHAnsi"/>
                  <w:szCs w:val="22"/>
                </w:rPr>
                <w:t>int</w:t>
              </w:r>
            </w:hyperlink>
            <w:hyperlink r:id="rId15" w:history="1"/>
            <w:r w:rsidRPr="00A94D70">
              <w:rPr>
                <w:rFonts w:asciiTheme="minorHAnsi" w:hAnsiTheme="minorHAnsi"/>
                <w:szCs w:val="22"/>
                <w:lang w:val="ru-RU"/>
              </w:rPr>
              <w:t xml:space="preserve">), </w:t>
            </w:r>
            <w:r>
              <w:rPr>
                <w:rFonts w:asciiTheme="minorHAnsi" w:hAnsiTheme="minorHAnsi"/>
                <w:szCs w:val="22"/>
                <w:lang w:val="ru-RU"/>
              </w:rPr>
              <w:t>г-ну Андрею Унтиле (</w:t>
            </w:r>
            <w:r>
              <w:rPr>
                <w:rFonts w:asciiTheme="minorHAnsi" w:hAnsiTheme="minorHAnsi"/>
                <w:szCs w:val="22"/>
              </w:rPr>
              <w:t>Andrei</w:t>
            </w:r>
            <w:r w:rsidRPr="00A94D70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Untila</w:t>
            </w:r>
            <w:r>
              <w:rPr>
                <w:rFonts w:asciiTheme="minorHAnsi" w:hAnsiTheme="minorHAnsi"/>
                <w:szCs w:val="22"/>
                <w:lang w:val="ru-RU"/>
              </w:rPr>
              <w:t>)</w:t>
            </w:r>
            <w:r w:rsidRPr="00A94D70">
              <w:rPr>
                <w:rFonts w:asciiTheme="minorHAnsi" w:hAnsiTheme="minorHAnsi"/>
                <w:szCs w:val="22"/>
                <w:lang w:val="ru-RU"/>
              </w:rPr>
              <w:t xml:space="preserve">, </w:t>
            </w:r>
            <w:r>
              <w:rPr>
                <w:rFonts w:asciiTheme="minorHAnsi" w:hAnsiTheme="minorHAnsi"/>
                <w:szCs w:val="22"/>
                <w:lang w:val="ru-RU"/>
              </w:rPr>
              <w:t>сотруднику по программам Зонального отделения МСЭ для СНГ</w:t>
            </w:r>
            <w:r w:rsidRPr="00A94D70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>
              <w:rPr>
                <w:rFonts w:asciiTheme="minorHAnsi" w:hAnsiTheme="minorHAnsi"/>
                <w:szCs w:val="22"/>
                <w:lang w:val="ru-RU"/>
              </w:rPr>
              <w:t>телефон</w:t>
            </w:r>
            <w:r w:rsidRPr="00A94D70">
              <w:rPr>
                <w:rFonts w:asciiTheme="minorHAnsi" w:hAnsiTheme="minorHAnsi"/>
                <w:szCs w:val="22"/>
                <w:lang w:val="ru-RU"/>
              </w:rPr>
              <w:t xml:space="preserve">: +41 22 730 53 41, </w:t>
            </w:r>
            <w:r>
              <w:rPr>
                <w:rFonts w:asciiTheme="minorHAnsi" w:hAnsiTheme="minorHAnsi"/>
                <w:szCs w:val="22"/>
                <w:lang w:val="ru-RU"/>
              </w:rPr>
              <w:t>электронная почта</w:t>
            </w:r>
            <w:r w:rsidRPr="00A94D70">
              <w:rPr>
                <w:rFonts w:asciiTheme="minorHAnsi" w:hAnsiTheme="minorHAnsi"/>
                <w:szCs w:val="22"/>
                <w:lang w:val="ru-RU"/>
              </w:rPr>
              <w:t xml:space="preserve">: </w:t>
            </w:r>
            <w:hyperlink r:id="rId16" w:history="1">
              <w:r w:rsidRPr="002C2469">
                <w:rPr>
                  <w:rStyle w:val="Hyperlink"/>
                  <w:rFonts w:asciiTheme="minorHAnsi" w:hAnsiTheme="minorHAnsi"/>
                  <w:szCs w:val="22"/>
                </w:rPr>
                <w:t>andrei</w:t>
              </w:r>
              <w:r w:rsidRPr="00A94D70">
                <w:rPr>
                  <w:rStyle w:val="Hyperlink"/>
                  <w:rFonts w:asciiTheme="minorHAnsi" w:hAnsiTheme="minorHAnsi"/>
                  <w:szCs w:val="22"/>
                  <w:lang w:val="ru-RU"/>
                </w:rPr>
                <w:t>.</w:t>
              </w:r>
              <w:r w:rsidRPr="002C2469">
                <w:rPr>
                  <w:rStyle w:val="Hyperlink"/>
                  <w:rFonts w:asciiTheme="minorHAnsi" w:hAnsiTheme="minorHAnsi"/>
                  <w:szCs w:val="22"/>
                </w:rPr>
                <w:t>untila</w:t>
              </w:r>
              <w:r w:rsidRPr="00A94D70">
                <w:rPr>
                  <w:rStyle w:val="Hyperlink"/>
                  <w:rFonts w:asciiTheme="minorHAnsi" w:hAnsiTheme="minorHAnsi"/>
                  <w:szCs w:val="22"/>
                  <w:lang w:val="ru-RU"/>
                </w:rPr>
                <w:t>@</w:t>
              </w:r>
              <w:r w:rsidRPr="002C2469">
                <w:rPr>
                  <w:rStyle w:val="Hyperlink"/>
                  <w:rFonts w:asciiTheme="minorHAnsi" w:hAnsiTheme="minorHAnsi"/>
                  <w:szCs w:val="22"/>
                </w:rPr>
                <w:t>itu</w:t>
              </w:r>
              <w:r w:rsidRPr="00A94D70">
                <w:rPr>
                  <w:rStyle w:val="Hyperlink"/>
                  <w:rFonts w:asciiTheme="minorHAnsi" w:hAnsiTheme="minorHAnsi"/>
                  <w:szCs w:val="22"/>
                  <w:lang w:val="ru-RU"/>
                </w:rPr>
                <w:t>.</w:t>
              </w:r>
              <w:r w:rsidRPr="002C2469">
                <w:rPr>
                  <w:rStyle w:val="Hyperlink"/>
                  <w:rFonts w:asciiTheme="minorHAnsi" w:hAnsiTheme="minorHAnsi"/>
                  <w:szCs w:val="22"/>
                </w:rPr>
                <w:t>int</w:t>
              </w:r>
            </w:hyperlink>
            <w:hyperlink r:id="rId17" w:history="1"/>
            <w:r w:rsidRPr="00A94D70">
              <w:rPr>
                <w:rFonts w:asciiTheme="minorHAnsi" w:hAnsiTheme="minorHAnsi"/>
                <w:szCs w:val="22"/>
                <w:lang w:val="ru-RU"/>
              </w:rPr>
              <w:t xml:space="preserve">) </w:t>
            </w:r>
            <w:r w:rsidR="000058A5">
              <w:rPr>
                <w:rFonts w:asciiTheme="minorHAnsi" w:hAnsiTheme="minorHAnsi"/>
                <w:szCs w:val="22"/>
                <w:lang w:val="ru-RU"/>
              </w:rPr>
              <w:t>или г</w:t>
            </w:r>
            <w:r w:rsidR="000058A5">
              <w:rPr>
                <w:rFonts w:asciiTheme="minorHAnsi" w:hAnsiTheme="minorHAnsi"/>
                <w:szCs w:val="22"/>
                <w:lang w:val="ru-RU"/>
              </w:rPr>
              <w:noBreakHyphen/>
            </w:r>
            <w:r>
              <w:rPr>
                <w:rFonts w:asciiTheme="minorHAnsi" w:hAnsiTheme="minorHAnsi"/>
                <w:szCs w:val="22"/>
                <w:lang w:val="ru-RU"/>
              </w:rPr>
              <w:t>ну</w:t>
            </w:r>
            <w:r w:rsidR="000058A5">
              <w:rPr>
                <w:rFonts w:asciiTheme="minorHAnsi" w:hAnsiTheme="minorHAnsi"/>
                <w:szCs w:val="22"/>
                <w:lang w:val="ru-RU"/>
              </w:rPr>
              <w:t> </w:t>
            </w:r>
            <w:r>
              <w:rPr>
                <w:rFonts w:asciiTheme="minorHAnsi" w:hAnsiTheme="minorHAnsi"/>
                <w:szCs w:val="22"/>
                <w:lang w:val="ru-RU"/>
              </w:rPr>
              <w:t>Иштвану Божоки</w:t>
            </w:r>
            <w:r w:rsidRPr="00A94D70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/>
                <w:szCs w:val="22"/>
                <w:lang w:val="ru-RU"/>
              </w:rPr>
              <w:t>(</w:t>
            </w:r>
            <w:r w:rsidRPr="00B95EB5">
              <w:rPr>
                <w:rFonts w:asciiTheme="minorHAnsi" w:hAnsiTheme="minorHAnsi"/>
                <w:szCs w:val="22"/>
              </w:rPr>
              <w:t>Istvan</w:t>
            </w:r>
            <w:r w:rsidRPr="00A94D70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Pr="00B95EB5">
              <w:rPr>
                <w:rFonts w:asciiTheme="minorHAnsi" w:hAnsiTheme="minorHAnsi"/>
                <w:szCs w:val="22"/>
              </w:rPr>
              <w:t>Bozsoki</w:t>
            </w:r>
            <w:r>
              <w:rPr>
                <w:rFonts w:asciiTheme="minorHAnsi" w:hAnsiTheme="minorHAnsi"/>
                <w:szCs w:val="22"/>
                <w:lang w:val="ru-RU"/>
              </w:rPr>
              <w:t>)</w:t>
            </w:r>
            <w:r w:rsidRPr="00A94D70">
              <w:rPr>
                <w:rFonts w:asciiTheme="minorHAnsi" w:hAnsiTheme="minorHAnsi"/>
                <w:szCs w:val="22"/>
                <w:lang w:val="ru-RU"/>
              </w:rPr>
              <w:t xml:space="preserve">, </w:t>
            </w:r>
            <w:r>
              <w:rPr>
                <w:rFonts w:asciiTheme="minorHAnsi" w:hAnsiTheme="minorHAnsi"/>
                <w:szCs w:val="22"/>
                <w:lang w:val="ru-RU"/>
              </w:rPr>
              <w:t>руководителю Отдела БРЭ</w:t>
            </w:r>
            <w:r w:rsidRPr="00A94D70">
              <w:rPr>
                <w:rFonts w:asciiTheme="minorHAnsi" w:hAnsiTheme="minorHAnsi"/>
                <w:szCs w:val="22"/>
                <w:lang w:val="ru-RU"/>
              </w:rPr>
              <w:t>/</w:t>
            </w:r>
            <w:r w:rsidRPr="00B95EB5">
              <w:rPr>
                <w:rFonts w:asciiTheme="minorHAnsi" w:hAnsiTheme="minorHAnsi"/>
                <w:szCs w:val="22"/>
              </w:rPr>
              <w:t>IEE</w:t>
            </w:r>
            <w:r w:rsidRPr="00A94D70">
              <w:rPr>
                <w:rFonts w:asciiTheme="minorHAnsi" w:hAnsiTheme="minorHAnsi"/>
                <w:szCs w:val="22"/>
                <w:lang w:val="ru-RU"/>
              </w:rPr>
              <w:t>/</w:t>
            </w:r>
            <w:r w:rsidRPr="00B95EB5">
              <w:rPr>
                <w:rFonts w:asciiTheme="minorHAnsi" w:hAnsiTheme="minorHAnsi"/>
                <w:szCs w:val="22"/>
              </w:rPr>
              <w:t>SBD</w:t>
            </w:r>
            <w:r w:rsidRPr="00A94D70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>
              <w:rPr>
                <w:rFonts w:asciiTheme="minorHAnsi" w:hAnsiTheme="minorHAnsi"/>
                <w:szCs w:val="22"/>
                <w:lang w:val="ru-RU"/>
              </w:rPr>
              <w:t>телефон</w:t>
            </w:r>
            <w:r w:rsidRPr="00A94D70">
              <w:rPr>
                <w:rFonts w:asciiTheme="minorHAnsi" w:hAnsiTheme="minorHAnsi"/>
                <w:szCs w:val="22"/>
                <w:lang w:val="ru-RU"/>
              </w:rPr>
              <w:t xml:space="preserve">: +41 22 730 63 47, </w:t>
            </w:r>
            <w:r>
              <w:rPr>
                <w:rFonts w:asciiTheme="minorHAnsi" w:hAnsiTheme="minorHAnsi"/>
                <w:szCs w:val="22"/>
                <w:lang w:val="ru-RU"/>
              </w:rPr>
              <w:t>электронная почта</w:t>
            </w:r>
            <w:r w:rsidRPr="00A94D70">
              <w:rPr>
                <w:rFonts w:asciiTheme="minorHAnsi" w:hAnsiTheme="minorHAnsi"/>
                <w:szCs w:val="22"/>
                <w:lang w:val="ru-RU"/>
              </w:rPr>
              <w:t xml:space="preserve">: </w:t>
            </w:r>
            <w:hyperlink r:id="rId18" w:history="1">
              <w:r w:rsidRPr="00B95EB5">
                <w:rPr>
                  <w:rStyle w:val="Hyperlink"/>
                  <w:rFonts w:asciiTheme="minorHAnsi" w:hAnsiTheme="minorHAnsi"/>
                  <w:szCs w:val="22"/>
                </w:rPr>
                <w:t>istvan</w:t>
              </w:r>
              <w:r w:rsidRPr="00A94D70">
                <w:rPr>
                  <w:rStyle w:val="Hyperlink"/>
                  <w:rFonts w:asciiTheme="minorHAnsi" w:hAnsiTheme="minorHAnsi"/>
                  <w:szCs w:val="22"/>
                  <w:lang w:val="ru-RU"/>
                </w:rPr>
                <w:t>.</w:t>
              </w:r>
              <w:r w:rsidRPr="00B95EB5">
                <w:rPr>
                  <w:rStyle w:val="Hyperlink"/>
                  <w:rFonts w:asciiTheme="minorHAnsi" w:hAnsiTheme="minorHAnsi"/>
                  <w:szCs w:val="22"/>
                </w:rPr>
                <w:t>bozsoki</w:t>
              </w:r>
              <w:r w:rsidRPr="00A94D70">
                <w:rPr>
                  <w:rStyle w:val="Hyperlink"/>
                  <w:rFonts w:asciiTheme="minorHAnsi" w:hAnsiTheme="minorHAnsi"/>
                  <w:szCs w:val="22"/>
                  <w:lang w:val="ru-RU"/>
                </w:rPr>
                <w:t>@</w:t>
              </w:r>
              <w:r w:rsidRPr="00B95EB5">
                <w:rPr>
                  <w:rStyle w:val="Hyperlink"/>
                  <w:rFonts w:asciiTheme="minorHAnsi" w:hAnsiTheme="minorHAnsi"/>
                  <w:szCs w:val="22"/>
                </w:rPr>
                <w:t>itu</w:t>
              </w:r>
              <w:r w:rsidRPr="00A94D70">
                <w:rPr>
                  <w:rStyle w:val="Hyperlink"/>
                  <w:rFonts w:asciiTheme="minorHAnsi" w:hAnsiTheme="minorHAnsi"/>
                  <w:szCs w:val="22"/>
                  <w:lang w:val="ru-RU"/>
                </w:rPr>
                <w:t>.</w:t>
              </w:r>
              <w:proofErr w:type="spellStart"/>
              <w:r w:rsidRPr="00B95EB5">
                <w:rPr>
                  <w:rStyle w:val="Hyperlink"/>
                  <w:rFonts w:asciiTheme="minorHAnsi" w:hAnsiTheme="minorHAnsi"/>
                  <w:szCs w:val="22"/>
                </w:rPr>
                <w:t>int</w:t>
              </w:r>
              <w:proofErr w:type="spellEnd"/>
            </w:hyperlink>
            <w:r w:rsidRPr="00A94D70">
              <w:rPr>
                <w:rFonts w:asciiTheme="minorHAnsi" w:hAnsiTheme="minorHAnsi"/>
                <w:szCs w:val="22"/>
                <w:lang w:val="ru-RU"/>
              </w:rPr>
              <w:t>)</w:t>
            </w:r>
          </w:p>
          <w:p w:rsidR="00BB2B5D" w:rsidRPr="00A94D70" w:rsidRDefault="00BB2B5D" w:rsidP="000058A5">
            <w:pPr>
              <w:spacing w:before="120" w:line="240" w:lineRule="auto"/>
              <w:rPr>
                <w:rFonts w:asciiTheme="minorHAnsi" w:hAnsiTheme="minorHAnsi"/>
                <w:szCs w:val="22"/>
                <w:lang w:val="ru-RU"/>
              </w:rPr>
            </w:pPr>
            <w:r>
              <w:rPr>
                <w:rFonts w:asciiTheme="minorHAnsi" w:hAnsiTheme="minorHAnsi"/>
                <w:szCs w:val="22"/>
                <w:lang w:val="ru-RU"/>
              </w:rPr>
              <w:t xml:space="preserve">Надеюсь на </w:t>
            </w:r>
            <w:r w:rsidRPr="000058A5">
              <w:rPr>
                <w:rFonts w:asciiTheme="minorHAnsi" w:hAnsiTheme="minorHAnsi" w:cstheme="minorHAnsi"/>
                <w:szCs w:val="22"/>
                <w:lang w:val="ru-RU"/>
              </w:rPr>
              <w:t>активное</w:t>
            </w:r>
            <w:r>
              <w:rPr>
                <w:rFonts w:asciiTheme="minorHAnsi" w:hAnsiTheme="minorHAnsi"/>
                <w:szCs w:val="22"/>
                <w:lang w:val="ru-RU"/>
              </w:rPr>
              <w:t xml:space="preserve"> участие вашей администрации/организации/компании</w:t>
            </w:r>
            <w:r w:rsidRPr="00A94D70">
              <w:rPr>
                <w:rFonts w:asciiTheme="minorHAnsi" w:hAnsiTheme="minorHAnsi"/>
                <w:szCs w:val="22"/>
                <w:lang w:val="ru-RU"/>
              </w:rPr>
              <w:t>.</w:t>
            </w:r>
          </w:p>
          <w:p w:rsidR="00BB2B5D" w:rsidRPr="00A94D70" w:rsidRDefault="00BB2B5D" w:rsidP="000058A5">
            <w:pPr>
              <w:spacing w:before="120" w:line="240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ru-RU" w:eastAsia="ko-KR"/>
              </w:rPr>
              <w:t xml:space="preserve">С </w:t>
            </w:r>
            <w:r w:rsidRPr="000058A5">
              <w:rPr>
                <w:rFonts w:asciiTheme="minorHAnsi" w:hAnsiTheme="minorHAnsi" w:cstheme="minorHAnsi"/>
                <w:szCs w:val="22"/>
                <w:lang w:val="ru-RU"/>
              </w:rPr>
              <w:t>уважением</w:t>
            </w:r>
            <w:r>
              <w:rPr>
                <w:rFonts w:asciiTheme="minorHAnsi" w:hAnsiTheme="minorHAnsi" w:cstheme="minorHAnsi"/>
                <w:bCs/>
                <w:szCs w:val="22"/>
                <w:lang w:val="ru-RU" w:eastAsia="ko-KR"/>
              </w:rPr>
              <w:t>,</w:t>
            </w:r>
          </w:p>
          <w:p w:rsidR="00BB2B5D" w:rsidRPr="00A17659" w:rsidRDefault="00A17659" w:rsidP="00BB2B5D">
            <w:pPr>
              <w:pStyle w:val="BDTSignatureName"/>
              <w:spacing w:before="480"/>
              <w:rPr>
                <w:rFonts w:asciiTheme="minorHAnsi" w:hAnsiTheme="minorHAnsi" w:cs="Arial"/>
                <w:szCs w:val="22"/>
                <w:lang w:val="en-US" w:bidi="ar-EG"/>
              </w:rPr>
            </w:pPr>
            <w:r w:rsidRPr="00A17659">
              <w:rPr>
                <w:rFonts w:asciiTheme="minorHAnsi" w:hAnsiTheme="minorHAnsi" w:cs="Arial"/>
                <w:szCs w:val="22"/>
                <w:lang w:val="ru-RU"/>
              </w:rPr>
              <w:t>[</w:t>
            </w:r>
            <w:r>
              <w:rPr>
                <w:rFonts w:asciiTheme="minorHAnsi" w:hAnsiTheme="minorHAnsi" w:cs="Arial"/>
                <w:szCs w:val="22"/>
                <w:lang w:val="ru-RU"/>
              </w:rPr>
              <w:t>Оригинал подписан</w:t>
            </w:r>
            <w:r>
              <w:rPr>
                <w:rFonts w:asciiTheme="minorHAnsi" w:hAnsiTheme="minorHAnsi" w:cs="Arial"/>
                <w:szCs w:val="22"/>
                <w:lang w:val="en-US"/>
              </w:rPr>
              <w:t>]</w:t>
            </w:r>
            <w:bookmarkStart w:id="6" w:name="_GoBack"/>
            <w:bookmarkEnd w:id="6"/>
          </w:p>
          <w:p w:rsidR="00BB2B5D" w:rsidRPr="00A94D70" w:rsidRDefault="00BB2B5D" w:rsidP="000058A5">
            <w:pPr>
              <w:spacing w:before="600" w:line="240" w:lineRule="auto"/>
              <w:rPr>
                <w:rFonts w:asciiTheme="minorHAnsi" w:hAnsiTheme="minorHAnsi" w:cs="Arial"/>
                <w:szCs w:val="22"/>
                <w:lang w:val="ru-RU"/>
              </w:rPr>
            </w:pPr>
            <w:r w:rsidRPr="000058A5">
              <w:rPr>
                <w:rFonts w:asciiTheme="minorHAnsi" w:hAnsiTheme="minorHAnsi" w:cstheme="minorHAnsi"/>
                <w:szCs w:val="22"/>
                <w:lang w:val="ru-RU"/>
              </w:rPr>
              <w:t>Брахима</w:t>
            </w:r>
            <w:r>
              <w:rPr>
                <w:rFonts w:asciiTheme="minorHAnsi" w:hAnsiTheme="minorHAnsi" w:cs="Arial"/>
                <w:szCs w:val="22"/>
                <w:lang w:val="ru-RU"/>
              </w:rPr>
              <w:t xml:space="preserve"> Сану</w:t>
            </w:r>
            <w:r w:rsidRPr="00A94D70">
              <w:rPr>
                <w:rFonts w:asciiTheme="minorHAnsi" w:hAnsiTheme="minorHAnsi" w:cs="Arial"/>
                <w:szCs w:val="22"/>
                <w:lang w:val="ru-RU"/>
              </w:rPr>
              <w:br/>
            </w:r>
            <w:r>
              <w:rPr>
                <w:rFonts w:asciiTheme="minorHAnsi" w:hAnsiTheme="minorHAnsi" w:cs="Arial"/>
                <w:szCs w:val="22"/>
                <w:lang w:val="ru-RU"/>
              </w:rPr>
              <w:t>Директор</w:t>
            </w:r>
          </w:p>
          <w:p w:rsidR="007161D9" w:rsidRPr="00BB2B5D" w:rsidRDefault="00BB2B5D" w:rsidP="00972915">
            <w:pPr>
              <w:pStyle w:val="BDTVisa"/>
              <w:spacing w:before="1440"/>
              <w:ind w:left="992" w:hanging="992"/>
              <w:rPr>
                <w:lang w:val="ru-RU"/>
              </w:rPr>
            </w:pPr>
            <w:r w:rsidRPr="00BB2B5D">
              <w:rPr>
                <w:rFonts w:asciiTheme="minorHAnsi" w:hAnsiTheme="minorHAnsi"/>
                <w:b/>
                <w:bCs/>
                <w:szCs w:val="22"/>
                <w:lang w:val="ru-RU"/>
              </w:rPr>
              <w:t>Приложение 1</w:t>
            </w:r>
            <w:r>
              <w:rPr>
                <w:rFonts w:asciiTheme="minorHAnsi" w:hAnsiTheme="minorHAnsi"/>
                <w:szCs w:val="22"/>
                <w:lang w:val="ru-RU"/>
              </w:rPr>
              <w:t>: Предварительная повестка дня</w:t>
            </w:r>
          </w:p>
        </w:tc>
      </w:tr>
    </w:tbl>
    <w:p w:rsidR="00F64B88" w:rsidRPr="005009CB" w:rsidRDefault="00F64B88">
      <w:pPr>
        <w:rPr>
          <w:lang w:val="ru-RU"/>
        </w:rPr>
      </w:pPr>
    </w:p>
    <w:p w:rsidR="000058A5" w:rsidRPr="005009CB" w:rsidRDefault="000058A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lang w:val="ru-RU"/>
        </w:rPr>
      </w:pPr>
      <w:r w:rsidRPr="005009CB">
        <w:rPr>
          <w:lang w:val="ru-RU"/>
        </w:rPr>
        <w:br w:type="page"/>
      </w:r>
    </w:p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9889"/>
      </w:tblGrid>
      <w:tr w:rsidR="00F64B88" w:rsidRPr="00BB2B5D">
        <w:trPr>
          <w:jc w:val="center"/>
        </w:trPr>
        <w:tc>
          <w:tcPr>
            <w:tcW w:w="9889" w:type="dxa"/>
          </w:tcPr>
          <w:p w:rsidR="00F64B88" w:rsidRPr="00BB2B5D" w:rsidRDefault="00F64B88" w:rsidP="00F64B8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ПРИЛОЖЕНИЕ</w:t>
            </w:r>
            <w:r w:rsidRPr="00BB2B5D">
              <w:rPr>
                <w:sz w:val="26"/>
                <w:szCs w:val="26"/>
                <w:lang w:val="ru-RU"/>
              </w:rPr>
              <w:t xml:space="preserve"> 1</w:t>
            </w:r>
          </w:p>
          <w:p w:rsidR="00F64B88" w:rsidRPr="00BB2B5D" w:rsidRDefault="00F64B88" w:rsidP="00F64B8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BB2B5D">
              <w:rPr>
                <w:b/>
                <w:bCs/>
                <w:sz w:val="26"/>
                <w:szCs w:val="26"/>
                <w:lang w:val="ru-RU"/>
              </w:rPr>
              <w:t>Региональный семинар для Европы и СНГ</w:t>
            </w:r>
            <w:r w:rsidRPr="00BB2B5D">
              <w:rPr>
                <w:b/>
                <w:bCs/>
                <w:sz w:val="26"/>
                <w:szCs w:val="26"/>
                <w:lang w:val="ru-RU"/>
              </w:rPr>
              <w:br/>
              <w:t>по теме</w:t>
            </w:r>
          </w:p>
          <w:p w:rsidR="00F64B88" w:rsidRPr="00F20AD9" w:rsidRDefault="00F64B88" w:rsidP="00165401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  <w:lang w:val="ru-RU" w:bidi="ar-EG"/>
              </w:rPr>
            </w:pPr>
            <w:r w:rsidRPr="00165401">
              <w:rPr>
                <w:b/>
                <w:bCs/>
                <w:color w:val="FF0000"/>
                <w:sz w:val="26"/>
                <w:szCs w:val="26"/>
                <w:lang w:val="ru-RU"/>
              </w:rPr>
              <w:t>У</w:t>
            </w:r>
            <w:r w:rsidRPr="00165401"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  <w:lang w:val="ru-RU" w:bidi="ar-EG"/>
              </w:rPr>
              <w:t>правление использованием спектра и переход к цифровому наземному</w:t>
            </w:r>
            <w:r w:rsidRPr="00165401"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  <w:lang w:bidi="ar-EG"/>
              </w:rPr>
              <w:t> </w:t>
            </w:r>
            <w:r w:rsidRPr="00165401"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  <w:lang w:val="ru-RU" w:bidi="ar-EG"/>
              </w:rPr>
              <w:t>телевизионному радиовещанию</w:t>
            </w:r>
          </w:p>
          <w:p w:rsidR="00F64B88" w:rsidRPr="00BB2B5D" w:rsidRDefault="00F64B88" w:rsidP="00F64B88">
            <w:pPr>
              <w:spacing w:before="240" w:line="240" w:lineRule="auto"/>
              <w:jc w:val="center"/>
              <w:rPr>
                <w:rFonts w:asciiTheme="minorHAnsi" w:hAnsiTheme="minorHAnsi"/>
                <w:b/>
                <w:sz w:val="26"/>
                <w:szCs w:val="26"/>
                <w:lang w:val="ru-RU"/>
              </w:rPr>
            </w:pPr>
            <w:r w:rsidRPr="00BB2B5D">
              <w:rPr>
                <w:rFonts w:asciiTheme="minorHAnsi" w:hAnsiTheme="minorHAnsi"/>
                <w:b/>
                <w:sz w:val="26"/>
                <w:szCs w:val="26"/>
                <w:lang w:val="ru-RU"/>
              </w:rPr>
              <w:t>5–7 мая 2015 года</w:t>
            </w:r>
          </w:p>
          <w:p w:rsidR="00F64B88" w:rsidRPr="00BB2B5D" w:rsidRDefault="00F64B88" w:rsidP="00F64B88">
            <w:pPr>
              <w:spacing w:before="0" w:line="240" w:lineRule="auto"/>
              <w:jc w:val="center"/>
              <w:rPr>
                <w:rFonts w:asciiTheme="minorHAnsi" w:hAnsiTheme="minorHAnsi"/>
                <w:b/>
                <w:sz w:val="26"/>
                <w:szCs w:val="26"/>
                <w:lang w:val="ru-RU"/>
              </w:rPr>
            </w:pPr>
          </w:p>
          <w:p w:rsidR="00F64B88" w:rsidRPr="00BB2B5D" w:rsidRDefault="00F64B88" w:rsidP="00F64B88">
            <w:pPr>
              <w:spacing w:before="0" w:line="240" w:lineRule="auto"/>
              <w:jc w:val="center"/>
              <w:rPr>
                <w:rFonts w:asciiTheme="minorHAnsi" w:hAnsiTheme="minorHAnsi"/>
                <w:b/>
                <w:sz w:val="26"/>
                <w:szCs w:val="26"/>
                <w:lang w:val="ru-RU"/>
              </w:rPr>
            </w:pPr>
            <w:r w:rsidRPr="00BB2B5D">
              <w:rPr>
                <w:rFonts w:asciiTheme="minorHAnsi" w:hAnsiTheme="minorHAnsi"/>
                <w:b/>
                <w:sz w:val="26"/>
                <w:szCs w:val="26"/>
                <w:lang w:val="ru-RU"/>
              </w:rPr>
              <w:t xml:space="preserve">Гостиница </w:t>
            </w:r>
            <w:r w:rsidRPr="00BB2B5D">
              <w:rPr>
                <w:rFonts w:asciiTheme="minorHAnsi" w:hAnsiTheme="minorHAnsi"/>
                <w:b/>
                <w:sz w:val="26"/>
                <w:szCs w:val="26"/>
              </w:rPr>
              <w:t>Mercure</w:t>
            </w:r>
            <w:r w:rsidRPr="00BB2B5D">
              <w:rPr>
                <w:rFonts w:asciiTheme="minorHAnsi" w:hAnsiTheme="minorHAnsi"/>
                <w:b/>
                <w:sz w:val="26"/>
                <w:szCs w:val="26"/>
                <w:lang w:val="ru-RU"/>
              </w:rPr>
              <w:t xml:space="preserve"> </w:t>
            </w:r>
            <w:r w:rsidRPr="00BB2B5D">
              <w:rPr>
                <w:rFonts w:asciiTheme="minorHAnsi" w:hAnsiTheme="minorHAnsi"/>
                <w:b/>
                <w:sz w:val="26"/>
                <w:szCs w:val="26"/>
              </w:rPr>
              <w:t>Buda</w:t>
            </w:r>
            <w:r w:rsidRPr="00BB2B5D">
              <w:rPr>
                <w:rFonts w:asciiTheme="minorHAnsi" w:hAnsiTheme="minorHAnsi"/>
                <w:b/>
                <w:sz w:val="26"/>
                <w:szCs w:val="26"/>
                <w:lang w:val="ru-RU"/>
              </w:rPr>
              <w:t xml:space="preserve"> </w:t>
            </w:r>
          </w:p>
          <w:p w:rsidR="00F64B88" w:rsidRPr="00BB2B5D" w:rsidRDefault="00F64B88" w:rsidP="00F64B88">
            <w:pPr>
              <w:spacing w:before="0" w:line="240" w:lineRule="auto"/>
              <w:jc w:val="center"/>
              <w:rPr>
                <w:rFonts w:asciiTheme="minorHAnsi" w:hAnsiTheme="minorHAnsi"/>
                <w:b/>
                <w:sz w:val="26"/>
                <w:szCs w:val="26"/>
                <w:lang w:val="ru-RU"/>
              </w:rPr>
            </w:pPr>
            <w:r w:rsidRPr="00BB2B5D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Krisztina</w:t>
            </w:r>
            <w:r w:rsidRPr="00BB2B5D">
              <w:rPr>
                <w:rFonts w:asciiTheme="minorHAnsi" w:hAnsiTheme="minorHAnsi"/>
                <w:b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BB2B5D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krt</w:t>
            </w:r>
            <w:r w:rsidRPr="00BB2B5D">
              <w:rPr>
                <w:rFonts w:asciiTheme="minorHAnsi" w:hAnsiTheme="minorHAnsi"/>
                <w:b/>
                <w:color w:val="000000" w:themeColor="text1"/>
                <w:sz w:val="26"/>
                <w:szCs w:val="26"/>
                <w:lang w:val="ru-RU"/>
              </w:rPr>
              <w:t>. 41-43</w:t>
            </w:r>
            <w:r w:rsidRPr="00BB2B5D">
              <w:rPr>
                <w:rFonts w:asciiTheme="minorHAnsi" w:hAnsiTheme="minorHAnsi"/>
                <w:b/>
                <w:color w:val="244061" w:themeColor="accent1" w:themeShade="80"/>
                <w:sz w:val="26"/>
                <w:szCs w:val="26"/>
                <w:lang w:val="ru-RU"/>
              </w:rPr>
              <w:t xml:space="preserve">, </w:t>
            </w:r>
            <w:r w:rsidRPr="00BB2B5D">
              <w:rPr>
                <w:rFonts w:asciiTheme="minorHAnsi" w:hAnsiTheme="minorHAnsi"/>
                <w:b/>
                <w:sz w:val="26"/>
                <w:szCs w:val="26"/>
              </w:rPr>
              <w:t>Budapest</w:t>
            </w:r>
            <w:r w:rsidRPr="00BB2B5D">
              <w:rPr>
                <w:rFonts w:asciiTheme="minorHAnsi" w:hAnsiTheme="minorHAnsi"/>
                <w:b/>
                <w:sz w:val="26"/>
                <w:szCs w:val="26"/>
                <w:lang w:val="ru-RU"/>
              </w:rPr>
              <w:t xml:space="preserve">, </w:t>
            </w:r>
            <w:r w:rsidRPr="00BB2B5D">
              <w:rPr>
                <w:rFonts w:asciiTheme="minorHAnsi" w:hAnsiTheme="minorHAnsi"/>
                <w:b/>
                <w:sz w:val="26"/>
                <w:szCs w:val="26"/>
              </w:rPr>
              <w:t>Hungary</w:t>
            </w:r>
          </w:p>
          <w:p w:rsidR="00F64B88" w:rsidRPr="00BB2B5D" w:rsidRDefault="00F64B88" w:rsidP="00F64B88">
            <w:pPr>
              <w:spacing w:before="0" w:line="240" w:lineRule="auto"/>
              <w:jc w:val="center"/>
              <w:rPr>
                <w:rFonts w:asciiTheme="minorHAnsi" w:hAnsiTheme="minorHAnsi"/>
                <w:b/>
                <w:sz w:val="26"/>
                <w:szCs w:val="26"/>
                <w:lang w:val="ru-RU"/>
              </w:rPr>
            </w:pPr>
          </w:p>
          <w:p w:rsidR="00F64B88" w:rsidRPr="00BB2B5D" w:rsidRDefault="00F64B88" w:rsidP="00F64B88">
            <w:pPr>
              <w:spacing w:before="0" w:line="240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BB2B5D">
              <w:rPr>
                <w:rFonts w:asciiTheme="minorHAnsi" w:hAnsiTheme="minorHAnsi"/>
                <w:b/>
                <w:sz w:val="26"/>
                <w:szCs w:val="26"/>
                <w:lang w:val="ru-RU"/>
              </w:rPr>
              <w:t>ПРОЕКТ ПОВЕСТКИ ДНЯ</w:t>
            </w:r>
          </w:p>
          <w:p w:rsidR="00F64B88" w:rsidRDefault="00F64B88" w:rsidP="00515207">
            <w:pPr>
              <w:pStyle w:val="BDTOpening"/>
              <w:spacing w:after="0"/>
              <w:rPr>
                <w:rFonts w:asciiTheme="minorHAnsi" w:hAnsiTheme="minorHAnsi"/>
                <w:lang w:val="ru-RU"/>
              </w:rPr>
            </w:pPr>
          </w:p>
          <w:tbl>
            <w:tblPr>
              <w:tblStyle w:val="LightShading-Accent1"/>
              <w:tblW w:w="10047" w:type="dxa"/>
              <w:tblInd w:w="193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7354"/>
            </w:tblGrid>
            <w:tr w:rsidR="00F64B88" w:rsidRPr="00257B17" w:rsidTr="00384E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7" w:type="dxa"/>
                  <w:gridSpan w:val="2"/>
                </w:tcPr>
                <w:p w:rsidR="00F64B88" w:rsidRPr="00A9668A" w:rsidRDefault="00F64B88" w:rsidP="00F64B88">
                  <w:pPr>
                    <w:pStyle w:val="Event"/>
                    <w:tabs>
                      <w:tab w:val="left" w:pos="2019"/>
                    </w:tabs>
                    <w:jc w:val="center"/>
                    <w:rPr>
                      <w:b w:val="0"/>
                      <w:bCs w:val="0"/>
                      <w:color w:val="auto"/>
                      <w:sz w:val="22"/>
                      <w:lang w:val="ru-RU"/>
                    </w:rPr>
                  </w:pPr>
                  <w:r w:rsidRPr="00A9668A">
                    <w:rPr>
                      <w:rFonts w:ascii="Calibri" w:hAnsi="Calibri"/>
                      <w:sz w:val="22"/>
                      <w:lang w:val="ru-RU"/>
                    </w:rPr>
                    <w:t>Вторник</w:t>
                  </w:r>
                  <w:r w:rsidRPr="00A9668A">
                    <w:rPr>
                      <w:rFonts w:ascii="Calibri" w:hAnsi="Calibri"/>
                      <w:sz w:val="22"/>
                    </w:rPr>
                    <w:t xml:space="preserve">, 5 </w:t>
                  </w:r>
                  <w:r w:rsidRPr="00A9668A">
                    <w:rPr>
                      <w:rFonts w:ascii="Calibri" w:hAnsi="Calibri"/>
                      <w:sz w:val="22"/>
                      <w:lang w:val="ru-RU"/>
                    </w:rPr>
                    <w:t>мая</w:t>
                  </w:r>
                  <w:r w:rsidRPr="00A9668A">
                    <w:rPr>
                      <w:rFonts w:ascii="Calibri" w:hAnsi="Calibri"/>
                      <w:sz w:val="22"/>
                    </w:rPr>
                    <w:t xml:space="preserve"> 2015</w:t>
                  </w:r>
                  <w:r w:rsidRPr="00A9668A">
                    <w:rPr>
                      <w:rFonts w:ascii="Calibri" w:hAnsi="Calibri"/>
                      <w:sz w:val="22"/>
                      <w:lang w:val="ru-RU"/>
                    </w:rPr>
                    <w:t xml:space="preserve"> г</w:t>
                  </w:r>
                  <w:r w:rsidRPr="00A9668A">
                    <w:rPr>
                      <w:rFonts w:ascii="Calibri" w:hAnsi="Calibri"/>
                      <w:b w:val="0"/>
                      <w:bCs w:val="0"/>
                      <w:sz w:val="22"/>
                      <w:lang w:val="ru-RU"/>
                    </w:rPr>
                    <w:t>.</w:t>
                  </w:r>
                </w:p>
              </w:tc>
            </w:tr>
            <w:tr w:rsidR="00F64B88" w:rsidRPr="00257B17" w:rsidTr="00384E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</w:tcPr>
                <w:p w:rsidR="00F64B88" w:rsidRPr="00B95EB5" w:rsidRDefault="00F64B88" w:rsidP="00F64B88">
                  <w:pPr>
                    <w:pStyle w:val="Event"/>
                    <w:rPr>
                      <w:color w:val="auto"/>
                      <w:sz w:val="24"/>
                      <w:szCs w:val="24"/>
                    </w:rPr>
                  </w:pPr>
                  <w:r w:rsidRPr="00B95EB5">
                    <w:rPr>
                      <w:rStyle w:val="PlaceholderText"/>
                      <w:rFonts w:ascii="Calibri" w:hAnsi="Calibri"/>
                      <w:color w:val="auto"/>
                      <w:szCs w:val="24"/>
                    </w:rPr>
                    <w:t>9:00 – 10:00</w:t>
                  </w:r>
                </w:p>
              </w:tc>
              <w:tc>
                <w:tcPr>
                  <w:tcW w:w="7354" w:type="dxa"/>
                </w:tcPr>
                <w:p w:rsidR="00F64B88" w:rsidRPr="00B95EB5" w:rsidRDefault="00F64B88" w:rsidP="00F64B88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rFonts w:ascii="Calibri" w:hAnsi="Calibri"/>
                      <w:lang w:val="ru-RU"/>
                    </w:rPr>
                    <w:t>Регистрация</w:t>
                  </w:r>
                  <w:r w:rsidRPr="00B95EB5">
                    <w:rPr>
                      <w:rFonts w:ascii="Calibri" w:hAnsi="Calibri"/>
                    </w:rPr>
                    <w:t xml:space="preserve"> </w:t>
                  </w:r>
                </w:p>
              </w:tc>
            </w:tr>
            <w:tr w:rsidR="00F64B88" w:rsidRPr="00257B17" w:rsidTr="00384ED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</w:tcPr>
                <w:p w:rsidR="00F64B88" w:rsidRPr="00B95EB5" w:rsidRDefault="00F64B88" w:rsidP="00F64B88">
                  <w:pPr>
                    <w:pStyle w:val="Event"/>
                    <w:rPr>
                      <w:color w:val="auto"/>
                      <w:sz w:val="24"/>
                      <w:szCs w:val="24"/>
                    </w:rPr>
                  </w:pPr>
                  <w:r w:rsidRPr="00B95EB5">
                    <w:rPr>
                      <w:rStyle w:val="PlaceholderText"/>
                      <w:rFonts w:ascii="Calibri" w:hAnsi="Calibri"/>
                      <w:color w:val="auto"/>
                      <w:szCs w:val="24"/>
                    </w:rPr>
                    <w:t>10:00 – 10:30</w:t>
                  </w:r>
                </w:p>
              </w:tc>
              <w:tc>
                <w:tcPr>
                  <w:tcW w:w="7354" w:type="dxa"/>
                </w:tcPr>
                <w:p w:rsidR="00F64B88" w:rsidRPr="00B95EB5" w:rsidRDefault="00F64B88" w:rsidP="00F64B88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Calibri" w:hAnsi="Calibri"/>
                      <w:lang w:val="ru-RU"/>
                    </w:rPr>
                    <w:t>Приветственные обращения</w:t>
                  </w:r>
                </w:p>
                <w:p w:rsidR="00F64B88" w:rsidRPr="00B95EB5" w:rsidRDefault="00F64B88" w:rsidP="00165401">
                  <w:pPr>
                    <w:pStyle w:val="NoSpacing"/>
                    <w:numPr>
                      <w:ilvl w:val="0"/>
                      <w:numId w:val="13"/>
                    </w:numPr>
                    <w:ind w:left="442" w:hanging="42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Calibri" w:hAnsi="Calibri"/>
                      <w:lang w:val="ru-RU"/>
                    </w:rPr>
                    <w:t>Министерство</w:t>
                  </w:r>
                  <w:r w:rsidRPr="00B95EB5">
                    <w:rPr>
                      <w:rFonts w:ascii="Calibri" w:hAnsi="Calibri"/>
                    </w:rPr>
                    <w:t xml:space="preserve"> TBC</w:t>
                  </w:r>
                </w:p>
                <w:p w:rsidR="00F64B88" w:rsidRPr="00B95EB5" w:rsidRDefault="00F64B88" w:rsidP="00165401">
                  <w:pPr>
                    <w:pStyle w:val="NoSpacing"/>
                    <w:numPr>
                      <w:ilvl w:val="0"/>
                      <w:numId w:val="13"/>
                    </w:numPr>
                    <w:ind w:left="442" w:hanging="42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B95EB5">
                    <w:rPr>
                      <w:rFonts w:ascii="Calibri" w:hAnsi="Calibri"/>
                    </w:rPr>
                    <w:t>NMHH</w:t>
                  </w:r>
                </w:p>
                <w:p w:rsidR="00F64B88" w:rsidRPr="00B95EB5" w:rsidRDefault="00F64B88" w:rsidP="00165401">
                  <w:pPr>
                    <w:pStyle w:val="NoSpacing"/>
                    <w:numPr>
                      <w:ilvl w:val="0"/>
                      <w:numId w:val="13"/>
                    </w:numPr>
                    <w:ind w:left="442" w:hanging="42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Calibri" w:hAnsi="Calibri"/>
                      <w:lang w:val="ru-RU"/>
                    </w:rPr>
                    <w:t>МСЭ</w:t>
                  </w:r>
                </w:p>
              </w:tc>
            </w:tr>
            <w:tr w:rsidR="00F64B88" w:rsidRPr="00A17659" w:rsidTr="00384E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</w:tcPr>
                <w:p w:rsidR="00F64B88" w:rsidRPr="00B95EB5" w:rsidRDefault="00165401" w:rsidP="00F64B88">
                  <w:pPr>
                    <w:pStyle w:val="Event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rStyle w:val="PlaceholderText"/>
                      <w:rFonts w:ascii="Calibri" w:hAnsi="Calibri"/>
                      <w:color w:val="auto"/>
                      <w:szCs w:val="24"/>
                    </w:rPr>
                    <w:t xml:space="preserve">10:30 </w:t>
                  </w:r>
                  <w:r w:rsidR="00F64B88" w:rsidRPr="00B95EB5">
                    <w:rPr>
                      <w:rStyle w:val="PlaceholderText"/>
                      <w:rFonts w:ascii="Calibri" w:hAnsi="Calibri"/>
                      <w:color w:val="auto"/>
                      <w:szCs w:val="24"/>
                    </w:rPr>
                    <w:t xml:space="preserve">– 11:00 </w:t>
                  </w:r>
                </w:p>
              </w:tc>
              <w:tc>
                <w:tcPr>
                  <w:tcW w:w="7354" w:type="dxa"/>
                </w:tcPr>
                <w:p w:rsidR="00F64B88" w:rsidRPr="00A94D70" w:rsidRDefault="00F64B88" w:rsidP="00F64B88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lang w:val="ru-RU"/>
                    </w:rPr>
                  </w:pPr>
                  <w:r>
                    <w:rPr>
                      <w:rFonts w:ascii="Calibri" w:hAnsi="Calibri"/>
                      <w:lang w:val="ru-RU"/>
                    </w:rPr>
                    <w:t>Групповое фото и перерыв на кофе</w:t>
                  </w:r>
                </w:p>
              </w:tc>
            </w:tr>
            <w:tr w:rsidR="00F64B88" w:rsidRPr="00257B17" w:rsidTr="00384ED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</w:tcPr>
                <w:p w:rsidR="00F64B88" w:rsidRPr="00B95EB5" w:rsidRDefault="00165401" w:rsidP="00F64B88">
                  <w:pPr>
                    <w:pStyle w:val="Event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rStyle w:val="PlaceholderText"/>
                      <w:rFonts w:ascii="Calibri" w:hAnsi="Calibri"/>
                      <w:color w:val="auto"/>
                      <w:szCs w:val="24"/>
                    </w:rPr>
                    <w:t>11:00</w:t>
                  </w:r>
                  <w:r w:rsidR="00F64B88" w:rsidRPr="00B95EB5">
                    <w:rPr>
                      <w:rStyle w:val="PlaceholderText"/>
                      <w:rFonts w:ascii="Calibri" w:hAnsi="Calibri"/>
                      <w:color w:val="auto"/>
                      <w:szCs w:val="24"/>
                    </w:rPr>
                    <w:t xml:space="preserve"> – 12:30 </w:t>
                  </w:r>
                </w:p>
              </w:tc>
              <w:tc>
                <w:tcPr>
                  <w:tcW w:w="7354" w:type="dxa"/>
                </w:tcPr>
                <w:p w:rsidR="00F64B88" w:rsidRPr="00B95EB5" w:rsidRDefault="00F64B88" w:rsidP="00F64B88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E67141">
                    <w:rPr>
                      <w:rFonts w:ascii="Calibri" w:hAnsi="Calibri"/>
                      <w:lang w:val="ru-RU"/>
                    </w:rPr>
                    <w:t>Сессия</w:t>
                  </w:r>
                  <w:r w:rsidRPr="00B95EB5">
                    <w:rPr>
                      <w:rFonts w:ascii="Calibri" w:hAnsi="Calibri"/>
                    </w:rPr>
                    <w:t xml:space="preserve"> 1: </w:t>
                  </w:r>
                  <w:r>
                    <w:rPr>
                      <w:rFonts w:ascii="Calibri" w:hAnsi="Calibri"/>
                      <w:lang w:val="ru-RU"/>
                    </w:rPr>
                    <w:t>Европейская региональная инициатива</w:t>
                  </w:r>
                  <w:r w:rsidRPr="00B95EB5">
                    <w:rPr>
                      <w:rFonts w:ascii="Calibri" w:hAnsi="Calibri"/>
                    </w:rPr>
                    <w:t xml:space="preserve"> </w:t>
                  </w:r>
                </w:p>
                <w:p w:rsidR="00F64B88" w:rsidRPr="00165401" w:rsidRDefault="00F64B88" w:rsidP="00165401">
                  <w:pPr>
                    <w:pStyle w:val="NoSpacing"/>
                    <w:numPr>
                      <w:ilvl w:val="0"/>
                      <w:numId w:val="13"/>
                    </w:numPr>
                    <w:ind w:left="442" w:hanging="42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lang w:val="ru-RU"/>
                    </w:rPr>
                  </w:pPr>
                  <w:r>
                    <w:rPr>
                      <w:rFonts w:ascii="Calibri" w:hAnsi="Calibri"/>
                      <w:lang w:val="ru-RU"/>
                    </w:rPr>
                    <w:t>Региональная инициатива, утвержденная на ВКРЭ</w:t>
                  </w:r>
                  <w:r>
                    <w:rPr>
                      <w:rFonts w:ascii="Calibri" w:hAnsi="Calibri"/>
                      <w:lang w:val="ru-RU"/>
                    </w:rPr>
                    <w:noBreakHyphen/>
                    <w:t>14</w:t>
                  </w:r>
                </w:p>
                <w:p w:rsidR="00F64B88" w:rsidRPr="00165401" w:rsidRDefault="00F64B88" w:rsidP="00165401">
                  <w:pPr>
                    <w:pStyle w:val="NoSpacing"/>
                    <w:numPr>
                      <w:ilvl w:val="0"/>
                      <w:numId w:val="13"/>
                    </w:numPr>
                    <w:ind w:left="442" w:hanging="42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lang w:val="ru-RU"/>
                    </w:rPr>
                  </w:pPr>
                  <w:r>
                    <w:rPr>
                      <w:rFonts w:ascii="Calibri" w:hAnsi="Calibri"/>
                      <w:lang w:val="ru-RU"/>
                    </w:rPr>
                    <w:t>Последняя информация по ответам на вопросник</w:t>
                  </w:r>
                  <w:r w:rsidRPr="00A94D70">
                    <w:rPr>
                      <w:rFonts w:ascii="Calibri" w:hAnsi="Calibri"/>
                      <w:lang w:val="ru-RU"/>
                    </w:rPr>
                    <w:t xml:space="preserve"> 2013</w:t>
                  </w:r>
                  <w:r>
                    <w:rPr>
                      <w:rFonts w:ascii="Calibri" w:hAnsi="Calibri"/>
                      <w:lang w:val="ru-RU"/>
                    </w:rPr>
                    <w:t> года</w:t>
                  </w:r>
                </w:p>
                <w:p w:rsidR="00F64B88" w:rsidRPr="00165401" w:rsidRDefault="00F64B88" w:rsidP="00165401">
                  <w:pPr>
                    <w:pStyle w:val="NoSpacing"/>
                    <w:numPr>
                      <w:ilvl w:val="0"/>
                      <w:numId w:val="13"/>
                    </w:numPr>
                    <w:ind w:left="442" w:hanging="42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lang w:val="ru-RU"/>
                    </w:rPr>
                  </w:pPr>
                  <w:r>
                    <w:rPr>
                      <w:rFonts w:ascii="Calibri" w:hAnsi="Calibri"/>
                      <w:lang w:val="ru-RU"/>
                    </w:rPr>
                    <w:t>База данных по переходу на цифровое радиовещание</w:t>
                  </w:r>
                </w:p>
                <w:p w:rsidR="00F64B88" w:rsidRPr="00165401" w:rsidRDefault="00F64B88" w:rsidP="00165401">
                  <w:pPr>
                    <w:pStyle w:val="NoSpacing"/>
                    <w:numPr>
                      <w:ilvl w:val="0"/>
                      <w:numId w:val="13"/>
                    </w:numPr>
                    <w:ind w:left="442" w:hanging="42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lang w:val="ru-RU"/>
                    </w:rPr>
                  </w:pPr>
                  <w:r>
                    <w:rPr>
                      <w:rFonts w:ascii="Calibri" w:hAnsi="Calibri"/>
                      <w:lang w:val="ru-RU"/>
                    </w:rPr>
                    <w:t>Деятельность БРЭ и БР по переходу</w:t>
                  </w:r>
                </w:p>
                <w:p w:rsidR="00F64B88" w:rsidRPr="00B95EB5" w:rsidRDefault="00F64B88" w:rsidP="00165401">
                  <w:pPr>
                    <w:pStyle w:val="NoSpacing"/>
                    <w:numPr>
                      <w:ilvl w:val="0"/>
                      <w:numId w:val="13"/>
                    </w:numPr>
                    <w:ind w:left="442" w:hanging="42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165401">
                    <w:rPr>
                      <w:rFonts w:ascii="Calibri" w:hAnsi="Calibri"/>
                      <w:lang w:val="ru-RU"/>
                    </w:rPr>
                    <w:t>150</w:t>
                  </w:r>
                  <w:r w:rsidRPr="00B95EB5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lang w:val="ru-RU"/>
                    </w:rPr>
                    <w:t>лет МСЭ</w:t>
                  </w:r>
                </w:p>
              </w:tc>
            </w:tr>
            <w:tr w:rsidR="00F64B88" w:rsidRPr="00257B17" w:rsidTr="00384E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</w:tcPr>
                <w:p w:rsidR="00F64B88" w:rsidRPr="00B95EB5" w:rsidRDefault="00F64B88" w:rsidP="00F64B88">
                  <w:pPr>
                    <w:pStyle w:val="Event"/>
                    <w:rPr>
                      <w:color w:val="auto"/>
                      <w:sz w:val="24"/>
                      <w:szCs w:val="24"/>
                    </w:rPr>
                  </w:pPr>
                  <w:r w:rsidRPr="00B95EB5">
                    <w:rPr>
                      <w:rStyle w:val="PlaceholderText"/>
                      <w:rFonts w:ascii="Calibri" w:hAnsi="Calibri"/>
                      <w:color w:val="auto"/>
                      <w:szCs w:val="24"/>
                    </w:rPr>
                    <w:t>12:30 – 14:00</w:t>
                  </w:r>
                </w:p>
              </w:tc>
              <w:tc>
                <w:tcPr>
                  <w:tcW w:w="7354" w:type="dxa"/>
                </w:tcPr>
                <w:p w:rsidR="00F64B88" w:rsidRPr="00B95EB5" w:rsidRDefault="00F64B88" w:rsidP="00F64B88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rFonts w:ascii="Calibri" w:hAnsi="Calibri"/>
                      <w:lang w:val="ru-RU"/>
                    </w:rPr>
                    <w:t xml:space="preserve">Перерыв на обед </w:t>
                  </w:r>
                </w:p>
              </w:tc>
            </w:tr>
            <w:tr w:rsidR="00F64B88" w:rsidRPr="00A17659" w:rsidTr="00384ED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</w:tcPr>
                <w:p w:rsidR="00F64B88" w:rsidRPr="00B95EB5" w:rsidRDefault="00F64B88" w:rsidP="00F64B88">
                  <w:pPr>
                    <w:pStyle w:val="Event"/>
                    <w:rPr>
                      <w:color w:val="auto"/>
                      <w:sz w:val="24"/>
                      <w:szCs w:val="24"/>
                    </w:rPr>
                  </w:pPr>
                  <w:r w:rsidRPr="00B95EB5">
                    <w:rPr>
                      <w:rStyle w:val="PlaceholderText"/>
                      <w:rFonts w:ascii="Calibri" w:hAnsi="Calibri"/>
                      <w:color w:val="auto"/>
                      <w:szCs w:val="24"/>
                    </w:rPr>
                    <w:t>14:00 – 15:20</w:t>
                  </w:r>
                </w:p>
              </w:tc>
              <w:tc>
                <w:tcPr>
                  <w:tcW w:w="7354" w:type="dxa"/>
                </w:tcPr>
                <w:p w:rsidR="00F64B88" w:rsidRPr="00E67141" w:rsidRDefault="00F64B88" w:rsidP="00F64B88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ru-RU"/>
                    </w:rPr>
                  </w:pPr>
                  <w:r w:rsidRPr="00E67141">
                    <w:rPr>
                      <w:rFonts w:ascii="Calibri" w:hAnsi="Calibri"/>
                      <w:lang w:val="ru-RU"/>
                    </w:rPr>
                    <w:t>Сессия 2: Переход к цифровому наземному телевидению – последние минуты перед отключением аналогового радиовещания</w:t>
                  </w:r>
                </w:p>
                <w:p w:rsidR="00F64B88" w:rsidRPr="00165401" w:rsidRDefault="00F64B88" w:rsidP="00165401">
                  <w:pPr>
                    <w:pStyle w:val="NoSpacing"/>
                    <w:numPr>
                      <w:ilvl w:val="0"/>
                      <w:numId w:val="13"/>
                    </w:numPr>
                    <w:ind w:left="442" w:hanging="42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lang w:val="ru-RU"/>
                    </w:rPr>
                  </w:pPr>
                  <w:r w:rsidRPr="00E67141">
                    <w:rPr>
                      <w:rFonts w:ascii="Calibri" w:hAnsi="Calibri"/>
                      <w:lang w:val="ru-RU"/>
                    </w:rPr>
                    <w:t>Требования GE06 к отключению аналогового радиовещания</w:t>
                  </w:r>
                </w:p>
                <w:p w:rsidR="00F64B88" w:rsidRPr="00E67141" w:rsidRDefault="00F64B88" w:rsidP="00165401">
                  <w:pPr>
                    <w:pStyle w:val="NoSpacing"/>
                    <w:numPr>
                      <w:ilvl w:val="0"/>
                      <w:numId w:val="13"/>
                    </w:numPr>
                    <w:ind w:left="442" w:hanging="42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ru-RU"/>
                    </w:rPr>
                  </w:pPr>
                  <w:r w:rsidRPr="00E67141">
                    <w:rPr>
                      <w:rFonts w:ascii="Calibri" w:hAnsi="Calibri"/>
                      <w:lang w:val="ru-RU"/>
                    </w:rPr>
                    <w:t xml:space="preserve">Презентации в рамках круглого стола по положению с </w:t>
                  </w:r>
                  <w:r w:rsidR="00515207">
                    <w:rPr>
                      <w:rFonts w:ascii="Calibri" w:hAnsi="Calibri"/>
                      <w:lang w:val="ru-RU"/>
                    </w:rPr>
                    <w:br/>
                  </w:r>
                  <w:r w:rsidRPr="00E67141">
                    <w:rPr>
                      <w:rFonts w:ascii="Calibri" w:hAnsi="Calibri"/>
                      <w:lang w:val="ru-RU"/>
                    </w:rPr>
                    <w:t>отключением аналогового радиовещания в различных странах</w:t>
                  </w:r>
                </w:p>
              </w:tc>
            </w:tr>
            <w:tr w:rsidR="00F64B88" w:rsidRPr="00257B17" w:rsidTr="00384E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</w:tcPr>
                <w:p w:rsidR="00F64B88" w:rsidRPr="00B95EB5" w:rsidRDefault="00F64B88" w:rsidP="00F64B88">
                  <w:pPr>
                    <w:pStyle w:val="Event"/>
                    <w:rPr>
                      <w:color w:val="auto"/>
                      <w:sz w:val="24"/>
                      <w:szCs w:val="24"/>
                    </w:rPr>
                  </w:pPr>
                  <w:r w:rsidRPr="00B95EB5">
                    <w:rPr>
                      <w:rStyle w:val="PlaceholderText"/>
                      <w:rFonts w:ascii="Calibri" w:hAnsi="Calibri"/>
                      <w:color w:val="auto"/>
                      <w:szCs w:val="24"/>
                    </w:rPr>
                    <w:t>15:20 – 15:40</w:t>
                  </w:r>
                </w:p>
              </w:tc>
              <w:tc>
                <w:tcPr>
                  <w:tcW w:w="7354" w:type="dxa"/>
                </w:tcPr>
                <w:p w:rsidR="00F64B88" w:rsidRPr="00E67141" w:rsidRDefault="00F64B88" w:rsidP="00F64B88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lang w:val="ru-RU"/>
                    </w:rPr>
                  </w:pPr>
                  <w:r w:rsidRPr="00E67141">
                    <w:rPr>
                      <w:rFonts w:ascii="Calibri" w:hAnsi="Calibri"/>
                      <w:lang w:val="ru-RU"/>
                    </w:rPr>
                    <w:t>Перерыв на кофе</w:t>
                  </w:r>
                </w:p>
              </w:tc>
            </w:tr>
            <w:tr w:rsidR="00F64B88" w:rsidRPr="00A9668A" w:rsidTr="00384ED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3" w:type="dxa"/>
                </w:tcPr>
                <w:p w:rsidR="00F64B88" w:rsidRPr="00A9668A" w:rsidRDefault="00F64B88" w:rsidP="00F64B88">
                  <w:pPr>
                    <w:pStyle w:val="Event"/>
                    <w:rPr>
                      <w:color w:val="auto"/>
                      <w:sz w:val="24"/>
                    </w:rPr>
                  </w:pPr>
                  <w:r w:rsidRPr="00E67141">
                    <w:rPr>
                      <w:rStyle w:val="PlaceholderText"/>
                      <w:rFonts w:ascii="Calibri" w:hAnsi="Calibri"/>
                      <w:color w:val="auto"/>
                      <w:szCs w:val="24"/>
                      <w:lang w:val="ru-RU"/>
                    </w:rPr>
                    <w:t>15:40 – 17:00</w:t>
                  </w:r>
                </w:p>
              </w:tc>
              <w:tc>
                <w:tcPr>
                  <w:tcW w:w="7354" w:type="dxa"/>
                </w:tcPr>
                <w:p w:rsidR="00F64B88" w:rsidRPr="00E401A3" w:rsidRDefault="00F64B88" w:rsidP="00F64B88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lang w:val="ru-RU"/>
                    </w:rPr>
                  </w:pPr>
                  <w:r w:rsidRPr="00E401A3">
                    <w:rPr>
                      <w:rFonts w:ascii="Calibri" w:hAnsi="Calibri"/>
                      <w:lang w:val="ru-RU"/>
                    </w:rPr>
                    <w:t>Сессия 3: Переход к цифровому наземному телевидению – последние</w:t>
                  </w:r>
                  <w:r>
                    <w:rPr>
                      <w:rFonts w:ascii="Calibri" w:hAnsi="Calibri"/>
                      <w:lang w:val="ru-RU"/>
                    </w:rPr>
                    <w:t> </w:t>
                  </w:r>
                  <w:r w:rsidRPr="00E401A3">
                    <w:rPr>
                      <w:rFonts w:ascii="Calibri" w:hAnsi="Calibri"/>
                      <w:lang w:val="ru-RU"/>
                    </w:rPr>
                    <w:t xml:space="preserve">минуты перед отключением аналогового </w:t>
                  </w:r>
                  <w:r>
                    <w:rPr>
                      <w:rFonts w:ascii="Calibri" w:hAnsi="Calibri"/>
                      <w:lang w:val="ru-RU"/>
                    </w:rPr>
                    <w:br/>
                  </w:r>
                  <w:r w:rsidRPr="00E401A3">
                    <w:rPr>
                      <w:rFonts w:ascii="Calibri" w:hAnsi="Calibri"/>
                      <w:lang w:val="ru-RU"/>
                    </w:rPr>
                    <w:t>радиовещания</w:t>
                  </w:r>
                  <w:r>
                    <w:rPr>
                      <w:rFonts w:ascii="Calibri" w:hAnsi="Calibri"/>
                      <w:lang w:val="ru-RU"/>
                    </w:rPr>
                    <w:t> </w:t>
                  </w:r>
                  <w:r w:rsidRPr="00E401A3">
                    <w:rPr>
                      <w:rFonts w:ascii="Calibri" w:hAnsi="Calibri"/>
                      <w:lang w:val="ru-RU"/>
                    </w:rPr>
                    <w:t>–</w:t>
                  </w:r>
                  <w:r>
                    <w:rPr>
                      <w:rFonts w:ascii="Calibri" w:hAnsi="Calibri"/>
                      <w:lang w:val="ru-RU"/>
                    </w:rPr>
                    <w:t> </w:t>
                  </w:r>
                  <w:r w:rsidRPr="00E401A3">
                    <w:rPr>
                      <w:rFonts w:ascii="Calibri" w:hAnsi="Calibri"/>
                      <w:lang w:val="ru-RU"/>
                    </w:rPr>
                    <w:t>продолжение</w:t>
                  </w:r>
                </w:p>
                <w:p w:rsidR="00F64B88" w:rsidRPr="00165401" w:rsidRDefault="00F64B88" w:rsidP="00165401">
                  <w:pPr>
                    <w:pStyle w:val="NoSpacing"/>
                    <w:numPr>
                      <w:ilvl w:val="0"/>
                      <w:numId w:val="13"/>
                    </w:numPr>
                    <w:ind w:left="442" w:hanging="42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lang w:val="ru-RU"/>
                    </w:rPr>
                  </w:pPr>
                  <w:r w:rsidRPr="00E401A3">
                    <w:rPr>
                      <w:rFonts w:ascii="Calibri" w:hAnsi="Calibri"/>
                      <w:lang w:val="ru-RU"/>
                    </w:rPr>
                    <w:t>Презентации в рамках круглого стола – продолжение</w:t>
                  </w:r>
                </w:p>
                <w:p w:rsidR="00F64B88" w:rsidRPr="003F7692" w:rsidRDefault="00F64B88" w:rsidP="00165401">
                  <w:pPr>
                    <w:pStyle w:val="NoSpacing"/>
                    <w:numPr>
                      <w:ilvl w:val="0"/>
                      <w:numId w:val="13"/>
                    </w:numPr>
                    <w:ind w:left="442" w:hanging="42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lang w:val="ru-RU"/>
                    </w:rPr>
                  </w:pPr>
                  <w:r w:rsidRPr="00E401A3">
                    <w:rPr>
                      <w:rFonts w:ascii="Calibri" w:hAnsi="Calibri"/>
                      <w:lang w:val="ru-RU"/>
                    </w:rPr>
                    <w:t>Открытое обсуждение</w:t>
                  </w:r>
                </w:p>
                <w:p w:rsidR="00F64B88" w:rsidRPr="003F7692" w:rsidRDefault="003F7692" w:rsidP="003F7692">
                  <w:pPr>
                    <w:pStyle w:val="NoSpacing"/>
                    <w:numPr>
                      <w:ilvl w:val="0"/>
                      <w:numId w:val="13"/>
                    </w:numPr>
                    <w:ind w:left="442" w:hanging="42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lang w:val="ru-RU"/>
                    </w:rPr>
                  </w:pPr>
                  <w:r w:rsidRPr="00E401A3">
                    <w:rPr>
                      <w:rFonts w:ascii="Calibri" w:hAnsi="Calibri"/>
                      <w:lang w:val="ru-RU"/>
                    </w:rPr>
                    <w:t>Подведение итогов</w:t>
                  </w:r>
                </w:p>
              </w:tc>
            </w:tr>
          </w:tbl>
          <w:p w:rsidR="00F64B88" w:rsidRDefault="00F64B88" w:rsidP="00515207">
            <w:pPr>
              <w:pStyle w:val="BDTOpening"/>
              <w:spacing w:after="0"/>
              <w:rPr>
                <w:rFonts w:asciiTheme="minorHAnsi" w:hAnsiTheme="minorHAnsi"/>
                <w:lang w:val="ru-RU"/>
              </w:rPr>
            </w:pPr>
          </w:p>
          <w:tbl>
            <w:tblPr>
              <w:tblStyle w:val="LightShading-Accent1"/>
              <w:tblW w:w="10047" w:type="dxa"/>
              <w:tblInd w:w="193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8063"/>
            </w:tblGrid>
            <w:tr w:rsidR="00F64B88" w:rsidRPr="00A9668A" w:rsidTr="00384E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7" w:type="dxa"/>
                  <w:gridSpan w:val="2"/>
                </w:tcPr>
                <w:p w:rsidR="00F64B88" w:rsidRPr="00A9668A" w:rsidRDefault="00F64B88" w:rsidP="00F64B88">
                  <w:pPr>
                    <w:pStyle w:val="Event"/>
                    <w:tabs>
                      <w:tab w:val="left" w:pos="2019"/>
                    </w:tabs>
                    <w:jc w:val="center"/>
                    <w:rPr>
                      <w:rFonts w:ascii="Calibri" w:hAnsi="Calibri"/>
                      <w:sz w:val="22"/>
                      <w:lang w:val="ru-RU"/>
                    </w:rPr>
                  </w:pPr>
                  <w:r w:rsidRPr="00A9668A">
                    <w:rPr>
                      <w:rFonts w:ascii="Calibri" w:hAnsi="Calibri"/>
                      <w:sz w:val="22"/>
                      <w:lang w:val="ru-RU"/>
                    </w:rPr>
                    <w:t>Среда, 6 мая 2015 г</w:t>
                  </w:r>
                  <w:r w:rsidRPr="00A9668A">
                    <w:rPr>
                      <w:rFonts w:ascii="Calibri" w:hAnsi="Calibri"/>
                      <w:b w:val="0"/>
                      <w:bCs w:val="0"/>
                      <w:sz w:val="22"/>
                      <w:lang w:val="ru-RU"/>
                    </w:rPr>
                    <w:t>.</w:t>
                  </w:r>
                </w:p>
              </w:tc>
            </w:tr>
            <w:tr w:rsidR="00F64B88" w:rsidRPr="00A9668A" w:rsidTr="00384E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4" w:type="dxa"/>
                </w:tcPr>
                <w:p w:rsidR="00F64B88" w:rsidRPr="00A9668A" w:rsidRDefault="00F64B88" w:rsidP="00F64B88">
                  <w:pPr>
                    <w:pStyle w:val="Event"/>
                    <w:rPr>
                      <w:rStyle w:val="PlaceholderText"/>
                      <w:color w:val="auto"/>
                      <w:szCs w:val="24"/>
                      <w:lang w:val="ru-RU"/>
                    </w:rPr>
                  </w:pPr>
                  <w:r w:rsidRPr="00A9668A">
                    <w:rPr>
                      <w:rStyle w:val="PlaceholderText"/>
                      <w:rFonts w:ascii="Calibri" w:hAnsi="Calibri"/>
                      <w:color w:val="auto"/>
                      <w:szCs w:val="24"/>
                      <w:lang w:val="ru-RU"/>
                    </w:rPr>
                    <w:t>9:30 – 10:50</w:t>
                  </w:r>
                </w:p>
              </w:tc>
              <w:tc>
                <w:tcPr>
                  <w:tcW w:w="8063" w:type="dxa"/>
                </w:tcPr>
                <w:p w:rsidR="00F64B88" w:rsidRPr="00E67141" w:rsidRDefault="00F64B88" w:rsidP="00F64B88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ru-RU"/>
                    </w:rPr>
                  </w:pPr>
                  <w:r w:rsidRPr="00E67141">
                    <w:rPr>
                      <w:rFonts w:ascii="Calibri" w:hAnsi="Calibri"/>
                      <w:lang w:val="ru-RU"/>
                    </w:rPr>
                    <w:t>Сессия 4: После отключения аналогового радиовещания</w:t>
                  </w:r>
                </w:p>
                <w:p w:rsidR="00F64B88" w:rsidRPr="00E67141" w:rsidRDefault="00F64B88" w:rsidP="00165401">
                  <w:pPr>
                    <w:pStyle w:val="NoSpacing"/>
                    <w:numPr>
                      <w:ilvl w:val="0"/>
                      <w:numId w:val="13"/>
                    </w:numPr>
                    <w:ind w:left="442" w:hanging="42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ru-RU"/>
                    </w:rPr>
                  </w:pPr>
                  <w:r w:rsidRPr="00E67141">
                    <w:rPr>
                      <w:rFonts w:ascii="Calibri" w:hAnsi="Calibri"/>
                      <w:lang w:val="ru-RU"/>
                    </w:rPr>
                    <w:t>Презентации в рамках круглого стола по планируемой/ведущейся деятельности (планирование частот, лицензирование, новые</w:t>
                  </w:r>
                  <w:r>
                    <w:rPr>
                      <w:rFonts w:ascii="Calibri" w:hAnsi="Calibri"/>
                      <w:lang w:val="ru-RU"/>
                    </w:rPr>
                    <w:br/>
                  </w:r>
                  <w:r w:rsidRPr="00E67141">
                    <w:rPr>
                      <w:rFonts w:ascii="Calibri" w:hAnsi="Calibri"/>
                      <w:lang w:val="ru-RU"/>
                    </w:rPr>
                    <w:t>услуги</w:t>
                  </w:r>
                  <w:r>
                    <w:rPr>
                      <w:rFonts w:ascii="Calibri" w:hAnsi="Calibri"/>
                      <w:lang w:val="ru-RU"/>
                    </w:rPr>
                    <w:t> </w:t>
                  </w:r>
                  <w:r w:rsidRPr="00E67141">
                    <w:rPr>
                      <w:rFonts w:ascii="Calibri" w:hAnsi="Calibri"/>
                      <w:lang w:val="ru-RU"/>
                    </w:rPr>
                    <w:t>и</w:t>
                  </w:r>
                  <w:r>
                    <w:rPr>
                      <w:rFonts w:ascii="Calibri" w:hAnsi="Calibri"/>
                    </w:rPr>
                    <w:t> </w:t>
                  </w:r>
                  <w:r>
                    <w:rPr>
                      <w:rFonts w:ascii="Calibri" w:hAnsi="Calibri"/>
                      <w:lang w:val="ru-RU"/>
                    </w:rPr>
                    <w:t>т. д.</w:t>
                  </w:r>
                  <w:r w:rsidRPr="00E67141">
                    <w:rPr>
                      <w:rFonts w:ascii="Calibri" w:hAnsi="Calibri"/>
                      <w:lang w:val="ru-RU"/>
                    </w:rPr>
                    <w:t>)</w:t>
                  </w:r>
                </w:p>
                <w:p w:rsidR="00F64B88" w:rsidRPr="00E67141" w:rsidRDefault="00F64B88" w:rsidP="00165401">
                  <w:pPr>
                    <w:pStyle w:val="NoSpacing"/>
                    <w:numPr>
                      <w:ilvl w:val="0"/>
                      <w:numId w:val="13"/>
                    </w:numPr>
                    <w:ind w:left="442" w:hanging="42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ru-RU"/>
                    </w:rPr>
                  </w:pPr>
                  <w:r w:rsidRPr="00E67141">
                    <w:rPr>
                      <w:rFonts w:ascii="Calibri" w:hAnsi="Calibri"/>
                      <w:lang w:val="ru-RU"/>
                    </w:rPr>
                    <w:t>Открытое обсуждение</w:t>
                  </w:r>
                </w:p>
              </w:tc>
            </w:tr>
            <w:tr w:rsidR="00F64B88" w:rsidRPr="00A9668A" w:rsidTr="00384ED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4" w:type="dxa"/>
                </w:tcPr>
                <w:p w:rsidR="00F64B88" w:rsidRPr="00A9668A" w:rsidRDefault="00F64B88" w:rsidP="00F64B88">
                  <w:pPr>
                    <w:pStyle w:val="Event"/>
                    <w:rPr>
                      <w:rStyle w:val="PlaceholderText"/>
                      <w:color w:val="auto"/>
                      <w:szCs w:val="24"/>
                      <w:lang w:val="ru-RU"/>
                    </w:rPr>
                  </w:pPr>
                  <w:r w:rsidRPr="00A9668A">
                    <w:rPr>
                      <w:rStyle w:val="PlaceholderText"/>
                      <w:rFonts w:ascii="Calibri" w:hAnsi="Calibri"/>
                      <w:color w:val="auto"/>
                      <w:szCs w:val="24"/>
                      <w:lang w:val="ru-RU"/>
                    </w:rPr>
                    <w:t>10:50 – 11:10</w:t>
                  </w:r>
                </w:p>
              </w:tc>
              <w:tc>
                <w:tcPr>
                  <w:tcW w:w="8063" w:type="dxa"/>
                </w:tcPr>
                <w:p w:rsidR="00F64B88" w:rsidRPr="00E67141" w:rsidRDefault="00F64B88" w:rsidP="00F64B88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ru-RU"/>
                    </w:rPr>
                  </w:pPr>
                  <w:r w:rsidRPr="00E67141">
                    <w:rPr>
                      <w:rFonts w:ascii="Calibri" w:hAnsi="Calibri"/>
                      <w:lang w:val="ru-RU"/>
                    </w:rPr>
                    <w:t>Перерыв на кофе</w:t>
                  </w:r>
                </w:p>
              </w:tc>
            </w:tr>
            <w:tr w:rsidR="00F64B88" w:rsidRPr="00A9668A" w:rsidTr="00384E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4" w:type="dxa"/>
                </w:tcPr>
                <w:p w:rsidR="00F64B88" w:rsidRPr="00A9668A" w:rsidRDefault="00F64B88" w:rsidP="00F64B88">
                  <w:pPr>
                    <w:pStyle w:val="Event"/>
                    <w:rPr>
                      <w:rStyle w:val="PlaceholderText"/>
                      <w:color w:val="auto"/>
                      <w:szCs w:val="24"/>
                      <w:lang w:val="ru-RU"/>
                    </w:rPr>
                  </w:pPr>
                  <w:r w:rsidRPr="00A9668A">
                    <w:rPr>
                      <w:rStyle w:val="PlaceholderText"/>
                      <w:rFonts w:ascii="Calibri" w:hAnsi="Calibri"/>
                      <w:color w:val="auto"/>
                      <w:szCs w:val="24"/>
                      <w:lang w:val="ru-RU"/>
                    </w:rPr>
                    <w:lastRenderedPageBreak/>
                    <w:t>11:10 – 12:30</w:t>
                  </w:r>
                </w:p>
              </w:tc>
              <w:tc>
                <w:tcPr>
                  <w:tcW w:w="8063" w:type="dxa"/>
                </w:tcPr>
                <w:p w:rsidR="00F64B88" w:rsidRPr="00E67141" w:rsidRDefault="00F64B88" w:rsidP="00F64B88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ru-RU"/>
                    </w:rPr>
                  </w:pPr>
                  <w:r w:rsidRPr="00E67141">
                    <w:rPr>
                      <w:rFonts w:ascii="Calibri" w:hAnsi="Calibri"/>
                      <w:lang w:val="ru-RU"/>
                    </w:rPr>
                    <w:t>Сессия 5: использование цифрового дивиденда</w:t>
                  </w:r>
                </w:p>
                <w:p w:rsidR="00F64B88" w:rsidRPr="00165401" w:rsidRDefault="00F64B88" w:rsidP="00165401">
                  <w:pPr>
                    <w:pStyle w:val="NoSpacing"/>
                    <w:numPr>
                      <w:ilvl w:val="0"/>
                      <w:numId w:val="13"/>
                    </w:numPr>
                    <w:ind w:left="442" w:hanging="42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lang w:val="ru-RU"/>
                    </w:rPr>
                  </w:pPr>
                  <w:r w:rsidRPr="00E67141">
                    <w:rPr>
                      <w:rFonts w:ascii="Calibri" w:hAnsi="Calibri"/>
                      <w:lang w:val="ru-RU"/>
                    </w:rPr>
                    <w:t xml:space="preserve">Презентации в рамках круглого стола (600/700/800 МГц, </w:t>
                  </w:r>
                  <w:r w:rsidR="00515207">
                    <w:rPr>
                      <w:rFonts w:ascii="Calibri" w:hAnsi="Calibri"/>
                      <w:lang w:val="ru-RU"/>
                    </w:rPr>
                    <w:br/>
                  </w:r>
                  <w:r>
                    <w:rPr>
                      <w:rFonts w:ascii="Calibri" w:hAnsi="Calibri"/>
                      <w:lang w:val="ru-RU"/>
                    </w:rPr>
                    <w:t>планируемые</w:t>
                  </w:r>
                  <w:r w:rsidRPr="00165401">
                    <w:rPr>
                      <w:rFonts w:ascii="Calibri" w:hAnsi="Calibri"/>
                      <w:lang w:val="ru-RU"/>
                    </w:rPr>
                    <w:t> </w:t>
                  </w:r>
                  <w:r w:rsidRPr="00E67141">
                    <w:rPr>
                      <w:rFonts w:ascii="Calibri" w:hAnsi="Calibri"/>
                      <w:lang w:val="ru-RU"/>
                    </w:rPr>
                    <w:t>услуги, реализация)</w:t>
                  </w:r>
                </w:p>
                <w:p w:rsidR="00F64B88" w:rsidRPr="00E67141" w:rsidRDefault="00F64B88" w:rsidP="00165401">
                  <w:pPr>
                    <w:pStyle w:val="NoSpacing"/>
                    <w:numPr>
                      <w:ilvl w:val="0"/>
                      <w:numId w:val="13"/>
                    </w:numPr>
                    <w:ind w:left="442" w:hanging="42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ru-RU"/>
                    </w:rPr>
                  </w:pPr>
                  <w:r w:rsidRPr="00E67141">
                    <w:rPr>
                      <w:rFonts w:ascii="Calibri" w:hAnsi="Calibri"/>
                      <w:lang w:val="ru-RU"/>
                    </w:rPr>
                    <w:t>Открытое обсуждение</w:t>
                  </w:r>
                </w:p>
              </w:tc>
            </w:tr>
            <w:tr w:rsidR="00F64B88" w:rsidRPr="00A9668A" w:rsidTr="00384ED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4" w:type="dxa"/>
                </w:tcPr>
                <w:p w:rsidR="00F64B88" w:rsidRPr="00A9668A" w:rsidRDefault="00F64B88" w:rsidP="00F64B88">
                  <w:pPr>
                    <w:pStyle w:val="Event"/>
                    <w:rPr>
                      <w:rStyle w:val="PlaceholderText"/>
                      <w:color w:val="auto"/>
                      <w:szCs w:val="24"/>
                      <w:lang w:val="ru-RU"/>
                    </w:rPr>
                  </w:pPr>
                  <w:r w:rsidRPr="00A9668A">
                    <w:rPr>
                      <w:rStyle w:val="PlaceholderText"/>
                      <w:rFonts w:ascii="Calibri" w:hAnsi="Calibri"/>
                      <w:color w:val="auto"/>
                      <w:szCs w:val="24"/>
                      <w:lang w:val="ru-RU"/>
                    </w:rPr>
                    <w:t>12:00 – 14:00</w:t>
                  </w:r>
                </w:p>
              </w:tc>
              <w:tc>
                <w:tcPr>
                  <w:tcW w:w="8063" w:type="dxa"/>
                </w:tcPr>
                <w:p w:rsidR="00F64B88" w:rsidRPr="00E67141" w:rsidRDefault="00F64B88" w:rsidP="00F64B88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ru-RU"/>
                    </w:rPr>
                  </w:pPr>
                  <w:r w:rsidRPr="00E67141">
                    <w:rPr>
                      <w:rFonts w:ascii="Calibri" w:hAnsi="Calibri"/>
                      <w:lang w:val="ru-RU"/>
                    </w:rPr>
                    <w:t>Перерыв на обед</w:t>
                  </w:r>
                </w:p>
              </w:tc>
            </w:tr>
            <w:tr w:rsidR="00F64B88" w:rsidRPr="00A17659" w:rsidTr="00384E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4" w:type="dxa"/>
                </w:tcPr>
                <w:p w:rsidR="00F64B88" w:rsidRPr="00A9668A" w:rsidRDefault="00F64B88" w:rsidP="00F64B88">
                  <w:pPr>
                    <w:pStyle w:val="Event"/>
                    <w:rPr>
                      <w:rStyle w:val="PlaceholderText"/>
                      <w:color w:val="auto"/>
                      <w:szCs w:val="24"/>
                      <w:lang w:val="ru-RU"/>
                    </w:rPr>
                  </w:pPr>
                  <w:r w:rsidRPr="00A9668A">
                    <w:rPr>
                      <w:rStyle w:val="PlaceholderText"/>
                      <w:rFonts w:ascii="Calibri" w:hAnsi="Calibri"/>
                      <w:color w:val="auto"/>
                      <w:szCs w:val="24"/>
                      <w:lang w:val="ru-RU"/>
                    </w:rPr>
                    <w:t>14:00 – 15:20</w:t>
                  </w:r>
                </w:p>
              </w:tc>
              <w:tc>
                <w:tcPr>
                  <w:tcW w:w="8063" w:type="dxa"/>
                </w:tcPr>
                <w:p w:rsidR="00F64B88" w:rsidRPr="00E67141" w:rsidRDefault="00F64B88" w:rsidP="00F64B88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ru-RU"/>
                    </w:rPr>
                  </w:pPr>
                  <w:r w:rsidRPr="00E67141">
                    <w:rPr>
                      <w:rFonts w:ascii="Calibri" w:hAnsi="Calibri"/>
                      <w:lang w:val="ru-RU"/>
                    </w:rPr>
                    <w:t>Сессия 6: Управление использованием спектра</w:t>
                  </w:r>
                </w:p>
                <w:p w:rsidR="00F64B88" w:rsidRPr="00E67141" w:rsidRDefault="00F64B88" w:rsidP="00165401">
                  <w:pPr>
                    <w:pStyle w:val="NoSpacing"/>
                    <w:numPr>
                      <w:ilvl w:val="0"/>
                      <w:numId w:val="13"/>
                    </w:numPr>
                    <w:ind w:left="442" w:hanging="42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ru-RU"/>
                    </w:rPr>
                  </w:pPr>
                  <w:r w:rsidRPr="00E67141">
                    <w:rPr>
                      <w:rFonts w:ascii="Calibri" w:hAnsi="Calibri"/>
                      <w:lang w:val="ru-RU"/>
                    </w:rPr>
                    <w:t xml:space="preserve">Презентации в рамках круглого стола по опыту региона (структура, инструменты управления использованием спектра, трансграничная координация частот, плата за использование спектра, аукционы, </w:t>
                  </w:r>
                  <w:r w:rsidR="00515207">
                    <w:rPr>
                      <w:rFonts w:ascii="Calibri" w:hAnsi="Calibri"/>
                      <w:lang w:val="ru-RU"/>
                    </w:rPr>
                    <w:br/>
                  </w:r>
                  <w:r w:rsidRPr="00E67141">
                    <w:rPr>
                      <w:rFonts w:ascii="Calibri" w:hAnsi="Calibri"/>
                      <w:lang w:val="ru-RU"/>
                    </w:rPr>
                    <w:t>мониторинг и т. п.)</w:t>
                  </w:r>
                </w:p>
              </w:tc>
            </w:tr>
            <w:tr w:rsidR="00F64B88" w:rsidRPr="00257B17" w:rsidTr="00384ED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4" w:type="dxa"/>
                </w:tcPr>
                <w:p w:rsidR="00F64B88" w:rsidRPr="00B95EB5" w:rsidRDefault="00F64B88" w:rsidP="00F64B88">
                  <w:pPr>
                    <w:pStyle w:val="Event"/>
                    <w:rPr>
                      <w:rStyle w:val="PlaceholderText"/>
                      <w:color w:val="auto"/>
                      <w:szCs w:val="24"/>
                    </w:rPr>
                  </w:pPr>
                  <w:r w:rsidRPr="00B95EB5">
                    <w:rPr>
                      <w:rStyle w:val="PlaceholderText"/>
                      <w:rFonts w:ascii="Calibri" w:hAnsi="Calibri"/>
                      <w:color w:val="auto"/>
                      <w:szCs w:val="24"/>
                    </w:rPr>
                    <w:t>15:20 – 15:40</w:t>
                  </w:r>
                </w:p>
              </w:tc>
              <w:tc>
                <w:tcPr>
                  <w:tcW w:w="8063" w:type="dxa"/>
                </w:tcPr>
                <w:p w:rsidR="00F64B88" w:rsidRPr="00E67141" w:rsidRDefault="00F64B88" w:rsidP="00F64B88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ru-RU"/>
                    </w:rPr>
                  </w:pPr>
                  <w:r w:rsidRPr="00E67141">
                    <w:rPr>
                      <w:rFonts w:ascii="Calibri" w:hAnsi="Calibri"/>
                      <w:lang w:val="ru-RU"/>
                    </w:rPr>
                    <w:t>Перерыв на кофе</w:t>
                  </w:r>
                </w:p>
              </w:tc>
            </w:tr>
            <w:tr w:rsidR="00F64B88" w:rsidRPr="00257B17" w:rsidTr="00384E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4" w:type="dxa"/>
                </w:tcPr>
                <w:p w:rsidR="00F64B88" w:rsidRPr="00B95EB5" w:rsidRDefault="00F64B88" w:rsidP="00F64B88">
                  <w:pPr>
                    <w:pStyle w:val="Event"/>
                    <w:rPr>
                      <w:rStyle w:val="PlaceholderText"/>
                      <w:color w:val="auto"/>
                      <w:szCs w:val="24"/>
                    </w:rPr>
                  </w:pPr>
                  <w:r w:rsidRPr="00B95EB5">
                    <w:rPr>
                      <w:rStyle w:val="PlaceholderText"/>
                      <w:rFonts w:ascii="Calibri" w:hAnsi="Calibri"/>
                      <w:color w:val="auto"/>
                      <w:szCs w:val="24"/>
                    </w:rPr>
                    <w:t>16:40 – 17:00</w:t>
                  </w:r>
                </w:p>
              </w:tc>
              <w:tc>
                <w:tcPr>
                  <w:tcW w:w="8063" w:type="dxa"/>
                </w:tcPr>
                <w:p w:rsidR="00F64B88" w:rsidRPr="00E67141" w:rsidRDefault="00F64B88" w:rsidP="00F64B88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ru-RU"/>
                    </w:rPr>
                  </w:pPr>
                  <w:r w:rsidRPr="00E67141">
                    <w:rPr>
                      <w:rFonts w:ascii="Calibri" w:hAnsi="Calibri"/>
                      <w:lang w:val="ru-RU"/>
                    </w:rPr>
                    <w:t>Сессия 7: Управление использованием спектра – продолжение</w:t>
                  </w:r>
                </w:p>
                <w:p w:rsidR="00F64B88" w:rsidRPr="00E67141" w:rsidRDefault="00F64B88" w:rsidP="00165401">
                  <w:pPr>
                    <w:pStyle w:val="NoSpacing"/>
                    <w:numPr>
                      <w:ilvl w:val="0"/>
                      <w:numId w:val="13"/>
                    </w:numPr>
                    <w:ind w:left="442" w:hanging="42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ru-RU"/>
                    </w:rPr>
                  </w:pPr>
                  <w:r w:rsidRPr="00E67141">
                    <w:rPr>
                      <w:rFonts w:ascii="Calibri" w:hAnsi="Calibri"/>
                      <w:lang w:val="ru-RU"/>
                    </w:rPr>
                    <w:t>Круглый стол – продолжение</w:t>
                  </w:r>
                </w:p>
                <w:p w:rsidR="00F64B88" w:rsidRPr="00E67141" w:rsidRDefault="00F64B88" w:rsidP="00165401">
                  <w:pPr>
                    <w:pStyle w:val="NoSpacing"/>
                    <w:numPr>
                      <w:ilvl w:val="0"/>
                      <w:numId w:val="13"/>
                    </w:numPr>
                    <w:ind w:left="442" w:hanging="42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ru-RU"/>
                    </w:rPr>
                  </w:pPr>
                  <w:r w:rsidRPr="00E67141">
                    <w:rPr>
                      <w:rFonts w:ascii="Calibri" w:hAnsi="Calibri"/>
                      <w:lang w:val="ru-RU"/>
                    </w:rPr>
                    <w:t>Открытое обсуждение</w:t>
                  </w:r>
                </w:p>
              </w:tc>
            </w:tr>
          </w:tbl>
          <w:p w:rsidR="00F64B88" w:rsidRDefault="00F64B88" w:rsidP="00165401">
            <w:pPr>
              <w:pStyle w:val="BDTOpening"/>
              <w:spacing w:before="0" w:after="0"/>
              <w:rPr>
                <w:rFonts w:asciiTheme="minorHAnsi" w:hAnsiTheme="minorHAnsi"/>
                <w:lang w:val="ru-RU"/>
              </w:rPr>
            </w:pPr>
          </w:p>
          <w:tbl>
            <w:tblPr>
              <w:tblStyle w:val="LightShading-Accent1"/>
              <w:tblW w:w="9605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7621"/>
            </w:tblGrid>
            <w:tr w:rsidR="00F64B88" w:rsidRPr="00257B17" w:rsidTr="005152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5" w:type="dxa"/>
                  <w:gridSpan w:val="2"/>
                </w:tcPr>
                <w:p w:rsidR="00F64B88" w:rsidRPr="00A9668A" w:rsidRDefault="00F64B88" w:rsidP="00F64B88">
                  <w:pPr>
                    <w:pStyle w:val="Event"/>
                    <w:tabs>
                      <w:tab w:val="left" w:pos="2019"/>
                    </w:tabs>
                    <w:jc w:val="center"/>
                    <w:rPr>
                      <w:lang w:val="ru-RU"/>
                    </w:rPr>
                  </w:pPr>
                  <w:r w:rsidRPr="00A9668A">
                    <w:rPr>
                      <w:rFonts w:ascii="Calibri" w:hAnsi="Calibri"/>
                      <w:sz w:val="22"/>
                      <w:lang w:val="ru-RU"/>
                    </w:rPr>
                    <w:t>Четверг, 7 мая 201</w:t>
                  </w:r>
                  <w:r>
                    <w:rPr>
                      <w:rFonts w:ascii="Calibri" w:hAnsi="Calibri"/>
                      <w:sz w:val="22"/>
                    </w:rPr>
                    <w:t>5</w:t>
                  </w:r>
                  <w:r w:rsidRPr="00A9668A">
                    <w:rPr>
                      <w:rFonts w:ascii="Calibri" w:hAnsi="Calibri"/>
                      <w:sz w:val="22"/>
                      <w:lang w:val="ru-RU"/>
                    </w:rPr>
                    <w:t xml:space="preserve"> г</w:t>
                  </w:r>
                  <w:r w:rsidRPr="003D74DE">
                    <w:rPr>
                      <w:rFonts w:ascii="Calibri" w:hAnsi="Calibri"/>
                      <w:b w:val="0"/>
                      <w:bCs w:val="0"/>
                      <w:sz w:val="22"/>
                      <w:lang w:val="ru-RU"/>
                    </w:rPr>
                    <w:t>.</w:t>
                  </w:r>
                </w:p>
              </w:tc>
            </w:tr>
            <w:tr w:rsidR="00F64B88" w:rsidRPr="00A17659" w:rsidTr="005152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4" w:type="dxa"/>
                </w:tcPr>
                <w:p w:rsidR="00F64B88" w:rsidRPr="00B95EB5" w:rsidRDefault="00F95A18" w:rsidP="00F64B88">
                  <w:pPr>
                    <w:pStyle w:val="Event"/>
                    <w:rPr>
                      <w:rStyle w:val="PlaceholderText"/>
                      <w:color w:val="auto"/>
                      <w:szCs w:val="24"/>
                    </w:rPr>
                  </w:pPr>
                  <w:r>
                    <w:rPr>
                      <w:rStyle w:val="PlaceholderText"/>
                      <w:rFonts w:ascii="Calibri" w:hAnsi="Calibri"/>
                      <w:color w:val="auto"/>
                      <w:szCs w:val="24"/>
                    </w:rPr>
                    <w:t xml:space="preserve">9:30 </w:t>
                  </w:r>
                  <w:r w:rsidR="00F64B88" w:rsidRPr="00B95EB5">
                    <w:rPr>
                      <w:rStyle w:val="PlaceholderText"/>
                      <w:rFonts w:ascii="Calibri" w:hAnsi="Calibri"/>
                      <w:color w:val="auto"/>
                      <w:szCs w:val="24"/>
                    </w:rPr>
                    <w:t>– 10:50</w:t>
                  </w:r>
                </w:p>
              </w:tc>
              <w:tc>
                <w:tcPr>
                  <w:tcW w:w="7621" w:type="dxa"/>
                </w:tcPr>
                <w:p w:rsidR="00F64B88" w:rsidRPr="00E67141" w:rsidRDefault="00F64B88" w:rsidP="00F64B88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ru-RU"/>
                    </w:rPr>
                  </w:pPr>
                  <w:r w:rsidRPr="00E67141">
                    <w:rPr>
                      <w:rFonts w:ascii="Calibri" w:hAnsi="Calibri"/>
                      <w:lang w:val="ru-RU"/>
                    </w:rPr>
                    <w:t>Сессия 8: Презентации</w:t>
                  </w:r>
                </w:p>
                <w:p w:rsidR="00F64B88" w:rsidRPr="00165401" w:rsidRDefault="00F64B88" w:rsidP="00165401">
                  <w:pPr>
                    <w:pStyle w:val="NoSpacing"/>
                    <w:numPr>
                      <w:ilvl w:val="0"/>
                      <w:numId w:val="13"/>
                    </w:numPr>
                    <w:ind w:left="442" w:hanging="42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lang w:val="ru-RU"/>
                    </w:rPr>
                  </w:pPr>
                  <w:r w:rsidRPr="00E67141">
                    <w:rPr>
                      <w:rFonts w:ascii="Calibri" w:hAnsi="Calibri"/>
                      <w:lang w:val="ru-RU"/>
                    </w:rPr>
                    <w:t>Инструменты управления использованием спектра</w:t>
                  </w:r>
                </w:p>
                <w:p w:rsidR="00F64B88" w:rsidRPr="00165401" w:rsidRDefault="00F64B88" w:rsidP="00165401">
                  <w:pPr>
                    <w:pStyle w:val="NoSpacing"/>
                    <w:numPr>
                      <w:ilvl w:val="0"/>
                      <w:numId w:val="13"/>
                    </w:numPr>
                    <w:ind w:left="442" w:hanging="42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lang w:val="ru-RU"/>
                    </w:rPr>
                  </w:pPr>
                  <w:r w:rsidRPr="00E67141">
                    <w:rPr>
                      <w:rFonts w:ascii="Calibri" w:hAnsi="Calibri"/>
                      <w:lang w:val="ru-RU"/>
                    </w:rPr>
                    <w:t>Генеральные планы управления использованием спектра</w:t>
                  </w:r>
                </w:p>
                <w:p w:rsidR="00F64B88" w:rsidRPr="00E67141" w:rsidRDefault="00F64B88" w:rsidP="00165401">
                  <w:pPr>
                    <w:pStyle w:val="NoSpacing"/>
                    <w:numPr>
                      <w:ilvl w:val="0"/>
                      <w:numId w:val="13"/>
                    </w:numPr>
                    <w:ind w:left="442" w:hanging="42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lang w:val="ru-RU"/>
                    </w:rPr>
                  </w:pPr>
                  <w:r w:rsidRPr="00E67141">
                    <w:rPr>
                      <w:rFonts w:ascii="Calibri" w:hAnsi="Calibri"/>
                      <w:lang w:val="ru-RU"/>
                    </w:rPr>
                    <w:t>Программа развития в области управления использованием спектра</w:t>
                  </w:r>
                </w:p>
              </w:tc>
            </w:tr>
            <w:tr w:rsidR="00F64B88" w:rsidRPr="00257B17" w:rsidTr="0051520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4" w:type="dxa"/>
                </w:tcPr>
                <w:p w:rsidR="00F64B88" w:rsidRPr="00B95EB5" w:rsidRDefault="00F64B88" w:rsidP="00F64B88">
                  <w:pPr>
                    <w:pStyle w:val="Event"/>
                    <w:rPr>
                      <w:rStyle w:val="PlaceholderText"/>
                      <w:color w:val="auto"/>
                      <w:szCs w:val="24"/>
                    </w:rPr>
                  </w:pPr>
                  <w:r w:rsidRPr="00B95EB5">
                    <w:rPr>
                      <w:rStyle w:val="PlaceholderText"/>
                      <w:rFonts w:ascii="Calibri" w:hAnsi="Calibri"/>
                      <w:color w:val="auto"/>
                      <w:szCs w:val="24"/>
                    </w:rPr>
                    <w:t>10:50 – 11:10</w:t>
                  </w:r>
                </w:p>
              </w:tc>
              <w:tc>
                <w:tcPr>
                  <w:tcW w:w="7621" w:type="dxa"/>
                </w:tcPr>
                <w:p w:rsidR="00F64B88" w:rsidRPr="00B95EB5" w:rsidRDefault="00F64B88" w:rsidP="00F64B88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rFonts w:ascii="Calibri" w:hAnsi="Calibri"/>
                      <w:lang w:val="ru-RU"/>
                    </w:rPr>
                    <w:t>Перерыв на кофе</w:t>
                  </w:r>
                </w:p>
              </w:tc>
            </w:tr>
            <w:tr w:rsidR="00F64B88" w:rsidRPr="00257B17" w:rsidTr="005152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4" w:type="dxa"/>
                </w:tcPr>
                <w:p w:rsidR="00F64B88" w:rsidRPr="00B95EB5" w:rsidRDefault="00F64B88" w:rsidP="00F64B88">
                  <w:pPr>
                    <w:pStyle w:val="Event"/>
                    <w:rPr>
                      <w:rStyle w:val="PlaceholderText"/>
                      <w:color w:val="auto"/>
                      <w:szCs w:val="24"/>
                    </w:rPr>
                  </w:pPr>
                  <w:r w:rsidRPr="00B95EB5">
                    <w:rPr>
                      <w:rStyle w:val="PlaceholderText"/>
                      <w:rFonts w:ascii="Calibri" w:hAnsi="Calibri"/>
                      <w:color w:val="auto"/>
                      <w:szCs w:val="24"/>
                    </w:rPr>
                    <w:t>11:10 – 12:00</w:t>
                  </w:r>
                </w:p>
              </w:tc>
              <w:tc>
                <w:tcPr>
                  <w:tcW w:w="7621" w:type="dxa"/>
                </w:tcPr>
                <w:p w:rsidR="00F64B88" w:rsidRPr="00B95EB5" w:rsidRDefault="00F64B88" w:rsidP="00F64B88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rFonts w:ascii="Calibri" w:hAnsi="Calibri"/>
                      <w:lang w:val="ru-RU"/>
                    </w:rPr>
                    <w:t>Предложения по реализации региональной инициативы</w:t>
                  </w:r>
                </w:p>
                <w:p w:rsidR="00F64B88" w:rsidRPr="00165401" w:rsidRDefault="00F64B88" w:rsidP="00165401">
                  <w:pPr>
                    <w:pStyle w:val="NoSpacing"/>
                    <w:numPr>
                      <w:ilvl w:val="0"/>
                      <w:numId w:val="13"/>
                    </w:numPr>
                    <w:ind w:left="442" w:hanging="42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lang w:val="ru-RU"/>
                    </w:rPr>
                  </w:pPr>
                  <w:r>
                    <w:rPr>
                      <w:rFonts w:ascii="Calibri" w:hAnsi="Calibri"/>
                      <w:lang w:val="ru-RU"/>
                    </w:rPr>
                    <w:t>Потребности стран в помощи МСЭ</w:t>
                  </w:r>
                </w:p>
                <w:p w:rsidR="00F64B88" w:rsidRPr="00165401" w:rsidRDefault="00F64B88" w:rsidP="00165401">
                  <w:pPr>
                    <w:pStyle w:val="NoSpacing"/>
                    <w:numPr>
                      <w:ilvl w:val="0"/>
                      <w:numId w:val="13"/>
                    </w:numPr>
                    <w:ind w:left="442" w:hanging="42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lang w:val="ru-RU"/>
                    </w:rPr>
                  </w:pPr>
                  <w:r>
                    <w:rPr>
                      <w:rFonts w:ascii="Calibri" w:hAnsi="Calibri"/>
                      <w:lang w:val="ru-RU"/>
                    </w:rPr>
                    <w:t>Подведение итогов и направление дальнейших действий</w:t>
                  </w:r>
                </w:p>
                <w:p w:rsidR="00F64B88" w:rsidRPr="00B95EB5" w:rsidRDefault="00F64B88" w:rsidP="00165401">
                  <w:pPr>
                    <w:pStyle w:val="NoSpacing"/>
                    <w:numPr>
                      <w:ilvl w:val="0"/>
                      <w:numId w:val="13"/>
                    </w:numPr>
                    <w:ind w:left="442" w:hanging="42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rFonts w:ascii="Calibri" w:hAnsi="Calibri"/>
                      <w:lang w:val="ru-RU"/>
                    </w:rPr>
                    <w:t>Заключительные замечания</w:t>
                  </w:r>
                  <w:r w:rsidRPr="00B95EB5">
                    <w:rPr>
                      <w:rFonts w:ascii="Calibri" w:hAnsi="Calibri"/>
                    </w:rPr>
                    <w:t xml:space="preserve"> </w:t>
                  </w:r>
                </w:p>
              </w:tc>
            </w:tr>
            <w:tr w:rsidR="00F64B88" w:rsidRPr="00257B17" w:rsidTr="0051520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4" w:type="dxa"/>
                </w:tcPr>
                <w:p w:rsidR="00F64B88" w:rsidRPr="00B95EB5" w:rsidRDefault="00F64B88" w:rsidP="00F64B88">
                  <w:pPr>
                    <w:pStyle w:val="Event"/>
                    <w:rPr>
                      <w:rStyle w:val="PlaceholderText"/>
                      <w:color w:val="auto"/>
                      <w:szCs w:val="24"/>
                    </w:rPr>
                  </w:pPr>
                  <w:r w:rsidRPr="00B95EB5">
                    <w:rPr>
                      <w:rStyle w:val="PlaceholderText"/>
                      <w:rFonts w:ascii="Calibri" w:hAnsi="Calibri"/>
                      <w:color w:val="auto"/>
                      <w:szCs w:val="24"/>
                    </w:rPr>
                    <w:t>12:00 – 14:00</w:t>
                  </w:r>
                </w:p>
              </w:tc>
              <w:tc>
                <w:tcPr>
                  <w:tcW w:w="7621" w:type="dxa"/>
                </w:tcPr>
                <w:p w:rsidR="00F64B88" w:rsidRPr="00E67141" w:rsidRDefault="00F64B88" w:rsidP="00F64B88">
                  <w:pPr>
                    <w:pStyle w:val="NoSpacing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lang w:val="ru-RU"/>
                    </w:rPr>
                  </w:pPr>
                  <w:r w:rsidRPr="00E67141">
                    <w:rPr>
                      <w:rFonts w:ascii="Calibri" w:hAnsi="Calibri"/>
                      <w:lang w:val="ru-RU"/>
                    </w:rPr>
                    <w:t>Перерыв на обед</w:t>
                  </w:r>
                </w:p>
              </w:tc>
            </w:tr>
          </w:tbl>
          <w:p w:rsidR="00F64B88" w:rsidRDefault="00F64B88" w:rsidP="00BB2B5D">
            <w:pPr>
              <w:pStyle w:val="BDTOpening"/>
              <w:rPr>
                <w:rFonts w:asciiTheme="minorHAnsi" w:hAnsiTheme="minorHAnsi"/>
                <w:lang w:val="ru-RU"/>
              </w:rPr>
            </w:pPr>
          </w:p>
        </w:tc>
      </w:tr>
    </w:tbl>
    <w:p w:rsidR="003D74DE" w:rsidRDefault="003D74DE" w:rsidP="00B64068">
      <w:pPr>
        <w:spacing w:before="720" w:line="240" w:lineRule="auto"/>
        <w:jc w:val="center"/>
      </w:pPr>
      <w:r>
        <w:lastRenderedPageBreak/>
        <w:t>______________</w:t>
      </w:r>
    </w:p>
    <w:p w:rsidR="004D4427" w:rsidRPr="00BB2B5D" w:rsidRDefault="004D4427" w:rsidP="0071736C">
      <w:pPr>
        <w:pStyle w:val="BDTNormal"/>
        <w:rPr>
          <w:lang w:val="ru-RU"/>
        </w:rPr>
      </w:pPr>
    </w:p>
    <w:sectPr w:rsidR="004D4427" w:rsidRPr="00BB2B5D" w:rsidSect="00E20940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36" w:rsidRDefault="001D2236">
      <w:r>
        <w:separator/>
      </w:r>
    </w:p>
    <w:p w:rsidR="001D2236" w:rsidRDefault="001D2236"/>
  </w:endnote>
  <w:endnote w:type="continuationSeparator" w:id="0">
    <w:p w:rsidR="001D2236" w:rsidRDefault="001D2236">
      <w:r>
        <w:continuationSeparator/>
      </w:r>
    </w:p>
    <w:p w:rsidR="001D2236" w:rsidRDefault="001D2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D9" w:rsidRPr="00F20AD9" w:rsidRDefault="00F20AD9" w:rsidP="00A3340E">
    <w:pPr>
      <w:pStyle w:val="Footer"/>
      <w:tabs>
        <w:tab w:val="clear" w:pos="4320"/>
        <w:tab w:val="clear" w:pos="8640"/>
        <w:tab w:val="center" w:pos="5387"/>
        <w:tab w:val="right" w:pos="9498"/>
      </w:tabs>
      <w:rPr>
        <w:sz w:val="16"/>
        <w:szCs w:val="16"/>
        <w:lang w:val="pt-BR"/>
      </w:rPr>
    </w:pPr>
    <w:r w:rsidRPr="00F20AD9">
      <w:rPr>
        <w:sz w:val="16"/>
        <w:szCs w:val="16"/>
      </w:rPr>
      <w:fldChar w:fldCharType="begin"/>
    </w:r>
    <w:r w:rsidRPr="00F20AD9">
      <w:rPr>
        <w:sz w:val="16"/>
        <w:szCs w:val="16"/>
      </w:rPr>
      <w:instrText xml:space="preserve"> FILENAME \p \* MERGEFORMAT </w:instrText>
    </w:r>
    <w:r w:rsidRPr="00F20AD9">
      <w:rPr>
        <w:sz w:val="16"/>
        <w:szCs w:val="16"/>
      </w:rPr>
      <w:fldChar w:fldCharType="separate"/>
    </w:r>
    <w:r w:rsidR="00495AC0" w:rsidRPr="00495AC0">
      <w:rPr>
        <w:noProof/>
        <w:sz w:val="16"/>
        <w:szCs w:val="16"/>
        <w:lang w:val="pt-BR"/>
      </w:rPr>
      <w:t>C</w:t>
    </w:r>
    <w:r w:rsidR="00495AC0">
      <w:rPr>
        <w:noProof/>
        <w:sz w:val="16"/>
        <w:szCs w:val="16"/>
      </w:rPr>
      <w:t>:\Users\chevtche\AppData\Local\Microsoft\Windows\Temporary Internet Files\Content.Outlook\D2ZZZWGD\Invitation letter Russian.docx</w:t>
    </w:r>
    <w:r w:rsidRPr="00F20AD9">
      <w:rPr>
        <w:sz w:val="16"/>
        <w:szCs w:val="16"/>
      </w:rPr>
      <w:fldChar w:fldCharType="end"/>
    </w:r>
    <w:r w:rsidRPr="00F20AD9">
      <w:rPr>
        <w:sz w:val="16"/>
        <w:szCs w:val="16"/>
        <w:lang w:val="pt-BR"/>
      </w:rPr>
      <w:t xml:space="preserve"> (</w:t>
    </w:r>
    <w:r w:rsidRPr="005009CB">
      <w:rPr>
        <w:sz w:val="16"/>
        <w:szCs w:val="16"/>
      </w:rPr>
      <w:t>376503</w:t>
    </w:r>
    <w:r w:rsidRPr="00F20AD9">
      <w:rPr>
        <w:sz w:val="16"/>
        <w:szCs w:val="16"/>
        <w:lang w:val="pt-BR"/>
      </w:rPr>
      <w:t>)</w:t>
    </w:r>
    <w:r w:rsidRPr="00F20AD9">
      <w:rPr>
        <w:sz w:val="16"/>
        <w:szCs w:val="16"/>
        <w:lang w:val="pt-BR"/>
      </w:rPr>
      <w:tab/>
    </w:r>
    <w:r w:rsidRPr="00F20AD9">
      <w:rPr>
        <w:sz w:val="16"/>
        <w:szCs w:val="16"/>
      </w:rPr>
      <w:fldChar w:fldCharType="begin"/>
    </w:r>
    <w:r w:rsidRPr="00F20AD9">
      <w:rPr>
        <w:sz w:val="16"/>
        <w:szCs w:val="16"/>
      </w:rPr>
      <w:instrText xml:space="preserve"> savedate \@ dd.MM.yy </w:instrText>
    </w:r>
    <w:r w:rsidRPr="00F20AD9">
      <w:rPr>
        <w:sz w:val="16"/>
        <w:szCs w:val="16"/>
      </w:rPr>
      <w:fldChar w:fldCharType="separate"/>
    </w:r>
    <w:r w:rsidR="00A17659">
      <w:rPr>
        <w:noProof/>
        <w:sz w:val="16"/>
        <w:szCs w:val="16"/>
      </w:rPr>
      <w:t>24.02.15</w:t>
    </w:r>
    <w:r w:rsidRPr="00F20AD9">
      <w:rPr>
        <w:sz w:val="16"/>
        <w:szCs w:val="16"/>
      </w:rPr>
      <w:fldChar w:fldCharType="end"/>
    </w:r>
    <w:r w:rsidRPr="00F20AD9">
      <w:rPr>
        <w:sz w:val="16"/>
        <w:szCs w:val="16"/>
        <w:lang w:val="pt-BR"/>
      </w:rPr>
      <w:tab/>
    </w:r>
    <w:r w:rsidR="00A3340E" w:rsidRPr="00F20AD9">
      <w:rPr>
        <w:sz w:val="16"/>
        <w:szCs w:val="16"/>
      </w:rPr>
      <w:fldChar w:fldCharType="begin"/>
    </w:r>
    <w:r w:rsidR="00A3340E" w:rsidRPr="00F20AD9">
      <w:rPr>
        <w:sz w:val="16"/>
        <w:szCs w:val="16"/>
      </w:rPr>
      <w:instrText xml:space="preserve"> savedate \@ dd.MM.yy </w:instrText>
    </w:r>
    <w:r w:rsidR="00A3340E" w:rsidRPr="00F20AD9">
      <w:rPr>
        <w:sz w:val="16"/>
        <w:szCs w:val="16"/>
      </w:rPr>
      <w:fldChar w:fldCharType="separate"/>
    </w:r>
    <w:r w:rsidR="00A17659">
      <w:rPr>
        <w:noProof/>
        <w:sz w:val="16"/>
        <w:szCs w:val="16"/>
      </w:rPr>
      <w:t>24.02.15</w:t>
    </w:r>
    <w:r w:rsidR="00A3340E" w:rsidRPr="00F20AD9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D9" w:rsidRPr="00F20AD9" w:rsidRDefault="00F20AD9" w:rsidP="00A3340E">
    <w:pPr>
      <w:pStyle w:val="Footer"/>
      <w:tabs>
        <w:tab w:val="clear" w:pos="4320"/>
        <w:tab w:val="clear" w:pos="8640"/>
        <w:tab w:val="center" w:pos="5387"/>
        <w:tab w:val="right" w:pos="9498"/>
      </w:tabs>
      <w:rPr>
        <w:sz w:val="16"/>
        <w:szCs w:val="16"/>
        <w:lang w:val="pt-BR"/>
      </w:rPr>
    </w:pPr>
    <w:r w:rsidRPr="00F20AD9">
      <w:rPr>
        <w:sz w:val="16"/>
        <w:szCs w:val="16"/>
      </w:rPr>
      <w:fldChar w:fldCharType="begin"/>
    </w:r>
    <w:r w:rsidRPr="00F20AD9">
      <w:rPr>
        <w:sz w:val="16"/>
        <w:szCs w:val="16"/>
      </w:rPr>
      <w:instrText xml:space="preserve"> FILENAME \p \* MERGEFORMAT </w:instrText>
    </w:r>
    <w:r w:rsidRPr="00F20AD9">
      <w:rPr>
        <w:sz w:val="16"/>
        <w:szCs w:val="16"/>
      </w:rPr>
      <w:fldChar w:fldCharType="separate"/>
    </w:r>
    <w:r w:rsidR="00495AC0" w:rsidRPr="00495AC0">
      <w:rPr>
        <w:noProof/>
        <w:sz w:val="16"/>
        <w:szCs w:val="16"/>
        <w:lang w:val="pt-BR"/>
      </w:rPr>
      <w:t>C</w:t>
    </w:r>
    <w:r w:rsidR="00495AC0">
      <w:rPr>
        <w:noProof/>
        <w:sz w:val="16"/>
        <w:szCs w:val="16"/>
      </w:rPr>
      <w:t>:\Users\chevtche\AppData\Local\Microsoft\Windows\Temporary Internet Files\Content.Outlook\D2ZZZWGD\Invitation letter Russian.docx</w:t>
    </w:r>
    <w:r w:rsidRPr="00F20AD9">
      <w:rPr>
        <w:sz w:val="16"/>
        <w:szCs w:val="16"/>
      </w:rPr>
      <w:fldChar w:fldCharType="end"/>
    </w:r>
    <w:r w:rsidRPr="00F20AD9">
      <w:rPr>
        <w:sz w:val="16"/>
        <w:szCs w:val="16"/>
        <w:lang w:val="pt-BR"/>
      </w:rPr>
      <w:t xml:space="preserve"> (</w:t>
    </w:r>
    <w:r w:rsidRPr="005009CB">
      <w:rPr>
        <w:sz w:val="16"/>
        <w:szCs w:val="16"/>
      </w:rPr>
      <w:t>376503</w:t>
    </w:r>
    <w:r w:rsidRPr="00F20AD9">
      <w:rPr>
        <w:sz w:val="16"/>
        <w:szCs w:val="16"/>
        <w:lang w:val="pt-BR"/>
      </w:rPr>
      <w:t>)</w:t>
    </w:r>
    <w:r w:rsidRPr="00F20AD9">
      <w:rPr>
        <w:sz w:val="16"/>
        <w:szCs w:val="16"/>
        <w:lang w:val="pt-BR"/>
      </w:rPr>
      <w:tab/>
    </w:r>
    <w:r w:rsidRPr="00F20AD9">
      <w:rPr>
        <w:sz w:val="16"/>
        <w:szCs w:val="16"/>
      </w:rPr>
      <w:fldChar w:fldCharType="begin"/>
    </w:r>
    <w:r w:rsidRPr="00F20AD9">
      <w:rPr>
        <w:sz w:val="16"/>
        <w:szCs w:val="16"/>
      </w:rPr>
      <w:instrText xml:space="preserve"> savedate \@ dd.MM.yy </w:instrText>
    </w:r>
    <w:r w:rsidRPr="00F20AD9">
      <w:rPr>
        <w:sz w:val="16"/>
        <w:szCs w:val="16"/>
      </w:rPr>
      <w:fldChar w:fldCharType="separate"/>
    </w:r>
    <w:r w:rsidR="00A17659">
      <w:rPr>
        <w:noProof/>
        <w:sz w:val="16"/>
        <w:szCs w:val="16"/>
      </w:rPr>
      <w:t>24.02.15</w:t>
    </w:r>
    <w:r w:rsidRPr="00F20AD9">
      <w:rPr>
        <w:sz w:val="16"/>
        <w:szCs w:val="16"/>
      </w:rPr>
      <w:fldChar w:fldCharType="end"/>
    </w:r>
    <w:r w:rsidRPr="00F20AD9">
      <w:rPr>
        <w:sz w:val="16"/>
        <w:szCs w:val="16"/>
        <w:lang w:val="pt-BR"/>
      </w:rPr>
      <w:tab/>
    </w:r>
    <w:r w:rsidR="00A3340E" w:rsidRPr="00F20AD9">
      <w:rPr>
        <w:sz w:val="16"/>
        <w:szCs w:val="16"/>
      </w:rPr>
      <w:fldChar w:fldCharType="begin"/>
    </w:r>
    <w:r w:rsidR="00A3340E" w:rsidRPr="00F20AD9">
      <w:rPr>
        <w:sz w:val="16"/>
        <w:szCs w:val="16"/>
      </w:rPr>
      <w:instrText xml:space="preserve"> savedate \@ dd.MM.yy </w:instrText>
    </w:r>
    <w:r w:rsidR="00A3340E" w:rsidRPr="00F20AD9">
      <w:rPr>
        <w:sz w:val="16"/>
        <w:szCs w:val="16"/>
      </w:rPr>
      <w:fldChar w:fldCharType="separate"/>
    </w:r>
    <w:r w:rsidR="00A17659">
      <w:rPr>
        <w:noProof/>
        <w:sz w:val="16"/>
        <w:szCs w:val="16"/>
      </w:rPr>
      <w:t>24.02.15</w:t>
    </w:r>
    <w:r w:rsidR="00A3340E" w:rsidRPr="00F20AD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4D" w:rsidRPr="00B67057" w:rsidRDefault="008B244D" w:rsidP="008B244D">
    <w:pPr>
      <w:pStyle w:val="BDTFooter"/>
      <w:rPr>
        <w:rFonts w:eastAsia="Times New Roman" w:cs="Calibri"/>
        <w:color w:val="3E8EDE"/>
        <w:szCs w:val="18"/>
      </w:rPr>
    </w:pPr>
    <w:r w:rsidRPr="00B67057">
      <w:rPr>
        <w:rFonts w:eastAsia="Times New Roman" w:cs="Calibri"/>
        <w:color w:val="3E8EDE"/>
        <w:szCs w:val="18"/>
      </w:rPr>
      <w:t xml:space="preserve">International Telecommunication Union • Place des Nations • CH-1211 Geneva 20 • Switzerland </w:t>
    </w:r>
    <w:r w:rsidRPr="00B67057">
      <w:rPr>
        <w:rFonts w:eastAsia="Times New Roman" w:cs="Calibri"/>
        <w:color w:val="3E8EDE"/>
        <w:szCs w:val="18"/>
      </w:rPr>
      <w:br/>
      <w:t xml:space="preserve">Tel: +41 22 730 5111 • Fax: +41 22 730 5545/730 5484 • </w:t>
    </w:r>
    <w:r>
      <w:rPr>
        <w:rFonts w:eastAsia="Times New Roman" w:cs="Calibri"/>
        <w:color w:val="3E8EDE"/>
        <w:szCs w:val="18"/>
      </w:rPr>
      <w:br/>
    </w:r>
    <w:r w:rsidRPr="00B67057">
      <w:rPr>
        <w:rFonts w:eastAsia="Times New Roman" w:cs="Calibri"/>
        <w:color w:val="3E8EDE"/>
        <w:szCs w:val="18"/>
      </w:rPr>
      <w:t xml:space="preserve">E-mail: </w:t>
    </w:r>
    <w:hyperlink r:id="rId1" w:history="1">
      <w:r w:rsidRPr="00B67057">
        <w:rPr>
          <w:rFonts w:eastAsia="Times New Roman" w:cs="Calibri"/>
          <w:color w:val="3E8EDE"/>
          <w:u w:val="single"/>
        </w:rPr>
        <w:t>bdtmail@itu.int</w:t>
      </w:r>
    </w:hyperlink>
    <w:r w:rsidRPr="00B67057">
      <w:rPr>
        <w:rFonts w:eastAsia="Times New Roman" w:cs="Calibri"/>
        <w:color w:val="3E8EDE"/>
        <w:szCs w:val="18"/>
      </w:rPr>
      <w:t xml:space="preserve"> • </w:t>
    </w:r>
    <w:hyperlink r:id="rId2" w:history="1">
      <w:r w:rsidRPr="00B67057">
        <w:rPr>
          <w:rFonts w:eastAsia="Times New Roman" w:cs="Calibri"/>
          <w:color w:val="3E8EDE"/>
          <w:szCs w:val="18"/>
          <w:u w:val="single"/>
        </w:rPr>
        <w:t>www.itu.int/itu-d</w:t>
      </w:r>
    </w:hyperlink>
    <w:r w:rsidRPr="00B67057">
      <w:rPr>
        <w:rFonts w:eastAsia="Times New Roman" w:cs="Calibri"/>
        <w:color w:val="3E8EDE"/>
        <w:szCs w:val="18"/>
      </w:rPr>
      <w:t xml:space="preserve"> • </w:t>
    </w:r>
    <w:hyperlink r:id="rId3" w:history="1">
      <w:r w:rsidRPr="00B67057">
        <w:rPr>
          <w:rFonts w:eastAsia="Times New Roman" w:cs="Calibri"/>
          <w:color w:val="3E8EDE"/>
          <w:szCs w:val="18"/>
          <w:u w:val="single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36" w:rsidRDefault="001D2236">
      <w:r>
        <w:t>____________________</w:t>
      </w:r>
    </w:p>
    <w:p w:rsidR="001D2236" w:rsidRDefault="001D2236"/>
  </w:footnote>
  <w:footnote w:type="continuationSeparator" w:id="0">
    <w:p w:rsidR="001D2236" w:rsidRDefault="001D2236">
      <w:r>
        <w:continuationSeparator/>
      </w:r>
    </w:p>
    <w:p w:rsidR="001D2236" w:rsidRDefault="001D22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27" w:rsidRDefault="00BB2B5D" w:rsidP="00BB2B5D">
    <w:pPr>
      <w:pStyle w:val="BDTHeaderPageNumber"/>
      <w:rPr>
        <w:lang w:val="fr-CH"/>
      </w:rPr>
    </w:pPr>
    <w:r>
      <w:rPr>
        <w:lang w:val="fr-CH"/>
      </w:rPr>
      <w:t>-</w:t>
    </w:r>
    <w:r w:rsidR="004D4427">
      <w:rPr>
        <w:lang w:val="fr-CH"/>
      </w:rPr>
      <w:t xml:space="preserve"> </w:t>
    </w:r>
    <w:r w:rsidR="00B459DD">
      <w:rPr>
        <w:rStyle w:val="PageNumber"/>
        <w:rFonts w:cs="Traditional Arabic"/>
      </w:rPr>
      <w:fldChar w:fldCharType="begin"/>
    </w:r>
    <w:r w:rsidR="004D4427">
      <w:rPr>
        <w:rStyle w:val="PageNumber"/>
        <w:rFonts w:cs="Traditional Arabic"/>
      </w:rPr>
      <w:instrText xml:space="preserve"> PAGE </w:instrText>
    </w:r>
    <w:r w:rsidR="00B459DD">
      <w:rPr>
        <w:rStyle w:val="PageNumber"/>
        <w:rFonts w:cs="Traditional Arabic"/>
      </w:rPr>
      <w:fldChar w:fldCharType="separate"/>
    </w:r>
    <w:r w:rsidR="00A17659">
      <w:rPr>
        <w:rStyle w:val="PageNumber"/>
        <w:rFonts w:cs="Traditional Arabic"/>
        <w:noProof/>
      </w:rPr>
      <w:t>2</w:t>
    </w:r>
    <w:r w:rsidR="00B459DD">
      <w:rPr>
        <w:rStyle w:val="PageNumber"/>
        <w:rFonts w:cs="Traditional Arabic"/>
      </w:rPr>
      <w:fldChar w:fldCharType="end"/>
    </w:r>
    <w:r w:rsidR="004D4427">
      <w:rPr>
        <w:rStyle w:val="PageNumber"/>
        <w:rFonts w:cs="Traditional Arabic"/>
      </w:rPr>
      <w:t xml:space="preserve"> </w:t>
    </w:r>
    <w:r>
      <w:rPr>
        <w:rStyle w:val="PageNumber"/>
        <w:rFonts w:cs="Traditional Arabic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27" w:rsidRPr="00BB2B5D" w:rsidRDefault="00BB2B5D" w:rsidP="00BB2B5D">
    <w:pPr>
      <w:pStyle w:val="BDTHeaderPageNumber"/>
      <w:rPr>
        <w:lang w:val="fr-CH"/>
      </w:rPr>
    </w:pPr>
    <w:r>
      <w:rPr>
        <w:lang w:val="fr-CH"/>
      </w:rPr>
      <w:t xml:space="preserve">- </w:t>
    </w:r>
    <w:r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 PAGE </w:instrText>
    </w:r>
    <w:r>
      <w:rPr>
        <w:rStyle w:val="PageNumber"/>
        <w:rFonts w:cs="Traditional Arabic"/>
      </w:rPr>
      <w:fldChar w:fldCharType="separate"/>
    </w:r>
    <w:r w:rsidR="00A17659">
      <w:rPr>
        <w:rStyle w:val="PageNumber"/>
        <w:rFonts w:cs="Traditional Arabic"/>
        <w:noProof/>
      </w:rPr>
      <w:t>3</w:t>
    </w:r>
    <w:r>
      <w:rPr>
        <w:rStyle w:val="PageNumber"/>
        <w:rFonts w:cs="Traditional Arabic"/>
      </w:rPr>
      <w:fldChar w:fldCharType="end"/>
    </w:r>
    <w:r>
      <w:rPr>
        <w:rStyle w:val="PageNumber"/>
        <w:rFonts w:cs="Traditional Arabic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" o:bullet="t">
        <v:imagedata r:id="rId1" o:title=""/>
      </v:shape>
    </w:pict>
  </w:numPicBullet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0B36F2"/>
    <w:multiLevelType w:val="hybridMultilevel"/>
    <w:tmpl w:val="1D7C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423E76"/>
    <w:multiLevelType w:val="hybridMultilevel"/>
    <w:tmpl w:val="DC24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8D1553"/>
    <w:multiLevelType w:val="hybridMultilevel"/>
    <w:tmpl w:val="93CE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D697D"/>
    <w:multiLevelType w:val="hybridMultilevel"/>
    <w:tmpl w:val="5580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B4115"/>
    <w:multiLevelType w:val="hybridMultilevel"/>
    <w:tmpl w:val="06A8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30BBA"/>
    <w:multiLevelType w:val="hybridMultilevel"/>
    <w:tmpl w:val="42BE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D107B"/>
    <w:multiLevelType w:val="hybridMultilevel"/>
    <w:tmpl w:val="0080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7A20F0"/>
    <w:multiLevelType w:val="hybridMultilevel"/>
    <w:tmpl w:val="82C8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15C3A"/>
    <w:multiLevelType w:val="hybridMultilevel"/>
    <w:tmpl w:val="BAB6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96243"/>
    <w:multiLevelType w:val="hybridMultilevel"/>
    <w:tmpl w:val="C8867728"/>
    <w:lvl w:ilvl="0" w:tplc="1160EEE6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0C6EB5"/>
    <w:multiLevelType w:val="hybridMultilevel"/>
    <w:tmpl w:val="EC8E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10"/>
  </w:num>
  <w:num w:numId="5">
    <w:abstractNumId w:val="7"/>
  </w:num>
  <w:num w:numId="6">
    <w:abstractNumId w:val="4"/>
  </w:num>
  <w:num w:numId="7">
    <w:abstractNumId w:val="20"/>
  </w:num>
  <w:num w:numId="8">
    <w:abstractNumId w:val="23"/>
  </w:num>
  <w:num w:numId="9">
    <w:abstractNumId w:val="17"/>
  </w:num>
  <w:num w:numId="10">
    <w:abstractNumId w:val="6"/>
  </w:num>
  <w:num w:numId="11">
    <w:abstractNumId w:val="9"/>
    <w:lvlOverride w:ilvl="0">
      <w:startOverride w:val="1"/>
    </w:lvlOverride>
  </w:num>
  <w:num w:numId="12">
    <w:abstractNumId w:val="5"/>
  </w:num>
  <w:num w:numId="13">
    <w:abstractNumId w:val="16"/>
  </w:num>
  <w:num w:numId="14">
    <w:abstractNumId w:val="8"/>
  </w:num>
  <w:num w:numId="15">
    <w:abstractNumId w:val="13"/>
  </w:num>
  <w:num w:numId="16">
    <w:abstractNumId w:val="18"/>
  </w:num>
  <w:num w:numId="17">
    <w:abstractNumId w:val="14"/>
  </w:num>
  <w:num w:numId="18">
    <w:abstractNumId w:val="22"/>
  </w:num>
  <w:num w:numId="19">
    <w:abstractNumId w:val="12"/>
  </w:num>
  <w:num w:numId="20">
    <w:abstractNumId w:val="15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1D2236"/>
    <w:rsid w:val="000058A5"/>
    <w:rsid w:val="000678AC"/>
    <w:rsid w:val="000E4282"/>
    <w:rsid w:val="00165401"/>
    <w:rsid w:val="0018181E"/>
    <w:rsid w:val="001D2236"/>
    <w:rsid w:val="002B4C0F"/>
    <w:rsid w:val="0036320E"/>
    <w:rsid w:val="003C7EDE"/>
    <w:rsid w:val="003D74DE"/>
    <w:rsid w:val="003E0DA4"/>
    <w:rsid w:val="003F3CD5"/>
    <w:rsid w:val="003F7692"/>
    <w:rsid w:val="00495AC0"/>
    <w:rsid w:val="004D4427"/>
    <w:rsid w:val="004E3D57"/>
    <w:rsid w:val="005009CB"/>
    <w:rsid w:val="00515207"/>
    <w:rsid w:val="00531BB5"/>
    <w:rsid w:val="006315B4"/>
    <w:rsid w:val="00682721"/>
    <w:rsid w:val="007161D9"/>
    <w:rsid w:val="0071736C"/>
    <w:rsid w:val="007367F0"/>
    <w:rsid w:val="00765B28"/>
    <w:rsid w:val="007977FA"/>
    <w:rsid w:val="007F7495"/>
    <w:rsid w:val="008B244D"/>
    <w:rsid w:val="00972915"/>
    <w:rsid w:val="009E06F3"/>
    <w:rsid w:val="00A17659"/>
    <w:rsid w:val="00A3340E"/>
    <w:rsid w:val="00A36ADB"/>
    <w:rsid w:val="00A9668A"/>
    <w:rsid w:val="00AB16B1"/>
    <w:rsid w:val="00B459DD"/>
    <w:rsid w:val="00B64068"/>
    <w:rsid w:val="00BB2B5D"/>
    <w:rsid w:val="00BE3747"/>
    <w:rsid w:val="00C63F88"/>
    <w:rsid w:val="00D00CD4"/>
    <w:rsid w:val="00DB43A6"/>
    <w:rsid w:val="00E20940"/>
    <w:rsid w:val="00F03248"/>
    <w:rsid w:val="00F20AD9"/>
    <w:rsid w:val="00F64B88"/>
    <w:rsid w:val="00F9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B2B5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5B28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765B28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locked/>
    <w:rsid w:val="00765B28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765B2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locked/>
    <w:rsid w:val="00765B28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locked/>
    <w:rsid w:val="00765B2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locked/>
    <w:rsid w:val="00765B28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locked/>
    <w:rsid w:val="00765B28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locked/>
    <w:rsid w:val="00765B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5B28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5B28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5B28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5B28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65B28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65B28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65B28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65B28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65B28"/>
    <w:rPr>
      <w:rFonts w:ascii="Cambria" w:eastAsia="SimSun" w:hAnsi="Cambria" w:cs="Times New Roman"/>
      <w:lang w:eastAsia="en-US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765B28"/>
    <w:rPr>
      <w:rFonts w:ascii="Calibri" w:eastAsia="SimSun" w:hAnsi="Calibri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1763" w:right="709" w:hanging="442"/>
      <w:textAlignment w:val="auto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2421" w:hanging="329"/>
      <w:textAlignment w:val="auto"/>
    </w:pPr>
    <w:rPr>
      <w:rFonts w:cs="Times New Roman"/>
      <w:szCs w:val="19"/>
      <w:lang w:val="en-GB"/>
    </w:rPr>
  </w:style>
  <w:style w:type="paragraph" w:customStyle="1" w:styleId="BDTAnnexActionPlan">
    <w:name w:val="BDT_AnnexActionPlan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ind w:left="1321" w:hanging="550"/>
      <w:textAlignment w:val="auto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81" w:lineRule="auto"/>
      <w:textAlignment w:val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 w:line="240" w:lineRule="auto"/>
      <w:textAlignment w:val="auto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765B28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textAlignment w:val="auto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765B28"/>
    <w:rPr>
      <w:rFonts w:ascii="Calibri" w:eastAsia="SimSun" w:hAnsi="Calibri" w:cs="Times New Roman"/>
      <w:b/>
      <w:bCs/>
      <w:sz w:val="22"/>
      <w:lang w:val="en-GB" w:eastAsia="en-US" w:bidi="ar-SA"/>
    </w:rPr>
  </w:style>
  <w:style w:type="paragraph" w:customStyle="1" w:styleId="BDTRef-Details">
    <w:name w:val="BDT_Ref-Details"/>
    <w:basedOn w:val="BDTNormal"/>
    <w:uiPriority w:val="99"/>
    <w:rsid w:val="00765B28"/>
    <w:rPr>
      <w:lang w:val="en-GB"/>
    </w:rPr>
  </w:style>
  <w:style w:type="paragraph" w:styleId="Header">
    <w:name w:val="header"/>
    <w:basedOn w:val="Normal"/>
    <w:link w:val="HeaderChar"/>
    <w:uiPriority w:val="99"/>
    <w:locked/>
    <w:rsid w:val="00765B28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5B28"/>
    <w:rPr>
      <w:rFonts w:eastAsia="SimSun" w:cs="Traditional Arabic"/>
      <w:sz w:val="30"/>
      <w:szCs w:val="30"/>
      <w:lang w:eastAsia="en-US" w:bidi="ar-SA"/>
    </w:rPr>
  </w:style>
  <w:style w:type="paragraph" w:customStyle="1" w:styleId="BDTAnnexMain123">
    <w:name w:val="BDT_AnnexMain123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before="120" w:after="120" w:line="240" w:lineRule="auto"/>
      <w:ind w:left="1100" w:right="709" w:hanging="329"/>
      <w:textAlignment w:val="auto"/>
    </w:pPr>
    <w:rPr>
      <w:rFonts w:cs="Times New Roman"/>
      <w:szCs w:val="19"/>
    </w:rPr>
  </w:style>
  <w:style w:type="paragraph" w:customStyle="1" w:styleId="BDTblackbullets">
    <w:name w:val="BDT_blackbullets"/>
    <w:basedOn w:val="Normal"/>
    <w:uiPriority w:val="99"/>
    <w:rsid w:val="00765B28"/>
    <w:pPr>
      <w:numPr>
        <w:ilvl w:val="3"/>
      </w:numPr>
      <w:tabs>
        <w:tab w:val="clear" w:pos="794"/>
        <w:tab w:val="clear" w:pos="1191"/>
        <w:tab w:val="clear" w:pos="1588"/>
        <w:tab w:val="clear" w:pos="1985"/>
        <w:tab w:val="num" w:pos="2160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customStyle="1" w:styleId="BDTOpening">
    <w:name w:val="BDT_Opening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240" w:line="240" w:lineRule="auto"/>
      <w:textAlignment w:val="auto"/>
    </w:pPr>
    <w:rPr>
      <w:rFonts w:cs="Times New Roman"/>
      <w:szCs w:val="22"/>
      <w:lang w:eastAsia="zh-CN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765B28"/>
    <w:rPr>
      <w:noProof/>
    </w:rPr>
  </w:style>
  <w:style w:type="paragraph" w:customStyle="1" w:styleId="BDTSignatureName">
    <w:name w:val="BDT_SignatureName"/>
    <w:next w:val="Normal"/>
    <w:rsid w:val="00531BB5"/>
    <w:pPr>
      <w:spacing w:before="360"/>
    </w:pPr>
    <w:rPr>
      <w:rFonts w:eastAsia="SimHei" w:cs="Simplified Arabic"/>
      <w:bCs/>
      <w:szCs w:val="19"/>
      <w:lang w:val="en-GB" w:eastAsia="en-US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765B28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Contact">
    <w:name w:val="BDT_Contact"/>
    <w:link w:val="BDTContactCharChar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765B28"/>
    <w:rPr>
      <w:rFonts w:eastAsia="SimSun" w:cs="Traditional Arabic"/>
      <w:sz w:val="30"/>
      <w:szCs w:val="30"/>
      <w:lang w:val="en-GB" w:eastAsia="en-US" w:bidi="ar-SA"/>
    </w:rPr>
  </w:style>
  <w:style w:type="paragraph" w:customStyle="1" w:styleId="BDTContact-Details">
    <w:name w:val="BDT_Contact-Details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ributionH1">
    <w:name w:val="BDT_contributionH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765B28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textAlignment w:val="auto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 w:line="240" w:lineRule="auto"/>
      <w:ind w:left="709" w:hanging="709"/>
      <w:textAlignment w:val="auto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765B28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styleId="Footer">
    <w:name w:val="footer"/>
    <w:basedOn w:val="Normal"/>
    <w:link w:val="FooterChar"/>
    <w:rsid w:val="00765B28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765B28"/>
    <w:rPr>
      <w:rFonts w:eastAsia="SimSun" w:cs="Traditional Arabic"/>
      <w:sz w:val="30"/>
      <w:szCs w:val="30"/>
      <w:lang w:eastAsia="en-US" w:bidi="ar-SA"/>
    </w:rPr>
  </w:style>
  <w:style w:type="character" w:styleId="PageNumber">
    <w:name w:val="page number"/>
    <w:basedOn w:val="DefaultParagraphFont"/>
    <w:uiPriority w:val="99"/>
    <w:locked/>
    <w:rsid w:val="00765B28"/>
    <w:rPr>
      <w:rFonts w:cs="Times New Roman"/>
    </w:rPr>
  </w:style>
  <w:style w:type="paragraph" w:customStyle="1" w:styleId="BDTDocNo">
    <w:name w:val="BDT_DocNo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80" w:after="80" w:line="240" w:lineRule="auto"/>
      <w:jc w:val="center"/>
      <w:textAlignment w:val="auto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480" w:line="240" w:lineRule="auto"/>
      <w:jc w:val="center"/>
      <w:textAlignment w:val="auto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765B28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765B28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765B28"/>
    <w:pPr>
      <w:numPr>
        <w:numId w:val="3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765B28"/>
    <w:pPr>
      <w:numPr>
        <w:numId w:val="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</w:rPr>
  </w:style>
  <w:style w:type="paragraph" w:customStyle="1" w:styleId="BDTFooter">
    <w:name w:val="BDT_Footer"/>
    <w:rsid w:val="00765B28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1">
    <w:name w:val="BDT_FooterContact1"/>
    <w:basedOn w:val="Normal"/>
    <w:next w:val="Normal"/>
    <w:uiPriority w:val="99"/>
    <w:rsid w:val="00765B28"/>
    <w:pPr>
      <w:pBdr>
        <w:top w:val="single" w:sz="4" w:space="8" w:color="auto"/>
      </w:pBdr>
      <w:tabs>
        <w:tab w:val="clear" w:pos="794"/>
        <w:tab w:val="clear" w:pos="1191"/>
        <w:tab w:val="clear" w:pos="1588"/>
        <w:tab w:val="clear" w:pos="1985"/>
        <w:tab w:val="left" w:pos="1560"/>
      </w:tabs>
      <w:overflowPunct/>
      <w:autoSpaceDE/>
      <w:autoSpaceDN/>
      <w:adjustRightInd/>
      <w:spacing w:before="120" w:after="120" w:line="240" w:lineRule="auto"/>
      <w:ind w:hanging="3828"/>
      <w:textAlignment w:val="auto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3828" w:hanging="2268"/>
      <w:textAlignment w:val="auto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765B28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ind w:left="1877"/>
      <w:textAlignment w:val="auto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20" w:after="120" w:line="240" w:lineRule="auto"/>
      <w:textAlignment w:val="auto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072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765B28"/>
    <w:pPr>
      <w:numPr>
        <w:numId w:val="5"/>
      </w:numPr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765B28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765B28"/>
    <w:pPr>
      <w:numPr>
        <w:numId w:val="7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eastAsia="SimHei"/>
    </w:rPr>
  </w:style>
  <w:style w:type="paragraph" w:customStyle="1" w:styleId="BDTindent-abc">
    <w:name w:val="BDT_indent-abc"/>
    <w:uiPriority w:val="99"/>
    <w:rsid w:val="00765B28"/>
    <w:pPr>
      <w:numPr>
        <w:ilvl w:val="1"/>
        <w:numId w:val="8"/>
      </w:numPr>
    </w:pPr>
    <w:rPr>
      <w:rFonts w:eastAsia="SimHei" w:cs="Traditional Arabic"/>
      <w:szCs w:val="30"/>
      <w:lang w:eastAsia="en-US"/>
    </w:rPr>
  </w:style>
  <w:style w:type="paragraph" w:customStyle="1" w:styleId="BDTNormal">
    <w:name w:val="BDT_Normal"/>
    <w:uiPriority w:val="99"/>
    <w:rsid w:val="00765B28"/>
    <w:pPr>
      <w:spacing w:before="120" w:after="120"/>
    </w:pPr>
    <w:rPr>
      <w:rFonts w:eastAsia="SimSun" w:cs="Traditional Arabic"/>
      <w:color w:val="333333"/>
      <w:szCs w:val="30"/>
      <w:lang w:val="es-ES" w:eastAsia="en-US"/>
    </w:rPr>
  </w:style>
  <w:style w:type="paragraph" w:customStyle="1" w:styleId="BDTIndent-bulletsblackdot">
    <w:name w:val="BDT_Indent-bulletsblackdot"/>
    <w:basedOn w:val="BDTNormal"/>
    <w:uiPriority w:val="99"/>
    <w:rsid w:val="00765B28"/>
    <w:pPr>
      <w:numPr>
        <w:numId w:val="9"/>
      </w:numPr>
      <w:spacing w:before="60" w:after="60"/>
      <w:ind w:left="924" w:hanging="357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765B28"/>
    <w:pPr>
      <w:numPr>
        <w:numId w:val="10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customStyle="1" w:styleId="BDTindentendash">
    <w:name w:val="BDT_indentendash"/>
    <w:basedOn w:val="BDTDistributionEmdash"/>
    <w:uiPriority w:val="99"/>
    <w:rsid w:val="00765B28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BDTNormal"/>
    <w:uiPriority w:val="99"/>
    <w:rsid w:val="00765B28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765B28"/>
    <w:rPr>
      <w:rFonts w:eastAsia="SimHei"/>
      <w:b/>
      <w:bCs/>
    </w:rPr>
  </w:style>
  <w:style w:type="character" w:customStyle="1" w:styleId="BDTName">
    <w:name w:val="BDT_Name"/>
    <w:basedOn w:val="DefaultParagraphFont"/>
    <w:uiPriority w:val="99"/>
    <w:rsid w:val="00765B28"/>
    <w:rPr>
      <w:rFonts w:cs="Times New Roman"/>
      <w:b/>
      <w:color w:val="808080"/>
      <w:sz w:val="28"/>
    </w:rPr>
  </w:style>
  <w:style w:type="paragraph" w:customStyle="1" w:styleId="BDTNormalabc">
    <w:name w:val="BDT_Normal_abc"/>
    <w:basedOn w:val="Normal"/>
    <w:link w:val="BDTNormalabcChar"/>
    <w:uiPriority w:val="99"/>
    <w:rsid w:val="00765B28"/>
    <w:pPr>
      <w:numPr>
        <w:numId w:val="1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765B28"/>
    <w:rPr>
      <w:rFonts w:eastAsia="SimSun" w:cs="Times New Roman"/>
      <w:szCs w:val="19"/>
      <w:lang w:val="en-GB" w:eastAsia="en-US"/>
    </w:rPr>
  </w:style>
  <w:style w:type="paragraph" w:customStyle="1" w:styleId="BDTNoSpace">
    <w:name w:val="BDT_NoSpace"/>
    <w:basedOn w:val="BDTNormal"/>
    <w:uiPriority w:val="99"/>
    <w:rsid w:val="00765B28"/>
    <w:pPr>
      <w:spacing w:before="0" w:after="0"/>
    </w:pPr>
    <w:rPr>
      <w:sz w:val="10"/>
      <w:szCs w:val="4"/>
    </w:rPr>
  </w:style>
  <w:style w:type="paragraph" w:customStyle="1" w:styleId="BDTOriginalLanguage">
    <w:name w:val="BDT_OriginalLanguag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szCs w:val="19"/>
    </w:rPr>
  </w:style>
  <w:style w:type="paragraph" w:customStyle="1" w:styleId="BDTParagraph11">
    <w:name w:val="BDT_Paragraph 1.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 w:line="240" w:lineRule="auto"/>
      <w:textAlignment w:val="auto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left" w:pos="1928"/>
      </w:tabs>
      <w:overflowPunct/>
      <w:autoSpaceDE/>
      <w:autoSpaceDN/>
      <w:adjustRightInd/>
      <w:spacing w:before="120" w:after="120" w:line="240" w:lineRule="auto"/>
      <w:ind w:left="1928" w:hanging="1928"/>
      <w:textAlignment w:val="auto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rsid w:val="0076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B28"/>
    <w:rPr>
      <w:rFonts w:ascii="Times New Roman" w:eastAsia="SimSun" w:hAnsi="Times New Roman" w:cs="Times New Roman"/>
      <w:sz w:val="2"/>
      <w:lang w:eastAsia="en-US"/>
    </w:rPr>
  </w:style>
  <w:style w:type="paragraph" w:customStyle="1" w:styleId="BDTRevision">
    <w:name w:val="BDT_Revis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right" w:pos="3011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Visa">
    <w:name w:val="BDT_Visa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ind w:left="993" w:hanging="993"/>
      <w:textAlignment w:val="auto"/>
    </w:pPr>
    <w:rPr>
      <w:rFonts w:cs="Times New Roman"/>
      <w:szCs w:val="20"/>
      <w:lang w:val="fr-FR"/>
    </w:rPr>
  </w:style>
  <w:style w:type="paragraph" w:styleId="TOC5">
    <w:name w:val="toc 5"/>
    <w:basedOn w:val="TOC4"/>
    <w:uiPriority w:val="99"/>
    <w:semiHidden/>
    <w:locked/>
    <w:rsid w:val="00765B28"/>
    <w:pPr>
      <w:tabs>
        <w:tab w:val="left" w:pos="964"/>
        <w:tab w:val="left" w:leader="dot" w:pos="8789"/>
        <w:tab w:val="right" w:pos="9639"/>
      </w:tabs>
      <w:overflowPunct/>
      <w:autoSpaceDE/>
      <w:autoSpaceDN/>
      <w:adjustRightInd/>
      <w:spacing w:before="80" w:line="240" w:lineRule="auto"/>
      <w:ind w:left="1531" w:right="851" w:hanging="851"/>
      <w:textAlignment w:val="auto"/>
    </w:pPr>
  </w:style>
  <w:style w:type="paragraph" w:styleId="TOC4">
    <w:name w:val="toc 4"/>
    <w:basedOn w:val="Normal"/>
    <w:next w:val="Normal"/>
    <w:autoRedefine/>
    <w:uiPriority w:val="99"/>
    <w:semiHidden/>
    <w:locked/>
    <w:rsid w:val="00765B28"/>
    <w:pPr>
      <w:tabs>
        <w:tab w:val="clear" w:pos="794"/>
        <w:tab w:val="clear" w:pos="1191"/>
        <w:tab w:val="clear" w:pos="1588"/>
        <w:tab w:val="clear" w:pos="1985"/>
      </w:tabs>
      <w:ind w:left="660"/>
    </w:pPr>
  </w:style>
  <w:style w:type="paragraph" w:customStyle="1" w:styleId="BDTSectorName">
    <w:name w:val="BDT_SectorName"/>
    <w:basedOn w:val="Normal"/>
    <w:uiPriority w:val="99"/>
    <w:semiHidden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ignatureTitle">
    <w:name w:val="BDT_SignatureTitle"/>
    <w:next w:val="BDTVisa"/>
    <w:uiPriority w:val="99"/>
    <w:rsid w:val="00531BB5"/>
    <w:rPr>
      <w:rFonts w:eastAsia="SimSun" w:cs="Traditional Arabic"/>
      <w:color w:val="333333"/>
      <w:szCs w:val="30"/>
      <w:lang w:val="es-ES" w:eastAsia="en-US"/>
    </w:rPr>
  </w:style>
  <w:style w:type="paragraph" w:customStyle="1" w:styleId="BDTSmall">
    <w:name w:val="BDT_Small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</w:rPr>
  </w:style>
  <w:style w:type="paragraph" w:customStyle="1" w:styleId="BDTSourceTitle">
    <w:name w:val="BDT_Source_Titl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eastAsia="SimHei" w:cs="Simplified Arabic"/>
      <w:sz w:val="16"/>
      <w:szCs w:val="24"/>
      <w:lang w:val="en-GB"/>
    </w:rPr>
  </w:style>
  <w:style w:type="paragraph" w:customStyle="1" w:styleId="BDTSubjectDetails">
    <w:name w:val="BDT_Subject_Details"/>
    <w:basedOn w:val="BDTSubject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765B28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toc0">
    <w:name w:val="toc 0"/>
    <w:basedOn w:val="Normal"/>
    <w:next w:val="TOC1"/>
    <w:uiPriority w:val="99"/>
    <w:semiHidden/>
    <w:rsid w:val="00765B28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overflowPunct/>
      <w:autoSpaceDE/>
      <w:autoSpaceDN/>
      <w:adjustRightInd/>
      <w:spacing w:before="0" w:line="240" w:lineRule="auto"/>
      <w:textAlignment w:val="auto"/>
    </w:pPr>
    <w:rPr>
      <w:b/>
    </w:rPr>
  </w:style>
  <w:style w:type="paragraph" w:styleId="TOC1">
    <w:name w:val="toc 1"/>
    <w:basedOn w:val="Normal"/>
    <w:next w:val="Normal"/>
    <w:autoRedefine/>
    <w:uiPriority w:val="99"/>
    <w:semiHidden/>
    <w:locked/>
    <w:rsid w:val="00765B28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customStyle="1" w:styleId="Title2">
    <w:name w:val="Title 2"/>
    <w:basedOn w:val="Normal"/>
    <w:next w:val="Normal"/>
    <w:uiPriority w:val="99"/>
    <w:semiHidden/>
    <w:rsid w:val="00765B2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/>
      <w:autoSpaceDE/>
      <w:autoSpaceDN/>
      <w:adjustRightInd/>
      <w:spacing w:before="240" w:line="240" w:lineRule="auto"/>
      <w:jc w:val="center"/>
      <w:textAlignment w:val="auto"/>
    </w:pPr>
    <w:rPr>
      <w:caps/>
      <w:sz w:val="28"/>
    </w:rPr>
  </w:style>
  <w:style w:type="paragraph" w:customStyle="1" w:styleId="BDTLogo">
    <w:name w:val="BDT_Logo"/>
    <w:uiPriority w:val="99"/>
    <w:rsid w:val="00765B28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OriginalSigned">
    <w:name w:val="BDT_OriginalSigned"/>
    <w:basedOn w:val="BDTNormal"/>
    <w:next w:val="BDTSignatureName"/>
    <w:uiPriority w:val="99"/>
    <w:rsid w:val="00765B28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Separator">
    <w:name w:val="BDT_Separator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lang w:val="en-GB"/>
    </w:rPr>
  </w:style>
  <w:style w:type="paragraph" w:customStyle="1" w:styleId="BDTEndReturn">
    <w:name w:val="BDT_EndRetur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lang w:val="en-GB"/>
    </w:rPr>
  </w:style>
  <w:style w:type="paragraph" w:customStyle="1" w:styleId="BDTDate">
    <w:name w:val="BDT_Date"/>
    <w:basedOn w:val="BDTNormal"/>
    <w:uiPriority w:val="99"/>
    <w:rsid w:val="00765B28"/>
    <w:rPr>
      <w:rFonts w:cs="Arial"/>
    </w:rPr>
  </w:style>
  <w:style w:type="character" w:styleId="Hyperlink">
    <w:name w:val="Hyperlink"/>
    <w:basedOn w:val="DefaultParagraphFont"/>
    <w:uiPriority w:val="99"/>
    <w:locked/>
    <w:rsid w:val="00765B28"/>
    <w:rPr>
      <w:rFonts w:cs="Times New Roman"/>
      <w:color w:val="0000FF"/>
      <w:u w:val="single"/>
    </w:rPr>
  </w:style>
  <w:style w:type="paragraph" w:customStyle="1" w:styleId="BDTCopie">
    <w:name w:val="BDT_Copie"/>
    <w:basedOn w:val="BDTNormal"/>
    <w:qFormat/>
    <w:rsid w:val="007161D9"/>
  </w:style>
  <w:style w:type="paragraph" w:customStyle="1" w:styleId="Figurewithouttitle">
    <w:name w:val="Figure_without_title"/>
    <w:basedOn w:val="Normal"/>
    <w:next w:val="Normal"/>
    <w:uiPriority w:val="99"/>
    <w:semiHidden/>
    <w:rsid w:val="00BB2B5D"/>
    <w:pPr>
      <w:keepLines/>
      <w:spacing w:before="240" w:after="120"/>
      <w:jc w:val="center"/>
    </w:pPr>
  </w:style>
  <w:style w:type="paragraph" w:styleId="ListParagraph">
    <w:name w:val="List Paragraph"/>
    <w:basedOn w:val="Normal"/>
    <w:uiPriority w:val="99"/>
    <w:qFormat/>
    <w:locked/>
    <w:rsid w:val="00BB2B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EOMeetingDates">
    <w:name w:val="CEO_MeetingDates"/>
    <w:basedOn w:val="Normal"/>
    <w:rsid w:val="00BB2B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hAnsi="Verdana" w:cs="Times New Roman"/>
      <w:b/>
      <w:bCs/>
      <w:sz w:val="19"/>
      <w:szCs w:val="20"/>
      <w:lang w:val="en-GB"/>
    </w:rPr>
  </w:style>
  <w:style w:type="table" w:styleId="TableGrid">
    <w:name w:val="Table Grid"/>
    <w:basedOn w:val="TableNormal"/>
    <w:uiPriority w:val="59"/>
    <w:locked/>
    <w:rsid w:val="00BB2B5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2B5D"/>
    <w:rPr>
      <w:color w:val="808080"/>
    </w:rPr>
  </w:style>
  <w:style w:type="paragraph" w:customStyle="1" w:styleId="Event">
    <w:name w:val="Event"/>
    <w:basedOn w:val="Normal"/>
    <w:qFormat/>
    <w:rsid w:val="00BB2B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80" w:line="240" w:lineRule="auto"/>
      <w:textAlignment w:val="auto"/>
    </w:pPr>
    <w:rPr>
      <w:rFonts w:eastAsia="Calibri" w:cs="Arial"/>
      <w:sz w:val="18"/>
      <w:szCs w:val="22"/>
    </w:rPr>
  </w:style>
  <w:style w:type="table" w:customStyle="1" w:styleId="LightShading-Accent11">
    <w:name w:val="Light Shading - Accent 11"/>
    <w:basedOn w:val="TableNormal"/>
    <w:uiPriority w:val="60"/>
    <w:rsid w:val="00BB2B5D"/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BB2B5D"/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locked/>
    <w:rsid w:val="00BB2B5D"/>
    <w:rPr>
      <w:rFonts w:eastAsia="SimSun" w:cs="Traditional Arabic"/>
      <w:szCs w:val="30"/>
      <w:lang w:eastAsia="en-US"/>
    </w:rPr>
  </w:style>
  <w:style w:type="paragraph" w:customStyle="1" w:styleId="Reasons">
    <w:name w:val="Reasons"/>
    <w:basedOn w:val="Normal"/>
    <w:qFormat/>
    <w:rsid w:val="003D74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B2B5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5B28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765B28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locked/>
    <w:rsid w:val="00765B28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765B2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locked/>
    <w:rsid w:val="00765B28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locked/>
    <w:rsid w:val="00765B2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locked/>
    <w:rsid w:val="00765B28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locked/>
    <w:rsid w:val="00765B28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locked/>
    <w:rsid w:val="00765B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5B28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5B28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5B28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5B28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65B28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65B28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65B28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65B28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65B28"/>
    <w:rPr>
      <w:rFonts w:ascii="Cambria" w:eastAsia="SimSun" w:hAnsi="Cambria" w:cs="Times New Roman"/>
      <w:lang w:eastAsia="en-US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765B28"/>
    <w:rPr>
      <w:rFonts w:ascii="Calibri" w:eastAsia="SimSun" w:hAnsi="Calibri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1763" w:right="709" w:hanging="442"/>
      <w:textAlignment w:val="auto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2421" w:hanging="329"/>
      <w:textAlignment w:val="auto"/>
    </w:pPr>
    <w:rPr>
      <w:rFonts w:cs="Times New Roman"/>
      <w:szCs w:val="19"/>
      <w:lang w:val="en-GB"/>
    </w:rPr>
  </w:style>
  <w:style w:type="paragraph" w:customStyle="1" w:styleId="BDTAnnexActionPlan">
    <w:name w:val="BDT_AnnexActionPlan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ind w:left="1321" w:hanging="550"/>
      <w:textAlignment w:val="auto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81" w:lineRule="auto"/>
      <w:textAlignment w:val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 w:line="240" w:lineRule="auto"/>
      <w:textAlignment w:val="auto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765B28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textAlignment w:val="auto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765B28"/>
    <w:rPr>
      <w:rFonts w:ascii="Calibri" w:eastAsia="SimSun" w:hAnsi="Calibri" w:cs="Times New Roman"/>
      <w:b/>
      <w:bCs/>
      <w:sz w:val="22"/>
      <w:lang w:val="en-GB" w:eastAsia="en-US" w:bidi="ar-SA"/>
    </w:rPr>
  </w:style>
  <w:style w:type="paragraph" w:customStyle="1" w:styleId="BDTRef-Details">
    <w:name w:val="BDT_Ref-Details"/>
    <w:basedOn w:val="BDTNormal"/>
    <w:uiPriority w:val="99"/>
    <w:rsid w:val="00765B28"/>
    <w:rPr>
      <w:lang w:val="en-GB"/>
    </w:rPr>
  </w:style>
  <w:style w:type="paragraph" w:styleId="Header">
    <w:name w:val="header"/>
    <w:basedOn w:val="Normal"/>
    <w:link w:val="HeaderChar"/>
    <w:uiPriority w:val="99"/>
    <w:locked/>
    <w:rsid w:val="00765B28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5B28"/>
    <w:rPr>
      <w:rFonts w:eastAsia="SimSun" w:cs="Traditional Arabic"/>
      <w:sz w:val="30"/>
      <w:szCs w:val="30"/>
      <w:lang w:eastAsia="en-US" w:bidi="ar-SA"/>
    </w:rPr>
  </w:style>
  <w:style w:type="paragraph" w:customStyle="1" w:styleId="BDTAnnexMain123">
    <w:name w:val="BDT_AnnexMain123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before="120" w:after="120" w:line="240" w:lineRule="auto"/>
      <w:ind w:left="1100" w:right="709" w:hanging="329"/>
      <w:textAlignment w:val="auto"/>
    </w:pPr>
    <w:rPr>
      <w:rFonts w:cs="Times New Roman"/>
      <w:szCs w:val="19"/>
    </w:rPr>
  </w:style>
  <w:style w:type="paragraph" w:customStyle="1" w:styleId="BDTblackbullets">
    <w:name w:val="BDT_blackbullets"/>
    <w:basedOn w:val="Normal"/>
    <w:uiPriority w:val="99"/>
    <w:rsid w:val="00765B28"/>
    <w:pPr>
      <w:numPr>
        <w:ilvl w:val="3"/>
      </w:numPr>
      <w:tabs>
        <w:tab w:val="clear" w:pos="794"/>
        <w:tab w:val="clear" w:pos="1191"/>
        <w:tab w:val="clear" w:pos="1588"/>
        <w:tab w:val="clear" w:pos="1985"/>
        <w:tab w:val="num" w:pos="2160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customStyle="1" w:styleId="BDTOpening">
    <w:name w:val="BDT_Opening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240" w:line="240" w:lineRule="auto"/>
      <w:textAlignment w:val="auto"/>
    </w:pPr>
    <w:rPr>
      <w:rFonts w:cs="Times New Roman"/>
      <w:szCs w:val="22"/>
      <w:lang w:eastAsia="zh-CN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765B28"/>
    <w:rPr>
      <w:noProof/>
    </w:rPr>
  </w:style>
  <w:style w:type="paragraph" w:customStyle="1" w:styleId="BDTSignatureName">
    <w:name w:val="BDT_SignatureName"/>
    <w:next w:val="Normal"/>
    <w:rsid w:val="00531BB5"/>
    <w:pPr>
      <w:spacing w:before="360"/>
    </w:pPr>
    <w:rPr>
      <w:rFonts w:eastAsia="SimHei" w:cs="Simplified Arabic"/>
      <w:bCs/>
      <w:szCs w:val="19"/>
      <w:lang w:val="en-GB" w:eastAsia="en-US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765B28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Contact">
    <w:name w:val="BDT_Contact"/>
    <w:link w:val="BDTContactCharChar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765B28"/>
    <w:rPr>
      <w:rFonts w:eastAsia="SimSun" w:cs="Traditional Arabic"/>
      <w:sz w:val="30"/>
      <w:szCs w:val="30"/>
      <w:lang w:val="en-GB" w:eastAsia="en-US" w:bidi="ar-SA"/>
    </w:rPr>
  </w:style>
  <w:style w:type="paragraph" w:customStyle="1" w:styleId="BDTContact-Details">
    <w:name w:val="BDT_Contact-Details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ributionH1">
    <w:name w:val="BDT_contributionH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765B28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textAlignment w:val="auto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 w:line="240" w:lineRule="auto"/>
      <w:ind w:left="709" w:hanging="709"/>
      <w:textAlignment w:val="auto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765B28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styleId="Footer">
    <w:name w:val="footer"/>
    <w:basedOn w:val="Normal"/>
    <w:link w:val="FooterChar"/>
    <w:rsid w:val="00765B28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765B28"/>
    <w:rPr>
      <w:rFonts w:eastAsia="SimSun" w:cs="Traditional Arabic"/>
      <w:sz w:val="30"/>
      <w:szCs w:val="30"/>
      <w:lang w:eastAsia="en-US" w:bidi="ar-SA"/>
    </w:rPr>
  </w:style>
  <w:style w:type="character" w:styleId="PageNumber">
    <w:name w:val="page number"/>
    <w:basedOn w:val="DefaultParagraphFont"/>
    <w:uiPriority w:val="99"/>
    <w:locked/>
    <w:rsid w:val="00765B28"/>
    <w:rPr>
      <w:rFonts w:cs="Times New Roman"/>
    </w:rPr>
  </w:style>
  <w:style w:type="paragraph" w:customStyle="1" w:styleId="BDTDocNo">
    <w:name w:val="BDT_DocNo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80" w:after="80" w:line="240" w:lineRule="auto"/>
      <w:jc w:val="center"/>
      <w:textAlignment w:val="auto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480" w:line="240" w:lineRule="auto"/>
      <w:jc w:val="center"/>
      <w:textAlignment w:val="auto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765B28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765B28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765B28"/>
    <w:pPr>
      <w:numPr>
        <w:numId w:val="3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765B28"/>
    <w:pPr>
      <w:numPr>
        <w:numId w:val="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</w:rPr>
  </w:style>
  <w:style w:type="paragraph" w:customStyle="1" w:styleId="BDTFooter">
    <w:name w:val="BDT_Footer"/>
    <w:rsid w:val="00765B28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1">
    <w:name w:val="BDT_FooterContact1"/>
    <w:basedOn w:val="Normal"/>
    <w:next w:val="Normal"/>
    <w:uiPriority w:val="99"/>
    <w:rsid w:val="00765B28"/>
    <w:pPr>
      <w:pBdr>
        <w:top w:val="single" w:sz="4" w:space="8" w:color="auto"/>
      </w:pBdr>
      <w:tabs>
        <w:tab w:val="clear" w:pos="794"/>
        <w:tab w:val="clear" w:pos="1191"/>
        <w:tab w:val="clear" w:pos="1588"/>
        <w:tab w:val="clear" w:pos="1985"/>
        <w:tab w:val="left" w:pos="1560"/>
      </w:tabs>
      <w:overflowPunct/>
      <w:autoSpaceDE/>
      <w:autoSpaceDN/>
      <w:adjustRightInd/>
      <w:spacing w:before="120" w:after="120" w:line="240" w:lineRule="auto"/>
      <w:ind w:hanging="3828"/>
      <w:textAlignment w:val="auto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3828" w:hanging="2268"/>
      <w:textAlignment w:val="auto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765B28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ind w:left="1877"/>
      <w:textAlignment w:val="auto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20" w:after="120" w:line="240" w:lineRule="auto"/>
      <w:textAlignment w:val="auto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072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765B28"/>
    <w:pPr>
      <w:numPr>
        <w:numId w:val="5"/>
      </w:numPr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765B28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765B28"/>
    <w:pPr>
      <w:numPr>
        <w:numId w:val="7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eastAsia="SimHei"/>
    </w:rPr>
  </w:style>
  <w:style w:type="paragraph" w:customStyle="1" w:styleId="BDTindent-abc">
    <w:name w:val="BDT_indent-abc"/>
    <w:uiPriority w:val="99"/>
    <w:rsid w:val="00765B28"/>
    <w:pPr>
      <w:numPr>
        <w:ilvl w:val="1"/>
        <w:numId w:val="8"/>
      </w:numPr>
    </w:pPr>
    <w:rPr>
      <w:rFonts w:eastAsia="SimHei" w:cs="Traditional Arabic"/>
      <w:szCs w:val="30"/>
      <w:lang w:eastAsia="en-US"/>
    </w:rPr>
  </w:style>
  <w:style w:type="paragraph" w:customStyle="1" w:styleId="BDTNormal">
    <w:name w:val="BDT_Normal"/>
    <w:uiPriority w:val="99"/>
    <w:rsid w:val="00765B28"/>
    <w:pPr>
      <w:spacing w:before="120" w:after="120"/>
    </w:pPr>
    <w:rPr>
      <w:rFonts w:eastAsia="SimSun" w:cs="Traditional Arabic"/>
      <w:color w:val="333333"/>
      <w:szCs w:val="30"/>
      <w:lang w:val="es-ES" w:eastAsia="en-US"/>
    </w:rPr>
  </w:style>
  <w:style w:type="paragraph" w:customStyle="1" w:styleId="BDTIndent-bulletsblackdot">
    <w:name w:val="BDT_Indent-bulletsblackdot"/>
    <w:basedOn w:val="BDTNormal"/>
    <w:uiPriority w:val="99"/>
    <w:rsid w:val="00765B28"/>
    <w:pPr>
      <w:numPr>
        <w:numId w:val="9"/>
      </w:numPr>
      <w:spacing w:before="60" w:after="60"/>
      <w:ind w:left="924" w:hanging="357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765B28"/>
    <w:pPr>
      <w:numPr>
        <w:numId w:val="10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customStyle="1" w:styleId="BDTindentendash">
    <w:name w:val="BDT_indentendash"/>
    <w:basedOn w:val="BDTDistributionEmdash"/>
    <w:uiPriority w:val="99"/>
    <w:rsid w:val="00765B28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BDTNormal"/>
    <w:uiPriority w:val="99"/>
    <w:rsid w:val="00765B28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765B28"/>
    <w:rPr>
      <w:rFonts w:eastAsia="SimHei"/>
      <w:b/>
      <w:bCs/>
    </w:rPr>
  </w:style>
  <w:style w:type="character" w:customStyle="1" w:styleId="BDTName">
    <w:name w:val="BDT_Name"/>
    <w:basedOn w:val="DefaultParagraphFont"/>
    <w:uiPriority w:val="99"/>
    <w:rsid w:val="00765B28"/>
    <w:rPr>
      <w:rFonts w:cs="Times New Roman"/>
      <w:b/>
      <w:color w:val="808080"/>
      <w:sz w:val="28"/>
    </w:rPr>
  </w:style>
  <w:style w:type="paragraph" w:customStyle="1" w:styleId="BDTNormalabc">
    <w:name w:val="BDT_Normal_abc"/>
    <w:basedOn w:val="Normal"/>
    <w:link w:val="BDTNormalabcChar"/>
    <w:uiPriority w:val="99"/>
    <w:rsid w:val="00765B28"/>
    <w:pPr>
      <w:numPr>
        <w:numId w:val="1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765B28"/>
    <w:rPr>
      <w:rFonts w:eastAsia="SimSun" w:cs="Times New Roman"/>
      <w:szCs w:val="19"/>
      <w:lang w:val="en-GB" w:eastAsia="en-US"/>
    </w:rPr>
  </w:style>
  <w:style w:type="paragraph" w:customStyle="1" w:styleId="BDTNoSpace">
    <w:name w:val="BDT_NoSpace"/>
    <w:basedOn w:val="BDTNormal"/>
    <w:uiPriority w:val="99"/>
    <w:rsid w:val="00765B28"/>
    <w:pPr>
      <w:spacing w:before="0" w:after="0"/>
    </w:pPr>
    <w:rPr>
      <w:sz w:val="10"/>
      <w:szCs w:val="4"/>
    </w:rPr>
  </w:style>
  <w:style w:type="paragraph" w:customStyle="1" w:styleId="BDTOriginalLanguage">
    <w:name w:val="BDT_OriginalLanguag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szCs w:val="19"/>
    </w:rPr>
  </w:style>
  <w:style w:type="paragraph" w:customStyle="1" w:styleId="BDTParagraph11">
    <w:name w:val="BDT_Paragraph 1.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 w:line="240" w:lineRule="auto"/>
      <w:textAlignment w:val="auto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left" w:pos="1928"/>
      </w:tabs>
      <w:overflowPunct/>
      <w:autoSpaceDE/>
      <w:autoSpaceDN/>
      <w:adjustRightInd/>
      <w:spacing w:before="120" w:after="120" w:line="240" w:lineRule="auto"/>
      <w:ind w:left="1928" w:hanging="1928"/>
      <w:textAlignment w:val="auto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rsid w:val="0076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B28"/>
    <w:rPr>
      <w:rFonts w:ascii="Times New Roman" w:eastAsia="SimSun" w:hAnsi="Times New Roman" w:cs="Times New Roman"/>
      <w:sz w:val="2"/>
      <w:lang w:eastAsia="en-US"/>
    </w:rPr>
  </w:style>
  <w:style w:type="paragraph" w:customStyle="1" w:styleId="BDTRevision">
    <w:name w:val="BDT_Revis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right" w:pos="3011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Visa">
    <w:name w:val="BDT_Visa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ind w:left="993" w:hanging="993"/>
      <w:textAlignment w:val="auto"/>
    </w:pPr>
    <w:rPr>
      <w:rFonts w:cs="Times New Roman"/>
      <w:szCs w:val="20"/>
      <w:lang w:val="fr-FR"/>
    </w:rPr>
  </w:style>
  <w:style w:type="paragraph" w:styleId="TOC5">
    <w:name w:val="toc 5"/>
    <w:basedOn w:val="TOC4"/>
    <w:uiPriority w:val="99"/>
    <w:semiHidden/>
    <w:locked/>
    <w:rsid w:val="00765B28"/>
    <w:pPr>
      <w:tabs>
        <w:tab w:val="left" w:pos="964"/>
        <w:tab w:val="left" w:leader="dot" w:pos="8789"/>
        <w:tab w:val="right" w:pos="9639"/>
      </w:tabs>
      <w:overflowPunct/>
      <w:autoSpaceDE/>
      <w:autoSpaceDN/>
      <w:adjustRightInd/>
      <w:spacing w:before="80" w:line="240" w:lineRule="auto"/>
      <w:ind w:left="1531" w:right="851" w:hanging="851"/>
      <w:textAlignment w:val="auto"/>
    </w:pPr>
  </w:style>
  <w:style w:type="paragraph" w:styleId="TOC4">
    <w:name w:val="toc 4"/>
    <w:basedOn w:val="Normal"/>
    <w:next w:val="Normal"/>
    <w:autoRedefine/>
    <w:uiPriority w:val="99"/>
    <w:semiHidden/>
    <w:locked/>
    <w:rsid w:val="00765B28"/>
    <w:pPr>
      <w:tabs>
        <w:tab w:val="clear" w:pos="794"/>
        <w:tab w:val="clear" w:pos="1191"/>
        <w:tab w:val="clear" w:pos="1588"/>
        <w:tab w:val="clear" w:pos="1985"/>
      </w:tabs>
      <w:ind w:left="660"/>
    </w:pPr>
  </w:style>
  <w:style w:type="paragraph" w:customStyle="1" w:styleId="BDTSectorName">
    <w:name w:val="BDT_SectorName"/>
    <w:basedOn w:val="Normal"/>
    <w:uiPriority w:val="99"/>
    <w:semiHidden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ignatureTitle">
    <w:name w:val="BDT_SignatureTitle"/>
    <w:next w:val="BDTVisa"/>
    <w:uiPriority w:val="99"/>
    <w:rsid w:val="00531BB5"/>
    <w:rPr>
      <w:rFonts w:eastAsia="SimSun" w:cs="Traditional Arabic"/>
      <w:color w:val="333333"/>
      <w:szCs w:val="30"/>
      <w:lang w:val="es-ES" w:eastAsia="en-US"/>
    </w:rPr>
  </w:style>
  <w:style w:type="paragraph" w:customStyle="1" w:styleId="BDTSmall">
    <w:name w:val="BDT_Small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</w:rPr>
  </w:style>
  <w:style w:type="paragraph" w:customStyle="1" w:styleId="BDTSourceTitle">
    <w:name w:val="BDT_Source_Titl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eastAsia="SimHei" w:cs="Simplified Arabic"/>
      <w:sz w:val="16"/>
      <w:szCs w:val="24"/>
      <w:lang w:val="en-GB"/>
    </w:rPr>
  </w:style>
  <w:style w:type="paragraph" w:customStyle="1" w:styleId="BDTSubjectDetails">
    <w:name w:val="BDT_Subject_Details"/>
    <w:basedOn w:val="BDTSubject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765B28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toc0">
    <w:name w:val="toc 0"/>
    <w:basedOn w:val="Normal"/>
    <w:next w:val="TOC1"/>
    <w:uiPriority w:val="99"/>
    <w:semiHidden/>
    <w:rsid w:val="00765B28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overflowPunct/>
      <w:autoSpaceDE/>
      <w:autoSpaceDN/>
      <w:adjustRightInd/>
      <w:spacing w:before="0" w:line="240" w:lineRule="auto"/>
      <w:textAlignment w:val="auto"/>
    </w:pPr>
    <w:rPr>
      <w:b/>
    </w:rPr>
  </w:style>
  <w:style w:type="paragraph" w:styleId="TOC1">
    <w:name w:val="toc 1"/>
    <w:basedOn w:val="Normal"/>
    <w:next w:val="Normal"/>
    <w:autoRedefine/>
    <w:uiPriority w:val="99"/>
    <w:semiHidden/>
    <w:locked/>
    <w:rsid w:val="00765B28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customStyle="1" w:styleId="Title2">
    <w:name w:val="Title 2"/>
    <w:basedOn w:val="Normal"/>
    <w:next w:val="Normal"/>
    <w:uiPriority w:val="99"/>
    <w:semiHidden/>
    <w:rsid w:val="00765B2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/>
      <w:autoSpaceDE/>
      <w:autoSpaceDN/>
      <w:adjustRightInd/>
      <w:spacing w:before="240" w:line="240" w:lineRule="auto"/>
      <w:jc w:val="center"/>
      <w:textAlignment w:val="auto"/>
    </w:pPr>
    <w:rPr>
      <w:caps/>
      <w:sz w:val="28"/>
    </w:rPr>
  </w:style>
  <w:style w:type="paragraph" w:customStyle="1" w:styleId="BDTLogo">
    <w:name w:val="BDT_Logo"/>
    <w:uiPriority w:val="99"/>
    <w:rsid w:val="00765B28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OriginalSigned">
    <w:name w:val="BDT_OriginalSigned"/>
    <w:basedOn w:val="BDTNormal"/>
    <w:next w:val="BDTSignatureName"/>
    <w:uiPriority w:val="99"/>
    <w:rsid w:val="00765B28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Separator">
    <w:name w:val="BDT_Separator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lang w:val="en-GB"/>
    </w:rPr>
  </w:style>
  <w:style w:type="paragraph" w:customStyle="1" w:styleId="BDTEndReturn">
    <w:name w:val="BDT_EndRetur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lang w:val="en-GB"/>
    </w:rPr>
  </w:style>
  <w:style w:type="paragraph" w:customStyle="1" w:styleId="BDTDate">
    <w:name w:val="BDT_Date"/>
    <w:basedOn w:val="BDTNormal"/>
    <w:uiPriority w:val="99"/>
    <w:rsid w:val="00765B28"/>
    <w:rPr>
      <w:rFonts w:cs="Arial"/>
    </w:rPr>
  </w:style>
  <w:style w:type="character" w:styleId="Hyperlink">
    <w:name w:val="Hyperlink"/>
    <w:basedOn w:val="DefaultParagraphFont"/>
    <w:uiPriority w:val="99"/>
    <w:locked/>
    <w:rsid w:val="00765B28"/>
    <w:rPr>
      <w:rFonts w:cs="Times New Roman"/>
      <w:color w:val="0000FF"/>
      <w:u w:val="single"/>
    </w:rPr>
  </w:style>
  <w:style w:type="paragraph" w:customStyle="1" w:styleId="BDTCopie">
    <w:name w:val="BDT_Copie"/>
    <w:basedOn w:val="BDTNormal"/>
    <w:qFormat/>
    <w:rsid w:val="007161D9"/>
  </w:style>
  <w:style w:type="paragraph" w:customStyle="1" w:styleId="Figurewithouttitle">
    <w:name w:val="Figure_without_title"/>
    <w:basedOn w:val="Normal"/>
    <w:next w:val="Normal"/>
    <w:uiPriority w:val="99"/>
    <w:semiHidden/>
    <w:rsid w:val="00BB2B5D"/>
    <w:pPr>
      <w:keepLines/>
      <w:spacing w:before="240" w:after="120"/>
      <w:jc w:val="center"/>
    </w:pPr>
  </w:style>
  <w:style w:type="paragraph" w:styleId="ListParagraph">
    <w:name w:val="List Paragraph"/>
    <w:basedOn w:val="Normal"/>
    <w:uiPriority w:val="99"/>
    <w:qFormat/>
    <w:locked/>
    <w:rsid w:val="00BB2B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EOMeetingDates">
    <w:name w:val="CEO_MeetingDates"/>
    <w:basedOn w:val="Normal"/>
    <w:rsid w:val="00BB2B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hAnsi="Verdana" w:cs="Times New Roman"/>
      <w:b/>
      <w:bCs/>
      <w:sz w:val="19"/>
      <w:szCs w:val="20"/>
      <w:lang w:val="en-GB"/>
    </w:rPr>
  </w:style>
  <w:style w:type="table" w:styleId="TableGrid">
    <w:name w:val="Table Grid"/>
    <w:basedOn w:val="TableNormal"/>
    <w:uiPriority w:val="59"/>
    <w:locked/>
    <w:rsid w:val="00BB2B5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2B5D"/>
    <w:rPr>
      <w:color w:val="808080"/>
    </w:rPr>
  </w:style>
  <w:style w:type="paragraph" w:customStyle="1" w:styleId="Event">
    <w:name w:val="Event"/>
    <w:basedOn w:val="Normal"/>
    <w:qFormat/>
    <w:rsid w:val="00BB2B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80" w:line="240" w:lineRule="auto"/>
      <w:textAlignment w:val="auto"/>
    </w:pPr>
    <w:rPr>
      <w:rFonts w:eastAsia="Calibri" w:cs="Arial"/>
      <w:sz w:val="18"/>
      <w:szCs w:val="22"/>
    </w:rPr>
  </w:style>
  <w:style w:type="table" w:customStyle="1" w:styleId="LightShading-Accent11">
    <w:name w:val="Light Shading - Accent 11"/>
    <w:basedOn w:val="TableNormal"/>
    <w:uiPriority w:val="60"/>
    <w:rsid w:val="00BB2B5D"/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BB2B5D"/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locked/>
    <w:rsid w:val="00BB2B5D"/>
    <w:rPr>
      <w:rFonts w:eastAsia="SimSun" w:cs="Traditional Arabic"/>
      <w:szCs w:val="30"/>
      <w:lang w:eastAsia="en-US"/>
    </w:rPr>
  </w:style>
  <w:style w:type="paragraph" w:customStyle="1" w:styleId="Reasons">
    <w:name w:val="Reasons"/>
    <w:basedOn w:val="Normal"/>
    <w:qFormat/>
    <w:rsid w:val="003D74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szeremi@nmhh.hu" TargetMode="External"/><Relationship Id="rId18" Type="http://schemas.openxmlformats.org/officeDocument/2006/relationships/hyperlink" Target="mailto:istvan.bozsoki@itu.int" TargetMode="External"/><Relationship Id="rId26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zeremi@nmhh.hu" TargetMode="External"/><Relationship Id="rId17" Type="http://schemas.openxmlformats.org/officeDocument/2006/relationships/hyperlink" Target="mailto:jaroslaw.ponder@itu.in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ndrei.untila@itu.int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urregion@itu.in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aroslaw.ponder@itu.int" TargetMode="External"/><Relationship Id="rId23" Type="http://schemas.openxmlformats.org/officeDocument/2006/relationships/footer" Target="footer3.xml"/><Relationship Id="rId28" Type="http://schemas.openxmlformats.org/officeDocument/2006/relationships/customXml" Target="../customXml/item3.xml"/><Relationship Id="rId10" Type="http://schemas.openxmlformats.org/officeDocument/2006/relationships/hyperlink" Target="http://www.itu.int/en/ITU-D/Regional-Presence/Europe/Pages/Events/2015/Spectrum-Management.asp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eurregion@itu.int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BDT_Letter-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EEAD8F-8B8D-4A30-823C-9C6C1F28BAEB}"/>
</file>

<file path=customXml/itemProps2.xml><?xml version="1.0" encoding="utf-8"?>
<ds:datastoreItem xmlns:ds="http://schemas.openxmlformats.org/officeDocument/2006/customXml" ds:itemID="{C9CF97F6-2558-4CF4-A77C-72C2C35BC23C}"/>
</file>

<file path=customXml/itemProps3.xml><?xml version="1.0" encoding="utf-8"?>
<ds:datastoreItem xmlns:ds="http://schemas.openxmlformats.org/officeDocument/2006/customXml" ds:itemID="{77020F99-18CC-4F12-B711-9332590FF387}"/>
</file>

<file path=docProps/app.xml><?xml version="1.0" encoding="utf-8"?>
<Properties xmlns="http://schemas.openxmlformats.org/officeDocument/2006/extended-properties" xmlns:vt="http://schemas.openxmlformats.org/officeDocument/2006/docPropsVTypes">
  <Template>PR_BDT_Letter-Fax.dotx</Template>
  <TotalTime>4</TotalTime>
  <Pages>4</Pages>
  <Words>888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Fedosova, Elena</dc:creator>
  <cp:lastModifiedBy>Chevtchenko, Marina</cp:lastModifiedBy>
  <cp:revision>3</cp:revision>
  <cp:lastPrinted>2015-02-24T09:28:00Z</cp:lastPrinted>
  <dcterms:created xsi:type="dcterms:W3CDTF">2015-02-24T09:29:00Z</dcterms:created>
  <dcterms:modified xsi:type="dcterms:W3CDTF">2015-02-25T09:56:00Z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0x01010042240BEE36140C4099AA2AE462C59614</vt:lpwstr>
  </property>
</Properties>
</file>