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0A0" w:firstRow="1" w:lastRow="0" w:firstColumn="1" w:lastColumn="0" w:noHBand="0" w:noVBand="0"/>
      </w:tblPr>
      <w:tblGrid>
        <w:gridCol w:w="1242"/>
        <w:gridCol w:w="3827"/>
        <w:gridCol w:w="284"/>
        <w:gridCol w:w="4536"/>
      </w:tblGrid>
      <w:tr w:rsidR="00563963" w:rsidRPr="0037750C" w14:paraId="5BECEA06" w14:textId="77777777" w:rsidTr="00777F4A">
        <w:trPr>
          <w:jc w:val="center"/>
        </w:trPr>
        <w:tc>
          <w:tcPr>
            <w:tcW w:w="9889" w:type="dxa"/>
            <w:gridSpan w:val="4"/>
            <w:vAlign w:val="center"/>
          </w:tcPr>
          <w:p w14:paraId="20684A08" w14:textId="77777777" w:rsidR="00563963" w:rsidRPr="0037750C" w:rsidRDefault="00563963">
            <w:pPr>
              <w:pStyle w:val="BDTSeparator"/>
              <w:rPr>
                <w:rFonts w:asciiTheme="minorHAnsi" w:hAnsiTheme="minorHAnsi"/>
                <w:szCs w:val="22"/>
              </w:rPr>
            </w:pPr>
          </w:p>
        </w:tc>
      </w:tr>
      <w:tr w:rsidR="00563963" w:rsidRPr="0037750C" w14:paraId="7E9D1162" w14:textId="77777777" w:rsidTr="00777F4A">
        <w:trPr>
          <w:jc w:val="center"/>
        </w:trPr>
        <w:tc>
          <w:tcPr>
            <w:tcW w:w="1242" w:type="dxa"/>
            <w:vAlign w:val="center"/>
          </w:tcPr>
          <w:p w14:paraId="2ADACF35" w14:textId="77777777" w:rsidR="00563963" w:rsidRPr="0037750C" w:rsidRDefault="00563963" w:rsidP="001950AE">
            <w:pPr>
              <w:pStyle w:val="BDTRef"/>
              <w:rPr>
                <w:rFonts w:asciiTheme="minorHAnsi" w:hAnsiTheme="minorHAnsi"/>
                <w:szCs w:val="22"/>
                <w:highlight w:val="yellow"/>
              </w:rPr>
            </w:pPr>
            <w:r w:rsidRPr="0037750C">
              <w:rPr>
                <w:rFonts w:asciiTheme="minorHAnsi" w:hAnsiTheme="minorHAnsi"/>
                <w:szCs w:val="22"/>
              </w:rPr>
              <w:t>Ref.</w:t>
            </w:r>
            <w:r w:rsidR="008B7121" w:rsidRPr="0037750C">
              <w:rPr>
                <w:rFonts w:asciiTheme="minorHAnsi" w:hAnsiTheme="minorHAnsi"/>
                <w:szCs w:val="22"/>
              </w:rPr>
              <w:t>:</w:t>
            </w:r>
          </w:p>
        </w:tc>
        <w:tc>
          <w:tcPr>
            <w:tcW w:w="4111" w:type="dxa"/>
            <w:gridSpan w:val="2"/>
            <w:vAlign w:val="center"/>
          </w:tcPr>
          <w:p w14:paraId="274BF4BB" w14:textId="5FF86787" w:rsidR="00563963" w:rsidRPr="00DF7973" w:rsidRDefault="00DF7973" w:rsidP="007A7818">
            <w:pPr>
              <w:pStyle w:val="BDTRef-Details"/>
              <w:rPr>
                <w:rFonts w:asciiTheme="minorHAnsi" w:hAnsiTheme="minorHAnsi"/>
                <w:szCs w:val="22"/>
                <w:lang w:val="de-CH"/>
              </w:rPr>
            </w:pPr>
            <w:r w:rsidRPr="0086460B">
              <w:rPr>
                <w:color w:val="000000" w:themeColor="text1"/>
                <w:lang w:val="nl-BE"/>
              </w:rPr>
              <w:t>BDT</w:t>
            </w:r>
            <w:r w:rsidR="002801E2">
              <w:rPr>
                <w:color w:val="000000" w:themeColor="text1"/>
                <w:lang w:val="nl-BE"/>
              </w:rPr>
              <w:t>/</w:t>
            </w:r>
            <w:r w:rsidR="007A7818">
              <w:rPr>
                <w:color w:val="000000" w:themeColor="text1"/>
                <w:lang w:val="nl-BE"/>
              </w:rPr>
              <w:t>DNS/TNS</w:t>
            </w:r>
            <w:r w:rsidR="00534EBD">
              <w:rPr>
                <w:color w:val="000000" w:themeColor="text1"/>
                <w:lang w:val="nl-BE"/>
              </w:rPr>
              <w:t>/DM/</w:t>
            </w:r>
            <w:r w:rsidR="007A7818">
              <w:rPr>
                <w:color w:val="000000" w:themeColor="text1"/>
                <w:lang w:val="nl-BE"/>
              </w:rPr>
              <w:t>119</w:t>
            </w:r>
          </w:p>
        </w:tc>
        <w:tc>
          <w:tcPr>
            <w:tcW w:w="4536" w:type="dxa"/>
            <w:vAlign w:val="center"/>
          </w:tcPr>
          <w:p w14:paraId="27F8608F" w14:textId="72825C10" w:rsidR="00563963" w:rsidRPr="0037750C" w:rsidRDefault="008A7983" w:rsidP="002801E2">
            <w:pPr>
              <w:pStyle w:val="BDTDate"/>
              <w:rPr>
                <w:rFonts w:asciiTheme="minorHAnsi" w:hAnsiTheme="minorHAnsi"/>
                <w:szCs w:val="22"/>
                <w:lang w:val="en-GB"/>
              </w:rPr>
            </w:pPr>
            <w:r w:rsidRPr="0037750C">
              <w:rPr>
                <w:rFonts w:asciiTheme="minorHAnsi" w:hAnsiTheme="minorHAnsi"/>
                <w:szCs w:val="22"/>
                <w:lang w:val="en-GB"/>
              </w:rPr>
              <w:t xml:space="preserve">Geneva, </w:t>
            </w:r>
            <w:r w:rsidR="002801E2">
              <w:rPr>
                <w:rFonts w:asciiTheme="minorHAnsi" w:hAnsiTheme="minorHAnsi"/>
                <w:szCs w:val="22"/>
                <w:lang w:val="en-GB"/>
              </w:rPr>
              <w:t xml:space="preserve">30 </w:t>
            </w:r>
            <w:r w:rsidR="00BD0BEE">
              <w:rPr>
                <w:rFonts w:asciiTheme="minorHAnsi" w:hAnsiTheme="minorHAnsi"/>
                <w:szCs w:val="22"/>
                <w:lang w:val="en-GB"/>
              </w:rPr>
              <w:t>July</w:t>
            </w:r>
            <w:r w:rsidR="00084B22">
              <w:rPr>
                <w:rFonts w:asciiTheme="minorHAnsi" w:hAnsiTheme="minorHAnsi"/>
                <w:szCs w:val="22"/>
                <w:lang w:val="en-GB"/>
              </w:rPr>
              <w:t xml:space="preserve"> </w:t>
            </w:r>
            <w:r w:rsidR="00B85DDF" w:rsidRPr="0037750C">
              <w:rPr>
                <w:rFonts w:asciiTheme="minorHAnsi" w:hAnsiTheme="minorHAnsi"/>
                <w:szCs w:val="22"/>
                <w:lang w:val="en-GB"/>
              </w:rPr>
              <w:t>201</w:t>
            </w:r>
            <w:r w:rsidR="001A5BA3">
              <w:rPr>
                <w:rFonts w:asciiTheme="minorHAnsi" w:hAnsiTheme="minorHAnsi"/>
                <w:szCs w:val="22"/>
                <w:lang w:val="en-GB"/>
              </w:rPr>
              <w:t>9</w:t>
            </w:r>
          </w:p>
        </w:tc>
      </w:tr>
      <w:tr w:rsidR="00563963" w:rsidRPr="0037750C" w14:paraId="22D95408" w14:textId="77777777" w:rsidTr="00777F4A">
        <w:trPr>
          <w:jc w:val="center"/>
        </w:trPr>
        <w:tc>
          <w:tcPr>
            <w:tcW w:w="1242" w:type="dxa"/>
            <w:vAlign w:val="center"/>
          </w:tcPr>
          <w:p w14:paraId="6AB0C8B9" w14:textId="77777777" w:rsidR="00563963" w:rsidRPr="0037750C" w:rsidRDefault="00563963">
            <w:pPr>
              <w:pStyle w:val="BDTContact"/>
              <w:rPr>
                <w:rFonts w:asciiTheme="minorHAnsi" w:hAnsiTheme="minorHAnsi"/>
                <w:szCs w:val="22"/>
              </w:rPr>
            </w:pPr>
          </w:p>
        </w:tc>
        <w:tc>
          <w:tcPr>
            <w:tcW w:w="3827" w:type="dxa"/>
            <w:vAlign w:val="center"/>
          </w:tcPr>
          <w:p w14:paraId="1B113F3F" w14:textId="77777777" w:rsidR="00563963" w:rsidRPr="0037750C" w:rsidRDefault="00563963" w:rsidP="00F67AA4">
            <w:pPr>
              <w:pStyle w:val="BDTContact-Details"/>
              <w:spacing w:after="0"/>
              <w:rPr>
                <w:rFonts w:asciiTheme="minorHAnsi" w:hAnsiTheme="minorHAnsi"/>
                <w:szCs w:val="22"/>
              </w:rPr>
            </w:pPr>
            <w:bookmarkStart w:id="0" w:name="Contact"/>
            <w:bookmarkEnd w:id="0"/>
          </w:p>
        </w:tc>
        <w:tc>
          <w:tcPr>
            <w:tcW w:w="284" w:type="dxa"/>
            <w:vAlign w:val="center"/>
          </w:tcPr>
          <w:p w14:paraId="7FB405C9" w14:textId="77777777" w:rsidR="00563963" w:rsidRPr="0037750C" w:rsidRDefault="00563963">
            <w:pPr>
              <w:pStyle w:val="BDTContact-Details"/>
              <w:rPr>
                <w:rFonts w:asciiTheme="minorHAnsi" w:hAnsiTheme="minorHAnsi"/>
                <w:szCs w:val="22"/>
              </w:rPr>
            </w:pPr>
          </w:p>
        </w:tc>
        <w:tc>
          <w:tcPr>
            <w:tcW w:w="4536" w:type="dxa"/>
            <w:vMerge w:val="restart"/>
            <w:vAlign w:val="center"/>
          </w:tcPr>
          <w:p w14:paraId="384EEF2C" w14:textId="77777777" w:rsidR="00F67AA4" w:rsidRPr="00F67AA4" w:rsidRDefault="00F67AA4" w:rsidP="00F67AA4">
            <w:pPr>
              <w:pStyle w:val="BDTAddressee"/>
              <w:rPr>
                <w:rFonts w:asciiTheme="minorHAnsi" w:hAnsiTheme="minorHAnsi"/>
                <w:szCs w:val="22"/>
              </w:rPr>
            </w:pPr>
            <w:r w:rsidRPr="00F67AA4">
              <w:rPr>
                <w:rFonts w:asciiTheme="minorHAnsi" w:hAnsiTheme="minorHAnsi"/>
                <w:szCs w:val="22"/>
              </w:rPr>
              <w:t>To: Administrations of ITU Member States, Regulators and ITU-D Sector Members</w:t>
            </w:r>
          </w:p>
          <w:p w14:paraId="473A4E44" w14:textId="77777777" w:rsidR="006D7F0E" w:rsidRPr="0037750C" w:rsidRDefault="00F67AA4" w:rsidP="004D2E86">
            <w:pPr>
              <w:pStyle w:val="BDTAddressee"/>
              <w:spacing w:after="120"/>
              <w:rPr>
                <w:rFonts w:asciiTheme="minorHAnsi" w:hAnsiTheme="minorHAnsi"/>
                <w:szCs w:val="22"/>
              </w:rPr>
            </w:pPr>
            <w:r w:rsidRPr="00F67AA4">
              <w:rPr>
                <w:rFonts w:asciiTheme="minorHAnsi" w:hAnsiTheme="minorHAnsi"/>
                <w:szCs w:val="22"/>
              </w:rPr>
              <w:t>of the Asia-Pacific Region</w:t>
            </w:r>
            <w:r w:rsidRPr="00F67AA4" w:rsidDel="00F67AA4">
              <w:rPr>
                <w:rFonts w:asciiTheme="minorHAnsi" w:hAnsiTheme="minorHAnsi"/>
                <w:szCs w:val="22"/>
              </w:rPr>
              <w:t xml:space="preserve"> </w:t>
            </w:r>
          </w:p>
        </w:tc>
      </w:tr>
      <w:tr w:rsidR="00563963" w:rsidRPr="0037750C" w14:paraId="7247A42E" w14:textId="77777777" w:rsidTr="00777F4A">
        <w:trPr>
          <w:jc w:val="center"/>
        </w:trPr>
        <w:tc>
          <w:tcPr>
            <w:tcW w:w="1242" w:type="dxa"/>
            <w:vAlign w:val="center"/>
          </w:tcPr>
          <w:p w14:paraId="06797BC5" w14:textId="77777777" w:rsidR="00563963" w:rsidRPr="0037750C" w:rsidRDefault="00563963">
            <w:pPr>
              <w:pStyle w:val="BDTContact"/>
              <w:rPr>
                <w:rFonts w:asciiTheme="minorHAnsi" w:hAnsiTheme="minorHAnsi"/>
                <w:szCs w:val="22"/>
              </w:rPr>
            </w:pPr>
          </w:p>
        </w:tc>
        <w:tc>
          <w:tcPr>
            <w:tcW w:w="3827" w:type="dxa"/>
            <w:vAlign w:val="center"/>
          </w:tcPr>
          <w:p w14:paraId="7D8DE544" w14:textId="77777777" w:rsidR="00563963" w:rsidRPr="0037750C" w:rsidRDefault="00563963">
            <w:pPr>
              <w:pStyle w:val="BDTContact-Details"/>
              <w:rPr>
                <w:rFonts w:asciiTheme="minorHAnsi" w:hAnsiTheme="minorHAnsi"/>
                <w:szCs w:val="22"/>
              </w:rPr>
            </w:pPr>
          </w:p>
        </w:tc>
        <w:tc>
          <w:tcPr>
            <w:tcW w:w="284" w:type="dxa"/>
            <w:vAlign w:val="center"/>
          </w:tcPr>
          <w:p w14:paraId="47A16474" w14:textId="77777777" w:rsidR="00563963" w:rsidRPr="0037750C" w:rsidRDefault="00563963">
            <w:pPr>
              <w:pStyle w:val="BDTContact-Details"/>
              <w:rPr>
                <w:rFonts w:asciiTheme="minorHAnsi" w:hAnsiTheme="minorHAnsi"/>
                <w:szCs w:val="22"/>
              </w:rPr>
            </w:pPr>
          </w:p>
        </w:tc>
        <w:tc>
          <w:tcPr>
            <w:tcW w:w="4536" w:type="dxa"/>
            <w:vMerge/>
            <w:vAlign w:val="center"/>
          </w:tcPr>
          <w:p w14:paraId="15978EA2" w14:textId="77777777"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9C173E" w:rsidRPr="0037750C" w14:paraId="19D9D52F" w14:textId="77777777" w:rsidTr="00777F4A">
        <w:trPr>
          <w:jc w:val="center"/>
        </w:trPr>
        <w:tc>
          <w:tcPr>
            <w:tcW w:w="1242" w:type="dxa"/>
            <w:vAlign w:val="center"/>
          </w:tcPr>
          <w:p w14:paraId="417275EB" w14:textId="77777777" w:rsidR="009C173E" w:rsidRPr="0037750C" w:rsidRDefault="009C173E">
            <w:pPr>
              <w:pStyle w:val="BDTContact"/>
              <w:rPr>
                <w:rFonts w:asciiTheme="minorHAnsi" w:hAnsiTheme="minorHAnsi"/>
                <w:szCs w:val="22"/>
              </w:rPr>
            </w:pPr>
          </w:p>
        </w:tc>
        <w:tc>
          <w:tcPr>
            <w:tcW w:w="3827" w:type="dxa"/>
            <w:vAlign w:val="center"/>
          </w:tcPr>
          <w:p w14:paraId="5F227FED" w14:textId="77777777" w:rsidR="009C173E" w:rsidRPr="0037750C" w:rsidRDefault="009C173E">
            <w:pPr>
              <w:pStyle w:val="BDTContact-Details"/>
              <w:rPr>
                <w:rFonts w:asciiTheme="minorHAnsi" w:hAnsiTheme="minorHAnsi"/>
                <w:szCs w:val="22"/>
              </w:rPr>
            </w:pPr>
          </w:p>
        </w:tc>
        <w:tc>
          <w:tcPr>
            <w:tcW w:w="284" w:type="dxa"/>
            <w:vAlign w:val="center"/>
          </w:tcPr>
          <w:p w14:paraId="499292D8" w14:textId="77777777" w:rsidR="009C173E" w:rsidRPr="0037750C" w:rsidRDefault="009C173E">
            <w:pPr>
              <w:pStyle w:val="BDTContact-Details"/>
              <w:rPr>
                <w:rFonts w:asciiTheme="minorHAnsi" w:hAnsiTheme="minorHAnsi"/>
                <w:szCs w:val="22"/>
              </w:rPr>
            </w:pPr>
          </w:p>
        </w:tc>
        <w:tc>
          <w:tcPr>
            <w:tcW w:w="4536" w:type="dxa"/>
            <w:vMerge/>
            <w:vAlign w:val="center"/>
          </w:tcPr>
          <w:p w14:paraId="171849F4" w14:textId="77777777" w:rsidR="009C173E" w:rsidRPr="0037750C" w:rsidRDefault="009C173E">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14:paraId="146141B8" w14:textId="77777777" w:rsidTr="00777F4A">
        <w:trPr>
          <w:jc w:val="center"/>
        </w:trPr>
        <w:tc>
          <w:tcPr>
            <w:tcW w:w="1242" w:type="dxa"/>
            <w:vAlign w:val="center"/>
          </w:tcPr>
          <w:p w14:paraId="54D420BF" w14:textId="77777777" w:rsidR="00563963" w:rsidRPr="0037750C" w:rsidRDefault="00563963">
            <w:pPr>
              <w:pStyle w:val="BDTContact"/>
              <w:rPr>
                <w:rFonts w:asciiTheme="minorHAnsi" w:hAnsiTheme="minorHAnsi"/>
                <w:szCs w:val="22"/>
              </w:rPr>
            </w:pPr>
          </w:p>
        </w:tc>
        <w:tc>
          <w:tcPr>
            <w:tcW w:w="3827" w:type="dxa"/>
            <w:vAlign w:val="center"/>
          </w:tcPr>
          <w:p w14:paraId="68F933D3" w14:textId="77777777" w:rsidR="00563963" w:rsidRPr="0037750C" w:rsidRDefault="00563963" w:rsidP="002C7449">
            <w:pPr>
              <w:pStyle w:val="BDTContact-Details"/>
              <w:rPr>
                <w:rFonts w:asciiTheme="minorHAnsi" w:hAnsiTheme="minorHAnsi"/>
                <w:szCs w:val="22"/>
              </w:rPr>
            </w:pPr>
          </w:p>
        </w:tc>
        <w:tc>
          <w:tcPr>
            <w:tcW w:w="284" w:type="dxa"/>
            <w:vAlign w:val="center"/>
          </w:tcPr>
          <w:p w14:paraId="3B4609D5" w14:textId="77777777" w:rsidR="00563963" w:rsidRPr="0037750C" w:rsidRDefault="00563963">
            <w:pPr>
              <w:pStyle w:val="BDTContact-Details"/>
              <w:rPr>
                <w:rFonts w:asciiTheme="minorHAnsi" w:hAnsiTheme="minorHAnsi"/>
                <w:szCs w:val="22"/>
              </w:rPr>
            </w:pPr>
          </w:p>
        </w:tc>
        <w:tc>
          <w:tcPr>
            <w:tcW w:w="4536" w:type="dxa"/>
            <w:vMerge/>
            <w:vAlign w:val="center"/>
          </w:tcPr>
          <w:p w14:paraId="08F4049A" w14:textId="77777777" w:rsidR="00563963" w:rsidRPr="0037750C"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37750C" w14:paraId="4CC1ED58" w14:textId="77777777" w:rsidTr="00777F4A">
        <w:trPr>
          <w:jc w:val="center"/>
        </w:trPr>
        <w:tc>
          <w:tcPr>
            <w:tcW w:w="1242" w:type="dxa"/>
            <w:vAlign w:val="center"/>
          </w:tcPr>
          <w:p w14:paraId="7ED0F2F7" w14:textId="77777777" w:rsidR="00563963" w:rsidRPr="0037750C" w:rsidRDefault="00563963" w:rsidP="001950AE">
            <w:pPr>
              <w:pStyle w:val="BDTSubject"/>
              <w:spacing w:before="120" w:after="120"/>
              <w:rPr>
                <w:rFonts w:asciiTheme="minorHAnsi" w:hAnsiTheme="minorHAnsi"/>
                <w:b/>
                <w:bCs/>
                <w:szCs w:val="22"/>
              </w:rPr>
            </w:pPr>
            <w:r w:rsidRPr="0037750C">
              <w:rPr>
                <w:rFonts w:asciiTheme="minorHAnsi" w:hAnsiTheme="minorHAnsi"/>
                <w:b/>
                <w:bCs/>
                <w:szCs w:val="22"/>
              </w:rPr>
              <w:t>Subject:</w:t>
            </w:r>
          </w:p>
        </w:tc>
        <w:tc>
          <w:tcPr>
            <w:tcW w:w="8647" w:type="dxa"/>
            <w:gridSpan w:val="3"/>
            <w:vAlign w:val="center"/>
          </w:tcPr>
          <w:p w14:paraId="3105F62D" w14:textId="77777777" w:rsidR="00563963" w:rsidRPr="0037750C" w:rsidRDefault="00F67AA4" w:rsidP="00D76BC6">
            <w:pPr>
              <w:pStyle w:val="BDTSubjectdetail"/>
              <w:spacing w:before="120" w:after="120"/>
              <w:rPr>
                <w:rFonts w:asciiTheme="minorHAnsi" w:hAnsiTheme="minorHAnsi"/>
                <w:b/>
                <w:bCs/>
                <w:szCs w:val="22"/>
                <w:lang w:val="en-US"/>
              </w:rPr>
            </w:pPr>
            <w:bookmarkStart w:id="1" w:name="Subject"/>
            <w:bookmarkEnd w:id="1"/>
            <w:r w:rsidRPr="00F67AA4">
              <w:rPr>
                <w:rFonts w:asciiTheme="minorHAnsi" w:hAnsiTheme="minorHAnsi"/>
                <w:b/>
                <w:bCs/>
                <w:szCs w:val="22"/>
                <w:lang w:val="en-US"/>
              </w:rPr>
              <w:t>ITU-TRAI International Training on Emerging Trends in Broadcasting, 09 - 11 October 2019, New Delhi, India</w:t>
            </w:r>
          </w:p>
        </w:tc>
      </w:tr>
      <w:tr w:rsidR="00563963" w:rsidRPr="0037750C" w14:paraId="163B7977" w14:textId="77777777" w:rsidTr="00777F4A">
        <w:trPr>
          <w:jc w:val="center"/>
        </w:trPr>
        <w:tc>
          <w:tcPr>
            <w:tcW w:w="9889" w:type="dxa"/>
            <w:gridSpan w:val="4"/>
            <w:vAlign w:val="center"/>
          </w:tcPr>
          <w:p w14:paraId="46BB305F" w14:textId="77777777" w:rsidR="0008307C" w:rsidRPr="0037750C" w:rsidRDefault="0008307C">
            <w:pPr>
              <w:pStyle w:val="BDTSeparator"/>
              <w:rPr>
                <w:rFonts w:asciiTheme="minorHAnsi" w:hAnsiTheme="minorHAnsi"/>
                <w:szCs w:val="22"/>
                <w:lang w:val="en-US"/>
              </w:rPr>
            </w:pPr>
          </w:p>
        </w:tc>
      </w:tr>
    </w:tbl>
    <w:p w14:paraId="02AF929E" w14:textId="77777777" w:rsidR="00F67AA4" w:rsidRPr="00F67AA4" w:rsidRDefault="00F67AA4" w:rsidP="00F67AA4">
      <w:pPr>
        <w:spacing w:before="0" w:after="0"/>
        <w:rPr>
          <w:rFonts w:asciiTheme="minorHAnsi" w:hAnsiTheme="minorHAnsi"/>
          <w:szCs w:val="22"/>
        </w:rPr>
      </w:pPr>
      <w:bookmarkStart w:id="2" w:name="Formula"/>
      <w:bookmarkStart w:id="3" w:name="MainStory"/>
      <w:bookmarkStart w:id="4" w:name="CurrentLocation"/>
      <w:bookmarkEnd w:id="2"/>
      <w:bookmarkEnd w:id="3"/>
      <w:bookmarkEnd w:id="4"/>
      <w:r w:rsidRPr="00F67AA4">
        <w:rPr>
          <w:rFonts w:asciiTheme="minorHAnsi" w:hAnsiTheme="minorHAnsi"/>
          <w:szCs w:val="22"/>
        </w:rPr>
        <w:t>Dear Sir/Madam,</w:t>
      </w:r>
    </w:p>
    <w:p w14:paraId="24985659" w14:textId="77777777" w:rsidR="00F67AA4" w:rsidRPr="00F67AA4" w:rsidRDefault="00F67AA4" w:rsidP="00F67AA4">
      <w:pPr>
        <w:spacing w:before="240" w:after="0"/>
        <w:jc w:val="both"/>
        <w:rPr>
          <w:rFonts w:asciiTheme="minorHAnsi" w:hAnsiTheme="minorHAnsi"/>
          <w:szCs w:val="22"/>
        </w:rPr>
      </w:pPr>
      <w:r w:rsidRPr="00F67AA4">
        <w:rPr>
          <w:rFonts w:asciiTheme="minorHAnsi" w:hAnsiTheme="minorHAnsi"/>
          <w:szCs w:val="22"/>
        </w:rPr>
        <w:t>On behalf of the International Telecommunication Union (ITU) and the Telecom Regulatory Authority of India (TRAI), we would like to invite you to nominate participants for the ITU-TRAI International Training on</w:t>
      </w:r>
      <w:r w:rsidR="00084B22">
        <w:rPr>
          <w:rFonts w:asciiTheme="minorHAnsi" w:hAnsiTheme="minorHAnsi"/>
          <w:szCs w:val="22"/>
        </w:rPr>
        <w:t xml:space="preserve"> Emerging Broadcasting Trends from </w:t>
      </w:r>
      <w:r w:rsidR="00084B22" w:rsidRPr="00084B22">
        <w:rPr>
          <w:rFonts w:asciiTheme="minorHAnsi" w:hAnsiTheme="minorHAnsi"/>
          <w:szCs w:val="22"/>
        </w:rPr>
        <w:t>09 - 11 October 2019, New Delhi, India</w:t>
      </w:r>
      <w:r w:rsidR="00084B22">
        <w:rPr>
          <w:rFonts w:asciiTheme="minorHAnsi" w:hAnsiTheme="minorHAnsi"/>
          <w:szCs w:val="22"/>
        </w:rPr>
        <w:t>.</w:t>
      </w:r>
    </w:p>
    <w:p w14:paraId="14E51F96" w14:textId="622C1368" w:rsidR="00866BA3" w:rsidRDefault="00F67AA4" w:rsidP="00F67AA4">
      <w:pPr>
        <w:spacing w:before="200" w:after="0"/>
        <w:jc w:val="both"/>
        <w:rPr>
          <w:rFonts w:asciiTheme="minorHAnsi" w:hAnsiTheme="minorHAnsi"/>
          <w:szCs w:val="22"/>
        </w:rPr>
      </w:pPr>
      <w:r w:rsidRPr="00F67AA4">
        <w:rPr>
          <w:rFonts w:asciiTheme="minorHAnsi" w:hAnsiTheme="minorHAnsi"/>
          <w:szCs w:val="22"/>
        </w:rPr>
        <w:t xml:space="preserve">The training course aims </w:t>
      </w:r>
      <w:r w:rsidR="00782BF4">
        <w:rPr>
          <w:rFonts w:asciiTheme="minorHAnsi" w:hAnsiTheme="minorHAnsi"/>
          <w:szCs w:val="22"/>
        </w:rPr>
        <w:t>to</w:t>
      </w:r>
      <w:r w:rsidRPr="00F67AA4">
        <w:rPr>
          <w:rFonts w:asciiTheme="minorHAnsi" w:hAnsiTheme="minorHAnsi"/>
          <w:szCs w:val="22"/>
        </w:rPr>
        <w:t xml:space="preserve"> shar</w:t>
      </w:r>
      <w:r w:rsidR="00782BF4">
        <w:rPr>
          <w:rFonts w:asciiTheme="minorHAnsi" w:hAnsiTheme="minorHAnsi"/>
          <w:szCs w:val="22"/>
        </w:rPr>
        <w:t>e</w:t>
      </w:r>
      <w:r w:rsidR="00866BA3">
        <w:rPr>
          <w:rFonts w:asciiTheme="minorHAnsi" w:hAnsiTheme="minorHAnsi"/>
          <w:szCs w:val="22"/>
        </w:rPr>
        <w:t xml:space="preserve"> real experiences and </w:t>
      </w:r>
      <w:r w:rsidRPr="00F67AA4">
        <w:rPr>
          <w:rFonts w:asciiTheme="minorHAnsi" w:hAnsiTheme="minorHAnsi"/>
          <w:szCs w:val="22"/>
        </w:rPr>
        <w:t xml:space="preserve">brainstorm on possible solutions to address existing as well as emerging challenges </w:t>
      </w:r>
      <w:r w:rsidR="000B4FE0">
        <w:rPr>
          <w:rFonts w:asciiTheme="minorHAnsi" w:hAnsiTheme="minorHAnsi"/>
          <w:szCs w:val="22"/>
        </w:rPr>
        <w:t xml:space="preserve">in </w:t>
      </w:r>
      <w:r w:rsidR="00865D96">
        <w:rPr>
          <w:rFonts w:asciiTheme="minorHAnsi" w:hAnsiTheme="minorHAnsi"/>
          <w:szCs w:val="22"/>
        </w:rPr>
        <w:t xml:space="preserve">digital </w:t>
      </w:r>
      <w:r w:rsidR="000B4FE0">
        <w:rPr>
          <w:rFonts w:asciiTheme="minorHAnsi" w:hAnsiTheme="minorHAnsi"/>
          <w:szCs w:val="22"/>
        </w:rPr>
        <w:t>broadcasting technologies</w:t>
      </w:r>
      <w:r w:rsidR="00865D96">
        <w:rPr>
          <w:rFonts w:asciiTheme="minorHAnsi" w:hAnsiTheme="minorHAnsi"/>
          <w:szCs w:val="22"/>
        </w:rPr>
        <w:t xml:space="preserve">. The course will also </w:t>
      </w:r>
      <w:r w:rsidR="000B4FE0">
        <w:rPr>
          <w:rFonts w:asciiTheme="minorHAnsi" w:hAnsiTheme="minorHAnsi"/>
          <w:szCs w:val="22"/>
        </w:rPr>
        <w:t xml:space="preserve">discuss policy and regulatory </w:t>
      </w:r>
      <w:r w:rsidR="00433590">
        <w:rPr>
          <w:rFonts w:asciiTheme="minorHAnsi" w:hAnsiTheme="minorHAnsi"/>
          <w:szCs w:val="22"/>
        </w:rPr>
        <w:t>option</w:t>
      </w:r>
      <w:r w:rsidR="000B4FE0">
        <w:rPr>
          <w:rFonts w:asciiTheme="minorHAnsi" w:hAnsiTheme="minorHAnsi"/>
          <w:szCs w:val="22"/>
        </w:rPr>
        <w:t xml:space="preserve">s to encourage innovation and </w:t>
      </w:r>
      <w:r w:rsidR="00865D96">
        <w:rPr>
          <w:rFonts w:asciiTheme="minorHAnsi" w:hAnsiTheme="minorHAnsi"/>
          <w:szCs w:val="22"/>
        </w:rPr>
        <w:t xml:space="preserve">address </w:t>
      </w:r>
      <w:r w:rsidR="000B4FE0">
        <w:rPr>
          <w:rFonts w:asciiTheme="minorHAnsi" w:hAnsiTheme="minorHAnsi"/>
          <w:szCs w:val="22"/>
        </w:rPr>
        <w:t xml:space="preserve">consumer choices. The training is designed </w:t>
      </w:r>
      <w:r w:rsidRPr="00F67AA4">
        <w:rPr>
          <w:rFonts w:asciiTheme="minorHAnsi" w:hAnsiTheme="minorHAnsi"/>
          <w:szCs w:val="22"/>
        </w:rPr>
        <w:t xml:space="preserve">for </w:t>
      </w:r>
      <w:r w:rsidR="00433590" w:rsidRPr="00F67AA4">
        <w:rPr>
          <w:rFonts w:asciiTheme="minorHAnsi" w:hAnsiTheme="minorHAnsi"/>
          <w:szCs w:val="22"/>
        </w:rPr>
        <w:t xml:space="preserve">middle </w:t>
      </w:r>
      <w:r w:rsidR="00433590">
        <w:rPr>
          <w:rFonts w:asciiTheme="minorHAnsi" w:hAnsiTheme="minorHAnsi"/>
          <w:szCs w:val="22"/>
        </w:rPr>
        <w:t xml:space="preserve">and </w:t>
      </w:r>
      <w:r w:rsidR="00866BA3" w:rsidRPr="00F67AA4">
        <w:rPr>
          <w:rFonts w:asciiTheme="minorHAnsi" w:hAnsiTheme="minorHAnsi"/>
          <w:szCs w:val="22"/>
        </w:rPr>
        <w:t xml:space="preserve">senior </w:t>
      </w:r>
      <w:r w:rsidR="00866BA3">
        <w:rPr>
          <w:rFonts w:asciiTheme="minorHAnsi" w:hAnsiTheme="minorHAnsi"/>
          <w:szCs w:val="22"/>
        </w:rPr>
        <w:t xml:space="preserve">level </w:t>
      </w:r>
      <w:r w:rsidR="00866BA3" w:rsidRPr="00F67AA4">
        <w:rPr>
          <w:rFonts w:asciiTheme="minorHAnsi" w:hAnsiTheme="minorHAnsi"/>
          <w:szCs w:val="22"/>
        </w:rPr>
        <w:t>managers</w:t>
      </w:r>
      <w:r w:rsidRPr="00F67AA4">
        <w:rPr>
          <w:rFonts w:asciiTheme="minorHAnsi" w:hAnsiTheme="minorHAnsi"/>
          <w:szCs w:val="22"/>
        </w:rPr>
        <w:t xml:space="preserve"> from </w:t>
      </w:r>
      <w:r w:rsidR="00866BA3" w:rsidRPr="00866BA3">
        <w:rPr>
          <w:rFonts w:asciiTheme="minorHAnsi" w:hAnsiTheme="minorHAnsi"/>
          <w:szCs w:val="22"/>
        </w:rPr>
        <w:t xml:space="preserve">telecommunication/ICT policy-makers, </w:t>
      </w:r>
      <w:r w:rsidR="00866BA3">
        <w:rPr>
          <w:rFonts w:asciiTheme="minorHAnsi" w:hAnsiTheme="minorHAnsi"/>
          <w:szCs w:val="22"/>
        </w:rPr>
        <w:t xml:space="preserve">regulators, industry, </w:t>
      </w:r>
      <w:proofErr w:type="gramStart"/>
      <w:r w:rsidR="00866BA3">
        <w:rPr>
          <w:rFonts w:asciiTheme="minorHAnsi" w:hAnsiTheme="minorHAnsi"/>
          <w:szCs w:val="22"/>
        </w:rPr>
        <w:t>academia</w:t>
      </w:r>
      <w:proofErr w:type="gramEnd"/>
      <w:r w:rsidR="00866BA3">
        <w:rPr>
          <w:rFonts w:asciiTheme="minorHAnsi" w:hAnsiTheme="minorHAnsi"/>
          <w:szCs w:val="22"/>
        </w:rPr>
        <w:t xml:space="preserve"> </w:t>
      </w:r>
      <w:r w:rsidR="00865D96">
        <w:rPr>
          <w:rFonts w:asciiTheme="minorHAnsi" w:hAnsiTheme="minorHAnsi"/>
          <w:szCs w:val="22"/>
        </w:rPr>
        <w:t>from ITU membership</w:t>
      </w:r>
      <w:r w:rsidR="00866BA3" w:rsidRPr="00866BA3">
        <w:rPr>
          <w:rFonts w:asciiTheme="minorHAnsi" w:hAnsiTheme="minorHAnsi"/>
          <w:szCs w:val="22"/>
        </w:rPr>
        <w:t>.</w:t>
      </w:r>
    </w:p>
    <w:p w14:paraId="2E2A97B6" w14:textId="77777777" w:rsidR="00F67AA4" w:rsidRPr="00F67AA4" w:rsidRDefault="00F67AA4" w:rsidP="001B1A8F">
      <w:pPr>
        <w:spacing w:before="200" w:after="0"/>
        <w:jc w:val="both"/>
        <w:rPr>
          <w:rFonts w:asciiTheme="minorHAnsi" w:hAnsiTheme="minorHAnsi"/>
          <w:szCs w:val="22"/>
        </w:rPr>
      </w:pPr>
      <w:r w:rsidRPr="00F67AA4">
        <w:rPr>
          <w:rFonts w:asciiTheme="minorHAnsi" w:hAnsiTheme="minorHAnsi"/>
          <w:szCs w:val="22"/>
        </w:rPr>
        <w:t xml:space="preserve">The training course will be conducted in English only. Detailed information about the training is available at </w:t>
      </w:r>
      <w:r w:rsidR="001B1A8F" w:rsidRPr="001B1A8F">
        <w:rPr>
          <w:rStyle w:val="Hyperlink"/>
          <w:rFonts w:asciiTheme="minorHAnsi" w:hAnsiTheme="minorHAnsi" w:cs="Traditional Arabic"/>
          <w:szCs w:val="22"/>
        </w:rPr>
        <w:t>https://www.itu.int/en/ITU-D/Regional-Presence/AsiaPacific/Pages/Events/2019/ITU-TRAI-International-Training-on-Emerging-Trends-in-Broadcasting.aspx</w:t>
      </w:r>
      <w:r w:rsidR="00084B22">
        <w:rPr>
          <w:rFonts w:asciiTheme="minorHAnsi" w:hAnsiTheme="minorHAnsi"/>
          <w:szCs w:val="22"/>
        </w:rPr>
        <w:t xml:space="preserve">. </w:t>
      </w:r>
      <w:r w:rsidRPr="00F67AA4">
        <w:rPr>
          <w:rFonts w:asciiTheme="minorHAnsi" w:hAnsiTheme="minorHAnsi"/>
          <w:szCs w:val="22"/>
        </w:rPr>
        <w:t xml:space="preserve">Please register your interest as soon as possible but </w:t>
      </w:r>
      <w:r w:rsidRPr="00F67AA4">
        <w:rPr>
          <w:rFonts w:asciiTheme="minorHAnsi" w:hAnsiTheme="minorHAnsi"/>
          <w:i/>
          <w:iCs/>
          <w:szCs w:val="22"/>
        </w:rPr>
        <w:t xml:space="preserve">not later than </w:t>
      </w:r>
      <w:r w:rsidR="00084B22" w:rsidRPr="00084B22">
        <w:rPr>
          <w:rFonts w:asciiTheme="minorHAnsi" w:hAnsiTheme="minorHAnsi"/>
          <w:b/>
          <w:i/>
          <w:iCs/>
          <w:szCs w:val="22"/>
        </w:rPr>
        <w:t>31</w:t>
      </w:r>
      <w:r w:rsidR="00084B22" w:rsidRPr="00084B22">
        <w:rPr>
          <w:rFonts w:asciiTheme="minorHAnsi" w:hAnsiTheme="minorHAnsi"/>
          <w:b/>
          <w:i/>
          <w:iCs/>
          <w:szCs w:val="22"/>
          <w:vertAlign w:val="superscript"/>
        </w:rPr>
        <w:t>st</w:t>
      </w:r>
      <w:r w:rsidR="00084B22" w:rsidRPr="00084B22">
        <w:rPr>
          <w:rFonts w:asciiTheme="minorHAnsi" w:hAnsiTheme="minorHAnsi"/>
          <w:b/>
          <w:i/>
          <w:iCs/>
          <w:szCs w:val="22"/>
        </w:rPr>
        <w:t xml:space="preserve"> August</w:t>
      </w:r>
      <w:r w:rsidRPr="00084B22">
        <w:rPr>
          <w:rFonts w:asciiTheme="minorHAnsi" w:hAnsiTheme="minorHAnsi"/>
          <w:b/>
          <w:i/>
          <w:iCs/>
          <w:szCs w:val="22"/>
        </w:rPr>
        <w:t xml:space="preserve"> 2019</w:t>
      </w:r>
      <w:r w:rsidRPr="00F67AA4">
        <w:rPr>
          <w:rFonts w:asciiTheme="minorHAnsi" w:hAnsiTheme="minorHAnsi"/>
          <w:szCs w:val="22"/>
        </w:rPr>
        <w:t xml:space="preserve">. </w:t>
      </w:r>
    </w:p>
    <w:p w14:paraId="330AF2B8" w14:textId="0EBF4C10" w:rsidR="00F67AA4" w:rsidRPr="00F67AA4" w:rsidRDefault="00F67AA4" w:rsidP="00565B82">
      <w:pPr>
        <w:spacing w:before="200" w:after="0"/>
        <w:jc w:val="both"/>
        <w:rPr>
          <w:rFonts w:asciiTheme="minorHAnsi" w:hAnsiTheme="minorHAnsi"/>
          <w:szCs w:val="22"/>
        </w:rPr>
      </w:pPr>
      <w:r w:rsidRPr="00F67AA4">
        <w:rPr>
          <w:rFonts w:asciiTheme="minorHAnsi" w:hAnsiTheme="minorHAnsi"/>
          <w:szCs w:val="22"/>
        </w:rPr>
        <w:t>ITU is pleased to inform you that one partial fellowship, covering Daily Subsistence Allowance (DSA), for the duration of the training course, will be offered to one participant duly authorized by the respective ITU Administration</w:t>
      </w:r>
      <w:r w:rsidR="00084B22">
        <w:rPr>
          <w:rFonts w:asciiTheme="minorHAnsi" w:hAnsiTheme="minorHAnsi"/>
          <w:szCs w:val="22"/>
        </w:rPr>
        <w:t xml:space="preserve">. Preference will be given to participants from </w:t>
      </w:r>
      <w:r w:rsidRPr="00F67AA4">
        <w:rPr>
          <w:rFonts w:asciiTheme="minorHAnsi" w:hAnsiTheme="minorHAnsi"/>
          <w:szCs w:val="22"/>
        </w:rPr>
        <w:t xml:space="preserve">Least Developed Countries (LDCs) and </w:t>
      </w:r>
      <w:r w:rsidR="00866BA3">
        <w:rPr>
          <w:rFonts w:asciiTheme="minorHAnsi" w:hAnsiTheme="minorHAnsi"/>
          <w:szCs w:val="22"/>
        </w:rPr>
        <w:t>Low-Income Countries, with a per capita Gross Domestic P</w:t>
      </w:r>
      <w:r w:rsidRPr="00F67AA4">
        <w:rPr>
          <w:rFonts w:asciiTheme="minorHAnsi" w:hAnsiTheme="minorHAnsi"/>
          <w:szCs w:val="22"/>
        </w:rPr>
        <w:t>roduct (GDP) not exceeding USD 2’000 from the Asia-Pacific Region, subject to availabl</w:t>
      </w:r>
      <w:r w:rsidR="00866BA3">
        <w:rPr>
          <w:rFonts w:asciiTheme="minorHAnsi" w:hAnsiTheme="minorHAnsi"/>
          <w:szCs w:val="22"/>
        </w:rPr>
        <w:t xml:space="preserve">e budget and </w:t>
      </w:r>
      <w:r w:rsidRPr="00F67AA4">
        <w:rPr>
          <w:rFonts w:asciiTheme="minorHAnsi" w:hAnsiTheme="minorHAnsi"/>
          <w:szCs w:val="22"/>
        </w:rPr>
        <w:t xml:space="preserve">full participation </w:t>
      </w:r>
      <w:r w:rsidR="00782BF4">
        <w:rPr>
          <w:rFonts w:asciiTheme="minorHAnsi" w:hAnsiTheme="minorHAnsi"/>
          <w:szCs w:val="22"/>
        </w:rPr>
        <w:t>in</w:t>
      </w:r>
      <w:r w:rsidRPr="00F67AA4">
        <w:rPr>
          <w:rFonts w:asciiTheme="minorHAnsi" w:hAnsiTheme="minorHAnsi"/>
          <w:szCs w:val="22"/>
        </w:rPr>
        <w:t xml:space="preserve"> the training </w:t>
      </w:r>
      <w:proofErr w:type="spellStart"/>
      <w:r w:rsidRPr="00F67AA4">
        <w:rPr>
          <w:rFonts w:asciiTheme="minorHAnsi" w:hAnsiTheme="minorHAnsi"/>
          <w:szCs w:val="22"/>
        </w:rPr>
        <w:t>programme</w:t>
      </w:r>
      <w:proofErr w:type="spellEnd"/>
      <w:r w:rsidRPr="00F67AA4">
        <w:rPr>
          <w:rFonts w:asciiTheme="minorHAnsi" w:hAnsiTheme="minorHAnsi"/>
          <w:szCs w:val="22"/>
        </w:rPr>
        <w:t xml:space="preserve">. The deadline for fellowship applications is </w:t>
      </w:r>
      <w:r w:rsidRPr="00084B22">
        <w:rPr>
          <w:rFonts w:asciiTheme="minorHAnsi" w:hAnsiTheme="minorHAnsi"/>
          <w:b/>
          <w:szCs w:val="22"/>
        </w:rPr>
        <w:t xml:space="preserve">31 </w:t>
      </w:r>
      <w:r w:rsidR="00565B82" w:rsidRPr="00084B22">
        <w:rPr>
          <w:rFonts w:asciiTheme="minorHAnsi" w:hAnsiTheme="minorHAnsi"/>
          <w:b/>
          <w:szCs w:val="22"/>
        </w:rPr>
        <w:t xml:space="preserve">August </w:t>
      </w:r>
      <w:r w:rsidRPr="00084B22">
        <w:rPr>
          <w:rFonts w:asciiTheme="minorHAnsi" w:hAnsiTheme="minorHAnsi"/>
          <w:b/>
          <w:szCs w:val="22"/>
        </w:rPr>
        <w:t>2019</w:t>
      </w:r>
      <w:r w:rsidRPr="00F67AA4">
        <w:rPr>
          <w:rFonts w:asciiTheme="minorHAnsi" w:hAnsiTheme="minorHAnsi"/>
          <w:szCs w:val="22"/>
        </w:rPr>
        <w:t xml:space="preserve">. The Fellowship Application Form is attached </w:t>
      </w:r>
      <w:r w:rsidRPr="00084B22">
        <w:rPr>
          <w:rFonts w:asciiTheme="minorHAnsi" w:hAnsiTheme="minorHAnsi"/>
          <w:b/>
          <w:szCs w:val="22"/>
        </w:rPr>
        <w:t>(Annex 3).</w:t>
      </w:r>
    </w:p>
    <w:p w14:paraId="460E3FE8" w14:textId="54B8327A" w:rsidR="00F67AA4" w:rsidRPr="00F67AA4" w:rsidRDefault="00F67AA4" w:rsidP="002801E2">
      <w:pPr>
        <w:spacing w:before="200" w:after="0"/>
        <w:jc w:val="both"/>
        <w:rPr>
          <w:rFonts w:asciiTheme="minorHAnsi" w:hAnsiTheme="minorHAnsi"/>
          <w:szCs w:val="22"/>
        </w:rPr>
      </w:pPr>
      <w:r w:rsidRPr="00F67AA4">
        <w:rPr>
          <w:rFonts w:asciiTheme="minorHAnsi" w:hAnsiTheme="minorHAnsi"/>
          <w:szCs w:val="22"/>
        </w:rPr>
        <w:t xml:space="preserve">Participants, who require assistance in attending the training, should contact Mr. Sameer Sharma </w:t>
      </w:r>
      <w:r w:rsidR="00782BF4">
        <w:rPr>
          <w:rFonts w:asciiTheme="minorHAnsi" w:hAnsiTheme="minorHAnsi"/>
          <w:szCs w:val="22"/>
        </w:rPr>
        <w:t xml:space="preserve">from </w:t>
      </w:r>
      <w:r w:rsidRPr="00F67AA4">
        <w:rPr>
          <w:rFonts w:asciiTheme="minorHAnsi" w:hAnsiTheme="minorHAnsi"/>
          <w:szCs w:val="22"/>
        </w:rPr>
        <w:t>the ITU Regional Office for Asia and the Pacific via Telephone + 66 2 575 0055</w:t>
      </w:r>
      <w:r w:rsidR="00782BF4">
        <w:rPr>
          <w:rFonts w:asciiTheme="minorHAnsi" w:hAnsiTheme="minorHAnsi"/>
          <w:szCs w:val="22"/>
        </w:rPr>
        <w:t xml:space="preserve"> or email </w:t>
      </w:r>
      <w:r w:rsidR="00782BF4" w:rsidRPr="00F67AA4">
        <w:rPr>
          <w:rFonts w:asciiTheme="minorHAnsi" w:hAnsiTheme="minorHAnsi"/>
          <w:szCs w:val="22"/>
        </w:rPr>
        <w:t>(</w:t>
      </w:r>
      <w:hyperlink r:id="rId8" w:history="1">
        <w:r w:rsidR="00782BF4" w:rsidRPr="003B3E3C">
          <w:rPr>
            <w:rStyle w:val="Hyperlink"/>
            <w:rFonts w:asciiTheme="minorHAnsi" w:hAnsiTheme="minorHAnsi" w:cs="Traditional Arabic"/>
            <w:szCs w:val="22"/>
          </w:rPr>
          <w:t>sameer.sharma@itu.int</w:t>
        </w:r>
      </w:hyperlink>
      <w:r w:rsidR="00782BF4" w:rsidRPr="00F67AA4">
        <w:rPr>
          <w:rFonts w:asciiTheme="minorHAnsi" w:hAnsiTheme="minorHAnsi"/>
          <w:szCs w:val="22"/>
        </w:rPr>
        <w:t>)</w:t>
      </w:r>
      <w:r w:rsidRPr="00F67AA4">
        <w:rPr>
          <w:rFonts w:asciiTheme="minorHAnsi" w:hAnsiTheme="minorHAnsi"/>
          <w:szCs w:val="22"/>
        </w:rPr>
        <w:t>. Participants who require assistance in registering for the training should contact Mr. Joseph Manoharan (</w:t>
      </w:r>
      <w:hyperlink r:id="rId9" w:history="1">
        <w:r w:rsidR="00084B22" w:rsidRPr="003B3E3C">
          <w:rPr>
            <w:rStyle w:val="Hyperlink"/>
            <w:rFonts w:asciiTheme="minorHAnsi" w:hAnsiTheme="minorHAnsi" w:cs="Traditional Arabic"/>
            <w:szCs w:val="22"/>
          </w:rPr>
          <w:t>irdivision@trai.gov.in</w:t>
        </w:r>
      </w:hyperlink>
      <w:r w:rsidRPr="00F67AA4">
        <w:rPr>
          <w:rFonts w:asciiTheme="minorHAnsi" w:hAnsiTheme="minorHAnsi"/>
          <w:szCs w:val="22"/>
        </w:rPr>
        <w:t>) at Telephone +91-11-23664220 (office)</w:t>
      </w:r>
      <w:r w:rsidR="00084B22">
        <w:rPr>
          <w:rFonts w:asciiTheme="minorHAnsi" w:hAnsiTheme="minorHAnsi"/>
          <w:szCs w:val="22"/>
        </w:rPr>
        <w:t>.</w:t>
      </w:r>
      <w:r w:rsidRPr="00F67AA4">
        <w:rPr>
          <w:rFonts w:asciiTheme="minorHAnsi" w:hAnsiTheme="minorHAnsi"/>
          <w:szCs w:val="22"/>
        </w:rPr>
        <w:t xml:space="preserve"> </w:t>
      </w:r>
    </w:p>
    <w:p w14:paraId="2BB67090" w14:textId="77777777" w:rsidR="00F67AA4" w:rsidRDefault="00F67AA4" w:rsidP="00F67AA4">
      <w:pPr>
        <w:spacing w:before="200" w:after="0"/>
        <w:rPr>
          <w:rFonts w:asciiTheme="minorHAnsi" w:hAnsiTheme="minorHAnsi"/>
          <w:szCs w:val="22"/>
        </w:rPr>
      </w:pPr>
      <w:r w:rsidRPr="00F67AA4">
        <w:rPr>
          <w:rFonts w:asciiTheme="minorHAnsi" w:hAnsiTheme="minorHAnsi"/>
          <w:szCs w:val="22"/>
        </w:rPr>
        <w:t>Yours faithfully,</w:t>
      </w:r>
    </w:p>
    <w:p w14:paraId="0325BD93" w14:textId="4E2D354B" w:rsidR="007A7818" w:rsidRDefault="00B47743" w:rsidP="00B47743">
      <w:pPr>
        <w:spacing w:before="200" w:after="0"/>
        <w:rPr>
          <w:rFonts w:asciiTheme="minorHAnsi" w:hAnsiTheme="minorHAnsi"/>
          <w:szCs w:val="22"/>
        </w:rPr>
      </w:pPr>
      <w:r>
        <w:rPr>
          <w:rFonts w:asciiTheme="minorHAnsi" w:hAnsiTheme="minorHAnsi"/>
          <w:szCs w:val="22"/>
        </w:rPr>
        <w:t>[Original signed]</w:t>
      </w:r>
    </w:p>
    <w:p w14:paraId="37626845" w14:textId="77777777" w:rsidR="00B47743" w:rsidRPr="00F67AA4" w:rsidRDefault="00B47743" w:rsidP="00B47743">
      <w:pPr>
        <w:spacing w:before="200" w:after="0"/>
        <w:rPr>
          <w:rFonts w:asciiTheme="minorHAnsi" w:hAnsiTheme="minorHAnsi"/>
          <w:szCs w:val="22"/>
        </w:rPr>
      </w:pPr>
      <w:bookmarkStart w:id="5" w:name="_GoBack"/>
      <w:bookmarkEnd w:id="5"/>
    </w:p>
    <w:p w14:paraId="2302E9E0" w14:textId="1C103B89" w:rsidR="002801E2" w:rsidRDefault="009F250F" w:rsidP="007A7818">
      <w:pPr>
        <w:spacing w:before="0" w:after="0"/>
        <w:rPr>
          <w:rFonts w:asciiTheme="minorHAnsi" w:hAnsiTheme="minorHAnsi"/>
          <w:szCs w:val="22"/>
        </w:rPr>
      </w:pPr>
      <w:r w:rsidRPr="00F67AA4">
        <w:rPr>
          <w:rFonts w:asciiTheme="minorHAnsi" w:hAnsiTheme="minorHAnsi"/>
          <w:szCs w:val="22"/>
        </w:rPr>
        <w:t>Doreen Bogdan-Martin</w:t>
      </w:r>
    </w:p>
    <w:p w14:paraId="48340DEF" w14:textId="1E54E768" w:rsidR="009F250F" w:rsidRDefault="009F250F" w:rsidP="009F250F">
      <w:pPr>
        <w:spacing w:before="0" w:after="0"/>
        <w:rPr>
          <w:rFonts w:asciiTheme="minorHAnsi" w:hAnsiTheme="minorHAnsi"/>
          <w:szCs w:val="22"/>
        </w:rPr>
      </w:pPr>
      <w:r w:rsidRPr="00F67AA4">
        <w:rPr>
          <w:rFonts w:asciiTheme="minorHAnsi" w:hAnsiTheme="minorHAnsi"/>
          <w:szCs w:val="22"/>
        </w:rPr>
        <w:t>Director</w:t>
      </w:r>
    </w:p>
    <w:sectPr w:rsidR="009F250F" w:rsidSect="000B4FE0">
      <w:headerReference w:type="even" r:id="rId10"/>
      <w:headerReference w:type="default" r:id="rId11"/>
      <w:footerReference w:type="default" r:id="rId12"/>
      <w:headerReference w:type="first" r:id="rId13"/>
      <w:footerReference w:type="first" r:id="rId14"/>
      <w:pgSz w:w="11907" w:h="16834" w:code="9"/>
      <w:pgMar w:top="284" w:right="1134" w:bottom="142"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66AB3"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14:paraId="23C821FB"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4FCC6290" w14:textId="77777777" w:rsidR="00516D24" w:rsidRDefault="00516D24"/>
  </w:endnote>
  <w:endnote w:type="continuationSeparator" w:id="0">
    <w:p w14:paraId="3F67B310"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084D307A"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14496CA0" w14:textId="77777777" w:rsidR="00516D24" w:rsidRDefault="00516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8A33E" w14:textId="77777777" w:rsidR="009C1166" w:rsidRPr="009C1166" w:rsidRDefault="009C1166" w:rsidP="009C1166">
    <w:pPr>
      <w:tabs>
        <w:tab w:val="right" w:pos="9072"/>
      </w:tabs>
      <w:spacing w:before="0" w:after="0"/>
      <w:jc w:val="center"/>
      <w:rPr>
        <w:rFonts w:eastAsia="SimHei"/>
        <w:sz w:val="18"/>
        <w:lang w:val="fr-CH"/>
      </w:rPr>
    </w:pPr>
    <w:r w:rsidRPr="00137A51">
      <w:rPr>
        <w:rFonts w:eastAsia="SimHei"/>
        <w:sz w:val="18"/>
        <w:lang w:val="fr-CH"/>
      </w:rPr>
      <w:t xml:space="preserve">International Telecommunication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15CD6" w14:textId="77777777" w:rsidR="00831DCD" w:rsidRDefault="00831DCD" w:rsidP="00BC6294">
    <w:pPr>
      <w:tabs>
        <w:tab w:val="right" w:pos="9072"/>
      </w:tabs>
      <w:spacing w:before="0" w:after="0"/>
      <w:jc w:val="center"/>
      <w:rPr>
        <w:rFonts w:eastAsia="SimHei"/>
        <w:sz w:val="18"/>
        <w:lang w:val="fr-CH"/>
      </w:rPr>
    </w:pPr>
  </w:p>
  <w:p w14:paraId="0BD3678B" w14:textId="77777777" w:rsidR="00137A51" w:rsidRDefault="00BC6294" w:rsidP="00BC6294">
    <w:pPr>
      <w:tabs>
        <w:tab w:val="right" w:pos="9072"/>
      </w:tabs>
      <w:spacing w:before="0" w:after="0"/>
      <w:jc w:val="center"/>
      <w:rPr>
        <w:rFonts w:eastAsia="SimHei"/>
        <w:sz w:val="18"/>
        <w:lang w:val="fr-CH"/>
      </w:rPr>
    </w:pPr>
    <w:r w:rsidRPr="00137A51">
      <w:rPr>
        <w:rFonts w:eastAsia="SimHei"/>
        <w:sz w:val="18"/>
        <w:lang w:val="fr-CH"/>
      </w:rPr>
      <w:t xml:space="preserve">International Telecommunication Union • Place des Nations • CH-1211 Geneva 20 • Switzerland </w:t>
    </w:r>
    <w:r w:rsidRPr="00137A51">
      <w:rPr>
        <w:rFonts w:eastAsia="SimHei"/>
        <w:sz w:val="18"/>
        <w:lang w:val="fr-CH"/>
      </w:rPr>
      <w:br/>
      <w:t xml:space="preserve">Tel: +41 22 730 5111 • Fax: +41 22 730 5545/730 5484 • E-mail: </w:t>
    </w:r>
    <w:hyperlink r:id="rId1" w:history="1">
      <w:r w:rsidRPr="00137A51">
        <w:rPr>
          <w:rFonts w:eastAsia="SimHei" w:cs="Times New Roman"/>
          <w:color w:val="0000FF"/>
          <w:sz w:val="18"/>
          <w:szCs w:val="18"/>
          <w:u w:val="single"/>
          <w:lang w:val="fr-CH"/>
        </w:rPr>
        <w:t>bdtmail@itu.int</w:t>
      </w:r>
    </w:hyperlink>
    <w:r w:rsidRPr="00137A51">
      <w:rPr>
        <w:rFonts w:eastAsia="SimHei"/>
        <w:sz w:val="18"/>
        <w:lang w:val="fr-CH"/>
      </w:rPr>
      <w:t xml:space="preserve"> •</w:t>
    </w:r>
    <w:r>
      <w:rPr>
        <w:rFonts w:eastAsia="SimHei"/>
        <w:sz w:val="18"/>
        <w:lang w:val="fr-CH"/>
      </w:rPr>
      <w:t xml:space="preserve"> </w:t>
    </w:r>
    <w:hyperlink r:id="rId2" w:history="1">
      <w:r w:rsidRPr="0058611C">
        <w:rPr>
          <w:rStyle w:val="Hyperlink"/>
          <w:rFonts w:eastAsia="SimHei" w:cs="Traditional Arabic"/>
          <w:sz w:val="18"/>
          <w:lang w:val="fr-CH"/>
        </w:rPr>
        <w:t>www.itu.int</w:t>
      </w:r>
      <w:r w:rsidRPr="006D7F0E">
        <w:rPr>
          <w:rStyle w:val="Hyperlink"/>
          <w:rFonts w:eastAsia="SimHei" w:cs="Traditional Arabic"/>
          <w:sz w:val="18"/>
          <w:lang w:val="fr-CH"/>
        </w:rPr>
        <w:t>/itu-d</w:t>
      </w:r>
    </w:hyperlink>
    <w:r w:rsidRPr="006D7F0E">
      <w:rPr>
        <w:rFonts w:eastAsia="SimHei"/>
        <w:sz w:val="18"/>
        <w:lang w:val="fr-CH"/>
      </w:rPr>
      <w:t xml:space="preserve"> </w:t>
    </w:r>
  </w:p>
  <w:p w14:paraId="48380541" w14:textId="77777777" w:rsidR="009C1166" w:rsidRPr="00BC6294" w:rsidRDefault="009C1166" w:rsidP="00BC6294">
    <w:pPr>
      <w:tabs>
        <w:tab w:val="right" w:pos="9072"/>
      </w:tabs>
      <w:spacing w:before="0" w:after="0"/>
      <w:jc w:val="center"/>
      <w:rPr>
        <w:rFonts w:eastAsia="SimHei"/>
        <w:sz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1CA"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14:paraId="6E7E62A1"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019AA8F0" w14:textId="77777777" w:rsidR="00516D24" w:rsidRDefault="00516D24"/>
  </w:footnote>
  <w:footnote w:type="continuationSeparator" w:id="0">
    <w:p w14:paraId="7C0A8680"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14:paraId="3AD6C849" w14:textId="77777777" w:rsidR="00516D24" w:rsidRDefault="00516D24">
      <w:pPr>
        <w:tabs>
          <w:tab w:val="left" w:pos="794"/>
          <w:tab w:val="left" w:pos="1191"/>
          <w:tab w:val="left" w:pos="1588"/>
          <w:tab w:val="left" w:pos="1985"/>
        </w:tabs>
        <w:overflowPunct w:val="0"/>
        <w:autoSpaceDE w:val="0"/>
        <w:autoSpaceDN w:val="0"/>
        <w:adjustRightInd w:val="0"/>
        <w:spacing w:before="160" w:line="280" w:lineRule="exact"/>
        <w:textAlignment w:val="baseline"/>
      </w:pPr>
    </w:p>
    <w:p w14:paraId="5CCE6A6A" w14:textId="77777777" w:rsidR="00516D24" w:rsidRDefault="00516D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749613"/>
      <w:docPartObj>
        <w:docPartGallery w:val="Page Numbers (Top of Page)"/>
        <w:docPartUnique/>
      </w:docPartObj>
    </w:sdtPr>
    <w:sdtEndPr>
      <w:rPr>
        <w:noProof/>
      </w:rPr>
    </w:sdtEndPr>
    <w:sdtContent>
      <w:p w14:paraId="426DE5EB" w14:textId="77777777" w:rsidR="006B105A" w:rsidRDefault="006B105A">
        <w:pPr>
          <w:pStyle w:val="Header"/>
          <w:jc w:val="center"/>
          <w:rPr>
            <w:noProof/>
          </w:rPr>
        </w:pPr>
        <w:r>
          <w:fldChar w:fldCharType="begin"/>
        </w:r>
        <w:r>
          <w:instrText xml:space="preserve"> PAGE   \* MERGEFORMAT </w:instrText>
        </w:r>
        <w:r>
          <w:fldChar w:fldCharType="separate"/>
        </w:r>
        <w:r w:rsidR="00AB6B91">
          <w:rPr>
            <w:noProof/>
          </w:rPr>
          <w:t>2</w:t>
        </w:r>
        <w:r>
          <w:rPr>
            <w:noProof/>
          </w:rPr>
          <w:fldChar w:fldCharType="end"/>
        </w:r>
      </w:p>
      <w:p w14:paraId="0D1A406A" w14:textId="77777777" w:rsidR="006B105A" w:rsidRDefault="00B47743" w:rsidP="008F2F42">
        <w:pPr>
          <w:pStyle w:val="Header"/>
        </w:pPr>
      </w:p>
    </w:sdtContent>
  </w:sdt>
  <w:p w14:paraId="4325E665" w14:textId="77777777" w:rsidR="006B105A" w:rsidRDefault="006B1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073974"/>
      <w:docPartObj>
        <w:docPartGallery w:val="Page Numbers (Top of Page)"/>
        <w:docPartUnique/>
      </w:docPartObj>
    </w:sdtPr>
    <w:sdtEndPr>
      <w:rPr>
        <w:noProof/>
      </w:rPr>
    </w:sdtEndPr>
    <w:sdtContent>
      <w:p w14:paraId="66C531C9" w14:textId="24519CFB" w:rsidR="00472C4B" w:rsidRDefault="00AB6B91" w:rsidP="00AB6B91">
        <w:pPr>
          <w:pStyle w:val="Header"/>
          <w:jc w:val="center"/>
        </w:pPr>
        <w:r>
          <w:fldChar w:fldCharType="begin"/>
        </w:r>
        <w:r>
          <w:instrText xml:space="preserve"> PAGE   \* MERGEFORMAT </w:instrText>
        </w:r>
        <w:r>
          <w:fldChar w:fldCharType="separate"/>
        </w:r>
        <w:r w:rsidR="007A7818">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E0FAE" w14:textId="77777777" w:rsidR="009B0270" w:rsidRPr="00867A3D" w:rsidRDefault="00D729AA" w:rsidP="009B0270">
    <w:pPr>
      <w:tabs>
        <w:tab w:val="left" w:pos="794"/>
        <w:tab w:val="left" w:pos="1191"/>
        <w:tab w:val="left" w:pos="1588"/>
        <w:tab w:val="left" w:pos="1985"/>
      </w:tabs>
      <w:overflowPunct w:val="0"/>
      <w:autoSpaceDE w:val="0"/>
      <w:autoSpaceDN w:val="0"/>
      <w:adjustRightInd w:val="0"/>
      <w:spacing w:before="160" w:line="360" w:lineRule="auto"/>
      <w:jc w:val="center"/>
      <w:textAlignment w:val="baseline"/>
      <w:rPr>
        <w:rStyle w:val="BDTName"/>
        <w:sz w:val="24"/>
        <w:szCs w:val="24"/>
      </w:rPr>
    </w:pPr>
    <w:r w:rsidRPr="008E52B1">
      <w:rPr>
        <w:noProof/>
        <w:color w:val="3399FF"/>
        <w:lang w:val="en-GB" w:eastAsia="zh-CN"/>
      </w:rPr>
      <w:drawing>
        <wp:inline distT="0" distB="0" distL="0" distR="0" wp14:anchorId="090EF3F1" wp14:editId="1DB1210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197C6D3D" w14:textId="77777777" w:rsidR="00472C4B" w:rsidRPr="00867A3D" w:rsidRDefault="009B0270" w:rsidP="00F67AA4">
    <w:pPr>
      <w:tabs>
        <w:tab w:val="left" w:pos="794"/>
        <w:tab w:val="left" w:pos="1191"/>
        <w:tab w:val="left" w:pos="1588"/>
        <w:tab w:val="left" w:pos="1985"/>
        <w:tab w:val="left" w:pos="6165"/>
      </w:tabs>
      <w:overflowPunct w:val="0"/>
      <w:autoSpaceDE w:val="0"/>
      <w:autoSpaceDN w:val="0"/>
      <w:adjustRightInd w:val="0"/>
      <w:spacing w:before="240"/>
      <w:textAlignment w:val="baseline"/>
      <w:rPr>
        <w:sz w:val="24"/>
        <w:szCs w:val="24"/>
      </w:rPr>
    </w:pPr>
    <w:r w:rsidRPr="00867A3D">
      <w:rPr>
        <w:rStyle w:val="BDTName"/>
        <w:sz w:val="24"/>
        <w:szCs w:val="24"/>
      </w:rPr>
      <w:t>Telecommunication</w:t>
    </w:r>
    <w:r w:rsidRPr="00867A3D">
      <w:rPr>
        <w:rStyle w:val="BDTName"/>
        <w:rFonts w:cs="Traditional Arabic"/>
        <w:sz w:val="24"/>
        <w:szCs w:val="24"/>
      </w:rPr>
      <w:t xml:space="preserve"> </w:t>
    </w:r>
    <w:r w:rsidR="00F67AA4">
      <w:rPr>
        <w:rStyle w:val="BDTName"/>
        <w:rFonts w:cs="Traditional Arabic"/>
        <w:sz w:val="24"/>
        <w:szCs w:val="24"/>
      </w:rPr>
      <w:tab/>
    </w:r>
    <w:r w:rsidRPr="00867A3D">
      <w:rPr>
        <w:rStyle w:val="BDTName"/>
        <w:rFonts w:cs="Traditional Arabic"/>
        <w:sz w:val="24"/>
        <w:szCs w:val="24"/>
      </w:rPr>
      <w:br/>
      <w:t>Development Bureau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FFFFFF7C"/>
    <w:multiLevelType w:val="singleLevel"/>
    <w:tmpl w:val="489870F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5E1A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C0FF2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0D682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6E5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4EA1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E20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724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72B7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2E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ED2E0C"/>
    <w:multiLevelType w:val="hybridMultilevel"/>
    <w:tmpl w:val="691E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0D91251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453403D"/>
    <w:multiLevelType w:val="hybridMultilevel"/>
    <w:tmpl w:val="3E5CE034"/>
    <w:lvl w:ilvl="0" w:tplc="A1666656">
      <w:start w:val="1"/>
      <w:numFmt w:val="lowerLetter"/>
      <w:lvlText w:val="%1."/>
      <w:lvlJc w:val="left"/>
      <w:pPr>
        <w:tabs>
          <w:tab w:val="num" w:pos="397"/>
        </w:tabs>
        <w:ind w:left="397" w:hanging="397"/>
      </w:pPr>
      <w:rPr>
        <w:rFonts w:ascii="Calibri" w:hAnsi="Calibri" w:cs="Albertus Medium"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51120C"/>
    <w:multiLevelType w:val="hybridMultilevel"/>
    <w:tmpl w:val="179C1FBE"/>
    <w:lvl w:ilvl="0" w:tplc="4D647F10">
      <w:start w:val="1"/>
      <w:numFmt w:val="decimal"/>
      <w:lvlText w:val="%1."/>
      <w:lvlJc w:val="left"/>
      <w:pPr>
        <w:ind w:left="927" w:hanging="360"/>
      </w:pPr>
      <w:rPr>
        <w:b w:val="0"/>
        <w:bCs w:val="0"/>
        <w:i w:val="0"/>
        <w:i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7036E"/>
    <w:multiLevelType w:val="hybridMultilevel"/>
    <w:tmpl w:val="A6B885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9"/>
  </w:num>
  <w:num w:numId="2">
    <w:abstractNumId w:val="29"/>
  </w:num>
  <w:num w:numId="3">
    <w:abstractNumId w:val="22"/>
  </w:num>
  <w:num w:numId="4">
    <w:abstractNumId w:val="21"/>
  </w:num>
  <w:num w:numId="5">
    <w:abstractNumId w:val="19"/>
  </w:num>
  <w:num w:numId="6">
    <w:abstractNumId w:val="15"/>
  </w:num>
  <w:num w:numId="7">
    <w:abstractNumId w:val="26"/>
  </w:num>
  <w:num w:numId="8">
    <w:abstractNumId w:val="28"/>
  </w:num>
  <w:num w:numId="9">
    <w:abstractNumId w:val="25"/>
  </w:num>
  <w:num w:numId="10">
    <w:abstractNumId w:val="16"/>
  </w:num>
  <w:num w:numId="11">
    <w:abstractNumId w:val="29"/>
  </w:num>
  <w:num w:numId="12">
    <w:abstractNumId w:val="20"/>
    <w:lvlOverride w:ilvl="0">
      <w:startOverride w:val="1"/>
    </w:lvlOverride>
  </w:num>
  <w:num w:numId="13">
    <w:abstractNumId w:val="29"/>
  </w:num>
  <w:num w:numId="14">
    <w:abstractNumId w:val="29"/>
  </w:num>
  <w:num w:numId="15">
    <w:abstractNumId w:val="22"/>
  </w:num>
  <w:num w:numId="16">
    <w:abstractNumId w:val="21"/>
  </w:num>
  <w:num w:numId="17">
    <w:abstractNumId w:val="19"/>
  </w:num>
  <w:num w:numId="18">
    <w:abstractNumId w:val="15"/>
  </w:num>
  <w:num w:numId="19">
    <w:abstractNumId w:val="26"/>
  </w:num>
  <w:num w:numId="20">
    <w:abstractNumId w:val="28"/>
  </w:num>
  <w:num w:numId="21">
    <w:abstractNumId w:val="25"/>
  </w:num>
  <w:num w:numId="22">
    <w:abstractNumId w:val="16"/>
  </w:num>
  <w:num w:numId="23">
    <w:abstractNumId w:val="29"/>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18"/>
  </w:num>
  <w:num w:numId="37">
    <w:abstractNumId w:val="22"/>
  </w:num>
  <w:num w:numId="38">
    <w:abstractNumId w:val="27"/>
  </w:num>
  <w:num w:numId="39">
    <w:abstractNumId w:val="29"/>
  </w:num>
  <w:num w:numId="40">
    <w:abstractNumId w:val="21"/>
  </w:num>
  <w:num w:numId="41">
    <w:abstractNumId w:val="19"/>
  </w:num>
  <w:num w:numId="42">
    <w:abstractNumId w:val="15"/>
  </w:num>
  <w:num w:numId="43">
    <w:abstractNumId w:val="26"/>
  </w:num>
  <w:num w:numId="44">
    <w:abstractNumId w:val="25"/>
  </w:num>
  <w:num w:numId="45">
    <w:abstractNumId w:val="16"/>
  </w:num>
  <w:num w:numId="46">
    <w:abstractNumId w:val="27"/>
  </w:num>
  <w:num w:numId="47">
    <w:abstractNumId w:val="23"/>
  </w:num>
  <w:num w:numId="48">
    <w:abstractNumId w:val="2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A5BA3"/>
    <w:rsid w:val="000250B2"/>
    <w:rsid w:val="00040129"/>
    <w:rsid w:val="0007290D"/>
    <w:rsid w:val="0008307C"/>
    <w:rsid w:val="00083361"/>
    <w:rsid w:val="00084B22"/>
    <w:rsid w:val="00085E2E"/>
    <w:rsid w:val="000912B2"/>
    <w:rsid w:val="0009681E"/>
    <w:rsid w:val="000A008B"/>
    <w:rsid w:val="000A778D"/>
    <w:rsid w:val="000B1C1B"/>
    <w:rsid w:val="000B4FE0"/>
    <w:rsid w:val="000B6E38"/>
    <w:rsid w:val="000C5788"/>
    <w:rsid w:val="000C7908"/>
    <w:rsid w:val="000D2000"/>
    <w:rsid w:val="000D543D"/>
    <w:rsid w:val="000D70DD"/>
    <w:rsid w:val="000E573B"/>
    <w:rsid w:val="000E6886"/>
    <w:rsid w:val="000F1761"/>
    <w:rsid w:val="000F20A2"/>
    <w:rsid w:val="00104B05"/>
    <w:rsid w:val="00105DC1"/>
    <w:rsid w:val="00137A51"/>
    <w:rsid w:val="001405AD"/>
    <w:rsid w:val="001466E3"/>
    <w:rsid w:val="00147582"/>
    <w:rsid w:val="00152685"/>
    <w:rsid w:val="00153B6A"/>
    <w:rsid w:val="00155E2E"/>
    <w:rsid w:val="00163E88"/>
    <w:rsid w:val="00167BD8"/>
    <w:rsid w:val="001706C0"/>
    <w:rsid w:val="001950AE"/>
    <w:rsid w:val="0019683E"/>
    <w:rsid w:val="001A27B7"/>
    <w:rsid w:val="001A50DB"/>
    <w:rsid w:val="001A5BA3"/>
    <w:rsid w:val="001B1A8F"/>
    <w:rsid w:val="001C23C4"/>
    <w:rsid w:val="001E1B22"/>
    <w:rsid w:val="001F376B"/>
    <w:rsid w:val="0022331B"/>
    <w:rsid w:val="00237EC0"/>
    <w:rsid w:val="00261F55"/>
    <w:rsid w:val="00272BB0"/>
    <w:rsid w:val="002801E2"/>
    <w:rsid w:val="002860F8"/>
    <w:rsid w:val="0028640A"/>
    <w:rsid w:val="00294C2E"/>
    <w:rsid w:val="002A55C1"/>
    <w:rsid w:val="002C7449"/>
    <w:rsid w:val="002D7282"/>
    <w:rsid w:val="002E24CE"/>
    <w:rsid w:val="002E4014"/>
    <w:rsid w:val="002F0502"/>
    <w:rsid w:val="003019D6"/>
    <w:rsid w:val="00301C7D"/>
    <w:rsid w:val="00306CC9"/>
    <w:rsid w:val="00311ECB"/>
    <w:rsid w:val="0033597E"/>
    <w:rsid w:val="0034565B"/>
    <w:rsid w:val="00350658"/>
    <w:rsid w:val="00366FFB"/>
    <w:rsid w:val="003754FF"/>
    <w:rsid w:val="0037750C"/>
    <w:rsid w:val="003925B6"/>
    <w:rsid w:val="00397410"/>
    <w:rsid w:val="003A4FAF"/>
    <w:rsid w:val="003B3CA9"/>
    <w:rsid w:val="003C4395"/>
    <w:rsid w:val="003C5B91"/>
    <w:rsid w:val="003E4048"/>
    <w:rsid w:val="00431DF9"/>
    <w:rsid w:val="00433590"/>
    <w:rsid w:val="004505DB"/>
    <w:rsid w:val="00450BD9"/>
    <w:rsid w:val="00452FD3"/>
    <w:rsid w:val="00453D41"/>
    <w:rsid w:val="00465EA3"/>
    <w:rsid w:val="004702DE"/>
    <w:rsid w:val="00472C4B"/>
    <w:rsid w:val="00494269"/>
    <w:rsid w:val="004A4249"/>
    <w:rsid w:val="004B4F44"/>
    <w:rsid w:val="004C0C9D"/>
    <w:rsid w:val="004D2E86"/>
    <w:rsid w:val="004D6C6B"/>
    <w:rsid w:val="004F1439"/>
    <w:rsid w:val="004F7D4B"/>
    <w:rsid w:val="00516D24"/>
    <w:rsid w:val="00524617"/>
    <w:rsid w:val="00534EBD"/>
    <w:rsid w:val="00563963"/>
    <w:rsid w:val="00564E74"/>
    <w:rsid w:val="00565B82"/>
    <w:rsid w:val="00580B00"/>
    <w:rsid w:val="005A6B77"/>
    <w:rsid w:val="005B2843"/>
    <w:rsid w:val="005B6912"/>
    <w:rsid w:val="005D2B82"/>
    <w:rsid w:val="00610B60"/>
    <w:rsid w:val="00611098"/>
    <w:rsid w:val="0063090D"/>
    <w:rsid w:val="0063723C"/>
    <w:rsid w:val="00673A6C"/>
    <w:rsid w:val="00693251"/>
    <w:rsid w:val="006A61CA"/>
    <w:rsid w:val="006B105A"/>
    <w:rsid w:val="006B3588"/>
    <w:rsid w:val="006B4212"/>
    <w:rsid w:val="006B7C59"/>
    <w:rsid w:val="006C424B"/>
    <w:rsid w:val="006D7F0E"/>
    <w:rsid w:val="006E7BE1"/>
    <w:rsid w:val="006E7E3A"/>
    <w:rsid w:val="006F2693"/>
    <w:rsid w:val="00704E5F"/>
    <w:rsid w:val="00720E83"/>
    <w:rsid w:val="0073093C"/>
    <w:rsid w:val="007528CA"/>
    <w:rsid w:val="00765CCA"/>
    <w:rsid w:val="00771F6B"/>
    <w:rsid w:val="00777F4A"/>
    <w:rsid w:val="00782BF4"/>
    <w:rsid w:val="007A36B8"/>
    <w:rsid w:val="007A3D23"/>
    <w:rsid w:val="007A66FA"/>
    <w:rsid w:val="007A7818"/>
    <w:rsid w:val="007B29D4"/>
    <w:rsid w:val="007D6313"/>
    <w:rsid w:val="007E1DE8"/>
    <w:rsid w:val="007E2170"/>
    <w:rsid w:val="00804BC4"/>
    <w:rsid w:val="00823A1B"/>
    <w:rsid w:val="00831DCD"/>
    <w:rsid w:val="00832D0B"/>
    <w:rsid w:val="00833D88"/>
    <w:rsid w:val="0083424C"/>
    <w:rsid w:val="00843BB9"/>
    <w:rsid w:val="0086460B"/>
    <w:rsid w:val="00865260"/>
    <w:rsid w:val="00865D96"/>
    <w:rsid w:val="00866BA3"/>
    <w:rsid w:val="00867A3D"/>
    <w:rsid w:val="00887833"/>
    <w:rsid w:val="00887941"/>
    <w:rsid w:val="00894938"/>
    <w:rsid w:val="008A7983"/>
    <w:rsid w:val="008A7AA7"/>
    <w:rsid w:val="008B7121"/>
    <w:rsid w:val="008C592A"/>
    <w:rsid w:val="008C6864"/>
    <w:rsid w:val="008D0C63"/>
    <w:rsid w:val="008D1F9D"/>
    <w:rsid w:val="008D2D01"/>
    <w:rsid w:val="008F2F42"/>
    <w:rsid w:val="008F5BC8"/>
    <w:rsid w:val="00907C95"/>
    <w:rsid w:val="00916C12"/>
    <w:rsid w:val="00924850"/>
    <w:rsid w:val="00953BBA"/>
    <w:rsid w:val="009714B2"/>
    <w:rsid w:val="0097562D"/>
    <w:rsid w:val="00977BB0"/>
    <w:rsid w:val="00985ECC"/>
    <w:rsid w:val="00986F20"/>
    <w:rsid w:val="00992232"/>
    <w:rsid w:val="009B0270"/>
    <w:rsid w:val="009B6B47"/>
    <w:rsid w:val="009C1166"/>
    <w:rsid w:val="009C173E"/>
    <w:rsid w:val="009C3981"/>
    <w:rsid w:val="009F0447"/>
    <w:rsid w:val="009F250F"/>
    <w:rsid w:val="009F4012"/>
    <w:rsid w:val="009F6344"/>
    <w:rsid w:val="00A02840"/>
    <w:rsid w:val="00A03A63"/>
    <w:rsid w:val="00A04B01"/>
    <w:rsid w:val="00A14489"/>
    <w:rsid w:val="00A148C4"/>
    <w:rsid w:val="00A5182F"/>
    <w:rsid w:val="00A63256"/>
    <w:rsid w:val="00A6785D"/>
    <w:rsid w:val="00A7482D"/>
    <w:rsid w:val="00A9056F"/>
    <w:rsid w:val="00A9564F"/>
    <w:rsid w:val="00AA0F38"/>
    <w:rsid w:val="00AA6BBD"/>
    <w:rsid w:val="00AB185D"/>
    <w:rsid w:val="00AB6B91"/>
    <w:rsid w:val="00AD135C"/>
    <w:rsid w:val="00AF35B8"/>
    <w:rsid w:val="00AF53BB"/>
    <w:rsid w:val="00B04533"/>
    <w:rsid w:val="00B23469"/>
    <w:rsid w:val="00B424A5"/>
    <w:rsid w:val="00B45647"/>
    <w:rsid w:val="00B47743"/>
    <w:rsid w:val="00B577EF"/>
    <w:rsid w:val="00B7533A"/>
    <w:rsid w:val="00B85DDF"/>
    <w:rsid w:val="00B9305C"/>
    <w:rsid w:val="00B95739"/>
    <w:rsid w:val="00BC3D9B"/>
    <w:rsid w:val="00BC6294"/>
    <w:rsid w:val="00BD0BEE"/>
    <w:rsid w:val="00BD3DEC"/>
    <w:rsid w:val="00BD615D"/>
    <w:rsid w:val="00BE7818"/>
    <w:rsid w:val="00BF2DF7"/>
    <w:rsid w:val="00BF7815"/>
    <w:rsid w:val="00C06072"/>
    <w:rsid w:val="00C14E73"/>
    <w:rsid w:val="00C17D7E"/>
    <w:rsid w:val="00C204F2"/>
    <w:rsid w:val="00C51EA1"/>
    <w:rsid w:val="00C53D94"/>
    <w:rsid w:val="00C62CD1"/>
    <w:rsid w:val="00C73D7B"/>
    <w:rsid w:val="00C93AB7"/>
    <w:rsid w:val="00CB37B7"/>
    <w:rsid w:val="00CE10C2"/>
    <w:rsid w:val="00CE2CA3"/>
    <w:rsid w:val="00CF44AC"/>
    <w:rsid w:val="00CF574D"/>
    <w:rsid w:val="00D0332D"/>
    <w:rsid w:val="00D16BEC"/>
    <w:rsid w:val="00D20B51"/>
    <w:rsid w:val="00D22B36"/>
    <w:rsid w:val="00D27930"/>
    <w:rsid w:val="00D309B2"/>
    <w:rsid w:val="00D67E82"/>
    <w:rsid w:val="00D729AA"/>
    <w:rsid w:val="00D749E0"/>
    <w:rsid w:val="00D76BC6"/>
    <w:rsid w:val="00D83BA8"/>
    <w:rsid w:val="00D9106D"/>
    <w:rsid w:val="00D96991"/>
    <w:rsid w:val="00DA6FD5"/>
    <w:rsid w:val="00DB413C"/>
    <w:rsid w:val="00DB5A6C"/>
    <w:rsid w:val="00DB600F"/>
    <w:rsid w:val="00DD084D"/>
    <w:rsid w:val="00DF4EE2"/>
    <w:rsid w:val="00DF7973"/>
    <w:rsid w:val="00E17E30"/>
    <w:rsid w:val="00E42828"/>
    <w:rsid w:val="00E42B1F"/>
    <w:rsid w:val="00E6378F"/>
    <w:rsid w:val="00E7149D"/>
    <w:rsid w:val="00E807A9"/>
    <w:rsid w:val="00E91C04"/>
    <w:rsid w:val="00EA085F"/>
    <w:rsid w:val="00EF376E"/>
    <w:rsid w:val="00F00FB5"/>
    <w:rsid w:val="00F155E7"/>
    <w:rsid w:val="00F22944"/>
    <w:rsid w:val="00F34A36"/>
    <w:rsid w:val="00F361AE"/>
    <w:rsid w:val="00F46498"/>
    <w:rsid w:val="00F532B3"/>
    <w:rsid w:val="00F55550"/>
    <w:rsid w:val="00F67AA4"/>
    <w:rsid w:val="00F73252"/>
    <w:rsid w:val="00F853A0"/>
    <w:rsid w:val="00FA1AC1"/>
    <w:rsid w:val="00FA63C0"/>
    <w:rsid w:val="00FC258E"/>
    <w:rsid w:val="00FD2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D83840"/>
  <w15:docId w15:val="{67C5B80A-CEAB-4583-AFDB-F59C5AB1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basedOn w:val="Normal"/>
    <w:next w:val="BDTSignatureTitle"/>
    <w:rsid w:val="00DB600F"/>
    <w:pPr>
      <w:spacing w:before="360" w:after="0"/>
    </w:pPr>
    <w:rPr>
      <w:rFonts w:eastAsia="SimHei" w:cs="Simplified Arabic"/>
      <w:bCs/>
      <w:szCs w:val="19"/>
      <w:lang w:val="en-GB"/>
    </w:rPr>
  </w:style>
  <w:style w:type="paragraph" w:customStyle="1" w:styleId="BDTSignatureTitle">
    <w:name w:val="BDT_SignatureTitle"/>
    <w:basedOn w:val="Normal"/>
    <w:next w:val="BDTVisa"/>
    <w:uiPriority w:val="99"/>
    <w:rsid w:val="00DB600F"/>
    <w:pPr>
      <w:spacing w:before="0" w:after="0"/>
    </w:p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39"/>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basedOn w:val="BDTNormal"/>
    <w:next w:val="BDTSignatureName"/>
    <w:uiPriority w:val="99"/>
    <w:rsid w:val="00DB600F"/>
    <w:pPr>
      <w:spacing w:before="360" w:after="360"/>
    </w:pPr>
    <w:rPr>
      <w:rFonts w:cs="Times New Roman"/>
      <w:szCs w:val="24"/>
      <w:lang w:eastAsia="zh-CN"/>
    </w:rPr>
  </w:style>
  <w:style w:type="paragraph" w:customStyle="1" w:styleId="BDTNormal">
    <w:name w:val="BDT_Normal"/>
    <w:link w:val="BDTNormalChar"/>
    <w:rsid w:val="00DB600F"/>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7"/>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46"/>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40"/>
      </w:numPr>
    </w:pPr>
    <w:rPr>
      <w:rFonts w:eastAsia="SimHei"/>
    </w:rPr>
  </w:style>
  <w:style w:type="paragraph" w:customStyle="1" w:styleId="BDTFooter">
    <w:name w:val="BDT_Footer"/>
    <w:uiPriority w:val="99"/>
    <w:rsid w:val="0034565B"/>
    <w:pPr>
      <w:tabs>
        <w:tab w:val="right" w:pos="9072"/>
      </w:tabs>
      <w:jc w:val="center"/>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41"/>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42"/>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43"/>
      </w:numPr>
      <w:spacing w:before="60" w:after="60"/>
      <w:ind w:right="709"/>
    </w:pPr>
    <w:rPr>
      <w:rFonts w:eastAsia="SimHei"/>
    </w:rPr>
  </w:style>
  <w:style w:type="paragraph" w:customStyle="1" w:styleId="BDTindent-abc">
    <w:name w:val="BDT_indent-abc"/>
    <w:uiPriority w:val="99"/>
    <w:rsid w:val="00DB600F"/>
    <w:pPr>
      <w:numPr>
        <w:ilvl w:val="1"/>
        <w:numId w:val="20"/>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44"/>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45"/>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ascii="Calibri" w:eastAsia="SimSun" w:hAnsi="Calibri" w:cs="Times New Roman"/>
      <w:sz w:val="19"/>
      <w:szCs w:val="19"/>
      <w:lang w:val="en-GB" w:eastAsia="en-US" w:bidi="ar-SA"/>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DB600F"/>
    <w:pPr>
      <w:spacing w:after="80"/>
    </w:pPr>
    <w:rPr>
      <w:rFonts w:eastAsia="SimSun" w:cs="Traditional Arabic"/>
      <w:szCs w:val="30"/>
      <w:lang w:val="en-GB" w:eastAsia="en-US"/>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Normal"/>
    <w:uiPriority w:val="99"/>
    <w:rsid w:val="00DB600F"/>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DB600F"/>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DB600F"/>
    <w:rPr>
      <w:rFonts w:eastAsia="SimSun" w:cs="Traditional Arabic"/>
      <w:sz w:val="30"/>
      <w:szCs w:val="30"/>
      <w:lang w:val="en-GB" w:eastAsia="en-US" w:bidi="ar-SA"/>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opening0">
    <w:name w:val="bdtopening"/>
    <w:basedOn w:val="Normal"/>
    <w:rsid w:val="00147582"/>
    <w:pPr>
      <w:spacing w:before="100" w:beforeAutospacing="1" w:after="100" w:afterAutospacing="1"/>
    </w:pPr>
    <w:rPr>
      <w:rFonts w:ascii="Times New Roman" w:eastAsia="Times New Roman" w:hAnsi="Times New Roman" w:cs="Times New Roman"/>
      <w:sz w:val="24"/>
      <w:szCs w:val="24"/>
    </w:rPr>
  </w:style>
  <w:style w:type="paragraph" w:customStyle="1" w:styleId="bdtnormal0">
    <w:name w:val="bdtnormal"/>
    <w:basedOn w:val="Normal"/>
    <w:rsid w:val="00147582"/>
    <w:pPr>
      <w:spacing w:before="100" w:beforeAutospacing="1" w:after="100" w:afterAutospacing="1"/>
    </w:pPr>
    <w:rPr>
      <w:rFonts w:ascii="Times New Roman" w:eastAsia="Times New Roman" w:hAnsi="Times New Roman" w:cs="Times New Roman"/>
      <w:sz w:val="24"/>
      <w:szCs w:val="24"/>
    </w:rPr>
  </w:style>
  <w:style w:type="character" w:customStyle="1" w:styleId="CEONormalCharChar">
    <w:name w:val="CEO_Normal Char Char"/>
    <w:basedOn w:val="DefaultParagraphFont"/>
    <w:link w:val="CEONormal"/>
    <w:uiPriority w:val="99"/>
    <w:rsid w:val="002F0502"/>
    <w:rPr>
      <w:rFonts w:eastAsia="SimSun"/>
      <w:lang w:val="en-GB" w:eastAsia="en-US"/>
    </w:rPr>
  </w:style>
  <w:style w:type="paragraph" w:customStyle="1" w:styleId="CEONormal">
    <w:name w:val="CEO_Normal"/>
    <w:link w:val="CEONormalCharChar"/>
    <w:uiPriority w:val="99"/>
    <w:rsid w:val="002F0502"/>
    <w:pPr>
      <w:spacing w:before="120" w:after="120"/>
    </w:pPr>
    <w:rPr>
      <w:rFonts w:eastAsia="SimSun"/>
      <w:lang w:val="en-GB" w:eastAsia="en-US"/>
    </w:rPr>
  </w:style>
  <w:style w:type="paragraph" w:customStyle="1" w:styleId="CEOIndent1-123">
    <w:name w:val="CEO_Indent1-123"/>
    <w:basedOn w:val="Normal"/>
    <w:rsid w:val="002F0502"/>
    <w:pPr>
      <w:tabs>
        <w:tab w:val="num" w:pos="927"/>
      </w:tabs>
      <w:spacing w:before="60" w:after="60"/>
      <w:ind w:left="927" w:right="709" w:hanging="360"/>
    </w:pPr>
    <w:rPr>
      <w:rFonts w:ascii="Verdana" w:hAnsi="Verdana" w:cs="Times New Roman"/>
      <w:sz w:val="18"/>
      <w:szCs w:val="20"/>
    </w:rPr>
  </w:style>
  <w:style w:type="character" w:customStyle="1" w:styleId="BDTNormalChar">
    <w:name w:val="BDT_Normal Char"/>
    <w:basedOn w:val="CEONormalCharChar"/>
    <w:link w:val="BDTNormal"/>
    <w:uiPriority w:val="99"/>
    <w:locked/>
    <w:rsid w:val="002F0502"/>
    <w:rPr>
      <w:rFonts w:eastAsia="SimSun" w:cs="Traditional Arabic"/>
      <w:szCs w:val="30"/>
      <w:lang w:val="es-ES" w:eastAsia="en-US"/>
    </w:rPr>
  </w:style>
  <w:style w:type="paragraph" w:styleId="ListParagraph">
    <w:name w:val="List Paragraph"/>
    <w:basedOn w:val="Normal"/>
    <w:link w:val="ListParagraphChar"/>
    <w:uiPriority w:val="34"/>
    <w:qFormat/>
    <w:rsid w:val="004F7D4B"/>
    <w:pPr>
      <w:ind w:left="720"/>
      <w:contextualSpacing/>
    </w:pPr>
  </w:style>
  <w:style w:type="paragraph" w:styleId="Header">
    <w:name w:val="header"/>
    <w:basedOn w:val="Normal"/>
    <w:link w:val="HeaderChar"/>
    <w:uiPriority w:val="99"/>
    <w:unhideWhenUsed/>
    <w:locked/>
    <w:rsid w:val="004F7D4B"/>
    <w:pPr>
      <w:tabs>
        <w:tab w:val="center" w:pos="4680"/>
        <w:tab w:val="right" w:pos="9360"/>
      </w:tabs>
      <w:spacing w:before="0" w:after="0"/>
    </w:pPr>
  </w:style>
  <w:style w:type="character" w:customStyle="1" w:styleId="HeaderChar">
    <w:name w:val="Header Char"/>
    <w:basedOn w:val="DefaultParagraphFont"/>
    <w:link w:val="Header"/>
    <w:uiPriority w:val="99"/>
    <w:rsid w:val="004F7D4B"/>
    <w:rPr>
      <w:rFonts w:eastAsia="SimSun" w:cs="Traditional Arabic"/>
      <w:szCs w:val="30"/>
      <w:lang w:eastAsia="en-US"/>
    </w:rPr>
  </w:style>
  <w:style w:type="paragraph" w:styleId="NoSpacing">
    <w:name w:val="No Spacing"/>
    <w:uiPriority w:val="1"/>
    <w:qFormat/>
    <w:rsid w:val="007A3D23"/>
    <w:rPr>
      <w:rFonts w:eastAsia="SimSun" w:cs="Traditional Arabic"/>
      <w:szCs w:val="30"/>
      <w:lang w:eastAsia="en-US"/>
    </w:rPr>
  </w:style>
  <w:style w:type="table" w:styleId="TableGrid">
    <w:name w:val="Table Grid"/>
    <w:basedOn w:val="TableNormal"/>
    <w:uiPriority w:val="59"/>
    <w:locked/>
    <w:rsid w:val="006E7E3A"/>
    <w:rPr>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7F0E"/>
    <w:rPr>
      <w:rFonts w:eastAsia="SimSun" w:cs="Traditional Arabic"/>
      <w:szCs w:val="30"/>
      <w:lang w:eastAsia="en-US"/>
    </w:rPr>
  </w:style>
  <w:style w:type="character" w:styleId="Strong">
    <w:name w:val="Strong"/>
    <w:basedOn w:val="DefaultParagraphFont"/>
    <w:uiPriority w:val="22"/>
    <w:qFormat/>
    <w:locked/>
    <w:rsid w:val="006D7F0E"/>
    <w:rPr>
      <w:b/>
      <w:bCs/>
    </w:rPr>
  </w:style>
  <w:style w:type="character" w:styleId="CommentReference">
    <w:name w:val="annotation reference"/>
    <w:basedOn w:val="DefaultParagraphFont"/>
    <w:uiPriority w:val="99"/>
    <w:semiHidden/>
    <w:unhideWhenUsed/>
    <w:locked/>
    <w:rsid w:val="00782BF4"/>
    <w:rPr>
      <w:sz w:val="16"/>
      <w:szCs w:val="16"/>
    </w:rPr>
  </w:style>
  <w:style w:type="paragraph" w:styleId="CommentText">
    <w:name w:val="annotation text"/>
    <w:basedOn w:val="Normal"/>
    <w:link w:val="CommentTextChar"/>
    <w:uiPriority w:val="99"/>
    <w:semiHidden/>
    <w:unhideWhenUsed/>
    <w:locked/>
    <w:rsid w:val="00782BF4"/>
    <w:rPr>
      <w:sz w:val="20"/>
      <w:szCs w:val="20"/>
    </w:rPr>
  </w:style>
  <w:style w:type="character" w:customStyle="1" w:styleId="CommentTextChar">
    <w:name w:val="Comment Text Char"/>
    <w:basedOn w:val="DefaultParagraphFont"/>
    <w:link w:val="CommentText"/>
    <w:uiPriority w:val="99"/>
    <w:semiHidden/>
    <w:rsid w:val="00782BF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782BF4"/>
    <w:rPr>
      <w:b/>
      <w:bCs/>
    </w:rPr>
  </w:style>
  <w:style w:type="character" w:customStyle="1" w:styleId="CommentSubjectChar">
    <w:name w:val="Comment Subject Char"/>
    <w:basedOn w:val="CommentTextChar"/>
    <w:link w:val="CommentSubject"/>
    <w:uiPriority w:val="99"/>
    <w:semiHidden/>
    <w:rsid w:val="00782BF4"/>
    <w:rPr>
      <w:rFonts w:eastAsia="SimSun" w:cs="Traditional Arabic"/>
      <w:b/>
      <w:bCs/>
      <w:sz w:val="20"/>
      <w:szCs w:val="20"/>
      <w:lang w:eastAsia="en-US"/>
    </w:rPr>
  </w:style>
  <w:style w:type="paragraph" w:styleId="Revision">
    <w:name w:val="Revision"/>
    <w:hidden/>
    <w:uiPriority w:val="99"/>
    <w:semiHidden/>
    <w:rsid w:val="00782BF4"/>
    <w:rPr>
      <w:rFonts w:eastAsia="SimSu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80949">
      <w:bodyDiv w:val="1"/>
      <w:marLeft w:val="0"/>
      <w:marRight w:val="0"/>
      <w:marTop w:val="0"/>
      <w:marBottom w:val="0"/>
      <w:divBdr>
        <w:top w:val="none" w:sz="0" w:space="0" w:color="auto"/>
        <w:left w:val="none" w:sz="0" w:space="0" w:color="auto"/>
        <w:bottom w:val="none" w:sz="0" w:space="0" w:color="auto"/>
        <w:right w:val="none" w:sz="0" w:space="0" w:color="auto"/>
      </w:divBdr>
    </w:div>
    <w:div w:id="1546408266">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eer.sharma@itu.int"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irdivision@trai.gov.i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biri\AppData\Local\Microsoft\Windows\INetCache\Content.Outlook\9JIBZM48\PE_BDT_Letter-Fax%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D10CB-4BEE-4E9B-9659-550D4381BCE9}"/>
</file>

<file path=customXml/itemProps2.xml><?xml version="1.0" encoding="utf-8"?>
<ds:datastoreItem xmlns:ds="http://schemas.openxmlformats.org/officeDocument/2006/customXml" ds:itemID="{F5EF6EDA-9449-4A6D-A88D-E8DDBC935274}"/>
</file>

<file path=customXml/itemProps3.xml><?xml version="1.0" encoding="utf-8"?>
<ds:datastoreItem xmlns:ds="http://schemas.openxmlformats.org/officeDocument/2006/customXml" ds:itemID="{7E4B990A-A99E-48C8-96F0-1CAE8E71FCBE}"/>
</file>

<file path=customXml/itemProps4.xml><?xml version="1.0" encoding="utf-8"?>
<ds:datastoreItem xmlns:ds="http://schemas.openxmlformats.org/officeDocument/2006/customXml" ds:itemID="{56E72215-CD88-48CE-A159-5E6693BB0411}"/>
</file>

<file path=docProps/app.xml><?xml version="1.0" encoding="utf-8"?>
<Properties xmlns="http://schemas.openxmlformats.org/officeDocument/2006/extended-properties" xmlns:vt="http://schemas.openxmlformats.org/officeDocument/2006/docPropsVTypes">
  <Template>PE_BDT_Letter-Fax (003).dotx</Template>
  <TotalTime>8</TotalTime>
  <Pages>1</Pages>
  <Words>328</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Khabiri Herscu, Mardjaneh</dc:creator>
  <cp:lastModifiedBy>Simha, Isabelle</cp:lastModifiedBy>
  <cp:revision>8</cp:revision>
  <cp:lastPrinted>2019-07-30T08:39:00Z</cp:lastPrinted>
  <dcterms:created xsi:type="dcterms:W3CDTF">2019-07-22T07:27:00Z</dcterms:created>
  <dcterms:modified xsi:type="dcterms:W3CDTF">2019-07-31T08:11:00Z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0x010100EDDA19BE4F7ED44983F66A091D6A860F</vt:lpwstr>
  </property>
</Properties>
</file>