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278" w:rsidRDefault="00F445CF" w:rsidP="00616FFC">
      <w:pPr>
        <w:pStyle w:val="20"/>
      </w:pPr>
      <w:r>
        <w:rPr>
          <w:rFonts w:hint="eastAsia"/>
        </w:rPr>
        <w:t>Biography</w:t>
      </w:r>
      <w:r w:rsidR="00057280">
        <w:t xml:space="preserve"> </w:t>
      </w:r>
    </w:p>
    <w:p w:rsidR="00616FFC" w:rsidRPr="00F445CF" w:rsidRDefault="00616FFC" w:rsidP="00616FFC">
      <w:pPr>
        <w:pStyle w:val="20"/>
        <w:rPr>
          <w:rFonts w:eastAsia="맑은 고딕"/>
          <w:kern w:val="0"/>
        </w:rPr>
      </w:pPr>
    </w:p>
    <w:p w:rsidR="00F445CF" w:rsidRPr="00F445CF" w:rsidRDefault="00F445CF" w:rsidP="00F445CF">
      <w:pPr>
        <w:widowControl/>
        <w:wordWrap/>
        <w:spacing w:line="240" w:lineRule="atLeast"/>
        <w:rPr>
          <w:rFonts w:eastAsia="맑은 고딕"/>
          <w:b/>
          <w:kern w:val="0"/>
          <w:sz w:val="32"/>
          <w:szCs w:val="32"/>
        </w:rPr>
      </w:pPr>
      <w:r w:rsidRPr="00F445CF">
        <w:rPr>
          <w:rFonts w:eastAsia="맑은 고딕"/>
          <w:b/>
          <w:kern w:val="0"/>
          <w:sz w:val="32"/>
          <w:szCs w:val="32"/>
        </w:rPr>
        <w:t xml:space="preserve">Mr. </w:t>
      </w:r>
      <w:r>
        <w:rPr>
          <w:rFonts w:eastAsia="맑은 고딕"/>
          <w:b/>
          <w:kern w:val="0"/>
          <w:sz w:val="32"/>
          <w:szCs w:val="32"/>
        </w:rPr>
        <w:t>MOON, Yong-Sik</w:t>
      </w:r>
    </w:p>
    <w:p w:rsidR="00F445CF" w:rsidRDefault="009E7A7F" w:rsidP="00F445CF">
      <w:pPr>
        <w:widowControl/>
        <w:wordWrap/>
        <w:spacing w:line="240" w:lineRule="atLeast"/>
        <w:rPr>
          <w:rFonts w:eastAsia="맑은 고딕"/>
          <w:kern w:val="0"/>
          <w:sz w:val="22"/>
          <w:szCs w:val="22"/>
        </w:rPr>
      </w:pPr>
      <w:r>
        <w:rPr>
          <w:rFonts w:eastAsia="맑은 고딕"/>
          <w:noProof/>
          <w:kern w:val="0"/>
          <w:sz w:val="22"/>
          <w:szCs w:val="22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.75pt;margin-top:10.25pt;width:108.75pt;height:140.25pt;z-index:251659264;mso-position-horizontal-relative:text;mso-position-vertical-relative:text">
            <v:imagedata r:id="rId7" o:title=""/>
            <w10:wrap type="square" side="right"/>
          </v:shape>
          <o:OLEObject Type="Embed" ProgID="PBrush" ShapeID="_x0000_s1026" DrawAspect="Content" ObjectID="_1627888010" r:id="rId8"/>
        </w:object>
      </w:r>
    </w:p>
    <w:p w:rsidR="00F445CF" w:rsidRDefault="00F445CF" w:rsidP="00F445CF">
      <w:pPr>
        <w:widowControl/>
        <w:wordWrap/>
        <w:spacing w:line="240" w:lineRule="atLeast"/>
        <w:rPr>
          <w:rFonts w:eastAsia="맑은 고딕" w:hint="eastAsia"/>
          <w:kern w:val="0"/>
          <w:sz w:val="22"/>
          <w:szCs w:val="22"/>
        </w:rPr>
      </w:pPr>
    </w:p>
    <w:p w:rsidR="00F445CF" w:rsidRDefault="00F445CF" w:rsidP="00F445CF">
      <w:pPr>
        <w:widowControl/>
        <w:wordWrap/>
        <w:spacing w:line="240" w:lineRule="atLeast"/>
        <w:rPr>
          <w:rFonts w:eastAsia="맑은 고딕"/>
          <w:kern w:val="0"/>
          <w:sz w:val="24"/>
          <w:szCs w:val="22"/>
        </w:rPr>
      </w:pPr>
      <w:r w:rsidRPr="00616FFC">
        <w:rPr>
          <w:rFonts w:eastAsia="맑은 고딕"/>
          <w:kern w:val="0"/>
          <w:sz w:val="24"/>
          <w:szCs w:val="22"/>
        </w:rPr>
        <w:t>Mr. Moon, Yong-sik is a president of National Information Society Agency(NIA). He received his B.A in Korean History and completed Master program in Political Science and Diplomacy from Seoul National University.</w:t>
      </w:r>
      <w:r w:rsidRPr="00616FFC">
        <w:rPr>
          <w:rFonts w:eastAsia="맑은 고딕" w:hint="eastAsia"/>
          <w:kern w:val="0"/>
          <w:sz w:val="24"/>
          <w:szCs w:val="22"/>
        </w:rPr>
        <w:t xml:space="preserve"> </w:t>
      </w:r>
      <w:r w:rsidRPr="00616FFC">
        <w:rPr>
          <w:rFonts w:eastAsia="맑은 고딕"/>
          <w:kern w:val="0"/>
          <w:sz w:val="24"/>
          <w:szCs w:val="22"/>
        </w:rPr>
        <w:t xml:space="preserve">He was a Founder and ex-CEO of Korean IT Company, Nowcom founded in 1994. Nowcom was an IT service pioneer in South Korea, featuring “Nownuri”, VT-based online BBS, which have led to the establishment of the current corporate name, Afreeca TV Co. Ltd. </w:t>
      </w:r>
    </w:p>
    <w:p w:rsidR="00616FFC" w:rsidRPr="00616FFC" w:rsidRDefault="00616FFC" w:rsidP="00F445CF">
      <w:pPr>
        <w:widowControl/>
        <w:wordWrap/>
        <w:spacing w:line="240" w:lineRule="atLeast"/>
        <w:rPr>
          <w:rFonts w:eastAsia="맑은 고딕"/>
          <w:kern w:val="0"/>
          <w:sz w:val="24"/>
          <w:szCs w:val="22"/>
        </w:rPr>
      </w:pPr>
    </w:p>
    <w:p w:rsidR="00F445CF" w:rsidRPr="00616FFC" w:rsidRDefault="00F445CF" w:rsidP="00F445CF">
      <w:pPr>
        <w:widowControl/>
        <w:wordWrap/>
        <w:spacing w:line="240" w:lineRule="atLeast"/>
        <w:ind w:firstLineChars="50" w:firstLine="120"/>
        <w:rPr>
          <w:rFonts w:eastAsia="맑은 고딕"/>
          <w:kern w:val="0"/>
          <w:sz w:val="24"/>
          <w:szCs w:val="22"/>
        </w:rPr>
      </w:pPr>
      <w:r w:rsidRPr="00616FFC">
        <w:rPr>
          <w:rFonts w:eastAsia="맑은 고딕"/>
          <w:kern w:val="0"/>
          <w:sz w:val="24"/>
          <w:szCs w:val="22"/>
        </w:rPr>
        <w:t>“Afreeca” is Korea’s one of the first and major online TV platform with P2P video streaming service allowing TV broadcasting, independent broadcasting, live chatting, and video uploading similar to YouTube. Despite the near-monopoly of YouTube in the global market, Afreeca TV is still a one of the most widely and favorably used video streaming &amp; hosting service platform in Korea.</w:t>
      </w:r>
    </w:p>
    <w:p w:rsidR="00F445CF" w:rsidRPr="00616FFC" w:rsidRDefault="00F445CF" w:rsidP="002F097C">
      <w:pPr>
        <w:widowControl/>
        <w:wordWrap/>
        <w:jc w:val="left"/>
        <w:rPr>
          <w:rFonts w:eastAsia="맑은 고딕" w:hint="eastAsia"/>
          <w:kern w:val="0"/>
          <w:sz w:val="24"/>
          <w:szCs w:val="22"/>
        </w:rPr>
      </w:pPr>
      <w:bookmarkStart w:id="0" w:name="_GoBack"/>
      <w:bookmarkEnd w:id="0"/>
    </w:p>
    <w:sectPr w:rsidR="00F445CF" w:rsidRPr="00616FFC" w:rsidSect="005955E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7A7F" w:rsidRDefault="009E7A7F" w:rsidP="009E0A97">
      <w:r>
        <w:separator/>
      </w:r>
    </w:p>
  </w:endnote>
  <w:endnote w:type="continuationSeparator" w:id="0">
    <w:p w:rsidR="009E7A7F" w:rsidRDefault="009E7A7F" w:rsidP="009E0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7A7F" w:rsidRDefault="009E7A7F" w:rsidP="009E0A97">
      <w:r>
        <w:separator/>
      </w:r>
    </w:p>
  </w:footnote>
  <w:footnote w:type="continuationSeparator" w:id="0">
    <w:p w:rsidR="009E7A7F" w:rsidRDefault="009E7A7F" w:rsidP="009E0A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368A7"/>
    <w:multiLevelType w:val="hybridMultilevel"/>
    <w:tmpl w:val="9E84A16C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1F314347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2" w15:restartNumberingAfterBreak="0">
    <w:nsid w:val="28EF18DE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3" w15:restartNumberingAfterBreak="0">
    <w:nsid w:val="3AE75FE9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4" w15:restartNumberingAfterBreak="0">
    <w:nsid w:val="3CCE6F68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5" w15:restartNumberingAfterBreak="0">
    <w:nsid w:val="56151A07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3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DEB"/>
    <w:rsid w:val="00000CCA"/>
    <w:rsid w:val="00022711"/>
    <w:rsid w:val="00057280"/>
    <w:rsid w:val="00066123"/>
    <w:rsid w:val="000D5C59"/>
    <w:rsid w:val="00163156"/>
    <w:rsid w:val="001B4DB8"/>
    <w:rsid w:val="001C2557"/>
    <w:rsid w:val="001F079C"/>
    <w:rsid w:val="00261AA2"/>
    <w:rsid w:val="002B240C"/>
    <w:rsid w:val="002D47E2"/>
    <w:rsid w:val="002F097C"/>
    <w:rsid w:val="00302F04"/>
    <w:rsid w:val="00307544"/>
    <w:rsid w:val="00315278"/>
    <w:rsid w:val="00335D2C"/>
    <w:rsid w:val="003B5A76"/>
    <w:rsid w:val="003C4DEB"/>
    <w:rsid w:val="00427E7F"/>
    <w:rsid w:val="00486CDF"/>
    <w:rsid w:val="00490BD3"/>
    <w:rsid w:val="004917AD"/>
    <w:rsid w:val="00507A54"/>
    <w:rsid w:val="005955EC"/>
    <w:rsid w:val="005A2980"/>
    <w:rsid w:val="006145D3"/>
    <w:rsid w:val="00616FFC"/>
    <w:rsid w:val="0066446A"/>
    <w:rsid w:val="006749DF"/>
    <w:rsid w:val="006F68CC"/>
    <w:rsid w:val="00700D94"/>
    <w:rsid w:val="007168B8"/>
    <w:rsid w:val="00720F98"/>
    <w:rsid w:val="00727458"/>
    <w:rsid w:val="007615F5"/>
    <w:rsid w:val="008042F9"/>
    <w:rsid w:val="0081581D"/>
    <w:rsid w:val="0081772C"/>
    <w:rsid w:val="00824CDB"/>
    <w:rsid w:val="00835553"/>
    <w:rsid w:val="00862722"/>
    <w:rsid w:val="00881798"/>
    <w:rsid w:val="008A2C5F"/>
    <w:rsid w:val="008C345B"/>
    <w:rsid w:val="008E4112"/>
    <w:rsid w:val="00951F80"/>
    <w:rsid w:val="00980CCF"/>
    <w:rsid w:val="009E0A97"/>
    <w:rsid w:val="009E7A7F"/>
    <w:rsid w:val="009F38C4"/>
    <w:rsid w:val="00A10133"/>
    <w:rsid w:val="00A11A62"/>
    <w:rsid w:val="00A40CA1"/>
    <w:rsid w:val="00A42D23"/>
    <w:rsid w:val="00A5485A"/>
    <w:rsid w:val="00A54A1C"/>
    <w:rsid w:val="00AB108F"/>
    <w:rsid w:val="00B02A79"/>
    <w:rsid w:val="00B76242"/>
    <w:rsid w:val="00BE3EF3"/>
    <w:rsid w:val="00C450B6"/>
    <w:rsid w:val="00CA0C61"/>
    <w:rsid w:val="00CB4D3F"/>
    <w:rsid w:val="00CD7663"/>
    <w:rsid w:val="00CE56D7"/>
    <w:rsid w:val="00D82E5D"/>
    <w:rsid w:val="00D957BB"/>
    <w:rsid w:val="00DD242B"/>
    <w:rsid w:val="00DF7094"/>
    <w:rsid w:val="00E31645"/>
    <w:rsid w:val="00E31CF4"/>
    <w:rsid w:val="00E63EBA"/>
    <w:rsid w:val="00E920B6"/>
    <w:rsid w:val="00E968DD"/>
    <w:rsid w:val="00EB4C63"/>
    <w:rsid w:val="00EE3189"/>
    <w:rsid w:val="00EF3E3C"/>
    <w:rsid w:val="00F43439"/>
    <w:rsid w:val="00F445CF"/>
    <w:rsid w:val="00F867CD"/>
    <w:rsid w:val="00FB3270"/>
    <w:rsid w:val="00FD3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01B62FB"/>
  <w15:docId w15:val="{66F34008-63AB-465B-90D1-4778C1870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바탕체" w:hAnsi="Times New Roman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55EC"/>
    <w:pPr>
      <w:widowControl w:val="0"/>
      <w:wordWrap w:val="0"/>
      <w:jc w:val="both"/>
    </w:pPr>
    <w:rPr>
      <w:kern w:val="2"/>
    </w:rPr>
  </w:style>
  <w:style w:type="paragraph" w:styleId="1">
    <w:name w:val="heading 1"/>
    <w:basedOn w:val="a"/>
    <w:next w:val="a"/>
    <w:qFormat/>
    <w:rsid w:val="005955EC"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0"/>
    <w:qFormat/>
    <w:rsid w:val="005955EC"/>
    <w:pPr>
      <w:keepNext/>
      <w:tabs>
        <w:tab w:val="left" w:pos="300"/>
      </w:tabs>
      <w:outlineLvl w:val="1"/>
    </w:pPr>
    <w:rPr>
      <w:b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rsid w:val="005955EC"/>
    <w:rPr>
      <w:color w:val="0000FF"/>
      <w:u w:val="single"/>
    </w:rPr>
  </w:style>
  <w:style w:type="paragraph" w:styleId="a0">
    <w:name w:val="Normal Indent"/>
    <w:basedOn w:val="a"/>
    <w:rsid w:val="005955EC"/>
    <w:pPr>
      <w:ind w:left="851"/>
    </w:pPr>
  </w:style>
  <w:style w:type="paragraph" w:styleId="a5">
    <w:name w:val="footer"/>
    <w:basedOn w:val="a"/>
    <w:rsid w:val="005955EC"/>
    <w:pPr>
      <w:tabs>
        <w:tab w:val="center" w:pos="4252"/>
        <w:tab w:val="right" w:pos="8504"/>
      </w:tabs>
      <w:snapToGrid w:val="0"/>
    </w:pPr>
  </w:style>
  <w:style w:type="paragraph" w:styleId="a6">
    <w:name w:val="Body Text"/>
    <w:basedOn w:val="a"/>
    <w:rsid w:val="005955EC"/>
    <w:pPr>
      <w:spacing w:after="120" w:line="500" w:lineRule="exact"/>
      <w:jc w:val="center"/>
    </w:pPr>
    <w:rPr>
      <w:b/>
      <w:sz w:val="32"/>
    </w:rPr>
  </w:style>
  <w:style w:type="paragraph" w:styleId="a7">
    <w:name w:val="Body Text Indent"/>
    <w:basedOn w:val="a"/>
    <w:rsid w:val="005955EC"/>
    <w:pPr>
      <w:tabs>
        <w:tab w:val="left" w:pos="300"/>
      </w:tabs>
      <w:ind w:firstLineChars="136" w:firstLine="299"/>
    </w:pPr>
    <w:rPr>
      <w:bCs/>
      <w:sz w:val="22"/>
    </w:rPr>
  </w:style>
  <w:style w:type="paragraph" w:styleId="20">
    <w:name w:val="Body Text 2"/>
    <w:basedOn w:val="a"/>
    <w:rsid w:val="005955EC"/>
    <w:pPr>
      <w:spacing w:line="500" w:lineRule="exact"/>
    </w:pPr>
    <w:rPr>
      <w:b/>
      <w:bCs/>
      <w:sz w:val="32"/>
    </w:rPr>
  </w:style>
  <w:style w:type="paragraph" w:styleId="3">
    <w:name w:val="Body Text 3"/>
    <w:basedOn w:val="a"/>
    <w:rsid w:val="005955EC"/>
    <w:pPr>
      <w:widowControl/>
      <w:wordWrap/>
      <w:jc w:val="left"/>
    </w:pPr>
    <w:rPr>
      <w:sz w:val="24"/>
    </w:rPr>
  </w:style>
  <w:style w:type="paragraph" w:styleId="21">
    <w:name w:val="Body Text Indent 2"/>
    <w:basedOn w:val="a"/>
    <w:rsid w:val="005955EC"/>
    <w:pPr>
      <w:tabs>
        <w:tab w:val="left" w:pos="300"/>
      </w:tabs>
      <w:ind w:left="1800" w:hangingChars="750" w:hanging="1800"/>
    </w:pPr>
    <w:rPr>
      <w:sz w:val="24"/>
    </w:rPr>
  </w:style>
  <w:style w:type="paragraph" w:styleId="a8">
    <w:name w:val="header"/>
    <w:basedOn w:val="a"/>
    <w:link w:val="Char"/>
    <w:rsid w:val="009E0A9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1"/>
    <w:link w:val="a8"/>
    <w:rsid w:val="009E0A97"/>
    <w:rPr>
      <w:kern w:val="2"/>
    </w:rPr>
  </w:style>
  <w:style w:type="paragraph" w:customStyle="1" w:styleId="a9">
    <w:name w:val="바탕글"/>
    <w:basedOn w:val="a"/>
    <w:rsid w:val="00A54A1C"/>
    <w:pPr>
      <w:widowControl/>
      <w:wordWrap/>
      <w:snapToGrid w:val="0"/>
      <w:spacing w:line="384" w:lineRule="auto"/>
    </w:pPr>
    <w:rPr>
      <w:rFonts w:ascii="바탕" w:eastAsia="바탕" w:hAnsi="바탕" w:cs="굴림"/>
      <w:color w:val="000000"/>
      <w:kern w:val="0"/>
    </w:rPr>
  </w:style>
  <w:style w:type="paragraph" w:styleId="aa">
    <w:name w:val="Balloon Text"/>
    <w:basedOn w:val="a"/>
    <w:link w:val="Char0"/>
    <w:uiPriority w:val="99"/>
    <w:semiHidden/>
    <w:unhideWhenUsed/>
    <w:rsid w:val="0081581D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0">
    <w:name w:val="풍선 도움말 텍스트 Char"/>
    <w:basedOn w:val="a1"/>
    <w:link w:val="aa"/>
    <w:uiPriority w:val="99"/>
    <w:semiHidden/>
    <w:rsid w:val="0081581D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Normal (Web)"/>
    <w:basedOn w:val="a"/>
    <w:uiPriority w:val="99"/>
    <w:unhideWhenUsed/>
    <w:rsid w:val="007615F5"/>
    <w:pPr>
      <w:widowControl/>
      <w:wordWrap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2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1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DA19BE4F7ED44983F66A091D6A860F" ma:contentTypeVersion="1" ma:contentTypeDescription="Create a new document." ma:contentTypeScope="" ma:versionID="ad980ec396e3c1241ddee4da9cbb6697">
  <xsd:schema xmlns:xsd="http://www.w3.org/2001/XMLSchema" xmlns:xs="http://www.w3.org/2001/XMLSchema" xmlns:p="http://schemas.microsoft.com/office/2006/metadata/properties" xmlns:ns2="1aaea1ea-72e4-4374-b05e-72e2f16fb7ae" targetNamespace="http://schemas.microsoft.com/office/2006/metadata/properties" ma:root="true" ma:fieldsID="596da5d164fb823da8046dbab71394c7" ns2:_=""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D137E91-017F-4391-9680-7E54A3C8660C}"/>
</file>

<file path=customXml/itemProps2.xml><?xml version="1.0" encoding="utf-8"?>
<ds:datastoreItem xmlns:ds="http://schemas.openxmlformats.org/officeDocument/2006/customXml" ds:itemID="{DC90072B-40F8-499F-9E8E-0EEE7EE127BB}"/>
</file>

<file path=customXml/itemProps3.xml><?xml version="1.0" encoding="utf-8"?>
<ds:datastoreItem xmlns:ds="http://schemas.openxmlformats.org/officeDocument/2006/customXml" ds:itemID="{5EE1B77B-973E-48CF-AC53-89C39119770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Dear Executive Editor,</vt:lpstr>
    </vt:vector>
  </TitlesOfParts>
  <Company>KAIST</Company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Executive Editor,</dc:title>
  <dc:creator>sangjo</dc:creator>
  <cp:lastModifiedBy>설지영</cp:lastModifiedBy>
  <cp:revision>2</cp:revision>
  <dcterms:created xsi:type="dcterms:W3CDTF">2019-08-21T01:20:00Z</dcterms:created>
  <dcterms:modified xsi:type="dcterms:W3CDTF">2019-08-21T01:20:00Z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0x010100EDDA19BE4F7ED44983F66A091D6A860F</vt:lpwstr>
  </property>
</Properties>
</file>