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BAE78" w14:textId="77777777" w:rsidR="008E75A7" w:rsidRDefault="008E75A7" w:rsidP="00AA5171">
      <w:pPr>
        <w:rPr>
          <w:sz w:val="17"/>
          <w:szCs w:val="17"/>
        </w:rPr>
      </w:pPr>
    </w:p>
    <w:p w14:paraId="5BBF2605" w14:textId="62855D2D" w:rsidR="00D12749" w:rsidRDefault="00D12749" w:rsidP="000314C0">
      <w:pPr>
        <w:pStyle w:val="Title"/>
        <w:jc w:val="center"/>
        <w:rPr>
          <w:sz w:val="40"/>
          <w:szCs w:val="40"/>
        </w:rPr>
      </w:pPr>
      <w:r w:rsidRPr="00D12749">
        <w:rPr>
          <w:sz w:val="40"/>
          <w:szCs w:val="40"/>
        </w:rPr>
        <w:t xml:space="preserve">ITU - ITTLLDC Seminar </w:t>
      </w:r>
      <w:r>
        <w:rPr>
          <w:sz w:val="40"/>
          <w:szCs w:val="40"/>
        </w:rPr>
        <w:t>–</w:t>
      </w:r>
      <w:r w:rsidRPr="00D12749">
        <w:rPr>
          <w:sz w:val="40"/>
          <w:szCs w:val="40"/>
        </w:rPr>
        <w:t xml:space="preserve"> 202</w:t>
      </w:r>
      <w:r w:rsidR="00730754">
        <w:rPr>
          <w:sz w:val="40"/>
          <w:szCs w:val="40"/>
        </w:rPr>
        <w:t>4</w:t>
      </w:r>
    </w:p>
    <w:p w14:paraId="34163B3A" w14:textId="24161644" w:rsidR="00BD768C" w:rsidRPr="00D12749" w:rsidRDefault="00167A20" w:rsidP="00BD768C">
      <w:pPr>
        <w:spacing w:before="240"/>
        <w:jc w:val="center"/>
        <w:rPr>
          <w:rStyle w:val="IntenseEmphasis"/>
        </w:rPr>
      </w:pPr>
      <w:r>
        <w:rPr>
          <w:rStyle w:val="IntenseEmphasis"/>
        </w:rPr>
        <w:t>01</w:t>
      </w:r>
      <w:r w:rsidR="00730754">
        <w:rPr>
          <w:rStyle w:val="IntenseEmphasis"/>
        </w:rPr>
        <w:t xml:space="preserve"> -</w:t>
      </w:r>
      <w:r>
        <w:rPr>
          <w:rStyle w:val="IntenseEmphasis"/>
        </w:rPr>
        <w:t xml:space="preserve"> 02</w:t>
      </w:r>
      <w:r w:rsidR="00730754">
        <w:rPr>
          <w:rStyle w:val="IntenseEmphasis"/>
        </w:rPr>
        <w:t xml:space="preserve"> </w:t>
      </w:r>
      <w:r>
        <w:rPr>
          <w:rStyle w:val="IntenseEmphasis"/>
        </w:rPr>
        <w:t>October</w:t>
      </w:r>
      <w:r w:rsidR="00D12749" w:rsidRPr="00D12749">
        <w:rPr>
          <w:rStyle w:val="IntenseEmphasis"/>
        </w:rPr>
        <w:t xml:space="preserve"> 2024</w:t>
      </w:r>
    </w:p>
    <w:p w14:paraId="55E179BD" w14:textId="6668E57F" w:rsidR="000314C0" w:rsidRPr="000314C0" w:rsidRDefault="00D12749" w:rsidP="000314C0">
      <w:pPr>
        <w:spacing w:before="240"/>
        <w:jc w:val="center"/>
        <w:rPr>
          <w:rStyle w:val="IntenseEmphasis"/>
        </w:rPr>
      </w:pPr>
      <w:r w:rsidRPr="00D12749">
        <w:rPr>
          <w:rStyle w:val="IntenseEmphasis"/>
        </w:rPr>
        <w:t>Ulaanbaatar</w:t>
      </w:r>
      <w:r w:rsidRPr="00D12749">
        <w:rPr>
          <w:rStyle w:val="IntenseEmphasis"/>
          <w:lang w:val="en-US" w:eastAsia="en-US"/>
        </w:rPr>
        <w:t>, Mongolia</w:t>
      </w:r>
    </w:p>
    <w:p w14:paraId="29C0C043" w14:textId="270D9478" w:rsidR="00AA5171" w:rsidRPr="00E125C9" w:rsidRDefault="00AA5171" w:rsidP="00E125C9">
      <w:pPr>
        <w:jc w:val="center"/>
        <w:rPr>
          <w:rFonts w:asciiTheme="minorBidi" w:hAnsiTheme="minorBidi"/>
          <w:b/>
          <w:bCs/>
          <w:color w:val="FF0000"/>
        </w:rPr>
      </w:pPr>
      <w:r w:rsidRPr="00E125C9">
        <w:rPr>
          <w:rFonts w:asciiTheme="minorBidi" w:hAnsiTheme="minorBidi"/>
          <w:b/>
          <w:bCs/>
          <w:color w:val="FF0000"/>
        </w:rPr>
        <w:t>Draft Program</w:t>
      </w:r>
    </w:p>
    <w:p w14:paraId="60E425E6" w14:textId="321C49E2" w:rsidR="00A549A4" w:rsidRPr="00A549A4" w:rsidRDefault="00A549A4" w:rsidP="004E364C">
      <w:pPr>
        <w:jc w:val="center"/>
        <w:rPr>
          <w:rFonts w:asciiTheme="minorBidi" w:hAnsiTheme="minorBidi"/>
          <w:sz w:val="20"/>
          <w:szCs w:val="20"/>
        </w:rPr>
      </w:pPr>
    </w:p>
    <w:tbl>
      <w:tblPr>
        <w:tblStyle w:val="TableGrid"/>
        <w:tblpPr w:leftFromText="180" w:rightFromText="180" w:vertAnchor="text" w:horzAnchor="margin" w:tblpY="303"/>
        <w:tblW w:w="0" w:type="auto"/>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1E0" w:firstRow="1" w:lastRow="1" w:firstColumn="1" w:lastColumn="1" w:noHBand="0" w:noVBand="0"/>
      </w:tblPr>
      <w:tblGrid>
        <w:gridCol w:w="941"/>
        <w:gridCol w:w="7619"/>
      </w:tblGrid>
      <w:tr w:rsidR="00AB1BD5" w:rsidRPr="007A6B04" w14:paraId="4FB79283" w14:textId="77777777" w:rsidTr="0015323F">
        <w:tc>
          <w:tcPr>
            <w:tcW w:w="0" w:type="auto"/>
            <w:gridSpan w:val="2"/>
            <w:shd w:val="clear" w:color="auto" w:fill="1F497D" w:themeFill="text2"/>
          </w:tcPr>
          <w:p w14:paraId="482F0AA1" w14:textId="024B42CA" w:rsidR="00AB1BD5" w:rsidRPr="007A6B04" w:rsidRDefault="00AB1BD5" w:rsidP="00AB1BD5">
            <w:pPr>
              <w:jc w:val="center"/>
              <w:rPr>
                <w:rFonts w:ascii="Arial" w:eastAsia="Verdana" w:hAnsi="Arial" w:cs="Arial"/>
                <w:b/>
                <w:bCs/>
                <w:color w:val="FFFFFF" w:themeColor="background1"/>
                <w:sz w:val="32"/>
                <w:szCs w:val="32"/>
              </w:rPr>
            </w:pPr>
            <w:r w:rsidRPr="007A6B04">
              <w:rPr>
                <w:rFonts w:ascii="Arial" w:eastAsia="Verdana" w:hAnsi="Arial" w:cs="Arial"/>
                <w:b/>
                <w:bCs/>
                <w:color w:val="FFFFFF" w:themeColor="background1"/>
                <w:spacing w:val="-1"/>
                <w:sz w:val="32"/>
                <w:szCs w:val="32"/>
              </w:rPr>
              <w:t>DA</w:t>
            </w:r>
            <w:r w:rsidRPr="007A6B04">
              <w:rPr>
                <w:rFonts w:ascii="Arial" w:eastAsia="Verdana" w:hAnsi="Arial" w:cs="Arial"/>
                <w:b/>
                <w:bCs/>
                <w:color w:val="FFFFFF" w:themeColor="background1"/>
                <w:sz w:val="32"/>
                <w:szCs w:val="32"/>
              </w:rPr>
              <w:t xml:space="preserve">Y </w:t>
            </w:r>
            <w:r w:rsidR="00A549A4" w:rsidRPr="007A6B04">
              <w:rPr>
                <w:rFonts w:ascii="Arial" w:eastAsia="Verdana" w:hAnsi="Arial" w:cs="Arial"/>
                <w:b/>
                <w:bCs/>
                <w:color w:val="FFFFFF" w:themeColor="background1"/>
                <w:sz w:val="32"/>
                <w:szCs w:val="32"/>
              </w:rPr>
              <w:t>1</w:t>
            </w:r>
            <w:r w:rsidRPr="007A6B04">
              <w:rPr>
                <w:rFonts w:ascii="Arial" w:eastAsia="Verdana" w:hAnsi="Arial" w:cs="Arial"/>
                <w:b/>
                <w:bCs/>
                <w:color w:val="FFFFFF" w:themeColor="background1"/>
                <w:sz w:val="32"/>
                <w:szCs w:val="32"/>
              </w:rPr>
              <w:t>:</w:t>
            </w:r>
            <w:r w:rsidR="00A549A4" w:rsidRPr="007A6B04">
              <w:rPr>
                <w:rFonts w:ascii="Arial" w:eastAsia="Verdana" w:hAnsi="Arial" w:cs="Arial"/>
                <w:b/>
                <w:bCs/>
                <w:color w:val="FFFFFF" w:themeColor="background1"/>
                <w:sz w:val="32"/>
                <w:szCs w:val="32"/>
              </w:rPr>
              <w:t xml:space="preserve"> </w:t>
            </w:r>
          </w:p>
        </w:tc>
      </w:tr>
      <w:tr w:rsidR="002A15A9" w:rsidRPr="007A6B04" w14:paraId="3E15E0B9" w14:textId="77777777" w:rsidTr="0015323F">
        <w:tc>
          <w:tcPr>
            <w:tcW w:w="0" w:type="auto"/>
            <w:vAlign w:val="center"/>
          </w:tcPr>
          <w:p w14:paraId="507C8521" w14:textId="77777777" w:rsidR="00AB1BD5" w:rsidRPr="007A6B04" w:rsidRDefault="00AB1BD5" w:rsidP="00AB1BD5">
            <w:pPr>
              <w:rPr>
                <w:rFonts w:ascii="Arial" w:hAnsi="Arial" w:cs="Arial"/>
                <w:sz w:val="20"/>
                <w:szCs w:val="20"/>
              </w:rPr>
            </w:pPr>
          </w:p>
          <w:p w14:paraId="540C1F26" w14:textId="0EDE781E" w:rsidR="00AB1BD5" w:rsidRPr="007A6B04" w:rsidRDefault="00A549A4" w:rsidP="00AB1BD5">
            <w:pPr>
              <w:rPr>
                <w:rFonts w:ascii="Arial" w:eastAsia="Verdana" w:hAnsi="Arial" w:cs="Arial"/>
                <w:sz w:val="20"/>
                <w:szCs w:val="20"/>
              </w:rPr>
            </w:pPr>
            <w:r w:rsidRPr="007A6B04">
              <w:rPr>
                <w:rFonts w:ascii="Arial" w:eastAsia="Verdana" w:hAnsi="Arial" w:cs="Arial"/>
                <w:spacing w:val="-1"/>
                <w:sz w:val="20"/>
                <w:szCs w:val="20"/>
              </w:rPr>
              <w:t>0</w:t>
            </w:r>
            <w:r w:rsidR="0015323F" w:rsidRPr="007A6B04">
              <w:rPr>
                <w:rFonts w:ascii="Arial" w:eastAsia="Verdana" w:hAnsi="Arial" w:cs="Arial"/>
                <w:spacing w:val="-1"/>
                <w:sz w:val="20"/>
                <w:szCs w:val="20"/>
              </w:rPr>
              <w:t>9</w:t>
            </w:r>
            <w:r w:rsidR="00AB1BD5" w:rsidRPr="007A6B04">
              <w:rPr>
                <w:rFonts w:ascii="Arial" w:eastAsia="Verdana" w:hAnsi="Arial" w:cs="Arial"/>
                <w:spacing w:val="-1"/>
                <w:sz w:val="20"/>
                <w:szCs w:val="20"/>
              </w:rPr>
              <w:t>h</w:t>
            </w:r>
            <w:r w:rsidR="0015323F" w:rsidRPr="007A6B04">
              <w:rPr>
                <w:rFonts w:ascii="Arial" w:eastAsia="Verdana" w:hAnsi="Arial" w:cs="Arial"/>
                <w:spacing w:val="-1"/>
                <w:sz w:val="20"/>
                <w:szCs w:val="20"/>
              </w:rPr>
              <w:t>3</w:t>
            </w:r>
            <w:r w:rsidR="00365ADA" w:rsidRPr="007A6B04">
              <w:rPr>
                <w:rFonts w:ascii="Arial" w:eastAsia="Verdana" w:hAnsi="Arial" w:cs="Arial"/>
                <w:spacing w:val="-1"/>
                <w:sz w:val="20"/>
                <w:szCs w:val="20"/>
              </w:rPr>
              <w:t>0</w:t>
            </w:r>
            <w:r w:rsidR="00AB1BD5" w:rsidRPr="007A6B04">
              <w:rPr>
                <w:rFonts w:ascii="Arial" w:eastAsia="Verdana" w:hAnsi="Arial" w:cs="Arial"/>
                <w:sz w:val="20"/>
                <w:szCs w:val="20"/>
              </w:rPr>
              <w:t>-</w:t>
            </w:r>
            <w:r w:rsidR="00AB1BD5" w:rsidRPr="007A6B04">
              <w:rPr>
                <w:rFonts w:ascii="Arial" w:eastAsia="Verdana" w:hAnsi="Arial" w:cs="Arial"/>
                <w:spacing w:val="1"/>
                <w:sz w:val="20"/>
                <w:szCs w:val="20"/>
              </w:rPr>
              <w:t>1</w:t>
            </w:r>
            <w:r w:rsidRPr="007A6B04">
              <w:rPr>
                <w:rFonts w:ascii="Arial" w:eastAsia="Verdana" w:hAnsi="Arial" w:cs="Arial"/>
                <w:spacing w:val="1"/>
                <w:sz w:val="20"/>
                <w:szCs w:val="20"/>
              </w:rPr>
              <w:t>0</w:t>
            </w:r>
            <w:r w:rsidR="00AB1BD5" w:rsidRPr="007A6B04">
              <w:rPr>
                <w:rFonts w:ascii="Arial" w:eastAsia="Verdana" w:hAnsi="Arial" w:cs="Arial"/>
                <w:spacing w:val="-1"/>
                <w:sz w:val="20"/>
                <w:szCs w:val="20"/>
              </w:rPr>
              <w:t>h</w:t>
            </w:r>
            <w:r w:rsidR="0015323F" w:rsidRPr="007A6B04">
              <w:rPr>
                <w:rFonts w:ascii="Arial" w:eastAsia="Verdana" w:hAnsi="Arial" w:cs="Arial"/>
                <w:spacing w:val="-1"/>
                <w:sz w:val="20"/>
                <w:szCs w:val="20"/>
              </w:rPr>
              <w:t>00</w:t>
            </w:r>
          </w:p>
        </w:tc>
        <w:tc>
          <w:tcPr>
            <w:tcW w:w="0" w:type="auto"/>
            <w:vAlign w:val="center"/>
          </w:tcPr>
          <w:p w14:paraId="7013DEAD" w14:textId="6E6143EC" w:rsidR="00AB1BD5" w:rsidRPr="007A6B04" w:rsidRDefault="00AB1BD5" w:rsidP="00AB1BD5">
            <w:pPr>
              <w:rPr>
                <w:rFonts w:ascii="Arial" w:eastAsia="Verdana" w:hAnsi="Arial" w:cs="Arial"/>
                <w:b/>
                <w:bCs/>
                <w:sz w:val="20"/>
                <w:szCs w:val="20"/>
              </w:rPr>
            </w:pPr>
            <w:r w:rsidRPr="007A6B04">
              <w:rPr>
                <w:rFonts w:ascii="Arial" w:eastAsia="Verdana" w:hAnsi="Arial" w:cs="Arial"/>
                <w:b/>
                <w:bCs/>
                <w:sz w:val="20"/>
                <w:szCs w:val="20"/>
              </w:rPr>
              <w:t>Introduction</w:t>
            </w:r>
            <w:r w:rsidR="0015323F" w:rsidRPr="007A6B04">
              <w:rPr>
                <w:rFonts w:ascii="Arial" w:eastAsia="Verdana" w:hAnsi="Arial" w:cs="Arial"/>
                <w:b/>
                <w:bCs/>
                <w:sz w:val="20"/>
                <w:szCs w:val="20"/>
              </w:rPr>
              <w:t xml:space="preserve"> and Opening</w:t>
            </w:r>
          </w:p>
          <w:p w14:paraId="66A9DF74" w14:textId="77777777" w:rsidR="000D22E5" w:rsidRPr="000D22E5" w:rsidRDefault="000D22E5" w:rsidP="000D22E5">
            <w:pPr>
              <w:pStyle w:val="ListParagraph"/>
              <w:numPr>
                <w:ilvl w:val="0"/>
                <w:numId w:val="38"/>
              </w:numPr>
              <w:spacing w:line="360" w:lineRule="auto"/>
              <w:ind w:left="714" w:hanging="357"/>
              <w:rPr>
                <w:rFonts w:ascii="Arial" w:eastAsia="Verdana" w:hAnsi="Arial" w:cs="Arial"/>
                <w:sz w:val="20"/>
                <w:szCs w:val="20"/>
              </w:rPr>
            </w:pPr>
            <w:r w:rsidRPr="000D22E5">
              <w:rPr>
                <w:rFonts w:ascii="Arial" w:eastAsia="Verdana" w:hAnsi="Arial" w:cs="Arial"/>
                <w:sz w:val="20"/>
                <w:szCs w:val="20"/>
              </w:rPr>
              <w:t xml:space="preserve">Mr Dulguun Damdin-Od, Executive Director, Secretariat, International Think Tank for LLDCs </w:t>
            </w:r>
          </w:p>
          <w:p w14:paraId="1DEE516A" w14:textId="77777777" w:rsidR="000D22E5" w:rsidRDefault="000D22E5" w:rsidP="000D22E5">
            <w:pPr>
              <w:pStyle w:val="ListParagraph"/>
              <w:numPr>
                <w:ilvl w:val="0"/>
                <w:numId w:val="38"/>
              </w:numPr>
              <w:spacing w:line="360" w:lineRule="auto"/>
              <w:ind w:left="714" w:hanging="357"/>
              <w:rPr>
                <w:rFonts w:ascii="Arial" w:eastAsia="Verdana" w:hAnsi="Arial" w:cs="Arial"/>
                <w:sz w:val="20"/>
                <w:szCs w:val="20"/>
              </w:rPr>
            </w:pPr>
            <w:r w:rsidRPr="000D22E5">
              <w:rPr>
                <w:rFonts w:ascii="Arial" w:eastAsia="Verdana" w:hAnsi="Arial" w:cs="Arial"/>
                <w:sz w:val="20"/>
                <w:szCs w:val="20"/>
              </w:rPr>
              <w:t xml:space="preserve">Mr Tapan Mishra, United Nations Resident Coordinator (UNRC) Mongolia </w:t>
            </w:r>
          </w:p>
          <w:p w14:paraId="1652100E" w14:textId="3B0B8B2B" w:rsidR="000D22E5" w:rsidRDefault="000D22E5" w:rsidP="000D22E5">
            <w:pPr>
              <w:pStyle w:val="ListParagraph"/>
              <w:numPr>
                <w:ilvl w:val="0"/>
                <w:numId w:val="38"/>
              </w:numPr>
              <w:spacing w:line="360" w:lineRule="auto"/>
              <w:ind w:left="714" w:hanging="357"/>
              <w:rPr>
                <w:rFonts w:ascii="Arial" w:eastAsia="Verdana" w:hAnsi="Arial" w:cs="Arial"/>
                <w:sz w:val="20"/>
                <w:szCs w:val="20"/>
              </w:rPr>
            </w:pPr>
            <w:r w:rsidRPr="003B03EA">
              <w:rPr>
                <w:rFonts w:ascii="Arial" w:eastAsia="Verdana" w:hAnsi="Arial" w:cs="Arial"/>
                <w:sz w:val="20"/>
                <w:szCs w:val="20"/>
              </w:rPr>
              <w:t xml:space="preserve">Mr. </w:t>
            </w:r>
            <w:proofErr w:type="spellStart"/>
            <w:r w:rsidRPr="003B03EA">
              <w:rPr>
                <w:rFonts w:ascii="Arial" w:eastAsia="Verdana" w:hAnsi="Arial" w:cs="Arial"/>
                <w:sz w:val="20"/>
                <w:szCs w:val="20"/>
              </w:rPr>
              <w:t>Tsagaankhuu</w:t>
            </w:r>
            <w:proofErr w:type="spellEnd"/>
            <w:r w:rsidRPr="003B03EA">
              <w:rPr>
                <w:rFonts w:ascii="Arial" w:eastAsia="Verdana" w:hAnsi="Arial" w:cs="Arial"/>
                <w:sz w:val="20"/>
                <w:szCs w:val="20"/>
              </w:rPr>
              <w:t xml:space="preserve"> </w:t>
            </w:r>
            <w:proofErr w:type="spellStart"/>
            <w:r w:rsidRPr="003B03EA">
              <w:rPr>
                <w:rFonts w:ascii="Arial" w:eastAsia="Verdana" w:hAnsi="Arial" w:cs="Arial"/>
                <w:sz w:val="20"/>
                <w:szCs w:val="20"/>
              </w:rPr>
              <w:t>Sodovjamts</w:t>
            </w:r>
            <w:proofErr w:type="spellEnd"/>
            <w:r w:rsidRPr="003B03EA">
              <w:rPr>
                <w:rFonts w:ascii="Arial" w:eastAsia="Verdana" w:hAnsi="Arial" w:cs="Arial"/>
                <w:sz w:val="20"/>
                <w:szCs w:val="20"/>
              </w:rPr>
              <w:t xml:space="preserve">, Director General of Communications Policy Implementation and Coordination Department of </w:t>
            </w:r>
            <w:r w:rsidRPr="000D22E5">
              <w:rPr>
                <w:rFonts w:ascii="Arial" w:eastAsia="Verdana" w:hAnsi="Arial" w:cs="Arial"/>
                <w:sz w:val="20"/>
                <w:szCs w:val="20"/>
              </w:rPr>
              <w:t>Ministry of Digital Development, Innovation and Communications</w:t>
            </w:r>
            <w:r>
              <w:rPr>
                <w:rFonts w:ascii="Arial" w:eastAsia="Verdana" w:hAnsi="Arial" w:cs="Arial"/>
                <w:sz w:val="20"/>
                <w:szCs w:val="20"/>
              </w:rPr>
              <w:t xml:space="preserve"> (MDDIC)</w:t>
            </w:r>
          </w:p>
          <w:p w14:paraId="5B94A822" w14:textId="73112CD3" w:rsidR="005E7BEE" w:rsidRPr="007A6B04" w:rsidRDefault="003B03EA" w:rsidP="000D22E5">
            <w:pPr>
              <w:pStyle w:val="ListParagraph"/>
              <w:numPr>
                <w:ilvl w:val="0"/>
                <w:numId w:val="38"/>
              </w:numPr>
              <w:spacing w:line="360" w:lineRule="auto"/>
              <w:ind w:left="714" w:hanging="357"/>
              <w:rPr>
                <w:rFonts w:ascii="Arial" w:eastAsia="Verdana" w:hAnsi="Arial" w:cs="Arial"/>
                <w:sz w:val="20"/>
                <w:szCs w:val="20"/>
              </w:rPr>
            </w:pPr>
            <w:r w:rsidRPr="003B03EA">
              <w:rPr>
                <w:rFonts w:ascii="Arial" w:eastAsia="Verdana" w:hAnsi="Arial" w:cs="Arial"/>
                <w:sz w:val="20"/>
                <w:szCs w:val="20"/>
              </w:rPr>
              <w:t xml:space="preserve">Mr. Amgalan </w:t>
            </w:r>
            <w:proofErr w:type="spellStart"/>
            <w:r w:rsidRPr="003B03EA">
              <w:rPr>
                <w:rFonts w:ascii="Arial" w:eastAsia="Verdana" w:hAnsi="Arial" w:cs="Arial"/>
                <w:sz w:val="20"/>
                <w:szCs w:val="20"/>
              </w:rPr>
              <w:t>Zandraa</w:t>
            </w:r>
            <w:proofErr w:type="spellEnd"/>
            <w:r w:rsidRPr="003B03EA">
              <w:rPr>
                <w:rFonts w:ascii="Arial" w:eastAsia="Verdana" w:hAnsi="Arial" w:cs="Arial"/>
                <w:sz w:val="20"/>
                <w:szCs w:val="20"/>
              </w:rPr>
              <w:t>, Director General of the Radio Frequency Regulation and Monitoring Department</w:t>
            </w:r>
            <w:r>
              <w:rPr>
                <w:rFonts w:ascii="Arial" w:eastAsia="Verdana" w:hAnsi="Arial" w:cs="Arial"/>
                <w:sz w:val="20"/>
                <w:szCs w:val="20"/>
              </w:rPr>
              <w:t>, Communications Regulatory Commission of Mongolia</w:t>
            </w:r>
          </w:p>
          <w:p w14:paraId="50E00B14" w14:textId="39B67401" w:rsidR="00AB1BD5" w:rsidRPr="000D22E5" w:rsidRDefault="005E7BEE" w:rsidP="00AB1BD5">
            <w:pPr>
              <w:pStyle w:val="ListParagraph"/>
              <w:numPr>
                <w:ilvl w:val="0"/>
                <w:numId w:val="38"/>
              </w:numPr>
              <w:spacing w:line="360" w:lineRule="auto"/>
              <w:ind w:left="714" w:hanging="357"/>
              <w:rPr>
                <w:rFonts w:ascii="Arial" w:eastAsia="Verdana" w:hAnsi="Arial" w:cs="Arial"/>
                <w:sz w:val="20"/>
                <w:szCs w:val="20"/>
              </w:rPr>
            </w:pPr>
            <w:r w:rsidRPr="007A6B04">
              <w:rPr>
                <w:rFonts w:ascii="Arial" w:eastAsia="Verdana" w:hAnsi="Arial" w:cs="Arial"/>
                <w:sz w:val="20"/>
                <w:szCs w:val="20"/>
              </w:rPr>
              <w:t>Video remarks ITU (RD)??</w:t>
            </w:r>
          </w:p>
        </w:tc>
      </w:tr>
      <w:tr w:rsidR="002A15A9" w:rsidRPr="007A6B04" w14:paraId="3EE22D35" w14:textId="77777777" w:rsidTr="0015323F">
        <w:tc>
          <w:tcPr>
            <w:tcW w:w="0" w:type="auto"/>
            <w:vAlign w:val="center"/>
          </w:tcPr>
          <w:p w14:paraId="67FDAB3E" w14:textId="58F2687C" w:rsidR="00A549A4" w:rsidRPr="007A6B04" w:rsidRDefault="00A549A4" w:rsidP="00A549A4">
            <w:pPr>
              <w:rPr>
                <w:rFonts w:ascii="Arial" w:eastAsia="Verdana" w:hAnsi="Arial" w:cs="Arial"/>
                <w:sz w:val="20"/>
                <w:szCs w:val="20"/>
              </w:rPr>
            </w:pPr>
            <w:r w:rsidRPr="007A6B04">
              <w:rPr>
                <w:rFonts w:ascii="Arial" w:eastAsia="Verdana" w:hAnsi="Arial" w:cs="Arial"/>
                <w:spacing w:val="1"/>
                <w:sz w:val="20"/>
                <w:szCs w:val="20"/>
              </w:rPr>
              <w:t>10</w:t>
            </w:r>
            <w:r w:rsidRPr="007A6B04">
              <w:rPr>
                <w:rFonts w:ascii="Arial" w:eastAsia="Verdana" w:hAnsi="Arial" w:cs="Arial"/>
                <w:spacing w:val="-1"/>
                <w:sz w:val="20"/>
                <w:szCs w:val="20"/>
              </w:rPr>
              <w:t>h</w:t>
            </w:r>
            <w:r w:rsidR="0015323F" w:rsidRPr="007A6B04">
              <w:rPr>
                <w:rFonts w:ascii="Arial" w:eastAsia="Verdana" w:hAnsi="Arial" w:cs="Arial"/>
                <w:spacing w:val="-1"/>
                <w:sz w:val="20"/>
                <w:szCs w:val="20"/>
              </w:rPr>
              <w:t>00</w:t>
            </w:r>
            <w:r w:rsidRPr="007A6B04">
              <w:rPr>
                <w:rFonts w:ascii="Arial" w:eastAsia="Verdana" w:hAnsi="Arial" w:cs="Arial"/>
                <w:sz w:val="20"/>
                <w:szCs w:val="20"/>
              </w:rPr>
              <w:t>-</w:t>
            </w:r>
            <w:r w:rsidRPr="007A6B04">
              <w:rPr>
                <w:rFonts w:ascii="Arial" w:eastAsia="Verdana" w:hAnsi="Arial" w:cs="Arial"/>
                <w:spacing w:val="1"/>
                <w:sz w:val="20"/>
                <w:szCs w:val="20"/>
              </w:rPr>
              <w:t>1</w:t>
            </w:r>
            <w:r w:rsidR="0015323F" w:rsidRPr="007A6B04">
              <w:rPr>
                <w:rFonts w:ascii="Arial" w:eastAsia="Verdana" w:hAnsi="Arial" w:cs="Arial"/>
                <w:spacing w:val="1"/>
                <w:sz w:val="20"/>
                <w:szCs w:val="20"/>
              </w:rPr>
              <w:t>0</w:t>
            </w:r>
            <w:r w:rsidRPr="007A6B04">
              <w:rPr>
                <w:rFonts w:ascii="Arial" w:eastAsia="Verdana" w:hAnsi="Arial" w:cs="Arial"/>
                <w:spacing w:val="-1"/>
                <w:sz w:val="20"/>
                <w:szCs w:val="20"/>
              </w:rPr>
              <w:t>h</w:t>
            </w:r>
            <w:r w:rsidR="0015323F" w:rsidRPr="007A6B04">
              <w:rPr>
                <w:rFonts w:ascii="Arial" w:eastAsia="Verdana" w:hAnsi="Arial" w:cs="Arial"/>
                <w:spacing w:val="-1"/>
                <w:sz w:val="20"/>
                <w:szCs w:val="20"/>
              </w:rPr>
              <w:t>30</w:t>
            </w:r>
          </w:p>
        </w:tc>
        <w:tc>
          <w:tcPr>
            <w:tcW w:w="0" w:type="auto"/>
            <w:vAlign w:val="center"/>
          </w:tcPr>
          <w:p w14:paraId="099F49E3" w14:textId="77777777" w:rsidR="00A549A4" w:rsidRPr="007A6B04" w:rsidRDefault="00A549A4" w:rsidP="00A549A4">
            <w:pPr>
              <w:tabs>
                <w:tab w:val="left" w:pos="800"/>
              </w:tabs>
              <w:rPr>
                <w:rFonts w:ascii="Arial" w:eastAsia="Verdana" w:hAnsi="Arial" w:cs="Arial"/>
                <w:sz w:val="20"/>
                <w:szCs w:val="20"/>
              </w:rPr>
            </w:pPr>
            <w:r w:rsidRPr="007A6B04">
              <w:rPr>
                <w:rFonts w:ascii="Arial" w:eastAsia="Verdana" w:hAnsi="Arial" w:cs="Arial"/>
                <w:b/>
                <w:bCs/>
                <w:sz w:val="20"/>
                <w:szCs w:val="20"/>
              </w:rPr>
              <w:t>Break</w:t>
            </w:r>
          </w:p>
        </w:tc>
      </w:tr>
      <w:tr w:rsidR="002A15A9" w:rsidRPr="007A6B04" w14:paraId="3C3C5B1D" w14:textId="77777777" w:rsidTr="002A15A9">
        <w:trPr>
          <w:trHeight w:val="4451"/>
        </w:trPr>
        <w:tc>
          <w:tcPr>
            <w:tcW w:w="0" w:type="auto"/>
            <w:vAlign w:val="center"/>
          </w:tcPr>
          <w:p w14:paraId="05ED1663" w14:textId="39DC2761" w:rsidR="00A549A4" w:rsidRPr="007A6B04" w:rsidRDefault="00A549A4" w:rsidP="00A549A4">
            <w:pPr>
              <w:rPr>
                <w:rFonts w:ascii="Arial" w:hAnsi="Arial" w:cs="Arial"/>
                <w:sz w:val="20"/>
                <w:szCs w:val="20"/>
              </w:rPr>
            </w:pPr>
            <w:r w:rsidRPr="007A6B04">
              <w:rPr>
                <w:rFonts w:ascii="Arial" w:hAnsi="Arial" w:cs="Arial"/>
                <w:sz w:val="20"/>
                <w:szCs w:val="20"/>
              </w:rPr>
              <w:t>1</w:t>
            </w:r>
            <w:r w:rsidR="0015323F" w:rsidRPr="007A6B04">
              <w:rPr>
                <w:rFonts w:ascii="Arial" w:hAnsi="Arial" w:cs="Arial"/>
                <w:sz w:val="20"/>
                <w:szCs w:val="20"/>
              </w:rPr>
              <w:t>0</w:t>
            </w:r>
            <w:r w:rsidRPr="007A6B04">
              <w:rPr>
                <w:rFonts w:ascii="Arial" w:hAnsi="Arial" w:cs="Arial"/>
                <w:sz w:val="20"/>
                <w:szCs w:val="20"/>
              </w:rPr>
              <w:t>h</w:t>
            </w:r>
            <w:r w:rsidR="00365ADA" w:rsidRPr="007A6B04">
              <w:rPr>
                <w:rFonts w:ascii="Arial" w:hAnsi="Arial" w:cs="Arial"/>
                <w:sz w:val="20"/>
                <w:szCs w:val="20"/>
              </w:rPr>
              <w:t>3</w:t>
            </w:r>
            <w:r w:rsidR="008554C4" w:rsidRPr="007A6B04">
              <w:rPr>
                <w:rFonts w:ascii="Arial" w:hAnsi="Arial" w:cs="Arial"/>
                <w:sz w:val="20"/>
                <w:szCs w:val="20"/>
              </w:rPr>
              <w:t>0</w:t>
            </w:r>
            <w:r w:rsidRPr="007A6B04">
              <w:rPr>
                <w:rFonts w:ascii="Arial" w:hAnsi="Arial" w:cs="Arial"/>
                <w:sz w:val="20"/>
                <w:szCs w:val="20"/>
              </w:rPr>
              <w:t>-1</w:t>
            </w:r>
            <w:r w:rsidR="0015323F" w:rsidRPr="007A6B04">
              <w:rPr>
                <w:rFonts w:ascii="Arial" w:hAnsi="Arial" w:cs="Arial"/>
                <w:sz w:val="20"/>
                <w:szCs w:val="20"/>
              </w:rPr>
              <w:t>2</w:t>
            </w:r>
            <w:r w:rsidRPr="007A6B04">
              <w:rPr>
                <w:rFonts w:ascii="Arial" w:hAnsi="Arial" w:cs="Arial"/>
                <w:sz w:val="20"/>
                <w:szCs w:val="20"/>
              </w:rPr>
              <w:t>h</w:t>
            </w:r>
            <w:r w:rsidR="002A15A9" w:rsidRPr="007A6B04">
              <w:rPr>
                <w:rFonts w:ascii="Arial" w:hAnsi="Arial" w:cs="Arial"/>
                <w:sz w:val="20"/>
                <w:szCs w:val="20"/>
              </w:rPr>
              <w:t>3</w:t>
            </w:r>
            <w:r w:rsidR="0015323F" w:rsidRPr="007A6B04">
              <w:rPr>
                <w:rFonts w:ascii="Arial" w:hAnsi="Arial" w:cs="Arial"/>
                <w:sz w:val="20"/>
                <w:szCs w:val="20"/>
              </w:rPr>
              <w:t>0</w:t>
            </w:r>
          </w:p>
        </w:tc>
        <w:tc>
          <w:tcPr>
            <w:tcW w:w="0" w:type="auto"/>
            <w:vAlign w:val="center"/>
          </w:tcPr>
          <w:p w14:paraId="0BC83C7F" w14:textId="1D22A94B" w:rsidR="005E7BEE" w:rsidRPr="007A6B04" w:rsidRDefault="0015323F" w:rsidP="005E7BEE">
            <w:pPr>
              <w:spacing w:before="100" w:beforeAutospacing="1" w:after="100" w:afterAutospacing="1"/>
              <w:rPr>
                <w:rFonts w:ascii="Arial" w:hAnsi="Arial" w:cs="Arial"/>
                <w:sz w:val="20"/>
                <w:szCs w:val="20"/>
              </w:rPr>
            </w:pPr>
            <w:r w:rsidRPr="007A6B04">
              <w:rPr>
                <w:rFonts w:ascii="Arial" w:hAnsi="Arial" w:cs="Arial"/>
                <w:b/>
                <w:bCs/>
                <w:sz w:val="20"/>
                <w:szCs w:val="20"/>
              </w:rPr>
              <w:t>Session 1</w:t>
            </w:r>
            <w:r w:rsidRPr="007A6B04">
              <w:rPr>
                <w:rFonts w:ascii="Arial" w:hAnsi="Arial" w:cs="Arial"/>
                <w:sz w:val="20"/>
                <w:szCs w:val="20"/>
              </w:rPr>
              <w:t xml:space="preserve">: </w:t>
            </w:r>
            <w:r w:rsidR="005E7BEE" w:rsidRPr="007A6B04">
              <w:rPr>
                <w:rFonts w:ascii="Arial" w:hAnsi="Arial" w:cs="Arial"/>
                <w:sz w:val="20"/>
                <w:szCs w:val="20"/>
              </w:rPr>
              <w:t>Developing a national satellite program: Background and considerations</w:t>
            </w:r>
          </w:p>
          <w:p w14:paraId="68270B18" w14:textId="0F9EFF24" w:rsidR="005E7BEE" w:rsidRPr="007A6B04" w:rsidRDefault="005E7BEE" w:rsidP="003C61D0">
            <w:pPr>
              <w:spacing w:after="100" w:afterAutospacing="1" w:line="276" w:lineRule="auto"/>
              <w:rPr>
                <w:rFonts w:ascii="Arial" w:hAnsi="Arial" w:cs="Arial"/>
                <w:sz w:val="20"/>
                <w:szCs w:val="20"/>
              </w:rPr>
            </w:pPr>
            <w:r w:rsidRPr="007A6B04">
              <w:rPr>
                <w:rFonts w:ascii="Arial" w:hAnsi="Arial" w:cs="Arial"/>
                <w:sz w:val="20"/>
                <w:szCs w:val="20"/>
              </w:rPr>
              <w:t>With key technological advancements, satellite services have become much more relevant in the overall Digital connectivity. With applications ranging from navigation, Timing, Earth Observation, Environmental monitoring (weather, climate change), agricultural management, Digital inclusion (rural and remote areas) amongst others, satellite services have become part of modern digital economy.</w:t>
            </w:r>
          </w:p>
          <w:p w14:paraId="702E5AAD" w14:textId="52FD4B39" w:rsidR="0015323F" w:rsidRPr="007A6B04" w:rsidRDefault="0015323F" w:rsidP="005E7BEE">
            <w:pPr>
              <w:pStyle w:val="NormalWeb"/>
              <w:rPr>
                <w:rFonts w:ascii="Arial" w:hAnsi="Arial" w:cs="Arial"/>
                <w:sz w:val="20"/>
                <w:szCs w:val="20"/>
              </w:rPr>
            </w:pPr>
            <w:r w:rsidRPr="007A6B04">
              <w:rPr>
                <w:rFonts w:ascii="Arial" w:hAnsi="Arial" w:cs="Arial"/>
                <w:sz w:val="20"/>
                <w:szCs w:val="20"/>
              </w:rPr>
              <w:t xml:space="preserve">The session would </w:t>
            </w:r>
            <w:r w:rsidR="002A15A9" w:rsidRPr="007A6B04">
              <w:rPr>
                <w:rFonts w:ascii="Arial" w:hAnsi="Arial" w:cs="Arial"/>
                <w:sz w:val="20"/>
                <w:szCs w:val="20"/>
              </w:rPr>
              <w:t>include</w:t>
            </w:r>
            <w:r w:rsidR="00F86EE7" w:rsidRPr="007A6B04">
              <w:rPr>
                <w:rFonts w:ascii="Arial" w:hAnsi="Arial" w:cs="Arial"/>
                <w:sz w:val="20"/>
                <w:szCs w:val="20"/>
              </w:rPr>
              <w:t xml:space="preserve"> </w:t>
            </w:r>
            <w:r w:rsidR="005E7BEE" w:rsidRPr="007A6B04">
              <w:rPr>
                <w:rFonts w:ascii="Arial" w:hAnsi="Arial" w:cs="Arial"/>
                <w:sz w:val="20"/>
                <w:szCs w:val="20"/>
              </w:rPr>
              <w:t>focus on introducing the</w:t>
            </w:r>
            <w:r w:rsidRPr="007A6B04">
              <w:rPr>
                <w:rFonts w:ascii="Arial" w:hAnsi="Arial" w:cs="Arial"/>
                <w:sz w:val="20"/>
                <w:szCs w:val="20"/>
              </w:rPr>
              <w:t xml:space="preserve"> overview of satellite services</w:t>
            </w:r>
            <w:r w:rsidR="005E7BEE" w:rsidRPr="007A6B04">
              <w:rPr>
                <w:rFonts w:ascii="Arial" w:hAnsi="Arial" w:cs="Arial"/>
                <w:sz w:val="20"/>
                <w:szCs w:val="20"/>
              </w:rPr>
              <w:t xml:space="preserve"> with historic changes</w:t>
            </w:r>
            <w:r w:rsidRPr="007A6B04">
              <w:rPr>
                <w:rFonts w:ascii="Arial" w:hAnsi="Arial" w:cs="Arial"/>
                <w:sz w:val="20"/>
                <w:szCs w:val="20"/>
              </w:rPr>
              <w:t xml:space="preserve"> </w:t>
            </w:r>
            <w:r w:rsidR="005E7BEE" w:rsidRPr="007A6B04">
              <w:rPr>
                <w:rFonts w:ascii="Arial" w:hAnsi="Arial" w:cs="Arial"/>
                <w:sz w:val="20"/>
                <w:szCs w:val="20"/>
              </w:rPr>
              <w:t>and would introduce modern trends</w:t>
            </w:r>
            <w:r w:rsidRPr="007A6B04">
              <w:rPr>
                <w:rFonts w:ascii="Arial" w:hAnsi="Arial" w:cs="Arial"/>
                <w:sz w:val="20"/>
                <w:szCs w:val="20"/>
              </w:rPr>
              <w:t xml:space="preserve"> </w:t>
            </w:r>
            <w:proofErr w:type="gramStart"/>
            <w:r w:rsidRPr="007A6B04">
              <w:rPr>
                <w:rFonts w:ascii="Arial" w:hAnsi="Arial" w:cs="Arial"/>
                <w:sz w:val="20"/>
                <w:szCs w:val="20"/>
              </w:rPr>
              <w:t>Small</w:t>
            </w:r>
            <w:proofErr w:type="gramEnd"/>
            <w:r w:rsidRPr="007A6B04">
              <w:rPr>
                <w:rFonts w:ascii="Arial" w:hAnsi="Arial" w:cs="Arial"/>
                <w:sz w:val="20"/>
                <w:szCs w:val="20"/>
              </w:rPr>
              <w:t xml:space="preserve"> satellites (</w:t>
            </w:r>
            <w:proofErr w:type="spellStart"/>
            <w:r w:rsidRPr="007A6B04">
              <w:rPr>
                <w:rFonts w:ascii="Arial" w:hAnsi="Arial" w:cs="Arial"/>
                <w:sz w:val="20"/>
                <w:szCs w:val="20"/>
              </w:rPr>
              <w:t>smallsats</w:t>
            </w:r>
            <w:proofErr w:type="spellEnd"/>
            <w:r w:rsidRPr="007A6B04">
              <w:rPr>
                <w:rFonts w:ascii="Arial" w:hAnsi="Arial" w:cs="Arial"/>
                <w:sz w:val="20"/>
                <w:szCs w:val="20"/>
              </w:rPr>
              <w:t>) and CubeSats</w:t>
            </w:r>
            <w:r w:rsidR="002A15A9" w:rsidRPr="007A6B04">
              <w:rPr>
                <w:rFonts w:ascii="Arial" w:hAnsi="Arial" w:cs="Arial"/>
                <w:sz w:val="20"/>
                <w:szCs w:val="20"/>
              </w:rPr>
              <w:t xml:space="preserve">, </w:t>
            </w:r>
            <w:r w:rsidRPr="007A6B04">
              <w:rPr>
                <w:rFonts w:ascii="Arial" w:hAnsi="Arial" w:cs="Arial"/>
                <w:sz w:val="20"/>
                <w:szCs w:val="20"/>
              </w:rPr>
              <w:t>High-throughput satellites (HTS)</w:t>
            </w:r>
            <w:r w:rsidR="002A15A9" w:rsidRPr="007A6B04">
              <w:rPr>
                <w:rFonts w:ascii="Arial" w:hAnsi="Arial" w:cs="Arial"/>
                <w:sz w:val="20"/>
                <w:szCs w:val="20"/>
              </w:rPr>
              <w:t xml:space="preserve">, </w:t>
            </w:r>
            <w:r w:rsidRPr="007A6B04">
              <w:rPr>
                <w:rFonts w:ascii="Arial" w:hAnsi="Arial" w:cs="Arial"/>
                <w:sz w:val="20"/>
                <w:szCs w:val="20"/>
              </w:rPr>
              <w:t>Reusable rockets (SpaceX)</w:t>
            </w:r>
            <w:r w:rsidR="005E7BEE" w:rsidRPr="007A6B04">
              <w:rPr>
                <w:rFonts w:ascii="Arial" w:hAnsi="Arial" w:cs="Arial"/>
                <w:sz w:val="20"/>
                <w:szCs w:val="20"/>
              </w:rPr>
              <w:t xml:space="preserve">. </w:t>
            </w:r>
          </w:p>
          <w:p w14:paraId="257C7D1B" w14:textId="759F2B57" w:rsidR="00E125C9" w:rsidRPr="007A6B04" w:rsidRDefault="005E7BEE" w:rsidP="00B96EC3">
            <w:pPr>
              <w:pStyle w:val="NormalWeb"/>
              <w:spacing w:line="360" w:lineRule="auto"/>
              <w:rPr>
                <w:rFonts w:ascii="Arial" w:hAnsi="Arial" w:cs="Arial"/>
                <w:sz w:val="20"/>
                <w:szCs w:val="20"/>
              </w:rPr>
            </w:pPr>
            <w:r w:rsidRPr="007A6B04">
              <w:rPr>
                <w:rFonts w:ascii="Arial" w:hAnsi="Arial" w:cs="Arial"/>
                <w:sz w:val="20"/>
                <w:szCs w:val="20"/>
              </w:rPr>
              <w:t xml:space="preserve">The session would also </w:t>
            </w:r>
            <w:r w:rsidR="00B96EC3" w:rsidRPr="007A6B04">
              <w:rPr>
                <w:rFonts w:ascii="Arial" w:hAnsi="Arial" w:cs="Arial"/>
                <w:sz w:val="20"/>
                <w:szCs w:val="20"/>
              </w:rPr>
              <w:t>highlight</w:t>
            </w:r>
            <w:r w:rsidRPr="007A6B04">
              <w:rPr>
                <w:rFonts w:ascii="Arial" w:hAnsi="Arial" w:cs="Arial"/>
                <w:sz w:val="20"/>
                <w:szCs w:val="20"/>
              </w:rPr>
              <w:t xml:space="preserve"> the international</w:t>
            </w:r>
            <w:r w:rsidR="00B96EC3" w:rsidRPr="007A6B04">
              <w:rPr>
                <w:rFonts w:ascii="Arial" w:hAnsi="Arial" w:cs="Arial"/>
                <w:sz w:val="20"/>
                <w:szCs w:val="20"/>
              </w:rPr>
              <w:t xml:space="preserve"> and </w:t>
            </w:r>
            <w:r w:rsidRPr="007A6B04">
              <w:rPr>
                <w:rFonts w:ascii="Arial" w:hAnsi="Arial" w:cs="Arial"/>
                <w:sz w:val="20"/>
                <w:szCs w:val="20"/>
              </w:rPr>
              <w:t xml:space="preserve">regulatory development </w:t>
            </w:r>
            <w:r w:rsidR="00B96EC3" w:rsidRPr="007A6B04">
              <w:rPr>
                <w:rFonts w:ascii="Arial" w:hAnsi="Arial" w:cs="Arial"/>
                <w:sz w:val="20"/>
                <w:szCs w:val="20"/>
              </w:rPr>
              <w:t>and best practices. K</w:t>
            </w:r>
            <w:r w:rsidRPr="007A6B04">
              <w:rPr>
                <w:rFonts w:ascii="Arial" w:hAnsi="Arial" w:cs="Arial"/>
                <w:sz w:val="20"/>
                <w:szCs w:val="20"/>
              </w:rPr>
              <w:t>ey considerations in developing a national satellite program</w:t>
            </w:r>
            <w:r w:rsidR="00B96EC3" w:rsidRPr="007A6B04">
              <w:rPr>
                <w:rFonts w:ascii="Arial" w:hAnsi="Arial" w:cs="Arial"/>
                <w:sz w:val="20"/>
                <w:szCs w:val="20"/>
              </w:rPr>
              <w:t xml:space="preserve"> would also be part of the session:</w:t>
            </w:r>
          </w:p>
          <w:p w14:paraId="40D42D97" w14:textId="66613C60" w:rsidR="00B96EC3" w:rsidRPr="007A6B04" w:rsidRDefault="00B96EC3" w:rsidP="003C61D0">
            <w:pPr>
              <w:pStyle w:val="NormalWeb"/>
              <w:spacing w:line="360" w:lineRule="auto"/>
              <w:rPr>
                <w:rFonts w:ascii="Arial" w:hAnsi="Arial" w:cs="Arial"/>
                <w:b/>
                <w:bCs/>
                <w:sz w:val="20"/>
                <w:szCs w:val="20"/>
              </w:rPr>
            </w:pPr>
            <w:r w:rsidRPr="007A6B04">
              <w:rPr>
                <w:rFonts w:ascii="Arial" w:hAnsi="Arial" w:cs="Arial"/>
                <w:b/>
                <w:bCs/>
                <w:sz w:val="20"/>
                <w:szCs w:val="20"/>
              </w:rPr>
              <w:t>Speakers</w:t>
            </w:r>
          </w:p>
          <w:p w14:paraId="49D47A03" w14:textId="2FEF209A" w:rsidR="00B96EC3" w:rsidRPr="007A6B04" w:rsidRDefault="00000000" w:rsidP="003C61D0">
            <w:pPr>
              <w:pStyle w:val="ListParagraph"/>
              <w:numPr>
                <w:ilvl w:val="0"/>
                <w:numId w:val="33"/>
              </w:numPr>
              <w:spacing w:line="360" w:lineRule="auto"/>
              <w:rPr>
                <w:rFonts w:ascii="Arial" w:hAnsi="Arial" w:cs="Arial"/>
                <w:color w:val="0D0D0D"/>
                <w:sz w:val="20"/>
                <w:szCs w:val="20"/>
              </w:rPr>
            </w:pPr>
            <w:hyperlink r:id="rId8" w:tgtFrame="_blank" w:history="1">
              <w:r w:rsidR="00B96EC3" w:rsidRPr="007A6B04">
                <w:rPr>
                  <w:rStyle w:val="Hyperlink"/>
                  <w:rFonts w:ascii="Arial" w:hAnsi="Arial" w:cs="Arial"/>
                  <w:sz w:val="20"/>
                  <w:szCs w:val="20"/>
                </w:rPr>
                <w:t>Bryce Kennedy</w:t>
              </w:r>
            </w:hyperlink>
            <w:r w:rsidR="00B96EC3" w:rsidRPr="007A6B04">
              <w:rPr>
                <w:rFonts w:ascii="Arial" w:hAnsi="Arial" w:cs="Arial"/>
                <w:color w:val="1155CC"/>
                <w:sz w:val="20"/>
                <w:szCs w:val="20"/>
                <w:u w:val="single"/>
              </w:rPr>
              <w:t xml:space="preserve">, </w:t>
            </w:r>
            <w:r w:rsidR="00B96EC3" w:rsidRPr="007A6B04">
              <w:rPr>
                <w:rFonts w:ascii="Arial" w:hAnsi="Arial" w:cs="Arial"/>
                <w:color w:val="0D0D0D"/>
                <w:sz w:val="20"/>
                <w:szCs w:val="20"/>
              </w:rPr>
              <w:t>ITU</w:t>
            </w:r>
          </w:p>
          <w:p w14:paraId="128B081B" w14:textId="77777777" w:rsidR="00B96EC3" w:rsidRPr="007A6B04" w:rsidRDefault="00B96EC3" w:rsidP="003C61D0">
            <w:pPr>
              <w:pStyle w:val="ListParagraph"/>
              <w:numPr>
                <w:ilvl w:val="0"/>
                <w:numId w:val="33"/>
              </w:numPr>
              <w:spacing w:line="360" w:lineRule="auto"/>
              <w:rPr>
                <w:rFonts w:ascii="Arial" w:hAnsi="Arial" w:cs="Arial"/>
                <w:sz w:val="20"/>
                <w:szCs w:val="20"/>
              </w:rPr>
            </w:pPr>
            <w:r w:rsidRPr="007A6B04">
              <w:rPr>
                <w:rFonts w:ascii="Arial" w:hAnsi="Arial" w:cs="Arial"/>
                <w:sz w:val="20"/>
                <w:szCs w:val="20"/>
              </w:rPr>
              <w:t>Aamir – ITU (WRC-23 /27)</w:t>
            </w:r>
            <w:r w:rsidRPr="007A6B04">
              <w:rPr>
                <w:rFonts w:ascii="Arial" w:hAnsi="Arial" w:cs="Arial"/>
                <w:sz w:val="20"/>
                <w:szCs w:val="20"/>
              </w:rPr>
              <w:tab/>
            </w:r>
          </w:p>
          <w:p w14:paraId="223DE9BA" w14:textId="02EF70BD" w:rsidR="00A549A4" w:rsidRPr="000D22E5" w:rsidRDefault="00B96EC3" w:rsidP="0015323F">
            <w:pPr>
              <w:pStyle w:val="ListParagraph"/>
              <w:numPr>
                <w:ilvl w:val="0"/>
                <w:numId w:val="33"/>
              </w:numPr>
              <w:spacing w:line="360" w:lineRule="auto"/>
              <w:rPr>
                <w:rFonts w:ascii="Arial" w:hAnsi="Arial" w:cs="Arial"/>
                <w:color w:val="0D0D0D"/>
                <w:sz w:val="20"/>
                <w:szCs w:val="20"/>
              </w:rPr>
            </w:pPr>
            <w:r w:rsidRPr="007A6B04">
              <w:rPr>
                <w:rFonts w:ascii="Arial" w:hAnsi="Arial" w:cs="Arial"/>
                <w:sz w:val="20"/>
                <w:szCs w:val="20"/>
              </w:rPr>
              <w:t>Ms Natavan Hasanova,</w:t>
            </w:r>
            <w:r w:rsidRPr="007A6B04">
              <w:rPr>
                <w:rFonts w:ascii="Arial" w:hAnsi="Arial" w:cs="Arial"/>
                <w:color w:val="0D0D0D"/>
                <w:sz w:val="20"/>
                <w:szCs w:val="20"/>
              </w:rPr>
              <w:t xml:space="preserve"> </w:t>
            </w:r>
            <w:proofErr w:type="spellStart"/>
            <w:r w:rsidRPr="007A6B04">
              <w:rPr>
                <w:rFonts w:ascii="Arial" w:hAnsi="Arial" w:cs="Arial"/>
                <w:color w:val="0D0D0D"/>
                <w:sz w:val="20"/>
                <w:szCs w:val="20"/>
              </w:rPr>
              <w:t>Azercosmos</w:t>
            </w:r>
            <w:proofErr w:type="spellEnd"/>
          </w:p>
        </w:tc>
      </w:tr>
      <w:tr w:rsidR="002A15A9" w:rsidRPr="007A6B04" w14:paraId="23072C52" w14:textId="77777777" w:rsidTr="0015323F">
        <w:tc>
          <w:tcPr>
            <w:tcW w:w="0" w:type="auto"/>
            <w:vAlign w:val="center"/>
          </w:tcPr>
          <w:p w14:paraId="3FD417C6" w14:textId="0A9FA2B7" w:rsidR="008554C4" w:rsidRPr="007A6B04" w:rsidRDefault="008554C4" w:rsidP="008554C4">
            <w:pPr>
              <w:rPr>
                <w:rFonts w:ascii="Arial" w:hAnsi="Arial" w:cs="Arial"/>
                <w:sz w:val="20"/>
                <w:szCs w:val="20"/>
              </w:rPr>
            </w:pPr>
            <w:r w:rsidRPr="007A6B04">
              <w:rPr>
                <w:rFonts w:ascii="Arial" w:eastAsia="Verdana" w:hAnsi="Arial" w:cs="Arial"/>
                <w:spacing w:val="1"/>
                <w:sz w:val="20"/>
                <w:szCs w:val="20"/>
              </w:rPr>
              <w:t>1</w:t>
            </w:r>
            <w:r w:rsidR="002A15A9" w:rsidRPr="007A6B04">
              <w:rPr>
                <w:rFonts w:ascii="Arial" w:eastAsia="Verdana" w:hAnsi="Arial" w:cs="Arial"/>
                <w:spacing w:val="1"/>
                <w:sz w:val="20"/>
                <w:szCs w:val="20"/>
              </w:rPr>
              <w:t>2</w:t>
            </w:r>
            <w:r w:rsidRPr="007A6B04">
              <w:rPr>
                <w:rFonts w:ascii="Arial" w:eastAsia="Verdana" w:hAnsi="Arial" w:cs="Arial"/>
                <w:spacing w:val="-1"/>
                <w:sz w:val="20"/>
                <w:szCs w:val="20"/>
              </w:rPr>
              <w:t>h30</w:t>
            </w:r>
            <w:r w:rsidRPr="007A6B04">
              <w:rPr>
                <w:rFonts w:ascii="Arial" w:eastAsia="Verdana" w:hAnsi="Arial" w:cs="Arial"/>
                <w:sz w:val="20"/>
                <w:szCs w:val="20"/>
              </w:rPr>
              <w:t>-</w:t>
            </w:r>
            <w:r w:rsidRPr="007A6B04">
              <w:rPr>
                <w:rFonts w:ascii="Arial" w:eastAsia="Verdana" w:hAnsi="Arial" w:cs="Arial"/>
                <w:spacing w:val="1"/>
                <w:sz w:val="20"/>
                <w:szCs w:val="20"/>
              </w:rPr>
              <w:t>1</w:t>
            </w:r>
            <w:r w:rsidR="002A15A9" w:rsidRPr="007A6B04">
              <w:rPr>
                <w:rFonts w:ascii="Arial" w:eastAsia="Verdana" w:hAnsi="Arial" w:cs="Arial"/>
                <w:spacing w:val="1"/>
                <w:sz w:val="20"/>
                <w:szCs w:val="20"/>
              </w:rPr>
              <w:t>4</w:t>
            </w:r>
            <w:r w:rsidRPr="007A6B04">
              <w:rPr>
                <w:rFonts w:ascii="Arial" w:eastAsia="Verdana" w:hAnsi="Arial" w:cs="Arial"/>
                <w:spacing w:val="-1"/>
                <w:sz w:val="20"/>
                <w:szCs w:val="20"/>
              </w:rPr>
              <w:t>h0</w:t>
            </w:r>
            <w:r w:rsidRPr="007A6B04">
              <w:rPr>
                <w:rFonts w:ascii="Arial" w:eastAsia="Verdana" w:hAnsi="Arial" w:cs="Arial"/>
                <w:sz w:val="20"/>
                <w:szCs w:val="20"/>
              </w:rPr>
              <w:t>0</w:t>
            </w:r>
          </w:p>
        </w:tc>
        <w:tc>
          <w:tcPr>
            <w:tcW w:w="0" w:type="auto"/>
            <w:vAlign w:val="center"/>
          </w:tcPr>
          <w:p w14:paraId="46A0D48E" w14:textId="53FA35F2" w:rsidR="008554C4" w:rsidRPr="007A6B04" w:rsidRDefault="008554C4" w:rsidP="008554C4">
            <w:pPr>
              <w:rPr>
                <w:rFonts w:ascii="Arial" w:eastAsia="Verdana" w:hAnsi="Arial" w:cs="Arial"/>
                <w:b/>
                <w:bCs/>
                <w:spacing w:val="-1"/>
                <w:sz w:val="20"/>
                <w:szCs w:val="20"/>
              </w:rPr>
            </w:pPr>
            <w:r w:rsidRPr="007A6B04">
              <w:rPr>
                <w:rFonts w:ascii="Arial" w:eastAsia="Verdana" w:hAnsi="Arial" w:cs="Arial"/>
                <w:b/>
                <w:bCs/>
                <w:spacing w:val="-1"/>
                <w:sz w:val="20"/>
                <w:szCs w:val="20"/>
              </w:rPr>
              <w:t>Break</w:t>
            </w:r>
          </w:p>
        </w:tc>
      </w:tr>
      <w:tr w:rsidR="002A15A9" w:rsidRPr="007A6B04" w14:paraId="117571C6" w14:textId="77777777" w:rsidTr="0015323F">
        <w:tc>
          <w:tcPr>
            <w:tcW w:w="0" w:type="auto"/>
            <w:vAlign w:val="center"/>
          </w:tcPr>
          <w:p w14:paraId="588A52CE" w14:textId="77777777" w:rsidR="00A549A4" w:rsidRPr="007A6B04" w:rsidRDefault="00A549A4" w:rsidP="00A549A4">
            <w:pPr>
              <w:rPr>
                <w:rFonts w:ascii="Arial" w:hAnsi="Arial" w:cs="Arial"/>
                <w:sz w:val="20"/>
                <w:szCs w:val="20"/>
              </w:rPr>
            </w:pPr>
          </w:p>
          <w:p w14:paraId="4D977D0E" w14:textId="5A9D6030" w:rsidR="00A549A4" w:rsidRPr="007A6B04" w:rsidRDefault="00A549A4" w:rsidP="00A549A4">
            <w:pPr>
              <w:rPr>
                <w:rFonts w:ascii="Arial" w:hAnsi="Arial" w:cs="Arial"/>
                <w:sz w:val="20"/>
                <w:szCs w:val="20"/>
              </w:rPr>
            </w:pPr>
            <w:r w:rsidRPr="007A6B04">
              <w:rPr>
                <w:rFonts w:ascii="Arial" w:eastAsia="Verdana" w:hAnsi="Arial" w:cs="Arial"/>
                <w:spacing w:val="1"/>
                <w:sz w:val="20"/>
                <w:szCs w:val="20"/>
              </w:rPr>
              <w:t>1</w:t>
            </w:r>
            <w:r w:rsidR="002A15A9" w:rsidRPr="007A6B04">
              <w:rPr>
                <w:rFonts w:ascii="Arial" w:eastAsia="Verdana" w:hAnsi="Arial" w:cs="Arial"/>
                <w:spacing w:val="1"/>
                <w:sz w:val="20"/>
                <w:szCs w:val="20"/>
              </w:rPr>
              <w:t>4</w:t>
            </w:r>
            <w:r w:rsidRPr="007A6B04">
              <w:rPr>
                <w:rFonts w:ascii="Arial" w:eastAsia="Verdana" w:hAnsi="Arial" w:cs="Arial"/>
                <w:spacing w:val="-1"/>
                <w:sz w:val="20"/>
                <w:szCs w:val="20"/>
              </w:rPr>
              <w:t>h</w:t>
            </w:r>
            <w:r w:rsidRPr="007A6B04">
              <w:rPr>
                <w:rFonts w:ascii="Arial" w:eastAsia="Verdana" w:hAnsi="Arial" w:cs="Arial"/>
                <w:spacing w:val="1"/>
                <w:sz w:val="20"/>
                <w:szCs w:val="20"/>
              </w:rPr>
              <w:t>00</w:t>
            </w:r>
            <w:r w:rsidRPr="007A6B04">
              <w:rPr>
                <w:rFonts w:ascii="Arial" w:eastAsia="Verdana" w:hAnsi="Arial" w:cs="Arial"/>
                <w:sz w:val="20"/>
                <w:szCs w:val="20"/>
              </w:rPr>
              <w:t>-</w:t>
            </w:r>
            <w:r w:rsidRPr="007A6B04">
              <w:rPr>
                <w:rFonts w:ascii="Arial" w:eastAsia="Verdana" w:hAnsi="Arial" w:cs="Arial"/>
                <w:spacing w:val="1"/>
                <w:sz w:val="20"/>
                <w:szCs w:val="20"/>
              </w:rPr>
              <w:t>1</w:t>
            </w:r>
            <w:r w:rsidR="002A15A9" w:rsidRPr="007A6B04">
              <w:rPr>
                <w:rFonts w:ascii="Arial" w:eastAsia="Verdana" w:hAnsi="Arial" w:cs="Arial"/>
                <w:spacing w:val="1"/>
                <w:sz w:val="20"/>
                <w:szCs w:val="20"/>
              </w:rPr>
              <w:t>6</w:t>
            </w:r>
            <w:r w:rsidRPr="007A6B04">
              <w:rPr>
                <w:rFonts w:ascii="Arial" w:eastAsia="Verdana" w:hAnsi="Arial" w:cs="Arial"/>
                <w:spacing w:val="-1"/>
                <w:sz w:val="20"/>
                <w:szCs w:val="20"/>
              </w:rPr>
              <w:t>h</w:t>
            </w:r>
            <w:r w:rsidR="00365ADA" w:rsidRPr="007A6B04">
              <w:rPr>
                <w:rFonts w:ascii="Arial" w:eastAsia="Verdana" w:hAnsi="Arial" w:cs="Arial"/>
                <w:spacing w:val="-1"/>
                <w:sz w:val="20"/>
                <w:szCs w:val="20"/>
              </w:rPr>
              <w:t>15</w:t>
            </w:r>
          </w:p>
        </w:tc>
        <w:tc>
          <w:tcPr>
            <w:tcW w:w="0" w:type="auto"/>
            <w:vAlign w:val="center"/>
          </w:tcPr>
          <w:p w14:paraId="06A3844D" w14:textId="16B30046" w:rsidR="00B96EC3" w:rsidRPr="007A6B04" w:rsidRDefault="002A15A9" w:rsidP="00B96EC3">
            <w:pPr>
              <w:spacing w:before="100" w:beforeAutospacing="1" w:after="100" w:afterAutospacing="1"/>
              <w:rPr>
                <w:rFonts w:ascii="Arial" w:hAnsi="Arial" w:cs="Arial"/>
                <w:sz w:val="20"/>
                <w:szCs w:val="20"/>
              </w:rPr>
            </w:pPr>
            <w:r w:rsidRPr="007A6B04">
              <w:rPr>
                <w:rFonts w:ascii="Arial" w:hAnsi="Arial" w:cs="Arial"/>
                <w:b/>
                <w:bCs/>
                <w:sz w:val="20"/>
                <w:szCs w:val="20"/>
              </w:rPr>
              <w:t xml:space="preserve">Session 2: </w:t>
            </w:r>
            <w:r w:rsidR="00B96EC3" w:rsidRPr="007A6B04">
              <w:rPr>
                <w:rFonts w:ascii="Arial" w:hAnsi="Arial" w:cs="Arial"/>
                <w:sz w:val="20"/>
                <w:szCs w:val="20"/>
              </w:rPr>
              <w:t>Country Case presentations on the national satellite programmes and regulatory mechanism</w:t>
            </w:r>
          </w:p>
          <w:p w14:paraId="0472FD72" w14:textId="5CC69D84" w:rsidR="00BE5E59" w:rsidRPr="007A6B04" w:rsidRDefault="00BE5E59" w:rsidP="00B96EC3">
            <w:pPr>
              <w:spacing w:before="100" w:beforeAutospacing="1" w:after="100" w:afterAutospacing="1"/>
              <w:rPr>
                <w:rFonts w:ascii="Arial" w:hAnsi="Arial" w:cs="Arial"/>
                <w:sz w:val="20"/>
                <w:szCs w:val="20"/>
              </w:rPr>
            </w:pPr>
            <w:r w:rsidRPr="007A6B04">
              <w:rPr>
                <w:rFonts w:ascii="Arial" w:hAnsi="Arial" w:cs="Arial"/>
                <w:sz w:val="20"/>
                <w:szCs w:val="20"/>
              </w:rPr>
              <w:lastRenderedPageBreak/>
              <w:t>The country presentations would include:</w:t>
            </w:r>
          </w:p>
          <w:p w14:paraId="3542A15B" w14:textId="0C2A1A1D" w:rsidR="00BE5E59" w:rsidRPr="007A6B04" w:rsidRDefault="00BE5E59" w:rsidP="00BE5E59">
            <w:pPr>
              <w:pStyle w:val="ListParagraph"/>
              <w:numPr>
                <w:ilvl w:val="0"/>
                <w:numId w:val="40"/>
              </w:numPr>
              <w:spacing w:before="100" w:beforeAutospacing="1" w:after="100" w:afterAutospacing="1"/>
              <w:rPr>
                <w:rFonts w:ascii="Arial" w:hAnsi="Arial" w:cs="Arial"/>
                <w:sz w:val="20"/>
                <w:szCs w:val="20"/>
              </w:rPr>
            </w:pPr>
            <w:r w:rsidRPr="007A6B04">
              <w:rPr>
                <w:rFonts w:ascii="Arial" w:hAnsi="Arial" w:cs="Arial"/>
                <w:sz w:val="20"/>
                <w:szCs w:val="20"/>
              </w:rPr>
              <w:t>Country introduction, geography and why was satellite programme needed</w:t>
            </w:r>
          </w:p>
          <w:p w14:paraId="4E2E2B7A" w14:textId="48A32155" w:rsidR="00BE5E59" w:rsidRPr="007A6B04" w:rsidRDefault="00BE5E59" w:rsidP="00BE5E59">
            <w:pPr>
              <w:pStyle w:val="ListParagraph"/>
              <w:numPr>
                <w:ilvl w:val="0"/>
                <w:numId w:val="40"/>
              </w:numPr>
              <w:spacing w:before="100" w:beforeAutospacing="1" w:after="100" w:afterAutospacing="1"/>
              <w:rPr>
                <w:rFonts w:ascii="Arial" w:hAnsi="Arial" w:cs="Arial"/>
                <w:sz w:val="20"/>
                <w:szCs w:val="20"/>
              </w:rPr>
            </w:pPr>
            <w:r w:rsidRPr="007A6B04">
              <w:rPr>
                <w:rFonts w:ascii="Arial" w:hAnsi="Arial" w:cs="Arial"/>
                <w:sz w:val="20"/>
                <w:szCs w:val="20"/>
              </w:rPr>
              <w:t>Technical details on satellite programme e.g. coverage and services provided</w:t>
            </w:r>
          </w:p>
          <w:p w14:paraId="7D1F5F50" w14:textId="77777777" w:rsidR="00BE5E59" w:rsidRPr="007A6B04" w:rsidRDefault="00BE5E59" w:rsidP="00BE5E59">
            <w:pPr>
              <w:pStyle w:val="ListParagraph"/>
              <w:numPr>
                <w:ilvl w:val="0"/>
                <w:numId w:val="40"/>
              </w:numPr>
              <w:spacing w:before="100" w:beforeAutospacing="1" w:after="100" w:afterAutospacing="1"/>
              <w:rPr>
                <w:rFonts w:ascii="Arial" w:hAnsi="Arial" w:cs="Arial"/>
                <w:sz w:val="20"/>
                <w:szCs w:val="20"/>
              </w:rPr>
            </w:pPr>
            <w:r w:rsidRPr="007A6B04">
              <w:rPr>
                <w:rFonts w:ascii="Arial" w:hAnsi="Arial" w:cs="Arial"/>
                <w:sz w:val="20"/>
                <w:szCs w:val="20"/>
              </w:rPr>
              <w:t>National organization and coordination for satellite programme management</w:t>
            </w:r>
          </w:p>
          <w:p w14:paraId="32D75749" w14:textId="77777777" w:rsidR="00BE5E59" w:rsidRPr="007A6B04" w:rsidRDefault="00BE5E59" w:rsidP="00BE5E59">
            <w:pPr>
              <w:pStyle w:val="ListParagraph"/>
              <w:numPr>
                <w:ilvl w:val="0"/>
                <w:numId w:val="40"/>
              </w:numPr>
              <w:spacing w:before="100" w:beforeAutospacing="1" w:after="100" w:afterAutospacing="1"/>
              <w:rPr>
                <w:rFonts w:ascii="Arial" w:hAnsi="Arial" w:cs="Arial"/>
                <w:sz w:val="20"/>
                <w:szCs w:val="20"/>
              </w:rPr>
            </w:pPr>
            <w:r w:rsidRPr="007A6B04">
              <w:rPr>
                <w:rFonts w:ascii="Arial" w:hAnsi="Arial" w:cs="Arial"/>
                <w:sz w:val="20"/>
                <w:szCs w:val="20"/>
              </w:rPr>
              <w:t>Policy and regulatory interventions required</w:t>
            </w:r>
          </w:p>
          <w:p w14:paraId="0A25371B" w14:textId="77777777" w:rsidR="00BE5E59" w:rsidRPr="007A6B04" w:rsidRDefault="00BE5E59" w:rsidP="00BE5E59">
            <w:pPr>
              <w:pStyle w:val="ListParagraph"/>
              <w:numPr>
                <w:ilvl w:val="0"/>
                <w:numId w:val="40"/>
              </w:numPr>
              <w:spacing w:before="100" w:beforeAutospacing="1" w:after="100" w:afterAutospacing="1"/>
              <w:rPr>
                <w:rFonts w:ascii="Arial" w:hAnsi="Arial" w:cs="Arial"/>
                <w:sz w:val="20"/>
                <w:szCs w:val="20"/>
              </w:rPr>
            </w:pPr>
            <w:r w:rsidRPr="007A6B04">
              <w:rPr>
                <w:rFonts w:ascii="Arial" w:hAnsi="Arial" w:cs="Arial"/>
                <w:sz w:val="20"/>
                <w:szCs w:val="20"/>
              </w:rPr>
              <w:t xml:space="preserve">Competition with foreign satellite providers </w:t>
            </w:r>
          </w:p>
          <w:p w14:paraId="64779F0F" w14:textId="77777777" w:rsidR="00BE5E59" w:rsidRPr="007A6B04" w:rsidRDefault="00BE5E59" w:rsidP="00BE5E59">
            <w:pPr>
              <w:pStyle w:val="ListParagraph"/>
              <w:numPr>
                <w:ilvl w:val="0"/>
                <w:numId w:val="40"/>
              </w:numPr>
              <w:spacing w:before="100" w:beforeAutospacing="1" w:after="100" w:afterAutospacing="1"/>
              <w:rPr>
                <w:rFonts w:ascii="Arial" w:hAnsi="Arial" w:cs="Arial"/>
                <w:sz w:val="20"/>
                <w:szCs w:val="20"/>
              </w:rPr>
            </w:pPr>
            <w:r w:rsidRPr="007A6B04">
              <w:rPr>
                <w:rFonts w:ascii="Arial" w:hAnsi="Arial" w:cs="Arial"/>
                <w:sz w:val="20"/>
                <w:szCs w:val="20"/>
              </w:rPr>
              <w:t>Financial sustainability mechanisms</w:t>
            </w:r>
          </w:p>
          <w:p w14:paraId="6C5E39A8" w14:textId="77777777" w:rsidR="00BE5E59" w:rsidRPr="007A6B04" w:rsidRDefault="00BE5E59" w:rsidP="00BE5E59">
            <w:pPr>
              <w:pStyle w:val="ListParagraph"/>
              <w:numPr>
                <w:ilvl w:val="0"/>
                <w:numId w:val="40"/>
              </w:numPr>
              <w:spacing w:before="100" w:beforeAutospacing="1" w:after="100" w:afterAutospacing="1"/>
              <w:rPr>
                <w:rFonts w:ascii="Arial" w:hAnsi="Arial" w:cs="Arial"/>
                <w:sz w:val="20"/>
                <w:szCs w:val="20"/>
              </w:rPr>
            </w:pPr>
            <w:r w:rsidRPr="007A6B04">
              <w:rPr>
                <w:rFonts w:ascii="Arial" w:hAnsi="Arial" w:cs="Arial"/>
                <w:sz w:val="20"/>
                <w:szCs w:val="20"/>
              </w:rPr>
              <w:t>How national satellite programme impacts overall resilience of the digital connectivity.</w:t>
            </w:r>
          </w:p>
          <w:p w14:paraId="78ED0691" w14:textId="7E22E457" w:rsidR="00BE5E59" w:rsidRPr="007A6B04" w:rsidRDefault="00BE5E59" w:rsidP="00BE5E59">
            <w:pPr>
              <w:pStyle w:val="ListParagraph"/>
              <w:numPr>
                <w:ilvl w:val="0"/>
                <w:numId w:val="40"/>
              </w:numPr>
              <w:spacing w:before="100" w:beforeAutospacing="1" w:after="100" w:afterAutospacing="1"/>
              <w:rPr>
                <w:rFonts w:ascii="Arial" w:hAnsi="Arial" w:cs="Arial"/>
                <w:sz w:val="20"/>
                <w:szCs w:val="20"/>
              </w:rPr>
            </w:pPr>
            <w:r w:rsidRPr="007A6B04">
              <w:rPr>
                <w:rFonts w:ascii="Arial" w:hAnsi="Arial" w:cs="Arial"/>
                <w:sz w:val="20"/>
                <w:szCs w:val="20"/>
              </w:rPr>
              <w:t>Any examples of effective use cases: rural connectivity, backhauling, emergency connectivity etc.</w:t>
            </w:r>
          </w:p>
          <w:p w14:paraId="2F64F8B0" w14:textId="431BF7A2" w:rsidR="00BE5E59" w:rsidRPr="007A6B04" w:rsidRDefault="00BE5E59" w:rsidP="003C61D0">
            <w:pPr>
              <w:pStyle w:val="ListParagraph"/>
              <w:numPr>
                <w:ilvl w:val="0"/>
                <w:numId w:val="40"/>
              </w:numPr>
              <w:spacing w:before="100" w:beforeAutospacing="1" w:after="100" w:afterAutospacing="1"/>
              <w:rPr>
                <w:rFonts w:ascii="Arial" w:hAnsi="Arial" w:cs="Arial"/>
                <w:sz w:val="20"/>
                <w:szCs w:val="20"/>
              </w:rPr>
            </w:pPr>
            <w:r w:rsidRPr="007A6B04">
              <w:rPr>
                <w:rFonts w:ascii="Arial" w:hAnsi="Arial" w:cs="Arial"/>
                <w:sz w:val="20"/>
                <w:szCs w:val="20"/>
              </w:rPr>
              <w:t>Any future advancements or plans.</w:t>
            </w:r>
          </w:p>
          <w:p w14:paraId="0990F79A" w14:textId="77777777" w:rsidR="00606123" w:rsidRPr="007A6B04" w:rsidRDefault="00606123" w:rsidP="003C61D0">
            <w:pPr>
              <w:spacing w:before="100" w:beforeAutospacing="1" w:after="100" w:afterAutospacing="1"/>
              <w:rPr>
                <w:rStyle w:val="Strong"/>
                <w:rFonts w:ascii="Arial" w:hAnsi="Arial" w:cs="Arial"/>
                <w:sz w:val="20"/>
                <w:szCs w:val="20"/>
              </w:rPr>
            </w:pPr>
            <w:r w:rsidRPr="007A6B04">
              <w:rPr>
                <w:rStyle w:val="Strong"/>
                <w:rFonts w:ascii="Arial" w:hAnsi="Arial" w:cs="Arial"/>
                <w:sz w:val="20"/>
                <w:szCs w:val="20"/>
              </w:rPr>
              <w:t>Speakers</w:t>
            </w:r>
          </w:p>
          <w:p w14:paraId="43190F27" w14:textId="77777777" w:rsidR="00B96EC3" w:rsidRPr="007A6B04" w:rsidRDefault="00B96EC3" w:rsidP="00B96EC3">
            <w:pPr>
              <w:pStyle w:val="ListParagraph"/>
              <w:numPr>
                <w:ilvl w:val="0"/>
                <w:numId w:val="35"/>
              </w:numPr>
              <w:spacing w:before="100" w:beforeAutospacing="1" w:after="100" w:afterAutospacing="1"/>
              <w:rPr>
                <w:rFonts w:ascii="Arial" w:hAnsi="Arial" w:cs="Arial"/>
                <w:sz w:val="20"/>
                <w:szCs w:val="20"/>
              </w:rPr>
            </w:pPr>
            <w:r w:rsidRPr="007A6B04">
              <w:rPr>
                <w:rFonts w:ascii="Arial" w:hAnsi="Arial" w:cs="Arial"/>
                <w:sz w:val="20"/>
                <w:szCs w:val="20"/>
              </w:rPr>
              <w:t>Bangladesh</w:t>
            </w:r>
          </w:p>
          <w:p w14:paraId="66EA25B9" w14:textId="77777777" w:rsidR="00B96EC3" w:rsidRPr="007A6B04" w:rsidRDefault="00B96EC3" w:rsidP="00B96EC3">
            <w:pPr>
              <w:pStyle w:val="ListParagraph"/>
              <w:numPr>
                <w:ilvl w:val="0"/>
                <w:numId w:val="35"/>
              </w:numPr>
              <w:spacing w:before="100" w:beforeAutospacing="1" w:after="100" w:afterAutospacing="1"/>
              <w:rPr>
                <w:rFonts w:ascii="Arial" w:hAnsi="Arial" w:cs="Arial"/>
                <w:sz w:val="20"/>
                <w:szCs w:val="20"/>
              </w:rPr>
            </w:pPr>
            <w:r w:rsidRPr="007A6B04">
              <w:rPr>
                <w:rFonts w:ascii="Arial" w:hAnsi="Arial" w:cs="Arial"/>
                <w:sz w:val="20"/>
                <w:szCs w:val="20"/>
              </w:rPr>
              <w:t>Pakistan</w:t>
            </w:r>
          </w:p>
          <w:p w14:paraId="329D1E69" w14:textId="77777777" w:rsidR="00B96EC3" w:rsidRPr="007A6B04" w:rsidRDefault="00B96EC3" w:rsidP="00B96EC3">
            <w:pPr>
              <w:pStyle w:val="ListParagraph"/>
              <w:numPr>
                <w:ilvl w:val="0"/>
                <w:numId w:val="35"/>
              </w:numPr>
              <w:spacing w:before="100" w:beforeAutospacing="1" w:after="100" w:afterAutospacing="1"/>
              <w:rPr>
                <w:rFonts w:ascii="Arial" w:hAnsi="Arial" w:cs="Arial"/>
                <w:sz w:val="20"/>
                <w:szCs w:val="20"/>
              </w:rPr>
            </w:pPr>
            <w:r w:rsidRPr="007A6B04">
              <w:rPr>
                <w:rFonts w:ascii="Arial" w:hAnsi="Arial" w:cs="Arial"/>
                <w:sz w:val="20"/>
                <w:szCs w:val="20"/>
              </w:rPr>
              <w:t>Indonesia</w:t>
            </w:r>
          </w:p>
          <w:p w14:paraId="2EB5D9E8" w14:textId="31EDF0DA" w:rsidR="00606123" w:rsidRPr="000D22E5" w:rsidRDefault="00C469EA" w:rsidP="003C61D0">
            <w:pPr>
              <w:pStyle w:val="ListParagraph"/>
              <w:numPr>
                <w:ilvl w:val="0"/>
                <w:numId w:val="35"/>
              </w:numPr>
              <w:spacing w:before="100" w:beforeAutospacing="1" w:after="100" w:afterAutospacing="1"/>
              <w:rPr>
                <w:rFonts w:ascii="Arial" w:hAnsi="Arial" w:cs="Arial"/>
                <w:sz w:val="20"/>
                <w:szCs w:val="20"/>
              </w:rPr>
            </w:pPr>
            <w:r w:rsidRPr="007A6B04">
              <w:rPr>
                <w:rFonts w:ascii="Arial" w:hAnsi="Arial" w:cs="Arial"/>
                <w:sz w:val="20"/>
                <w:szCs w:val="20"/>
              </w:rPr>
              <w:t>Malaysia</w:t>
            </w:r>
          </w:p>
        </w:tc>
      </w:tr>
      <w:tr w:rsidR="008554C4" w:rsidRPr="007A6B04" w14:paraId="23BE6D39" w14:textId="77777777" w:rsidTr="0015323F">
        <w:tc>
          <w:tcPr>
            <w:tcW w:w="0" w:type="auto"/>
            <w:gridSpan w:val="2"/>
            <w:shd w:val="clear" w:color="auto" w:fill="1F497D" w:themeFill="text2"/>
          </w:tcPr>
          <w:p w14:paraId="7B987B48" w14:textId="1CE8EE73" w:rsidR="008554C4" w:rsidRPr="007A6B04" w:rsidRDefault="008554C4" w:rsidP="008554C4">
            <w:pPr>
              <w:ind w:left="34"/>
              <w:jc w:val="center"/>
              <w:rPr>
                <w:rFonts w:ascii="Arial" w:eastAsia="Verdana" w:hAnsi="Arial" w:cs="Arial"/>
                <w:b/>
                <w:bCs/>
                <w:spacing w:val="-1"/>
                <w:sz w:val="32"/>
                <w:szCs w:val="32"/>
              </w:rPr>
            </w:pPr>
            <w:r w:rsidRPr="007A6B04">
              <w:rPr>
                <w:rFonts w:ascii="Arial" w:eastAsia="Verdana" w:hAnsi="Arial" w:cs="Arial"/>
                <w:b/>
                <w:bCs/>
                <w:color w:val="FFFFFF" w:themeColor="background1"/>
                <w:spacing w:val="-1"/>
                <w:sz w:val="32"/>
                <w:szCs w:val="32"/>
              </w:rPr>
              <w:lastRenderedPageBreak/>
              <w:t>DA</w:t>
            </w:r>
            <w:r w:rsidRPr="007A6B04">
              <w:rPr>
                <w:rFonts w:ascii="Arial" w:eastAsia="Verdana" w:hAnsi="Arial" w:cs="Arial"/>
                <w:b/>
                <w:bCs/>
                <w:color w:val="FFFFFF" w:themeColor="background1"/>
                <w:sz w:val="32"/>
                <w:szCs w:val="32"/>
              </w:rPr>
              <w:t xml:space="preserve">Y </w:t>
            </w:r>
            <w:r w:rsidR="005D13D3" w:rsidRPr="007A6B04">
              <w:rPr>
                <w:rFonts w:ascii="Arial" w:eastAsia="Verdana" w:hAnsi="Arial" w:cs="Arial"/>
                <w:b/>
                <w:bCs/>
                <w:color w:val="FFFFFF" w:themeColor="background1"/>
                <w:sz w:val="32"/>
                <w:szCs w:val="32"/>
              </w:rPr>
              <w:t>2</w:t>
            </w:r>
            <w:r w:rsidRPr="007A6B04">
              <w:rPr>
                <w:rFonts w:ascii="Arial" w:eastAsia="Verdana" w:hAnsi="Arial" w:cs="Arial"/>
                <w:b/>
                <w:bCs/>
                <w:color w:val="FFFFFF" w:themeColor="background1"/>
                <w:sz w:val="32"/>
                <w:szCs w:val="32"/>
              </w:rPr>
              <w:t xml:space="preserve">: </w:t>
            </w:r>
          </w:p>
        </w:tc>
      </w:tr>
      <w:tr w:rsidR="002A15A9" w:rsidRPr="007A6B04" w14:paraId="2CBF1812" w14:textId="77777777" w:rsidTr="003C61D0">
        <w:trPr>
          <w:trHeight w:val="2554"/>
        </w:trPr>
        <w:tc>
          <w:tcPr>
            <w:tcW w:w="0" w:type="auto"/>
            <w:vAlign w:val="center"/>
          </w:tcPr>
          <w:p w14:paraId="06999F85" w14:textId="77777777" w:rsidR="00A549A4" w:rsidRPr="007A6B04" w:rsidRDefault="00A549A4" w:rsidP="00A549A4">
            <w:pPr>
              <w:rPr>
                <w:rFonts w:ascii="Arial" w:hAnsi="Arial" w:cs="Arial"/>
                <w:sz w:val="20"/>
                <w:szCs w:val="20"/>
              </w:rPr>
            </w:pPr>
          </w:p>
          <w:p w14:paraId="4E895821" w14:textId="0F158296" w:rsidR="00A549A4" w:rsidRPr="007A6B04" w:rsidRDefault="005D13D3" w:rsidP="00A549A4">
            <w:pPr>
              <w:rPr>
                <w:rFonts w:ascii="Arial" w:eastAsia="Verdana" w:hAnsi="Arial" w:cs="Arial"/>
                <w:sz w:val="20"/>
                <w:szCs w:val="20"/>
              </w:rPr>
            </w:pPr>
            <w:r w:rsidRPr="007A6B04">
              <w:rPr>
                <w:rFonts w:ascii="Arial" w:eastAsia="Verdana" w:hAnsi="Arial" w:cs="Arial"/>
                <w:spacing w:val="-1"/>
                <w:sz w:val="20"/>
                <w:szCs w:val="20"/>
              </w:rPr>
              <w:t>09</w:t>
            </w:r>
            <w:r w:rsidR="00A549A4" w:rsidRPr="007A6B04">
              <w:rPr>
                <w:rFonts w:ascii="Arial" w:eastAsia="Verdana" w:hAnsi="Arial" w:cs="Arial"/>
                <w:spacing w:val="-1"/>
                <w:sz w:val="20"/>
                <w:szCs w:val="20"/>
              </w:rPr>
              <w:t>h</w:t>
            </w:r>
            <w:r w:rsidR="00A549A4" w:rsidRPr="007A6B04">
              <w:rPr>
                <w:rFonts w:ascii="Arial" w:eastAsia="Verdana" w:hAnsi="Arial" w:cs="Arial"/>
                <w:spacing w:val="1"/>
                <w:sz w:val="20"/>
                <w:szCs w:val="20"/>
              </w:rPr>
              <w:t>30</w:t>
            </w:r>
            <w:r w:rsidR="00A549A4" w:rsidRPr="007A6B04">
              <w:rPr>
                <w:rFonts w:ascii="Arial" w:eastAsia="Verdana" w:hAnsi="Arial" w:cs="Arial"/>
                <w:sz w:val="20"/>
                <w:szCs w:val="20"/>
              </w:rPr>
              <w:t>-</w:t>
            </w:r>
            <w:r w:rsidR="00A549A4" w:rsidRPr="007A6B04">
              <w:rPr>
                <w:rFonts w:ascii="Arial" w:eastAsia="Verdana" w:hAnsi="Arial" w:cs="Arial"/>
                <w:spacing w:val="1"/>
                <w:sz w:val="20"/>
                <w:szCs w:val="20"/>
              </w:rPr>
              <w:t>1</w:t>
            </w:r>
            <w:r w:rsidR="001D7ED2" w:rsidRPr="007A6B04">
              <w:rPr>
                <w:rFonts w:ascii="Arial" w:eastAsia="Verdana" w:hAnsi="Arial" w:cs="Arial"/>
                <w:spacing w:val="1"/>
                <w:sz w:val="20"/>
                <w:szCs w:val="20"/>
              </w:rPr>
              <w:t>0</w:t>
            </w:r>
            <w:r w:rsidR="00A549A4" w:rsidRPr="007A6B04">
              <w:rPr>
                <w:rFonts w:ascii="Arial" w:eastAsia="Verdana" w:hAnsi="Arial" w:cs="Arial"/>
                <w:spacing w:val="-1"/>
                <w:sz w:val="20"/>
                <w:szCs w:val="20"/>
              </w:rPr>
              <w:t>h</w:t>
            </w:r>
            <w:r w:rsidR="001D7ED2" w:rsidRPr="007A6B04">
              <w:rPr>
                <w:rFonts w:ascii="Arial" w:eastAsia="Verdana" w:hAnsi="Arial" w:cs="Arial"/>
                <w:spacing w:val="-1"/>
                <w:sz w:val="20"/>
                <w:szCs w:val="20"/>
              </w:rPr>
              <w:t>45</w:t>
            </w:r>
          </w:p>
        </w:tc>
        <w:tc>
          <w:tcPr>
            <w:tcW w:w="0" w:type="auto"/>
            <w:vAlign w:val="center"/>
          </w:tcPr>
          <w:p w14:paraId="44E81BD1" w14:textId="2083ACCD" w:rsidR="00823CF2" w:rsidRPr="007A6B04" w:rsidRDefault="001D7ED2" w:rsidP="00823CF2">
            <w:pPr>
              <w:spacing w:before="100" w:beforeAutospacing="1" w:after="100" w:afterAutospacing="1"/>
              <w:rPr>
                <w:rFonts w:ascii="Arial" w:hAnsi="Arial" w:cs="Arial"/>
                <w:sz w:val="20"/>
                <w:szCs w:val="20"/>
              </w:rPr>
            </w:pPr>
            <w:r w:rsidRPr="007A6B04">
              <w:rPr>
                <w:rFonts w:ascii="Arial" w:hAnsi="Arial" w:cs="Arial"/>
                <w:b/>
                <w:bCs/>
                <w:sz w:val="20"/>
                <w:szCs w:val="20"/>
              </w:rPr>
              <w:t xml:space="preserve">Session </w:t>
            </w:r>
            <w:r w:rsidR="00BA4A04" w:rsidRPr="007A6B04">
              <w:rPr>
                <w:rFonts w:ascii="Arial" w:hAnsi="Arial" w:cs="Arial"/>
                <w:b/>
                <w:bCs/>
                <w:sz w:val="20"/>
                <w:szCs w:val="20"/>
              </w:rPr>
              <w:t>3</w:t>
            </w:r>
            <w:r w:rsidRPr="007A6B04">
              <w:rPr>
                <w:rFonts w:ascii="Arial" w:hAnsi="Arial" w:cs="Arial"/>
                <w:sz w:val="20"/>
                <w:szCs w:val="20"/>
              </w:rPr>
              <w:t xml:space="preserve">: </w:t>
            </w:r>
            <w:r w:rsidR="00C308BC" w:rsidRPr="007A6B04">
              <w:rPr>
                <w:rFonts w:ascii="Arial" w:hAnsi="Arial" w:cs="Arial"/>
                <w:sz w:val="20"/>
                <w:szCs w:val="20"/>
              </w:rPr>
              <w:t xml:space="preserve">Introducing satellite service to market- Challenges </w:t>
            </w:r>
          </w:p>
          <w:p w14:paraId="5A1DF618" w14:textId="77777777" w:rsidR="00BE5E59" w:rsidRPr="007A6B04" w:rsidRDefault="00BE5E59" w:rsidP="00BE5E59">
            <w:pPr>
              <w:spacing w:before="100" w:beforeAutospacing="1" w:after="100" w:afterAutospacing="1"/>
              <w:rPr>
                <w:rFonts w:ascii="Arial" w:hAnsi="Arial" w:cs="Arial"/>
                <w:sz w:val="20"/>
                <w:szCs w:val="20"/>
              </w:rPr>
            </w:pPr>
            <w:r w:rsidRPr="007A6B04">
              <w:rPr>
                <w:rFonts w:ascii="Arial" w:hAnsi="Arial" w:cs="Arial"/>
                <w:sz w:val="20"/>
                <w:szCs w:val="20"/>
              </w:rPr>
              <w:t>The country presentations would include:</w:t>
            </w:r>
          </w:p>
          <w:p w14:paraId="085EF70B" w14:textId="6D845E21" w:rsidR="00BE5E59" w:rsidRPr="007A6B04" w:rsidRDefault="00BE5E59" w:rsidP="00BE5E59">
            <w:pPr>
              <w:pStyle w:val="ListParagraph"/>
              <w:numPr>
                <w:ilvl w:val="0"/>
                <w:numId w:val="41"/>
              </w:numPr>
              <w:spacing w:before="100" w:beforeAutospacing="1" w:after="100" w:afterAutospacing="1"/>
              <w:rPr>
                <w:rFonts w:ascii="Arial" w:hAnsi="Arial" w:cs="Arial"/>
                <w:sz w:val="20"/>
                <w:szCs w:val="20"/>
              </w:rPr>
            </w:pPr>
            <w:r w:rsidRPr="007A6B04">
              <w:rPr>
                <w:rFonts w:ascii="Arial" w:hAnsi="Arial" w:cs="Arial"/>
                <w:sz w:val="20"/>
                <w:szCs w:val="20"/>
              </w:rPr>
              <w:t>Country introduction, geography and other relevant details e.g. population diversity etc.</w:t>
            </w:r>
          </w:p>
          <w:p w14:paraId="5344E540" w14:textId="62A69DA5" w:rsidR="00BE5E59" w:rsidRPr="007A6B04" w:rsidRDefault="00BE5E59" w:rsidP="00BE5E59">
            <w:pPr>
              <w:pStyle w:val="ListParagraph"/>
              <w:numPr>
                <w:ilvl w:val="0"/>
                <w:numId w:val="41"/>
              </w:numPr>
              <w:spacing w:before="100" w:beforeAutospacing="1" w:after="100" w:afterAutospacing="1"/>
              <w:rPr>
                <w:rFonts w:ascii="Arial" w:hAnsi="Arial" w:cs="Arial"/>
                <w:sz w:val="20"/>
                <w:szCs w:val="20"/>
              </w:rPr>
            </w:pPr>
            <w:r w:rsidRPr="007A6B04">
              <w:rPr>
                <w:rFonts w:ascii="Arial" w:hAnsi="Arial" w:cs="Arial"/>
                <w:sz w:val="20"/>
                <w:szCs w:val="20"/>
              </w:rPr>
              <w:t>What key challenges need satellite connectivity</w:t>
            </w:r>
          </w:p>
          <w:p w14:paraId="4BDF76D9" w14:textId="6E0C078D" w:rsidR="00BE5E59" w:rsidRPr="007A6B04" w:rsidRDefault="00BE5E59" w:rsidP="00BE5E59">
            <w:pPr>
              <w:pStyle w:val="ListParagraph"/>
              <w:numPr>
                <w:ilvl w:val="0"/>
                <w:numId w:val="41"/>
              </w:numPr>
              <w:spacing w:before="100" w:beforeAutospacing="1" w:after="100" w:afterAutospacing="1"/>
              <w:rPr>
                <w:rFonts w:ascii="Arial" w:hAnsi="Arial" w:cs="Arial"/>
                <w:sz w:val="20"/>
                <w:szCs w:val="20"/>
              </w:rPr>
            </w:pPr>
            <w:r w:rsidRPr="007A6B04">
              <w:rPr>
                <w:rFonts w:ascii="Arial" w:hAnsi="Arial" w:cs="Arial"/>
                <w:sz w:val="20"/>
                <w:szCs w:val="20"/>
              </w:rPr>
              <w:t>What kind of satellite service is needed to resolve them</w:t>
            </w:r>
          </w:p>
          <w:p w14:paraId="046543C6" w14:textId="052037BB" w:rsidR="00BE5E59" w:rsidRPr="007A6B04" w:rsidRDefault="00BE5E59" w:rsidP="00BE5E59">
            <w:pPr>
              <w:pStyle w:val="ListParagraph"/>
              <w:numPr>
                <w:ilvl w:val="0"/>
                <w:numId w:val="41"/>
              </w:numPr>
              <w:spacing w:before="100" w:beforeAutospacing="1" w:after="100" w:afterAutospacing="1"/>
              <w:rPr>
                <w:rFonts w:ascii="Arial" w:hAnsi="Arial" w:cs="Arial"/>
                <w:sz w:val="20"/>
                <w:szCs w:val="20"/>
              </w:rPr>
            </w:pPr>
            <w:r w:rsidRPr="007A6B04">
              <w:rPr>
                <w:rFonts w:ascii="Arial" w:hAnsi="Arial" w:cs="Arial"/>
                <w:sz w:val="20"/>
                <w:szCs w:val="20"/>
              </w:rPr>
              <w:t xml:space="preserve">What administration and regulator </w:t>
            </w:r>
            <w:r w:rsidR="00C469EA" w:rsidRPr="007A6B04">
              <w:rPr>
                <w:rFonts w:ascii="Arial" w:hAnsi="Arial" w:cs="Arial"/>
                <w:sz w:val="20"/>
                <w:szCs w:val="20"/>
              </w:rPr>
              <w:t>require</w:t>
            </w:r>
            <w:r w:rsidRPr="007A6B04">
              <w:rPr>
                <w:rFonts w:ascii="Arial" w:hAnsi="Arial" w:cs="Arial"/>
                <w:sz w:val="20"/>
                <w:szCs w:val="20"/>
              </w:rPr>
              <w:t xml:space="preserve"> from a foreign satellite operator to provide license?</w:t>
            </w:r>
          </w:p>
          <w:p w14:paraId="147173B4" w14:textId="77777777" w:rsidR="00BE5E59" w:rsidRPr="007A6B04" w:rsidRDefault="00BE5E59" w:rsidP="00BE5E59">
            <w:pPr>
              <w:pStyle w:val="ListParagraph"/>
              <w:numPr>
                <w:ilvl w:val="0"/>
                <w:numId w:val="41"/>
              </w:numPr>
              <w:spacing w:before="100" w:beforeAutospacing="1" w:after="100" w:afterAutospacing="1"/>
              <w:rPr>
                <w:rFonts w:ascii="Arial" w:hAnsi="Arial" w:cs="Arial"/>
                <w:sz w:val="20"/>
                <w:szCs w:val="20"/>
              </w:rPr>
            </w:pPr>
            <w:r w:rsidRPr="007A6B04">
              <w:rPr>
                <w:rFonts w:ascii="Arial" w:hAnsi="Arial" w:cs="Arial"/>
                <w:sz w:val="20"/>
                <w:szCs w:val="20"/>
              </w:rPr>
              <w:t>What international cooperation is needed?</w:t>
            </w:r>
          </w:p>
          <w:p w14:paraId="5B0C826F" w14:textId="36A231A4" w:rsidR="00C469EA" w:rsidRPr="007A6B04" w:rsidRDefault="00C469EA" w:rsidP="00BE5E59">
            <w:pPr>
              <w:pStyle w:val="ListParagraph"/>
              <w:numPr>
                <w:ilvl w:val="0"/>
                <w:numId w:val="41"/>
              </w:numPr>
              <w:spacing w:before="100" w:beforeAutospacing="1" w:after="100" w:afterAutospacing="1"/>
              <w:rPr>
                <w:rFonts w:ascii="Arial" w:hAnsi="Arial" w:cs="Arial"/>
                <w:sz w:val="20"/>
                <w:szCs w:val="20"/>
              </w:rPr>
            </w:pPr>
            <w:r w:rsidRPr="007A6B04">
              <w:rPr>
                <w:rFonts w:ascii="Arial" w:hAnsi="Arial" w:cs="Arial"/>
                <w:sz w:val="20"/>
                <w:szCs w:val="20"/>
              </w:rPr>
              <w:t>Any unique requirements as an LLDC or SIDs (where applicable)</w:t>
            </w:r>
          </w:p>
          <w:p w14:paraId="28D0DBFD" w14:textId="77777777" w:rsidR="00C469EA" w:rsidRPr="007A6B04" w:rsidRDefault="00C469EA" w:rsidP="00BE5E59">
            <w:pPr>
              <w:pStyle w:val="ListParagraph"/>
              <w:numPr>
                <w:ilvl w:val="0"/>
                <w:numId w:val="41"/>
              </w:numPr>
              <w:spacing w:before="100" w:beforeAutospacing="1" w:after="100" w:afterAutospacing="1"/>
              <w:rPr>
                <w:rFonts w:ascii="Arial" w:hAnsi="Arial" w:cs="Arial"/>
                <w:sz w:val="20"/>
                <w:szCs w:val="20"/>
              </w:rPr>
            </w:pPr>
            <w:proofErr w:type="gramStart"/>
            <w:r w:rsidRPr="007A6B04">
              <w:rPr>
                <w:rFonts w:ascii="Arial" w:hAnsi="Arial" w:cs="Arial"/>
                <w:sz w:val="20"/>
                <w:szCs w:val="20"/>
              </w:rPr>
              <w:t>Future plans</w:t>
            </w:r>
            <w:proofErr w:type="gramEnd"/>
            <w:r w:rsidRPr="007A6B04">
              <w:rPr>
                <w:rFonts w:ascii="Arial" w:hAnsi="Arial" w:cs="Arial"/>
                <w:sz w:val="20"/>
                <w:szCs w:val="20"/>
              </w:rPr>
              <w:t xml:space="preserve"> </w:t>
            </w:r>
          </w:p>
          <w:p w14:paraId="7B22393F" w14:textId="6B947004" w:rsidR="00BE5E59" w:rsidRPr="007A6B04" w:rsidRDefault="00C469EA" w:rsidP="003C61D0">
            <w:pPr>
              <w:spacing w:before="100" w:beforeAutospacing="1" w:after="100" w:afterAutospacing="1"/>
              <w:rPr>
                <w:rFonts w:ascii="Arial" w:hAnsi="Arial" w:cs="Arial"/>
                <w:b/>
                <w:bCs/>
                <w:sz w:val="20"/>
                <w:szCs w:val="20"/>
              </w:rPr>
            </w:pPr>
            <w:r w:rsidRPr="007A6B04">
              <w:rPr>
                <w:rFonts w:ascii="Arial" w:hAnsi="Arial" w:cs="Arial"/>
                <w:b/>
                <w:bCs/>
                <w:sz w:val="20"/>
                <w:szCs w:val="20"/>
              </w:rPr>
              <w:t>Speakers</w:t>
            </w:r>
          </w:p>
          <w:p w14:paraId="369DD811" w14:textId="77777777" w:rsidR="00823CF2" w:rsidRPr="007A6B04" w:rsidRDefault="00823CF2" w:rsidP="003C61D0">
            <w:pPr>
              <w:pStyle w:val="ListParagraph"/>
              <w:numPr>
                <w:ilvl w:val="0"/>
                <w:numId w:val="41"/>
              </w:numPr>
              <w:spacing w:before="100" w:beforeAutospacing="1" w:after="100" w:afterAutospacing="1"/>
              <w:rPr>
                <w:rFonts w:ascii="Arial" w:hAnsi="Arial" w:cs="Arial"/>
                <w:sz w:val="20"/>
                <w:szCs w:val="20"/>
              </w:rPr>
            </w:pPr>
            <w:r w:rsidRPr="007A6B04">
              <w:rPr>
                <w:rFonts w:ascii="Arial" w:hAnsi="Arial" w:cs="Arial"/>
                <w:sz w:val="20"/>
                <w:szCs w:val="20"/>
              </w:rPr>
              <w:t>Bhutan</w:t>
            </w:r>
          </w:p>
          <w:p w14:paraId="6076E5A8" w14:textId="77777777" w:rsidR="00823CF2" w:rsidRPr="007A6B04" w:rsidRDefault="00823CF2" w:rsidP="003C61D0">
            <w:pPr>
              <w:pStyle w:val="ListParagraph"/>
              <w:numPr>
                <w:ilvl w:val="0"/>
                <w:numId w:val="41"/>
              </w:numPr>
              <w:spacing w:before="100" w:beforeAutospacing="1" w:after="100" w:afterAutospacing="1"/>
              <w:rPr>
                <w:rFonts w:ascii="Arial" w:hAnsi="Arial" w:cs="Arial"/>
                <w:sz w:val="20"/>
                <w:szCs w:val="20"/>
              </w:rPr>
            </w:pPr>
            <w:r w:rsidRPr="007A6B04">
              <w:rPr>
                <w:rFonts w:ascii="Arial" w:hAnsi="Arial" w:cs="Arial"/>
                <w:sz w:val="20"/>
                <w:szCs w:val="20"/>
              </w:rPr>
              <w:t>Cambodia</w:t>
            </w:r>
          </w:p>
          <w:p w14:paraId="7E1C02DC" w14:textId="77777777" w:rsidR="00823CF2" w:rsidRPr="007A6B04" w:rsidRDefault="00823CF2" w:rsidP="003C61D0">
            <w:pPr>
              <w:pStyle w:val="ListParagraph"/>
              <w:numPr>
                <w:ilvl w:val="0"/>
                <w:numId w:val="41"/>
              </w:numPr>
              <w:spacing w:before="100" w:beforeAutospacing="1" w:after="100" w:afterAutospacing="1"/>
              <w:rPr>
                <w:rFonts w:ascii="Arial" w:hAnsi="Arial" w:cs="Arial"/>
                <w:sz w:val="20"/>
                <w:szCs w:val="20"/>
              </w:rPr>
            </w:pPr>
            <w:r w:rsidRPr="007A6B04">
              <w:rPr>
                <w:rFonts w:ascii="Arial" w:hAnsi="Arial" w:cs="Arial"/>
                <w:sz w:val="20"/>
                <w:szCs w:val="20"/>
              </w:rPr>
              <w:t>Laos</w:t>
            </w:r>
          </w:p>
          <w:p w14:paraId="13A6A65D" w14:textId="77777777" w:rsidR="00823CF2" w:rsidRPr="007A6B04" w:rsidRDefault="00823CF2" w:rsidP="003C61D0">
            <w:pPr>
              <w:pStyle w:val="ListParagraph"/>
              <w:numPr>
                <w:ilvl w:val="0"/>
                <w:numId w:val="41"/>
              </w:numPr>
              <w:spacing w:before="100" w:beforeAutospacing="1" w:after="100" w:afterAutospacing="1"/>
              <w:rPr>
                <w:rFonts w:ascii="Arial" w:hAnsi="Arial" w:cs="Arial"/>
                <w:sz w:val="20"/>
                <w:szCs w:val="20"/>
              </w:rPr>
            </w:pPr>
            <w:r w:rsidRPr="007A6B04">
              <w:rPr>
                <w:rFonts w:ascii="Arial" w:hAnsi="Arial" w:cs="Arial"/>
                <w:sz w:val="20"/>
                <w:szCs w:val="20"/>
              </w:rPr>
              <w:t>Nepal</w:t>
            </w:r>
          </w:p>
          <w:p w14:paraId="2ADEC8A9" w14:textId="77777777" w:rsidR="00823CF2" w:rsidRPr="007A6B04" w:rsidRDefault="00823CF2" w:rsidP="00BE5E59">
            <w:pPr>
              <w:pStyle w:val="ListParagraph"/>
              <w:numPr>
                <w:ilvl w:val="0"/>
                <w:numId w:val="41"/>
              </w:numPr>
              <w:spacing w:before="100" w:beforeAutospacing="1" w:after="100" w:afterAutospacing="1"/>
              <w:rPr>
                <w:rFonts w:ascii="Arial" w:hAnsi="Arial" w:cs="Arial"/>
                <w:sz w:val="20"/>
                <w:szCs w:val="20"/>
              </w:rPr>
            </w:pPr>
            <w:r w:rsidRPr="007A6B04">
              <w:rPr>
                <w:rFonts w:ascii="Arial" w:hAnsi="Arial" w:cs="Arial"/>
                <w:sz w:val="20"/>
                <w:szCs w:val="20"/>
              </w:rPr>
              <w:t>Sri Lanka</w:t>
            </w:r>
          </w:p>
          <w:p w14:paraId="68477406" w14:textId="20B276D3" w:rsidR="00C469EA" w:rsidRPr="007A6B04" w:rsidRDefault="00C469EA" w:rsidP="00BE5E59">
            <w:pPr>
              <w:pStyle w:val="ListParagraph"/>
              <w:numPr>
                <w:ilvl w:val="0"/>
                <w:numId w:val="41"/>
              </w:numPr>
              <w:spacing w:before="100" w:beforeAutospacing="1" w:after="100" w:afterAutospacing="1"/>
              <w:rPr>
                <w:rFonts w:ascii="Arial" w:hAnsi="Arial" w:cs="Arial"/>
                <w:sz w:val="20"/>
                <w:szCs w:val="20"/>
              </w:rPr>
            </w:pPr>
            <w:r w:rsidRPr="007A6B04">
              <w:rPr>
                <w:rFonts w:ascii="Arial" w:hAnsi="Arial" w:cs="Arial"/>
                <w:sz w:val="20"/>
                <w:szCs w:val="20"/>
              </w:rPr>
              <w:t>Kiribati</w:t>
            </w:r>
          </w:p>
          <w:p w14:paraId="3953D0B5" w14:textId="77777777" w:rsidR="00BE5E59" w:rsidRPr="007A6B04" w:rsidRDefault="00BE5E59" w:rsidP="003C61D0">
            <w:pPr>
              <w:pStyle w:val="ListParagraph"/>
              <w:spacing w:before="100" w:beforeAutospacing="1" w:after="100" w:afterAutospacing="1"/>
              <w:rPr>
                <w:rFonts w:ascii="Arial" w:hAnsi="Arial" w:cs="Arial"/>
                <w:sz w:val="20"/>
                <w:szCs w:val="20"/>
              </w:rPr>
            </w:pPr>
          </w:p>
          <w:p w14:paraId="6FAF6800" w14:textId="55862DEC" w:rsidR="00A0719F" w:rsidRPr="007A6B04" w:rsidRDefault="00A0719F" w:rsidP="00A0719F">
            <w:pPr>
              <w:rPr>
                <w:rFonts w:ascii="Arial" w:hAnsi="Arial" w:cs="Arial"/>
                <w:b/>
                <w:bCs/>
                <w:sz w:val="20"/>
                <w:szCs w:val="20"/>
              </w:rPr>
            </w:pPr>
            <w:r w:rsidRPr="007A6B04">
              <w:rPr>
                <w:rFonts w:ascii="Arial" w:hAnsi="Arial" w:cs="Arial"/>
                <w:b/>
                <w:bCs/>
                <w:sz w:val="20"/>
                <w:szCs w:val="20"/>
              </w:rPr>
              <w:t>Moderator</w:t>
            </w:r>
          </w:p>
          <w:p w14:paraId="1F8AD94D" w14:textId="2A540C13" w:rsidR="00823CF2" w:rsidRPr="007A6B04" w:rsidRDefault="00A0719F" w:rsidP="000D22E5">
            <w:pPr>
              <w:rPr>
                <w:rFonts w:ascii="Arial" w:eastAsia="Verdana" w:hAnsi="Arial" w:cs="Arial"/>
                <w:spacing w:val="-1"/>
                <w:sz w:val="20"/>
                <w:szCs w:val="20"/>
              </w:rPr>
            </w:pPr>
            <w:r w:rsidRPr="007A6B04">
              <w:rPr>
                <w:rFonts w:ascii="Arial" w:hAnsi="Arial" w:cs="Arial"/>
                <w:color w:val="0D0D0D"/>
                <w:sz w:val="20"/>
                <w:szCs w:val="20"/>
              </w:rPr>
              <w:t>Mongolia</w:t>
            </w:r>
          </w:p>
        </w:tc>
      </w:tr>
      <w:tr w:rsidR="002A15A9" w:rsidRPr="007A6B04" w14:paraId="0C76EF0F" w14:textId="77777777" w:rsidTr="0015323F">
        <w:tc>
          <w:tcPr>
            <w:tcW w:w="0" w:type="auto"/>
            <w:vAlign w:val="center"/>
          </w:tcPr>
          <w:p w14:paraId="3A0B2DC0" w14:textId="70CF426B" w:rsidR="00A549A4" w:rsidRPr="007A6B04" w:rsidRDefault="00A549A4" w:rsidP="00A549A4">
            <w:pPr>
              <w:rPr>
                <w:rFonts w:ascii="Arial" w:eastAsia="Verdana" w:hAnsi="Arial" w:cs="Arial"/>
                <w:sz w:val="20"/>
                <w:szCs w:val="20"/>
              </w:rPr>
            </w:pPr>
            <w:r w:rsidRPr="007A6B04">
              <w:rPr>
                <w:rFonts w:ascii="Arial" w:eastAsia="Verdana" w:hAnsi="Arial" w:cs="Arial"/>
                <w:spacing w:val="1"/>
                <w:sz w:val="20"/>
                <w:szCs w:val="20"/>
              </w:rPr>
              <w:t>1</w:t>
            </w:r>
            <w:r w:rsidR="005D13D3" w:rsidRPr="007A6B04">
              <w:rPr>
                <w:rFonts w:ascii="Arial" w:eastAsia="Verdana" w:hAnsi="Arial" w:cs="Arial"/>
                <w:spacing w:val="1"/>
                <w:sz w:val="20"/>
                <w:szCs w:val="20"/>
              </w:rPr>
              <w:t>1</w:t>
            </w:r>
            <w:r w:rsidRPr="007A6B04">
              <w:rPr>
                <w:rFonts w:ascii="Arial" w:eastAsia="Verdana" w:hAnsi="Arial" w:cs="Arial"/>
                <w:spacing w:val="-1"/>
                <w:sz w:val="20"/>
                <w:szCs w:val="20"/>
              </w:rPr>
              <w:t>h</w:t>
            </w:r>
            <w:r w:rsidR="001D7ED2" w:rsidRPr="007A6B04">
              <w:rPr>
                <w:rFonts w:ascii="Arial" w:eastAsia="Verdana" w:hAnsi="Arial" w:cs="Arial"/>
                <w:spacing w:val="-1"/>
                <w:sz w:val="20"/>
                <w:szCs w:val="20"/>
              </w:rPr>
              <w:t>45</w:t>
            </w:r>
            <w:r w:rsidRPr="007A6B04">
              <w:rPr>
                <w:rFonts w:ascii="Arial" w:eastAsia="Verdana" w:hAnsi="Arial" w:cs="Arial"/>
                <w:sz w:val="20"/>
                <w:szCs w:val="20"/>
              </w:rPr>
              <w:t>-</w:t>
            </w:r>
            <w:r w:rsidRPr="007A6B04">
              <w:rPr>
                <w:rFonts w:ascii="Arial" w:eastAsia="Verdana" w:hAnsi="Arial" w:cs="Arial"/>
                <w:spacing w:val="1"/>
                <w:sz w:val="20"/>
                <w:szCs w:val="20"/>
              </w:rPr>
              <w:t>1</w:t>
            </w:r>
            <w:r w:rsidR="005D13D3" w:rsidRPr="007A6B04">
              <w:rPr>
                <w:rFonts w:ascii="Arial" w:eastAsia="Verdana" w:hAnsi="Arial" w:cs="Arial"/>
                <w:spacing w:val="1"/>
                <w:sz w:val="20"/>
                <w:szCs w:val="20"/>
              </w:rPr>
              <w:t>1</w:t>
            </w:r>
            <w:r w:rsidRPr="007A6B04">
              <w:rPr>
                <w:rFonts w:ascii="Arial" w:eastAsia="Verdana" w:hAnsi="Arial" w:cs="Arial"/>
                <w:spacing w:val="-1"/>
                <w:sz w:val="20"/>
                <w:szCs w:val="20"/>
              </w:rPr>
              <w:t>h</w:t>
            </w:r>
            <w:r w:rsidR="001D7ED2" w:rsidRPr="007A6B04">
              <w:rPr>
                <w:rFonts w:ascii="Arial" w:eastAsia="Verdana" w:hAnsi="Arial" w:cs="Arial"/>
                <w:spacing w:val="-1"/>
                <w:sz w:val="20"/>
                <w:szCs w:val="20"/>
              </w:rPr>
              <w:t>15</w:t>
            </w:r>
          </w:p>
        </w:tc>
        <w:tc>
          <w:tcPr>
            <w:tcW w:w="0" w:type="auto"/>
            <w:vAlign w:val="center"/>
          </w:tcPr>
          <w:p w14:paraId="59E6F5F7" w14:textId="77777777" w:rsidR="00A549A4" w:rsidRPr="007A6B04" w:rsidRDefault="00A549A4" w:rsidP="00A549A4">
            <w:pPr>
              <w:tabs>
                <w:tab w:val="left" w:pos="800"/>
              </w:tabs>
              <w:rPr>
                <w:rFonts w:ascii="Arial" w:eastAsia="Verdana" w:hAnsi="Arial" w:cs="Arial"/>
                <w:sz w:val="20"/>
                <w:szCs w:val="20"/>
              </w:rPr>
            </w:pPr>
            <w:r w:rsidRPr="007A6B04">
              <w:rPr>
                <w:rFonts w:ascii="Arial" w:hAnsi="Arial" w:cs="Arial"/>
                <w:b/>
                <w:bCs/>
                <w:sz w:val="20"/>
                <w:szCs w:val="20"/>
              </w:rPr>
              <w:t>Break</w:t>
            </w:r>
          </w:p>
        </w:tc>
      </w:tr>
      <w:tr w:rsidR="001D7ED2" w:rsidRPr="007A6B04" w14:paraId="37F4867C" w14:textId="77777777" w:rsidTr="0015323F">
        <w:tc>
          <w:tcPr>
            <w:tcW w:w="0" w:type="auto"/>
            <w:vAlign w:val="center"/>
          </w:tcPr>
          <w:p w14:paraId="49BDBC42" w14:textId="266713F9" w:rsidR="001D7ED2" w:rsidRPr="007A6B04" w:rsidRDefault="001D7ED2" w:rsidP="001D7ED2">
            <w:pPr>
              <w:rPr>
                <w:rFonts w:ascii="Arial" w:eastAsia="Verdana" w:hAnsi="Arial" w:cs="Arial"/>
                <w:sz w:val="20"/>
                <w:szCs w:val="20"/>
              </w:rPr>
            </w:pPr>
            <w:bookmarkStart w:id="0" w:name="_Hlk177611275"/>
            <w:r w:rsidRPr="007A6B04">
              <w:rPr>
                <w:rFonts w:ascii="Arial" w:hAnsi="Arial" w:cs="Arial"/>
                <w:sz w:val="20"/>
                <w:szCs w:val="20"/>
              </w:rPr>
              <w:t>11h30-12h45</w:t>
            </w:r>
          </w:p>
        </w:tc>
        <w:tc>
          <w:tcPr>
            <w:tcW w:w="0" w:type="auto"/>
            <w:vAlign w:val="center"/>
          </w:tcPr>
          <w:p w14:paraId="47DB3A2C" w14:textId="639C4280" w:rsidR="001D7ED2" w:rsidRPr="007A6B04" w:rsidRDefault="001D7ED2" w:rsidP="001D7ED2">
            <w:pPr>
              <w:spacing w:before="100" w:beforeAutospacing="1" w:after="100" w:afterAutospacing="1"/>
              <w:rPr>
                <w:rFonts w:ascii="Arial" w:hAnsi="Arial" w:cs="Arial"/>
                <w:sz w:val="20"/>
                <w:szCs w:val="20"/>
              </w:rPr>
            </w:pPr>
            <w:r w:rsidRPr="007A6B04">
              <w:rPr>
                <w:rFonts w:ascii="Arial" w:hAnsi="Arial" w:cs="Arial"/>
                <w:b/>
                <w:bCs/>
                <w:sz w:val="20"/>
                <w:szCs w:val="20"/>
              </w:rPr>
              <w:t>Session 4</w:t>
            </w:r>
            <w:r w:rsidRPr="007A6B04">
              <w:rPr>
                <w:rFonts w:ascii="Arial" w:hAnsi="Arial" w:cs="Arial"/>
                <w:sz w:val="20"/>
                <w:szCs w:val="20"/>
              </w:rPr>
              <w:t>: Trends in Satellite connectivity and its regulations and future</w:t>
            </w:r>
          </w:p>
          <w:p w14:paraId="4053883F" w14:textId="7AE06933" w:rsidR="001D7ED2" w:rsidRPr="007A6B04" w:rsidRDefault="001D7ED2" w:rsidP="001D7ED2">
            <w:pPr>
              <w:rPr>
                <w:rFonts w:ascii="Arial" w:hAnsi="Arial" w:cs="Arial"/>
                <w:sz w:val="20"/>
                <w:szCs w:val="20"/>
              </w:rPr>
            </w:pPr>
            <w:r w:rsidRPr="007A6B04">
              <w:rPr>
                <w:rFonts w:ascii="Arial" w:hAnsi="Arial" w:cs="Arial"/>
                <w:sz w:val="20"/>
                <w:szCs w:val="20"/>
              </w:rPr>
              <w:t xml:space="preserve">The session would explore the latest trends in satellite connectivity, discuss the regulatory landscape, and anticipate future developments in the field. This would </w:t>
            </w:r>
            <w:r w:rsidR="00F86EE7" w:rsidRPr="007A6B04">
              <w:rPr>
                <w:rFonts w:ascii="Arial" w:hAnsi="Arial" w:cs="Arial"/>
                <w:sz w:val="20"/>
                <w:szCs w:val="20"/>
              </w:rPr>
              <w:t xml:space="preserve">target to </w:t>
            </w:r>
            <w:r w:rsidRPr="007A6B04">
              <w:rPr>
                <w:rFonts w:ascii="Arial" w:hAnsi="Arial" w:cs="Arial"/>
                <w:sz w:val="20"/>
                <w:szCs w:val="20"/>
              </w:rPr>
              <w:t>include</w:t>
            </w:r>
            <w:r w:rsidR="00F86EE7" w:rsidRPr="007A6B04">
              <w:rPr>
                <w:rFonts w:ascii="Arial" w:hAnsi="Arial" w:cs="Arial"/>
                <w:sz w:val="20"/>
                <w:szCs w:val="20"/>
              </w:rPr>
              <w:t xml:space="preserve"> exchanges on:</w:t>
            </w:r>
          </w:p>
          <w:p w14:paraId="5F9E9FB1" w14:textId="77777777" w:rsidR="001D7ED2" w:rsidRPr="007A6B04" w:rsidRDefault="001D7ED2" w:rsidP="001D7ED2">
            <w:pPr>
              <w:rPr>
                <w:rFonts w:ascii="Arial" w:hAnsi="Arial" w:cs="Arial"/>
                <w:spacing w:val="-1"/>
                <w:sz w:val="20"/>
                <w:szCs w:val="20"/>
              </w:rPr>
            </w:pPr>
          </w:p>
          <w:p w14:paraId="63613C17" w14:textId="77777777" w:rsidR="001D7ED2" w:rsidRPr="007A6B04" w:rsidRDefault="001D7ED2" w:rsidP="00606123">
            <w:pPr>
              <w:numPr>
                <w:ilvl w:val="0"/>
                <w:numId w:val="31"/>
              </w:numPr>
              <w:spacing w:after="100" w:afterAutospacing="1" w:line="276" w:lineRule="auto"/>
              <w:rPr>
                <w:rFonts w:ascii="Arial" w:hAnsi="Arial" w:cs="Arial"/>
                <w:sz w:val="20"/>
                <w:szCs w:val="20"/>
              </w:rPr>
            </w:pPr>
            <w:r w:rsidRPr="007A6B04">
              <w:rPr>
                <w:rFonts w:ascii="Arial" w:hAnsi="Arial" w:cs="Arial"/>
                <w:sz w:val="20"/>
                <w:szCs w:val="20"/>
              </w:rPr>
              <w:t>Growth of Low Earth Orbit (LEO) Satellites</w:t>
            </w:r>
          </w:p>
          <w:p w14:paraId="244B22B0" w14:textId="77777777" w:rsidR="001D7ED2" w:rsidRPr="007A6B04" w:rsidRDefault="001D7ED2" w:rsidP="00606123">
            <w:pPr>
              <w:numPr>
                <w:ilvl w:val="0"/>
                <w:numId w:val="31"/>
              </w:numPr>
              <w:spacing w:after="100" w:afterAutospacing="1" w:line="276" w:lineRule="auto"/>
              <w:rPr>
                <w:rFonts w:ascii="Arial" w:hAnsi="Arial" w:cs="Arial"/>
                <w:sz w:val="20"/>
                <w:szCs w:val="20"/>
              </w:rPr>
            </w:pPr>
            <w:r w:rsidRPr="007A6B04">
              <w:rPr>
                <w:rFonts w:ascii="Arial" w:hAnsi="Arial" w:cs="Arial"/>
                <w:sz w:val="20"/>
                <w:szCs w:val="20"/>
              </w:rPr>
              <w:t>High-Throughput Satellites (HTS)</w:t>
            </w:r>
          </w:p>
          <w:p w14:paraId="717E75BA" w14:textId="77777777" w:rsidR="001D7ED2" w:rsidRPr="007A6B04" w:rsidRDefault="001D7ED2" w:rsidP="00606123">
            <w:pPr>
              <w:numPr>
                <w:ilvl w:val="0"/>
                <w:numId w:val="31"/>
              </w:numPr>
              <w:spacing w:after="100" w:afterAutospacing="1" w:line="276" w:lineRule="auto"/>
              <w:rPr>
                <w:rFonts w:ascii="Arial" w:hAnsi="Arial" w:cs="Arial"/>
                <w:sz w:val="20"/>
                <w:szCs w:val="20"/>
              </w:rPr>
            </w:pPr>
            <w:r w:rsidRPr="007A6B04">
              <w:rPr>
                <w:rFonts w:ascii="Arial" w:hAnsi="Arial" w:cs="Arial"/>
                <w:sz w:val="20"/>
                <w:szCs w:val="20"/>
              </w:rPr>
              <w:lastRenderedPageBreak/>
              <w:t>D2D</w:t>
            </w:r>
          </w:p>
          <w:p w14:paraId="4D7DA10A" w14:textId="77777777" w:rsidR="001D7ED2" w:rsidRPr="007A6B04" w:rsidRDefault="001D7ED2" w:rsidP="00606123">
            <w:pPr>
              <w:numPr>
                <w:ilvl w:val="0"/>
                <w:numId w:val="31"/>
              </w:numPr>
              <w:spacing w:after="100" w:afterAutospacing="1" w:line="276" w:lineRule="auto"/>
              <w:rPr>
                <w:rFonts w:ascii="Arial" w:hAnsi="Arial" w:cs="Arial"/>
                <w:sz w:val="20"/>
                <w:szCs w:val="20"/>
              </w:rPr>
            </w:pPr>
            <w:r w:rsidRPr="007A6B04">
              <w:rPr>
                <w:rFonts w:ascii="Arial" w:hAnsi="Arial" w:cs="Arial"/>
                <w:sz w:val="20"/>
                <w:szCs w:val="20"/>
              </w:rPr>
              <w:t>Integration with 5G Networks</w:t>
            </w:r>
          </w:p>
          <w:p w14:paraId="6797D50C" w14:textId="77777777" w:rsidR="001D7ED2" w:rsidRPr="007A6B04" w:rsidRDefault="001D7ED2" w:rsidP="00606123">
            <w:pPr>
              <w:numPr>
                <w:ilvl w:val="0"/>
                <w:numId w:val="31"/>
              </w:numPr>
              <w:spacing w:after="100" w:afterAutospacing="1" w:line="276" w:lineRule="auto"/>
              <w:rPr>
                <w:rFonts w:ascii="Arial" w:hAnsi="Arial" w:cs="Arial"/>
                <w:sz w:val="20"/>
                <w:szCs w:val="20"/>
              </w:rPr>
            </w:pPr>
            <w:r w:rsidRPr="007A6B04">
              <w:rPr>
                <w:rFonts w:ascii="Arial" w:hAnsi="Arial" w:cs="Arial"/>
                <w:sz w:val="20"/>
                <w:szCs w:val="20"/>
              </w:rPr>
              <w:t>Mega-Constellations</w:t>
            </w:r>
          </w:p>
          <w:p w14:paraId="77706AF4" w14:textId="77777777" w:rsidR="001D7ED2" w:rsidRPr="007A6B04" w:rsidRDefault="001D7ED2" w:rsidP="00606123">
            <w:pPr>
              <w:numPr>
                <w:ilvl w:val="0"/>
                <w:numId w:val="31"/>
              </w:numPr>
              <w:spacing w:after="100" w:afterAutospacing="1" w:line="276" w:lineRule="auto"/>
              <w:rPr>
                <w:rFonts w:ascii="Arial" w:hAnsi="Arial" w:cs="Arial"/>
                <w:sz w:val="20"/>
                <w:szCs w:val="20"/>
              </w:rPr>
            </w:pPr>
            <w:r w:rsidRPr="007A6B04">
              <w:rPr>
                <w:rFonts w:ascii="Arial" w:hAnsi="Arial" w:cs="Arial"/>
                <w:sz w:val="20"/>
                <w:szCs w:val="20"/>
              </w:rPr>
              <w:t>Enhanced Earth Observation Capabilities</w:t>
            </w:r>
          </w:p>
          <w:p w14:paraId="2EC4001D" w14:textId="77777777" w:rsidR="001D7ED2" w:rsidRPr="007A6B04" w:rsidRDefault="001D7ED2" w:rsidP="00606123">
            <w:pPr>
              <w:numPr>
                <w:ilvl w:val="0"/>
                <w:numId w:val="31"/>
              </w:numPr>
              <w:spacing w:after="100" w:afterAutospacing="1" w:line="276" w:lineRule="auto"/>
              <w:rPr>
                <w:rFonts w:ascii="Arial" w:hAnsi="Arial" w:cs="Arial"/>
                <w:sz w:val="20"/>
                <w:szCs w:val="20"/>
              </w:rPr>
            </w:pPr>
            <w:r w:rsidRPr="007A6B04">
              <w:rPr>
                <w:rFonts w:ascii="Arial" w:hAnsi="Arial" w:cs="Arial"/>
                <w:sz w:val="20"/>
                <w:szCs w:val="20"/>
              </w:rPr>
              <w:t>Inter-Satellite Link Technologies</w:t>
            </w:r>
          </w:p>
          <w:p w14:paraId="30451A8C" w14:textId="77777777" w:rsidR="001D7ED2" w:rsidRPr="007A6B04" w:rsidRDefault="001D7ED2" w:rsidP="00606123">
            <w:pPr>
              <w:numPr>
                <w:ilvl w:val="0"/>
                <w:numId w:val="31"/>
              </w:numPr>
              <w:spacing w:after="100" w:afterAutospacing="1" w:line="276" w:lineRule="auto"/>
              <w:rPr>
                <w:rFonts w:ascii="Arial" w:hAnsi="Arial" w:cs="Arial"/>
                <w:sz w:val="20"/>
                <w:szCs w:val="20"/>
              </w:rPr>
            </w:pPr>
            <w:r w:rsidRPr="007A6B04">
              <w:rPr>
                <w:rFonts w:ascii="Arial" w:hAnsi="Arial" w:cs="Arial"/>
                <w:sz w:val="20"/>
                <w:szCs w:val="20"/>
              </w:rPr>
              <w:t>Green Satellite Technologies</w:t>
            </w:r>
          </w:p>
          <w:p w14:paraId="661847AC" w14:textId="0960DBF6" w:rsidR="001D7ED2" w:rsidRPr="007A6B04" w:rsidRDefault="001D7ED2" w:rsidP="00606123">
            <w:pPr>
              <w:numPr>
                <w:ilvl w:val="0"/>
                <w:numId w:val="31"/>
              </w:numPr>
              <w:spacing w:after="100" w:afterAutospacing="1" w:line="276" w:lineRule="auto"/>
              <w:rPr>
                <w:rFonts w:ascii="Arial" w:hAnsi="Arial" w:cs="Arial"/>
                <w:sz w:val="20"/>
                <w:szCs w:val="20"/>
              </w:rPr>
            </w:pPr>
            <w:r w:rsidRPr="007A6B04">
              <w:rPr>
                <w:rFonts w:ascii="Arial" w:hAnsi="Arial" w:cs="Arial"/>
                <w:sz w:val="20"/>
                <w:szCs w:val="20"/>
              </w:rPr>
              <w:t xml:space="preserve">Regulatory Challenges in </w:t>
            </w:r>
            <w:r w:rsidR="00F5242C" w:rsidRPr="007A6B04">
              <w:rPr>
                <w:rFonts w:ascii="Arial" w:hAnsi="Arial" w:cs="Arial"/>
                <w:sz w:val="20"/>
                <w:szCs w:val="20"/>
              </w:rPr>
              <w:t>access to markets and best regulatory models for market entrance</w:t>
            </w:r>
          </w:p>
          <w:p w14:paraId="4C827104" w14:textId="77777777" w:rsidR="001D7ED2" w:rsidRPr="007A6B04" w:rsidRDefault="001D7ED2" w:rsidP="00606123">
            <w:pPr>
              <w:numPr>
                <w:ilvl w:val="0"/>
                <w:numId w:val="31"/>
              </w:numPr>
              <w:spacing w:after="100" w:afterAutospacing="1" w:line="276" w:lineRule="auto"/>
              <w:rPr>
                <w:rFonts w:ascii="Arial" w:hAnsi="Arial" w:cs="Arial"/>
                <w:sz w:val="20"/>
                <w:szCs w:val="20"/>
              </w:rPr>
            </w:pPr>
            <w:r w:rsidRPr="007A6B04">
              <w:rPr>
                <w:rFonts w:ascii="Arial" w:hAnsi="Arial" w:cs="Arial"/>
                <w:sz w:val="20"/>
                <w:szCs w:val="20"/>
              </w:rPr>
              <w:t>New business models</w:t>
            </w:r>
          </w:p>
          <w:p w14:paraId="0FB6F2DD" w14:textId="77777777" w:rsidR="00606123" w:rsidRPr="007A6B04" w:rsidRDefault="00606123" w:rsidP="00606123">
            <w:pPr>
              <w:spacing w:after="100" w:afterAutospacing="1" w:line="276" w:lineRule="auto"/>
              <w:rPr>
                <w:rStyle w:val="Strong"/>
                <w:rFonts w:ascii="Arial" w:hAnsi="Arial" w:cs="Arial"/>
                <w:sz w:val="20"/>
                <w:szCs w:val="20"/>
              </w:rPr>
            </w:pPr>
            <w:r w:rsidRPr="007A6B04">
              <w:rPr>
                <w:rStyle w:val="Strong"/>
                <w:rFonts w:ascii="Arial" w:hAnsi="Arial" w:cs="Arial"/>
                <w:sz w:val="20"/>
                <w:szCs w:val="20"/>
              </w:rPr>
              <w:t>Speakers</w:t>
            </w:r>
          </w:p>
          <w:p w14:paraId="3DEB2C8B" w14:textId="77777777" w:rsidR="003C61D0" w:rsidRPr="003B03EA" w:rsidRDefault="003C61D0" w:rsidP="000D22E5">
            <w:pPr>
              <w:pStyle w:val="xmsolistparagraph"/>
              <w:numPr>
                <w:ilvl w:val="0"/>
                <w:numId w:val="29"/>
              </w:numPr>
              <w:spacing w:line="360" w:lineRule="auto"/>
              <w:rPr>
                <w:rFonts w:ascii="Arial" w:eastAsia="Times New Roman" w:hAnsi="Arial" w:cs="Arial"/>
                <w:sz w:val="20"/>
                <w:szCs w:val="20"/>
              </w:rPr>
            </w:pPr>
            <w:r w:rsidRPr="003B03EA">
              <w:rPr>
                <w:rFonts w:ascii="Arial" w:eastAsia="Times New Roman" w:hAnsi="Arial" w:cs="Arial"/>
                <w:sz w:val="20"/>
                <w:szCs w:val="20"/>
              </w:rPr>
              <w:t xml:space="preserve">Mr Badam Amgalan, </w:t>
            </w:r>
            <w:proofErr w:type="spellStart"/>
            <w:r w:rsidRPr="003B03EA">
              <w:rPr>
                <w:rFonts w:ascii="Arial" w:eastAsia="Times New Roman" w:hAnsi="Arial" w:cs="Arial"/>
                <w:sz w:val="20"/>
                <w:szCs w:val="20"/>
              </w:rPr>
              <w:t>Intersputnik</w:t>
            </w:r>
            <w:proofErr w:type="spellEnd"/>
          </w:p>
          <w:p w14:paraId="11CDCF7A" w14:textId="77777777" w:rsidR="009B542B" w:rsidRPr="003B03EA" w:rsidRDefault="009B542B" w:rsidP="000D22E5">
            <w:pPr>
              <w:pStyle w:val="ListParagraph"/>
              <w:numPr>
                <w:ilvl w:val="0"/>
                <w:numId w:val="29"/>
              </w:numPr>
              <w:spacing w:line="360" w:lineRule="auto"/>
              <w:rPr>
                <w:rFonts w:ascii="Arial" w:hAnsi="Arial" w:cs="Arial"/>
                <w:sz w:val="20"/>
                <w:szCs w:val="20"/>
              </w:rPr>
            </w:pPr>
            <w:r w:rsidRPr="003B03EA">
              <w:rPr>
                <w:rFonts w:ascii="Arial" w:hAnsi="Arial" w:cs="Arial"/>
                <w:sz w:val="20"/>
                <w:szCs w:val="20"/>
              </w:rPr>
              <w:t>Takashi Motohisa, Project Kuiper</w:t>
            </w:r>
          </w:p>
          <w:p w14:paraId="0FC0555F" w14:textId="087C2936" w:rsidR="003C61D0" w:rsidRPr="003B03EA" w:rsidRDefault="003C61D0" w:rsidP="000D22E5">
            <w:pPr>
              <w:pStyle w:val="xmsolistparagraph"/>
              <w:numPr>
                <w:ilvl w:val="0"/>
                <w:numId w:val="29"/>
              </w:numPr>
              <w:spacing w:line="360" w:lineRule="auto"/>
              <w:rPr>
                <w:rFonts w:ascii="Arial" w:eastAsia="Times New Roman" w:hAnsi="Arial" w:cs="Arial"/>
                <w:sz w:val="20"/>
                <w:szCs w:val="20"/>
              </w:rPr>
            </w:pPr>
            <w:r w:rsidRPr="003B03EA">
              <w:rPr>
                <w:rFonts w:ascii="Arial" w:eastAsia="Times New Roman" w:hAnsi="Arial" w:cs="Arial"/>
                <w:sz w:val="20"/>
                <w:szCs w:val="20"/>
              </w:rPr>
              <w:t>Mr Osamu Kamimura, Vice President and Head of Spectrum Policy Office, SoftBank</w:t>
            </w:r>
          </w:p>
          <w:p w14:paraId="3E66F2CF" w14:textId="77777777" w:rsidR="00606123" w:rsidRPr="007A6B04" w:rsidRDefault="00606123" w:rsidP="00606123">
            <w:pPr>
              <w:rPr>
                <w:rFonts w:ascii="Arial" w:hAnsi="Arial" w:cs="Arial"/>
                <w:color w:val="0D0D0D"/>
                <w:sz w:val="20"/>
                <w:szCs w:val="20"/>
              </w:rPr>
            </w:pPr>
          </w:p>
          <w:p w14:paraId="71D629DE" w14:textId="53663AB3" w:rsidR="00F5242C" w:rsidRPr="007A6B04" w:rsidRDefault="00606123" w:rsidP="00606123">
            <w:pPr>
              <w:rPr>
                <w:rFonts w:ascii="Arial" w:hAnsi="Arial" w:cs="Arial"/>
                <w:b/>
                <w:bCs/>
                <w:color w:val="0D0D0D"/>
                <w:sz w:val="20"/>
                <w:szCs w:val="20"/>
              </w:rPr>
            </w:pPr>
            <w:r w:rsidRPr="007A6B04">
              <w:rPr>
                <w:rFonts w:ascii="Arial" w:hAnsi="Arial" w:cs="Arial"/>
                <w:b/>
                <w:bCs/>
                <w:color w:val="0D0D0D"/>
                <w:sz w:val="20"/>
                <w:szCs w:val="20"/>
              </w:rPr>
              <w:t>Facilitator</w:t>
            </w:r>
            <w:r w:rsidR="00F5242C" w:rsidRPr="007A6B04">
              <w:rPr>
                <w:rFonts w:ascii="Arial" w:hAnsi="Arial" w:cs="Arial"/>
                <w:b/>
                <w:bCs/>
                <w:color w:val="0D0D0D"/>
                <w:sz w:val="20"/>
                <w:szCs w:val="20"/>
              </w:rPr>
              <w:t>: ITU</w:t>
            </w:r>
          </w:p>
          <w:p w14:paraId="43F8B996" w14:textId="204B87BC" w:rsidR="001D7ED2" w:rsidRPr="007A6B04" w:rsidRDefault="001D7ED2" w:rsidP="001D7ED2">
            <w:pPr>
              <w:rPr>
                <w:rFonts w:ascii="Arial" w:eastAsia="Verdana" w:hAnsi="Arial" w:cs="Arial"/>
                <w:sz w:val="20"/>
                <w:szCs w:val="20"/>
              </w:rPr>
            </w:pPr>
            <w:r w:rsidRPr="007A6B04">
              <w:rPr>
                <w:rFonts w:ascii="Arial" w:hAnsi="Arial" w:cs="Arial"/>
                <w:spacing w:val="-1"/>
                <w:sz w:val="20"/>
                <w:szCs w:val="20"/>
              </w:rPr>
              <w:t>Q&amp;A</w:t>
            </w:r>
          </w:p>
        </w:tc>
      </w:tr>
      <w:bookmarkEnd w:id="0"/>
      <w:tr w:rsidR="00BA4A04" w:rsidRPr="007A6B04" w14:paraId="76231E77" w14:textId="77777777" w:rsidTr="0015323F">
        <w:tc>
          <w:tcPr>
            <w:tcW w:w="0" w:type="auto"/>
            <w:vAlign w:val="center"/>
          </w:tcPr>
          <w:p w14:paraId="4820BCCB" w14:textId="195C51E0" w:rsidR="00BA4A04" w:rsidRPr="007A6B04" w:rsidRDefault="00BA4A04" w:rsidP="00BA4A04">
            <w:pPr>
              <w:rPr>
                <w:rFonts w:ascii="Arial" w:hAnsi="Arial" w:cs="Arial"/>
                <w:sz w:val="20"/>
                <w:szCs w:val="20"/>
              </w:rPr>
            </w:pPr>
            <w:r w:rsidRPr="007A6B04">
              <w:rPr>
                <w:rFonts w:ascii="Arial" w:hAnsi="Arial" w:cs="Arial"/>
                <w:sz w:val="20"/>
                <w:szCs w:val="20"/>
              </w:rPr>
              <w:lastRenderedPageBreak/>
              <w:t>12h45-14h00</w:t>
            </w:r>
          </w:p>
        </w:tc>
        <w:tc>
          <w:tcPr>
            <w:tcW w:w="0" w:type="auto"/>
            <w:vAlign w:val="center"/>
          </w:tcPr>
          <w:p w14:paraId="2AF78E84" w14:textId="00960370" w:rsidR="00BA4A04" w:rsidRPr="007A6B04" w:rsidRDefault="00BA4A04" w:rsidP="00BA4A04">
            <w:pPr>
              <w:spacing w:before="100" w:beforeAutospacing="1" w:after="100" w:afterAutospacing="1"/>
              <w:rPr>
                <w:rFonts w:ascii="Arial" w:hAnsi="Arial" w:cs="Arial"/>
                <w:b/>
                <w:bCs/>
                <w:sz w:val="20"/>
                <w:szCs w:val="20"/>
              </w:rPr>
            </w:pPr>
            <w:r w:rsidRPr="007A6B04">
              <w:rPr>
                <w:rFonts w:ascii="Arial" w:hAnsi="Arial" w:cs="Arial"/>
                <w:spacing w:val="-1"/>
                <w:sz w:val="20"/>
                <w:szCs w:val="20"/>
              </w:rPr>
              <w:t>Break</w:t>
            </w:r>
          </w:p>
        </w:tc>
      </w:tr>
      <w:tr w:rsidR="00BA4A04" w:rsidRPr="007A6B04" w14:paraId="78E5598F" w14:textId="77777777" w:rsidTr="0015323F">
        <w:tc>
          <w:tcPr>
            <w:tcW w:w="0" w:type="auto"/>
            <w:vAlign w:val="center"/>
          </w:tcPr>
          <w:p w14:paraId="4E030608" w14:textId="71E768AF" w:rsidR="00BA4A04" w:rsidRPr="007A6B04" w:rsidRDefault="00BA4A04" w:rsidP="00BA4A04">
            <w:pPr>
              <w:rPr>
                <w:rFonts w:ascii="Arial" w:hAnsi="Arial" w:cs="Arial"/>
                <w:sz w:val="20"/>
                <w:szCs w:val="20"/>
              </w:rPr>
            </w:pPr>
            <w:r w:rsidRPr="007A6B04">
              <w:rPr>
                <w:rFonts w:ascii="Arial" w:hAnsi="Arial" w:cs="Arial"/>
                <w:sz w:val="20"/>
                <w:szCs w:val="20"/>
              </w:rPr>
              <w:t>14h00-16h00</w:t>
            </w:r>
          </w:p>
        </w:tc>
        <w:tc>
          <w:tcPr>
            <w:tcW w:w="0" w:type="auto"/>
            <w:vAlign w:val="center"/>
          </w:tcPr>
          <w:p w14:paraId="5283CA8F" w14:textId="76EA75F4" w:rsidR="00BA4A04" w:rsidRPr="007A6B04" w:rsidRDefault="00BA4A04" w:rsidP="00BA4A04">
            <w:pPr>
              <w:spacing w:before="100" w:beforeAutospacing="1" w:after="100" w:afterAutospacing="1"/>
              <w:rPr>
                <w:rFonts w:ascii="Arial" w:hAnsi="Arial" w:cs="Arial"/>
                <w:sz w:val="20"/>
                <w:szCs w:val="20"/>
              </w:rPr>
            </w:pPr>
            <w:r w:rsidRPr="007A6B04">
              <w:rPr>
                <w:rFonts w:ascii="Arial" w:hAnsi="Arial" w:cs="Arial"/>
                <w:b/>
                <w:bCs/>
                <w:sz w:val="20"/>
                <w:szCs w:val="20"/>
              </w:rPr>
              <w:t>Session 5</w:t>
            </w:r>
            <w:r w:rsidRPr="007A6B04">
              <w:rPr>
                <w:rFonts w:ascii="Arial" w:hAnsi="Arial" w:cs="Arial"/>
                <w:sz w:val="20"/>
                <w:szCs w:val="20"/>
              </w:rPr>
              <w:t>: Partner to Connect (P2C)</w:t>
            </w:r>
          </w:p>
          <w:p w14:paraId="59CDCFB2" w14:textId="046B6DF8" w:rsidR="00F7185B" w:rsidRPr="007A6B04" w:rsidRDefault="00C96F19" w:rsidP="00C96F19">
            <w:pPr>
              <w:spacing w:before="100" w:beforeAutospacing="1" w:after="100" w:afterAutospacing="1"/>
              <w:rPr>
                <w:rFonts w:ascii="Arial" w:hAnsi="Arial" w:cs="Arial"/>
                <w:sz w:val="20"/>
                <w:szCs w:val="20"/>
                <w:lang w:val="en-US"/>
              </w:rPr>
            </w:pPr>
            <w:r w:rsidRPr="007A6B04">
              <w:rPr>
                <w:rFonts w:ascii="Arial" w:hAnsi="Arial" w:cs="Arial"/>
                <w:sz w:val="20"/>
                <w:szCs w:val="20"/>
              </w:rPr>
              <w:t>The Partner2Connect Digital Coalition (P2C) is a global multistakeholder alliance launched in 2021 by ITU, in close cooperation with the Office of the Secretary-General’s Envoy on Technology, and the UN Office of the High Representative for the Least Developed Countries, Landlocked Developing Countries and Small Islands Developing States (UNOHRLLS). Created in line with the UN Secretary-General’s Roadmap for Digital Cooperation, the WSIS action lines and the Sustainable Development Goals, the purpose of P2C is to serve as a global platform to mobilize and announce new resources, partnerships and commitments for universal and meaningful connectivity in the hardest-to-connect communities in Least Developed Countries (LDCs), Landlocked Developing Countries (LLDCs) and Small Islan</w:t>
            </w:r>
            <w:r w:rsidRPr="007A6B04">
              <w:rPr>
                <w:rFonts w:ascii="Arial" w:hAnsi="Arial" w:cs="Arial"/>
                <w:sz w:val="20"/>
                <w:szCs w:val="20"/>
                <w:lang w:val="en-US"/>
              </w:rPr>
              <w:t xml:space="preserve">d Developing States (SIDS). P2C </w:t>
            </w:r>
            <w:hyperlink r:id="rId9">
              <w:r w:rsidRPr="007A6B04">
                <w:rPr>
                  <w:rStyle w:val="Hyperlink"/>
                  <w:rFonts w:ascii="Arial" w:hAnsi="Arial" w:cs="Arial"/>
                  <w:sz w:val="20"/>
                  <w:szCs w:val="20"/>
                  <w:lang w:val="en-US"/>
                </w:rPr>
                <w:t>Action Framework</w:t>
              </w:r>
            </w:hyperlink>
            <w:r w:rsidRPr="007A6B04">
              <w:rPr>
                <w:rFonts w:ascii="Arial" w:hAnsi="Arial" w:cs="Arial"/>
                <w:sz w:val="20"/>
                <w:szCs w:val="20"/>
                <w:lang w:val="en-US"/>
              </w:rPr>
              <w:t xml:space="preserve"> serves as the guiding document for the Coalition. The Partner2Connect </w:t>
            </w:r>
            <w:hyperlink r:id="rId10">
              <w:r w:rsidRPr="007A6B04">
                <w:rPr>
                  <w:rStyle w:val="Hyperlink"/>
                  <w:rFonts w:ascii="Arial" w:hAnsi="Arial" w:cs="Arial"/>
                  <w:sz w:val="20"/>
                  <w:szCs w:val="20"/>
                  <w:lang w:val="en-US"/>
                </w:rPr>
                <w:t>online pledging platform</w:t>
              </w:r>
            </w:hyperlink>
            <w:r w:rsidRPr="007A6B04">
              <w:rPr>
                <w:rFonts w:ascii="Arial" w:hAnsi="Arial" w:cs="Arial"/>
                <w:sz w:val="20"/>
                <w:szCs w:val="20"/>
                <w:lang w:val="en-US"/>
              </w:rPr>
              <w:t>, through which resources from public and private sector players around the world are being mobilized, now has 900</w:t>
            </w:r>
            <w:r w:rsidRPr="007A6B04">
              <w:rPr>
                <w:rFonts w:ascii="Arial" w:hAnsi="Arial" w:cs="Arial"/>
                <w:sz w:val="20"/>
                <w:szCs w:val="20"/>
                <w:vertAlign w:val="superscript"/>
                <w:lang w:val="en-US"/>
              </w:rPr>
              <w:footnoteReference w:id="1"/>
            </w:r>
            <w:r w:rsidRPr="007A6B04">
              <w:rPr>
                <w:rFonts w:ascii="Arial" w:hAnsi="Arial" w:cs="Arial"/>
                <w:sz w:val="20"/>
                <w:szCs w:val="20"/>
                <w:lang w:val="en-US"/>
              </w:rPr>
              <w:t xml:space="preserve"> pledges made worth around USD 46.18 billion, submitted by 436  entities based in 142  countries around the globe. </w:t>
            </w:r>
          </w:p>
          <w:p w14:paraId="1B0CBC15" w14:textId="692B27CE" w:rsidR="00F7185B" w:rsidRPr="007A6B04" w:rsidRDefault="00F7185B" w:rsidP="00C96F19">
            <w:pPr>
              <w:spacing w:before="100" w:beforeAutospacing="1" w:after="100" w:afterAutospacing="1"/>
              <w:rPr>
                <w:rFonts w:ascii="Arial" w:hAnsi="Arial" w:cs="Arial"/>
                <w:sz w:val="20"/>
                <w:szCs w:val="20"/>
                <w:lang w:val="en-US"/>
              </w:rPr>
            </w:pPr>
            <w:r w:rsidRPr="007A6B04">
              <w:rPr>
                <w:rFonts w:ascii="Arial" w:hAnsi="Arial" w:cs="Arial"/>
                <w:sz w:val="20"/>
                <w:szCs w:val="20"/>
                <w:lang w:val="en-US"/>
              </w:rPr>
              <w:t>Noting the unique nature of the ITU-ITTLLDC Seminar 2024, this session will provide a platform to focus on 1) Highlighting new and recent pledges made by stakeholders for the Asia-Pacific, and 2) Diving into specific opportunities linked to satellite-related P2C pledge.</w:t>
            </w:r>
          </w:p>
          <w:p w14:paraId="7F80CFF4" w14:textId="20EA2C8E" w:rsidR="00F7185B" w:rsidRPr="007A6B04" w:rsidRDefault="00F7185B" w:rsidP="00C96F19">
            <w:pPr>
              <w:spacing w:before="100" w:beforeAutospacing="1" w:after="100" w:afterAutospacing="1"/>
              <w:rPr>
                <w:rFonts w:ascii="Arial" w:hAnsi="Arial" w:cs="Arial"/>
                <w:sz w:val="20"/>
                <w:szCs w:val="20"/>
              </w:rPr>
            </w:pPr>
            <w:r w:rsidRPr="007A6B04">
              <w:rPr>
                <w:rFonts w:ascii="Arial" w:hAnsi="Arial" w:cs="Arial"/>
                <w:sz w:val="20"/>
                <w:szCs w:val="20"/>
                <w:lang w:val="en-US"/>
              </w:rPr>
              <w:t xml:space="preserve">Both sessions will also focus on matchmaking with interested entities, both in Mongolia and among other member states and </w:t>
            </w:r>
            <w:r w:rsidR="00F7679A" w:rsidRPr="007A6B04">
              <w:rPr>
                <w:rFonts w:ascii="Arial" w:hAnsi="Arial" w:cs="Arial"/>
                <w:sz w:val="20"/>
                <w:szCs w:val="20"/>
                <w:lang w:val="en-US"/>
              </w:rPr>
              <w:t>entities</w:t>
            </w:r>
            <w:r w:rsidRPr="007A6B04">
              <w:rPr>
                <w:rFonts w:ascii="Arial" w:hAnsi="Arial" w:cs="Arial"/>
                <w:sz w:val="20"/>
                <w:szCs w:val="20"/>
                <w:lang w:val="en-US"/>
              </w:rPr>
              <w:t xml:space="preserve"> participating in the seminar.</w:t>
            </w:r>
          </w:p>
          <w:p w14:paraId="031B8CFB" w14:textId="0D8A82AB" w:rsidR="00C96F19" w:rsidRPr="007A6B04" w:rsidRDefault="00C96F19" w:rsidP="00C96F19">
            <w:pPr>
              <w:spacing w:before="100" w:beforeAutospacing="1" w:after="100" w:afterAutospacing="1"/>
              <w:rPr>
                <w:rFonts w:ascii="Arial" w:hAnsi="Arial" w:cs="Arial"/>
                <w:b/>
                <w:bCs/>
                <w:sz w:val="20"/>
                <w:szCs w:val="20"/>
                <w:lang w:val="en-US"/>
              </w:rPr>
            </w:pPr>
            <w:r w:rsidRPr="007A6B04">
              <w:rPr>
                <w:rFonts w:ascii="Arial" w:hAnsi="Arial" w:cs="Arial"/>
                <w:b/>
                <w:bCs/>
                <w:sz w:val="20"/>
                <w:szCs w:val="20"/>
                <w:lang w:val="en-US"/>
              </w:rPr>
              <w:t xml:space="preserve">Session </w:t>
            </w:r>
            <w:r w:rsidR="006D6AC6" w:rsidRPr="007A6B04">
              <w:rPr>
                <w:rFonts w:ascii="Arial" w:hAnsi="Arial" w:cs="Arial"/>
                <w:b/>
                <w:bCs/>
                <w:sz w:val="20"/>
                <w:szCs w:val="20"/>
                <w:lang w:val="en-US"/>
              </w:rPr>
              <w:t>5a:</w:t>
            </w:r>
            <w:r w:rsidRPr="007A6B04">
              <w:rPr>
                <w:rFonts w:ascii="Arial" w:hAnsi="Arial" w:cs="Arial"/>
                <w:b/>
                <w:bCs/>
                <w:sz w:val="20"/>
                <w:szCs w:val="20"/>
                <w:lang w:val="en-US"/>
              </w:rPr>
              <w:t xml:space="preserve"> </w:t>
            </w:r>
            <w:r w:rsidR="00F7185B" w:rsidRPr="007A6B04">
              <w:rPr>
                <w:rFonts w:ascii="Arial" w:hAnsi="Arial" w:cs="Arial"/>
                <w:b/>
                <w:bCs/>
                <w:sz w:val="20"/>
                <w:szCs w:val="20"/>
                <w:lang w:val="en-US"/>
              </w:rPr>
              <w:t>Bridging the digital divide through P2C</w:t>
            </w:r>
            <w:r w:rsidRPr="007A6B04">
              <w:rPr>
                <w:rFonts w:ascii="Arial" w:hAnsi="Arial" w:cs="Arial"/>
                <w:b/>
                <w:bCs/>
                <w:sz w:val="20"/>
                <w:szCs w:val="20"/>
                <w:lang w:val="en-US"/>
              </w:rPr>
              <w:t xml:space="preserve"> </w:t>
            </w:r>
          </w:p>
          <w:p w14:paraId="46784017" w14:textId="0DD43034" w:rsidR="00C96F19" w:rsidRPr="007A6B04" w:rsidRDefault="00C96F19" w:rsidP="00C96F19">
            <w:pPr>
              <w:spacing w:before="100" w:beforeAutospacing="1" w:after="100" w:afterAutospacing="1"/>
              <w:rPr>
                <w:rFonts w:ascii="Arial" w:hAnsi="Arial" w:cs="Arial"/>
                <w:sz w:val="20"/>
                <w:szCs w:val="20"/>
                <w:lang w:val="en-US"/>
              </w:rPr>
            </w:pPr>
            <w:r w:rsidRPr="007A6B04">
              <w:rPr>
                <w:rFonts w:ascii="Arial" w:hAnsi="Arial" w:cs="Arial"/>
                <w:sz w:val="20"/>
                <w:szCs w:val="20"/>
                <w:lang w:val="en-US"/>
              </w:rPr>
              <w:t xml:space="preserve">This session will invite P2C Digital Coalition partners to share details on the pledges </w:t>
            </w:r>
            <w:r w:rsidR="00F7185B" w:rsidRPr="007A6B04">
              <w:rPr>
                <w:rFonts w:ascii="Arial" w:hAnsi="Arial" w:cs="Arial"/>
                <w:sz w:val="20"/>
                <w:szCs w:val="20"/>
                <w:lang w:val="en-US"/>
              </w:rPr>
              <w:t xml:space="preserve">made recently for Mongolia as well as for the Asia-Pacific.  </w:t>
            </w:r>
          </w:p>
          <w:p w14:paraId="3F34A39E" w14:textId="2049FB68" w:rsidR="00C96F19" w:rsidRPr="007A6B04" w:rsidRDefault="00C96F19" w:rsidP="00C96F19">
            <w:pPr>
              <w:spacing w:before="100" w:beforeAutospacing="1" w:after="100" w:afterAutospacing="1"/>
              <w:rPr>
                <w:rFonts w:ascii="Arial" w:hAnsi="Arial" w:cs="Arial"/>
                <w:sz w:val="20"/>
                <w:szCs w:val="20"/>
                <w:lang w:val="en-US"/>
              </w:rPr>
            </w:pPr>
            <w:r w:rsidRPr="007A6B04">
              <w:rPr>
                <w:rFonts w:ascii="Arial" w:hAnsi="Arial" w:cs="Arial"/>
                <w:sz w:val="20"/>
                <w:szCs w:val="20"/>
                <w:lang w:val="en-US"/>
              </w:rPr>
              <w:t>Moderator</w:t>
            </w:r>
            <w:r w:rsidR="00F7185B" w:rsidRPr="007A6B04">
              <w:rPr>
                <w:rFonts w:ascii="Arial" w:hAnsi="Arial" w:cs="Arial"/>
                <w:sz w:val="20"/>
                <w:szCs w:val="20"/>
                <w:lang w:val="en-US"/>
              </w:rPr>
              <w:t>: ITU</w:t>
            </w:r>
          </w:p>
          <w:p w14:paraId="13725650" w14:textId="513E8751" w:rsidR="00C96F19" w:rsidRPr="007A6B04" w:rsidRDefault="00C96F19" w:rsidP="00C96F19">
            <w:pPr>
              <w:spacing w:before="100" w:beforeAutospacing="1" w:after="100" w:afterAutospacing="1"/>
              <w:rPr>
                <w:rFonts w:ascii="Arial" w:hAnsi="Arial" w:cs="Arial"/>
                <w:sz w:val="20"/>
                <w:szCs w:val="20"/>
                <w:lang w:val="en-US"/>
              </w:rPr>
            </w:pPr>
            <w:r w:rsidRPr="007A6B04">
              <w:rPr>
                <w:rFonts w:ascii="Arial" w:hAnsi="Arial" w:cs="Arial"/>
                <w:sz w:val="20"/>
                <w:szCs w:val="20"/>
                <w:lang w:val="en-US"/>
              </w:rPr>
              <w:t>Speakers</w:t>
            </w:r>
            <w:r w:rsidR="00F7185B" w:rsidRPr="007A6B04">
              <w:rPr>
                <w:rFonts w:ascii="Arial" w:hAnsi="Arial" w:cs="Arial"/>
                <w:sz w:val="20"/>
                <w:szCs w:val="20"/>
                <w:lang w:val="en-US"/>
              </w:rPr>
              <w:t xml:space="preserve">: </w:t>
            </w:r>
          </w:p>
          <w:p w14:paraId="5845BF73" w14:textId="6446B858" w:rsidR="00F7185B" w:rsidRPr="007A6B04" w:rsidRDefault="00F7185B" w:rsidP="00F7185B">
            <w:pPr>
              <w:pStyle w:val="ListParagraph"/>
              <w:numPr>
                <w:ilvl w:val="0"/>
                <w:numId w:val="36"/>
              </w:numPr>
              <w:spacing w:before="100" w:beforeAutospacing="1" w:after="100" w:afterAutospacing="1"/>
              <w:rPr>
                <w:rFonts w:ascii="Arial" w:hAnsi="Arial" w:cs="Arial"/>
                <w:sz w:val="20"/>
                <w:szCs w:val="20"/>
                <w:lang w:val="en-US"/>
              </w:rPr>
            </w:pPr>
            <w:r w:rsidRPr="007A6B04">
              <w:rPr>
                <w:rFonts w:ascii="Arial" w:hAnsi="Arial" w:cs="Arial"/>
                <w:sz w:val="20"/>
                <w:szCs w:val="20"/>
                <w:lang w:val="en-US"/>
              </w:rPr>
              <w:lastRenderedPageBreak/>
              <w:t>ITTLLDC</w:t>
            </w:r>
          </w:p>
          <w:p w14:paraId="7336CD61" w14:textId="5BCD74A3" w:rsidR="00F7185B" w:rsidRPr="007A6B04" w:rsidRDefault="00F7185B" w:rsidP="00F7185B">
            <w:pPr>
              <w:pStyle w:val="ListParagraph"/>
              <w:numPr>
                <w:ilvl w:val="0"/>
                <w:numId w:val="36"/>
              </w:numPr>
              <w:spacing w:before="100" w:beforeAutospacing="1" w:after="100" w:afterAutospacing="1"/>
              <w:rPr>
                <w:rFonts w:ascii="Arial" w:hAnsi="Arial" w:cs="Arial"/>
                <w:sz w:val="20"/>
                <w:szCs w:val="20"/>
                <w:lang w:val="en-US"/>
              </w:rPr>
            </w:pPr>
            <w:r w:rsidRPr="007A6B04">
              <w:rPr>
                <w:rFonts w:ascii="Arial" w:hAnsi="Arial" w:cs="Arial"/>
                <w:sz w:val="20"/>
                <w:szCs w:val="20"/>
                <w:lang w:val="en-US"/>
              </w:rPr>
              <w:t>MDDIC (will follow-up)</w:t>
            </w:r>
          </w:p>
          <w:p w14:paraId="4512647C" w14:textId="1584039B" w:rsidR="00F7185B" w:rsidRPr="007A6B04" w:rsidRDefault="00F7185B" w:rsidP="00F7185B">
            <w:pPr>
              <w:pStyle w:val="ListParagraph"/>
              <w:numPr>
                <w:ilvl w:val="0"/>
                <w:numId w:val="36"/>
              </w:numPr>
              <w:spacing w:before="100" w:beforeAutospacing="1" w:after="100" w:afterAutospacing="1"/>
              <w:rPr>
                <w:rFonts w:ascii="Arial" w:hAnsi="Arial" w:cs="Arial"/>
                <w:sz w:val="20"/>
                <w:szCs w:val="20"/>
                <w:lang w:val="en-US"/>
              </w:rPr>
            </w:pPr>
            <w:r w:rsidRPr="007A6B04">
              <w:rPr>
                <w:rFonts w:ascii="Arial" w:hAnsi="Arial" w:cs="Arial"/>
                <w:sz w:val="20"/>
                <w:szCs w:val="20"/>
                <w:lang w:val="en-US"/>
              </w:rPr>
              <w:t>CRC</w:t>
            </w:r>
          </w:p>
          <w:p w14:paraId="13D6D420" w14:textId="55D0B513" w:rsidR="00F7185B" w:rsidRPr="007A6B04" w:rsidRDefault="00F7185B" w:rsidP="00F7185B">
            <w:pPr>
              <w:pStyle w:val="ListParagraph"/>
              <w:numPr>
                <w:ilvl w:val="0"/>
                <w:numId w:val="36"/>
              </w:numPr>
              <w:spacing w:before="100" w:beforeAutospacing="1" w:after="100" w:afterAutospacing="1"/>
              <w:rPr>
                <w:rFonts w:ascii="Arial" w:hAnsi="Arial" w:cs="Arial"/>
                <w:sz w:val="20"/>
                <w:szCs w:val="20"/>
                <w:lang w:val="en-US"/>
              </w:rPr>
            </w:pPr>
            <w:r w:rsidRPr="007A6B04">
              <w:rPr>
                <w:rFonts w:ascii="Arial" w:hAnsi="Arial" w:cs="Arial"/>
                <w:sz w:val="20"/>
                <w:szCs w:val="20"/>
                <w:lang w:val="en-US"/>
              </w:rPr>
              <w:t>Other Mongolia pledgers</w:t>
            </w:r>
          </w:p>
          <w:p w14:paraId="42ABAD4F" w14:textId="06EDFB1A" w:rsidR="00F7185B" w:rsidRPr="007A6B04" w:rsidRDefault="00F7185B" w:rsidP="00F7185B">
            <w:pPr>
              <w:pStyle w:val="ListParagraph"/>
              <w:numPr>
                <w:ilvl w:val="0"/>
                <w:numId w:val="36"/>
              </w:numPr>
              <w:spacing w:before="100" w:beforeAutospacing="1" w:after="100" w:afterAutospacing="1"/>
              <w:rPr>
                <w:rFonts w:ascii="Arial" w:hAnsi="Arial" w:cs="Arial"/>
                <w:sz w:val="20"/>
                <w:szCs w:val="20"/>
                <w:lang w:val="en-US"/>
              </w:rPr>
            </w:pPr>
            <w:r w:rsidRPr="007A6B04">
              <w:rPr>
                <w:rFonts w:ascii="Arial" w:hAnsi="Arial" w:cs="Arial"/>
                <w:sz w:val="20"/>
                <w:szCs w:val="20"/>
                <w:lang w:val="en-US"/>
              </w:rPr>
              <w:t>UN entities?</w:t>
            </w:r>
          </w:p>
          <w:p w14:paraId="727A9B5C" w14:textId="7BE50349" w:rsidR="00F7185B" w:rsidRPr="007A6B04" w:rsidRDefault="00F7185B" w:rsidP="004E364C">
            <w:pPr>
              <w:pStyle w:val="ListParagraph"/>
              <w:numPr>
                <w:ilvl w:val="0"/>
                <w:numId w:val="36"/>
              </w:numPr>
              <w:spacing w:before="100" w:beforeAutospacing="1" w:after="100" w:afterAutospacing="1"/>
              <w:rPr>
                <w:rFonts w:ascii="Arial" w:hAnsi="Arial" w:cs="Arial"/>
                <w:sz w:val="20"/>
                <w:szCs w:val="20"/>
                <w:lang w:val="en-US"/>
              </w:rPr>
            </w:pPr>
            <w:proofErr w:type="spellStart"/>
            <w:r w:rsidRPr="007A6B04">
              <w:rPr>
                <w:rFonts w:ascii="Arial" w:hAnsi="Arial" w:cs="Arial"/>
                <w:sz w:val="20"/>
                <w:szCs w:val="20"/>
                <w:lang w:val="en-US"/>
              </w:rPr>
              <w:t>Intersputnik</w:t>
            </w:r>
            <w:proofErr w:type="spellEnd"/>
            <w:r w:rsidRPr="007A6B04">
              <w:rPr>
                <w:rFonts w:ascii="Arial" w:hAnsi="Arial" w:cs="Arial"/>
                <w:sz w:val="20"/>
                <w:szCs w:val="20"/>
                <w:lang w:val="en-US"/>
              </w:rPr>
              <w:t>?</w:t>
            </w:r>
          </w:p>
          <w:p w14:paraId="4252166C" w14:textId="66DA13A7" w:rsidR="00C96F19" w:rsidRPr="007A6B04" w:rsidRDefault="00C96F19" w:rsidP="00C96F19">
            <w:pPr>
              <w:spacing w:before="100" w:beforeAutospacing="1" w:after="100" w:afterAutospacing="1"/>
              <w:rPr>
                <w:rFonts w:ascii="Arial" w:hAnsi="Arial" w:cs="Arial"/>
                <w:b/>
                <w:bCs/>
                <w:sz w:val="20"/>
                <w:szCs w:val="20"/>
                <w:lang w:val="en-US"/>
              </w:rPr>
            </w:pPr>
            <w:r w:rsidRPr="007A6B04">
              <w:rPr>
                <w:rFonts w:ascii="Arial" w:hAnsi="Arial" w:cs="Arial"/>
                <w:b/>
                <w:bCs/>
                <w:sz w:val="20"/>
                <w:szCs w:val="20"/>
                <w:lang w:val="en-US"/>
              </w:rPr>
              <w:t xml:space="preserve">Session </w:t>
            </w:r>
            <w:r w:rsidR="006D6AC6" w:rsidRPr="007A6B04">
              <w:rPr>
                <w:rFonts w:ascii="Arial" w:hAnsi="Arial" w:cs="Arial"/>
                <w:b/>
                <w:bCs/>
                <w:sz w:val="20"/>
                <w:szCs w:val="20"/>
                <w:lang w:val="en-US"/>
              </w:rPr>
              <w:t>5b:</w:t>
            </w:r>
            <w:r w:rsidRPr="007A6B04">
              <w:rPr>
                <w:rFonts w:ascii="Arial" w:hAnsi="Arial" w:cs="Arial"/>
                <w:b/>
                <w:bCs/>
                <w:sz w:val="20"/>
                <w:szCs w:val="20"/>
                <w:lang w:val="en-US"/>
              </w:rPr>
              <w:t xml:space="preserve"> </w:t>
            </w:r>
            <w:r w:rsidR="00F7185B" w:rsidRPr="007A6B04">
              <w:rPr>
                <w:rFonts w:ascii="Arial" w:hAnsi="Arial" w:cs="Arial"/>
                <w:b/>
                <w:bCs/>
                <w:sz w:val="20"/>
                <w:szCs w:val="20"/>
                <w:lang w:val="en-US"/>
              </w:rPr>
              <w:t xml:space="preserve">P2C and Satellite-related opportunities </w:t>
            </w:r>
          </w:p>
          <w:p w14:paraId="0799C649" w14:textId="07AA1DA6" w:rsidR="00C96F19" w:rsidRPr="007A6B04" w:rsidRDefault="00C96F19" w:rsidP="00C96F19">
            <w:pPr>
              <w:spacing w:before="100" w:beforeAutospacing="1" w:after="100" w:afterAutospacing="1"/>
              <w:rPr>
                <w:rFonts w:ascii="Arial" w:hAnsi="Arial" w:cs="Arial"/>
                <w:sz w:val="20"/>
                <w:szCs w:val="20"/>
                <w:lang w:val="en-US"/>
              </w:rPr>
            </w:pPr>
            <w:r w:rsidRPr="007A6B04">
              <w:rPr>
                <w:rFonts w:ascii="Arial" w:hAnsi="Arial" w:cs="Arial"/>
                <w:sz w:val="20"/>
                <w:szCs w:val="20"/>
                <w:lang w:val="en-US"/>
              </w:rPr>
              <w:t xml:space="preserve">This session will share international practices and pledges made by P2C Digital Coalition partners </w:t>
            </w:r>
            <w:r w:rsidR="00F7185B" w:rsidRPr="007A6B04">
              <w:rPr>
                <w:rFonts w:ascii="Arial" w:hAnsi="Arial" w:cs="Arial"/>
                <w:sz w:val="20"/>
                <w:szCs w:val="20"/>
                <w:lang w:val="en-US"/>
              </w:rPr>
              <w:t>related to satellites.</w:t>
            </w:r>
            <w:r w:rsidRPr="007A6B04">
              <w:rPr>
                <w:rFonts w:ascii="Arial" w:hAnsi="Arial" w:cs="Arial"/>
                <w:sz w:val="20"/>
                <w:szCs w:val="20"/>
                <w:lang w:val="en-US"/>
              </w:rPr>
              <w:t xml:space="preserve"> It also invites new pledges from international and national entities</w:t>
            </w:r>
            <w:r w:rsidR="00F7185B" w:rsidRPr="007A6B04">
              <w:rPr>
                <w:rFonts w:ascii="Arial" w:hAnsi="Arial" w:cs="Arial"/>
                <w:sz w:val="20"/>
                <w:szCs w:val="20"/>
                <w:lang w:val="en-US"/>
              </w:rPr>
              <w:t>, and to provide opportunities for matchmaking.</w:t>
            </w:r>
          </w:p>
          <w:p w14:paraId="25CFE182" w14:textId="0F1F2741" w:rsidR="00C96F19" w:rsidRPr="007A6B04" w:rsidRDefault="00C96F19" w:rsidP="00C96F19">
            <w:pPr>
              <w:spacing w:before="100" w:beforeAutospacing="1" w:after="100" w:afterAutospacing="1"/>
              <w:rPr>
                <w:rFonts w:ascii="Arial" w:hAnsi="Arial" w:cs="Arial"/>
                <w:sz w:val="20"/>
                <w:szCs w:val="20"/>
                <w:lang w:val="en-US"/>
              </w:rPr>
            </w:pPr>
            <w:r w:rsidRPr="007A6B04">
              <w:rPr>
                <w:rFonts w:ascii="Arial" w:hAnsi="Arial" w:cs="Arial"/>
                <w:sz w:val="20"/>
                <w:szCs w:val="20"/>
                <w:lang w:val="en-US"/>
              </w:rPr>
              <w:t>Moderator</w:t>
            </w:r>
          </w:p>
          <w:p w14:paraId="1B422123" w14:textId="7E9A4435" w:rsidR="00C96F19" w:rsidRPr="007A6B04" w:rsidRDefault="00C96F19" w:rsidP="00BA4A04">
            <w:pPr>
              <w:spacing w:before="100" w:beforeAutospacing="1" w:after="100" w:afterAutospacing="1"/>
              <w:rPr>
                <w:rFonts w:ascii="Arial" w:hAnsi="Arial" w:cs="Arial"/>
                <w:sz w:val="20"/>
                <w:szCs w:val="20"/>
                <w:lang w:val="en-US"/>
              </w:rPr>
            </w:pPr>
            <w:r w:rsidRPr="007A6B04">
              <w:rPr>
                <w:rFonts w:ascii="Arial" w:hAnsi="Arial" w:cs="Arial"/>
                <w:sz w:val="20"/>
                <w:szCs w:val="20"/>
                <w:lang w:val="en-US"/>
              </w:rPr>
              <w:t xml:space="preserve">Speakers </w:t>
            </w:r>
          </w:p>
          <w:p w14:paraId="6A98A71B" w14:textId="1DB57E14" w:rsidR="00F7185B" w:rsidRPr="007A6B04" w:rsidRDefault="00F7185B" w:rsidP="00F7185B">
            <w:pPr>
              <w:pStyle w:val="ListParagraph"/>
              <w:numPr>
                <w:ilvl w:val="0"/>
                <w:numId w:val="37"/>
              </w:numPr>
              <w:spacing w:before="100" w:beforeAutospacing="1" w:after="100" w:afterAutospacing="1"/>
              <w:rPr>
                <w:rFonts w:ascii="Arial" w:hAnsi="Arial" w:cs="Arial"/>
                <w:sz w:val="20"/>
                <w:szCs w:val="20"/>
                <w:lang w:val="en-US"/>
              </w:rPr>
            </w:pPr>
            <w:r w:rsidRPr="007A6B04">
              <w:rPr>
                <w:rFonts w:ascii="Arial" w:hAnsi="Arial" w:cs="Arial"/>
                <w:sz w:val="20"/>
                <w:szCs w:val="20"/>
                <w:lang w:val="en-US"/>
              </w:rPr>
              <w:t>SpaceX</w:t>
            </w:r>
          </w:p>
          <w:p w14:paraId="00C5C1E1" w14:textId="5307ABCA" w:rsidR="00F7185B" w:rsidRPr="007A6B04" w:rsidRDefault="00F7185B" w:rsidP="00F7185B">
            <w:pPr>
              <w:pStyle w:val="ListParagraph"/>
              <w:numPr>
                <w:ilvl w:val="0"/>
                <w:numId w:val="37"/>
              </w:numPr>
              <w:spacing w:before="100" w:beforeAutospacing="1" w:after="100" w:afterAutospacing="1"/>
              <w:rPr>
                <w:rFonts w:ascii="Arial" w:hAnsi="Arial" w:cs="Arial"/>
                <w:sz w:val="20"/>
                <w:szCs w:val="20"/>
                <w:lang w:val="en-US"/>
              </w:rPr>
            </w:pPr>
            <w:r w:rsidRPr="007A6B04">
              <w:rPr>
                <w:rFonts w:ascii="Arial" w:hAnsi="Arial" w:cs="Arial"/>
                <w:sz w:val="20"/>
                <w:szCs w:val="20"/>
                <w:lang w:val="en-US"/>
              </w:rPr>
              <w:t>Softbank</w:t>
            </w:r>
          </w:p>
          <w:p w14:paraId="0890656D" w14:textId="3A5E3043" w:rsidR="00F7185B" w:rsidRPr="007A6B04" w:rsidRDefault="00F7185B" w:rsidP="00F7185B">
            <w:pPr>
              <w:pStyle w:val="ListParagraph"/>
              <w:numPr>
                <w:ilvl w:val="0"/>
                <w:numId w:val="37"/>
              </w:numPr>
              <w:spacing w:before="100" w:beforeAutospacing="1" w:after="100" w:afterAutospacing="1"/>
              <w:rPr>
                <w:rFonts w:ascii="Arial" w:hAnsi="Arial" w:cs="Arial"/>
                <w:sz w:val="20"/>
                <w:szCs w:val="20"/>
                <w:lang w:val="en-US"/>
              </w:rPr>
            </w:pPr>
            <w:proofErr w:type="spellStart"/>
            <w:r w:rsidRPr="007A6B04">
              <w:rPr>
                <w:rFonts w:ascii="Arial" w:hAnsi="Arial" w:cs="Arial"/>
                <w:sz w:val="20"/>
                <w:szCs w:val="20"/>
                <w:lang w:val="en-US"/>
              </w:rPr>
              <w:t>Intersputnik</w:t>
            </w:r>
            <w:proofErr w:type="spellEnd"/>
            <w:r w:rsidRPr="007A6B04">
              <w:rPr>
                <w:rFonts w:ascii="Arial" w:hAnsi="Arial" w:cs="Arial"/>
                <w:sz w:val="20"/>
                <w:szCs w:val="20"/>
                <w:lang w:val="en-US"/>
              </w:rPr>
              <w:t>?</w:t>
            </w:r>
          </w:p>
          <w:p w14:paraId="42801957" w14:textId="5D6643F0" w:rsidR="00F7185B" w:rsidRPr="007A6B04" w:rsidRDefault="00F7185B" w:rsidP="00F7185B">
            <w:pPr>
              <w:pStyle w:val="ListParagraph"/>
              <w:numPr>
                <w:ilvl w:val="0"/>
                <w:numId w:val="37"/>
              </w:numPr>
              <w:spacing w:before="100" w:beforeAutospacing="1" w:after="100" w:afterAutospacing="1"/>
              <w:rPr>
                <w:rFonts w:ascii="Arial" w:hAnsi="Arial" w:cs="Arial"/>
                <w:sz w:val="20"/>
                <w:szCs w:val="20"/>
                <w:lang w:val="en-US"/>
              </w:rPr>
            </w:pPr>
            <w:r w:rsidRPr="007A6B04">
              <w:rPr>
                <w:rFonts w:ascii="Arial" w:hAnsi="Arial" w:cs="Arial"/>
                <w:sz w:val="20"/>
                <w:szCs w:val="20"/>
                <w:lang w:val="en-US"/>
              </w:rPr>
              <w:t>Project Kuiper</w:t>
            </w:r>
          </w:p>
          <w:p w14:paraId="6A0A1552" w14:textId="5FFEB5CE" w:rsidR="00F7185B" w:rsidRPr="007A6B04" w:rsidRDefault="00F7185B" w:rsidP="00F7185B">
            <w:pPr>
              <w:pStyle w:val="ListParagraph"/>
              <w:numPr>
                <w:ilvl w:val="0"/>
                <w:numId w:val="37"/>
              </w:numPr>
              <w:spacing w:before="100" w:beforeAutospacing="1" w:after="100" w:afterAutospacing="1"/>
              <w:rPr>
                <w:rFonts w:ascii="Arial" w:hAnsi="Arial" w:cs="Arial"/>
                <w:sz w:val="20"/>
                <w:szCs w:val="20"/>
                <w:lang w:val="en-US"/>
              </w:rPr>
            </w:pPr>
            <w:r w:rsidRPr="007A6B04">
              <w:rPr>
                <w:rFonts w:ascii="Arial" w:hAnsi="Arial" w:cs="Arial"/>
                <w:sz w:val="20"/>
                <w:szCs w:val="20"/>
                <w:lang w:val="en-US"/>
              </w:rPr>
              <w:t>Intelsat</w:t>
            </w:r>
          </w:p>
          <w:p w14:paraId="023613CB" w14:textId="6C7BCB99" w:rsidR="006B171E" w:rsidRPr="007A6B04" w:rsidRDefault="006B171E" w:rsidP="004E364C">
            <w:pPr>
              <w:pStyle w:val="ListParagraph"/>
              <w:numPr>
                <w:ilvl w:val="0"/>
                <w:numId w:val="37"/>
              </w:numPr>
              <w:spacing w:before="100" w:beforeAutospacing="1" w:after="100" w:afterAutospacing="1"/>
              <w:rPr>
                <w:rFonts w:ascii="Arial" w:hAnsi="Arial" w:cs="Arial"/>
                <w:sz w:val="20"/>
                <w:szCs w:val="20"/>
                <w:lang w:val="en-US"/>
              </w:rPr>
            </w:pPr>
            <w:r w:rsidRPr="007A6B04">
              <w:rPr>
                <w:rFonts w:ascii="Arial" w:hAnsi="Arial" w:cs="Arial"/>
                <w:sz w:val="20"/>
                <w:szCs w:val="20"/>
                <w:lang w:val="en-US"/>
              </w:rPr>
              <w:t>Others.</w:t>
            </w:r>
          </w:p>
          <w:p w14:paraId="650B2DB5" w14:textId="1BBC16CA" w:rsidR="00BA4A04" w:rsidRPr="007A6B04" w:rsidRDefault="00BA4A04" w:rsidP="00BA4A04">
            <w:pPr>
              <w:spacing w:before="100" w:beforeAutospacing="1" w:after="100" w:afterAutospacing="1"/>
              <w:rPr>
                <w:rFonts w:ascii="Arial" w:hAnsi="Arial" w:cs="Arial"/>
                <w:b/>
                <w:bCs/>
                <w:sz w:val="20"/>
                <w:szCs w:val="20"/>
              </w:rPr>
            </w:pPr>
          </w:p>
        </w:tc>
      </w:tr>
      <w:tr w:rsidR="00BA4A04" w:rsidRPr="00D50A52" w14:paraId="0C45F0F4" w14:textId="77777777" w:rsidTr="0015323F">
        <w:tc>
          <w:tcPr>
            <w:tcW w:w="0" w:type="auto"/>
            <w:vAlign w:val="center"/>
          </w:tcPr>
          <w:p w14:paraId="28F96A8F" w14:textId="06F15D34" w:rsidR="00BA4A04" w:rsidRPr="007A6B04" w:rsidRDefault="00BA4A04" w:rsidP="00BA4A04">
            <w:pPr>
              <w:rPr>
                <w:rFonts w:ascii="Arial" w:eastAsia="Verdana" w:hAnsi="Arial" w:cs="Arial"/>
                <w:sz w:val="20"/>
                <w:szCs w:val="20"/>
              </w:rPr>
            </w:pPr>
            <w:r w:rsidRPr="007A6B04">
              <w:rPr>
                <w:rFonts w:ascii="Arial" w:eastAsia="Verdana" w:hAnsi="Arial" w:cs="Arial"/>
                <w:spacing w:val="1"/>
                <w:sz w:val="20"/>
                <w:szCs w:val="20"/>
              </w:rPr>
              <w:lastRenderedPageBreak/>
              <w:t>16</w:t>
            </w:r>
            <w:r w:rsidRPr="007A6B04">
              <w:rPr>
                <w:rFonts w:ascii="Arial" w:eastAsia="Verdana" w:hAnsi="Arial" w:cs="Arial"/>
                <w:spacing w:val="-1"/>
                <w:sz w:val="20"/>
                <w:szCs w:val="20"/>
              </w:rPr>
              <w:t>h</w:t>
            </w:r>
            <w:r w:rsidRPr="007A6B04">
              <w:rPr>
                <w:rFonts w:ascii="Arial" w:eastAsia="Verdana" w:hAnsi="Arial" w:cs="Arial"/>
                <w:spacing w:val="1"/>
                <w:sz w:val="20"/>
                <w:szCs w:val="20"/>
              </w:rPr>
              <w:t>00</w:t>
            </w:r>
            <w:r w:rsidRPr="007A6B04">
              <w:rPr>
                <w:rFonts w:ascii="Arial" w:eastAsia="Verdana" w:hAnsi="Arial" w:cs="Arial"/>
                <w:sz w:val="20"/>
                <w:szCs w:val="20"/>
              </w:rPr>
              <w:t>-</w:t>
            </w:r>
            <w:r w:rsidRPr="007A6B04">
              <w:rPr>
                <w:rFonts w:ascii="Arial" w:eastAsia="Verdana" w:hAnsi="Arial" w:cs="Arial"/>
                <w:spacing w:val="1"/>
                <w:sz w:val="20"/>
                <w:szCs w:val="20"/>
              </w:rPr>
              <w:t>16</w:t>
            </w:r>
            <w:r w:rsidRPr="007A6B04">
              <w:rPr>
                <w:rFonts w:ascii="Arial" w:eastAsia="Verdana" w:hAnsi="Arial" w:cs="Arial"/>
                <w:spacing w:val="-1"/>
                <w:sz w:val="20"/>
                <w:szCs w:val="20"/>
              </w:rPr>
              <w:t>h10</w:t>
            </w:r>
          </w:p>
        </w:tc>
        <w:tc>
          <w:tcPr>
            <w:tcW w:w="0" w:type="auto"/>
            <w:vAlign w:val="center"/>
          </w:tcPr>
          <w:p w14:paraId="0379A813" w14:textId="463AAB56" w:rsidR="00BA4A04" w:rsidRPr="00D50A52" w:rsidRDefault="00BA4A04" w:rsidP="00BA4A04">
            <w:pPr>
              <w:tabs>
                <w:tab w:val="left" w:pos="800"/>
              </w:tabs>
              <w:rPr>
                <w:rFonts w:ascii="Arial" w:eastAsia="Verdana" w:hAnsi="Arial" w:cs="Arial"/>
                <w:b/>
                <w:bCs/>
                <w:sz w:val="20"/>
                <w:szCs w:val="20"/>
              </w:rPr>
            </w:pPr>
            <w:r w:rsidRPr="007A6B04">
              <w:rPr>
                <w:rFonts w:ascii="Arial" w:eastAsia="Verdana" w:hAnsi="Arial" w:cs="Arial"/>
                <w:b/>
                <w:bCs/>
                <w:sz w:val="20"/>
                <w:szCs w:val="20"/>
              </w:rPr>
              <w:t>Closing</w:t>
            </w:r>
          </w:p>
          <w:p w14:paraId="6D7067AB" w14:textId="0ED64DBB" w:rsidR="00BA4A04" w:rsidRPr="00D50A52" w:rsidRDefault="00BA4A04" w:rsidP="00BA4A04">
            <w:pPr>
              <w:tabs>
                <w:tab w:val="left" w:pos="800"/>
              </w:tabs>
              <w:ind w:left="34"/>
              <w:rPr>
                <w:rFonts w:ascii="Arial" w:eastAsia="Verdana" w:hAnsi="Arial" w:cs="Arial"/>
                <w:sz w:val="20"/>
                <w:szCs w:val="20"/>
              </w:rPr>
            </w:pPr>
          </w:p>
        </w:tc>
      </w:tr>
    </w:tbl>
    <w:p w14:paraId="6B61D909" w14:textId="4832859D" w:rsidR="00F16219" w:rsidRPr="00F16219" w:rsidRDefault="00F16219" w:rsidP="00F16219">
      <w:pPr>
        <w:jc w:val="center"/>
        <w:rPr>
          <w:b/>
          <w:bCs/>
          <w:sz w:val="17"/>
          <w:szCs w:val="17"/>
          <w:lang w:val="en-GB"/>
        </w:rPr>
      </w:pPr>
    </w:p>
    <w:sectPr w:rsidR="00F16219" w:rsidRPr="00F16219" w:rsidSect="001037BA">
      <w:headerReference w:type="default" r:id="rId11"/>
      <w:type w:val="continuous"/>
      <w:pgSz w:w="11920" w:h="16840"/>
      <w:pgMar w:top="1501"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B6158" w14:textId="77777777" w:rsidR="00E36D07" w:rsidRDefault="00E36D07" w:rsidP="006629B4">
      <w:r>
        <w:separator/>
      </w:r>
    </w:p>
  </w:endnote>
  <w:endnote w:type="continuationSeparator" w:id="0">
    <w:p w14:paraId="036FA84F" w14:textId="77777777" w:rsidR="00E36D07" w:rsidRDefault="00E36D07" w:rsidP="0066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2B2F7" w14:textId="77777777" w:rsidR="00E36D07" w:rsidRDefault="00E36D07" w:rsidP="006629B4">
      <w:r>
        <w:separator/>
      </w:r>
    </w:p>
  </w:footnote>
  <w:footnote w:type="continuationSeparator" w:id="0">
    <w:p w14:paraId="3CB24AC2" w14:textId="77777777" w:rsidR="00E36D07" w:rsidRDefault="00E36D07" w:rsidP="006629B4">
      <w:r>
        <w:continuationSeparator/>
      </w:r>
    </w:p>
  </w:footnote>
  <w:footnote w:id="1">
    <w:p w14:paraId="0CC199F9" w14:textId="77777777" w:rsidR="00C96F19" w:rsidRDefault="00C96F19" w:rsidP="00C96F19">
      <w:pPr>
        <w:rPr>
          <w:sz w:val="20"/>
          <w:szCs w:val="20"/>
        </w:rPr>
      </w:pPr>
      <w:r>
        <w:rPr>
          <w:rStyle w:val="FootnoteReference"/>
        </w:rPr>
        <w:footnoteRef/>
      </w:r>
      <w:r>
        <w:rPr>
          <w:sz w:val="20"/>
          <w:szCs w:val="20"/>
        </w:rPr>
        <w:t xml:space="preserve"> As of 16 May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8E1F" w14:textId="560B7493" w:rsidR="00AA5171" w:rsidRDefault="00D12749" w:rsidP="00AA5171">
    <w:pPr>
      <w:ind w:left="2977" w:right="2094"/>
      <w:rPr>
        <w:sz w:val="11"/>
        <w:szCs w:val="11"/>
      </w:rPr>
    </w:pPr>
    <w:r>
      <w:rPr>
        <w:noProof/>
      </w:rPr>
      <w:drawing>
        <wp:anchor distT="0" distB="0" distL="114300" distR="114300" simplePos="0" relativeHeight="251659264" behindDoc="0" locked="0" layoutInCell="1" allowOverlap="1" wp14:anchorId="4EE1E6BF" wp14:editId="3F45D2C6">
          <wp:simplePos x="0" y="0"/>
          <wp:positionH relativeFrom="column">
            <wp:posOffset>4108450</wp:posOffset>
          </wp:positionH>
          <wp:positionV relativeFrom="paragraph">
            <wp:posOffset>-138430</wp:posOffset>
          </wp:positionV>
          <wp:extent cx="1348105" cy="519430"/>
          <wp:effectExtent l="0" t="0" r="4445" b="0"/>
          <wp:wrapThrough wrapText="bothSides">
            <wp:wrapPolygon edited="0">
              <wp:start x="0" y="0"/>
              <wp:lineTo x="0" y="20597"/>
              <wp:lineTo x="21366" y="20597"/>
              <wp:lineTo x="21366" y="0"/>
              <wp:lineTo x="0" y="0"/>
            </wp:wrapPolygon>
          </wp:wrapThrough>
          <wp:docPr id="1616035656" name="Picture 1616035656"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035656" name="Picture 1616035656" descr="A logo with blue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8105" cy="519430"/>
                  </a:xfrm>
                  <a:prstGeom prst="rect">
                    <a:avLst/>
                  </a:prstGeom>
                  <a:noFill/>
                  <a:ln>
                    <a:noFill/>
                  </a:ln>
                </pic:spPr>
              </pic:pic>
            </a:graphicData>
          </a:graphic>
          <wp14:sizeRelH relativeFrom="page">
            <wp14:pctWidth>0</wp14:pctWidth>
          </wp14:sizeRelH>
          <wp14:sizeRelV relativeFrom="page">
            <wp14:pctHeight>0</wp14:pctHeight>
          </wp14:sizeRelV>
        </wp:anchor>
      </w:drawing>
    </w:r>
    <w:r w:rsidR="000314C0">
      <w:rPr>
        <w:noProof/>
      </w:rPr>
      <w:drawing>
        <wp:anchor distT="0" distB="0" distL="114300" distR="114300" simplePos="0" relativeHeight="251657216" behindDoc="0" locked="0" layoutInCell="1" allowOverlap="1" wp14:anchorId="7237178B" wp14:editId="0954637E">
          <wp:simplePos x="0" y="0"/>
          <wp:positionH relativeFrom="column">
            <wp:posOffset>-407035</wp:posOffset>
          </wp:positionH>
          <wp:positionV relativeFrom="paragraph">
            <wp:posOffset>-227330</wp:posOffset>
          </wp:positionV>
          <wp:extent cx="647700" cy="714375"/>
          <wp:effectExtent l="0" t="0" r="0" b="9525"/>
          <wp:wrapThrough wrapText="bothSides">
            <wp:wrapPolygon edited="0">
              <wp:start x="0" y="0"/>
              <wp:lineTo x="0" y="21312"/>
              <wp:lineTo x="20965" y="21312"/>
              <wp:lineTo x="2096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TU logo-07"/>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7321" t="25678" r="16777" b="22925"/>
                  <a:stretch/>
                </pic:blipFill>
                <pic:spPr bwMode="auto">
                  <a:xfrm>
                    <a:off x="0" y="0"/>
                    <a:ext cx="647700"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031506" w14:textId="495B7E5C" w:rsidR="00AA5171" w:rsidRDefault="00AA5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7B44"/>
    <w:multiLevelType w:val="hybridMultilevel"/>
    <w:tmpl w:val="6594602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82C3914"/>
    <w:multiLevelType w:val="hybridMultilevel"/>
    <w:tmpl w:val="CE2C1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33A27"/>
    <w:multiLevelType w:val="hybridMultilevel"/>
    <w:tmpl w:val="2EC82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F33A7"/>
    <w:multiLevelType w:val="multilevel"/>
    <w:tmpl w:val="75FA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75708"/>
    <w:multiLevelType w:val="hybridMultilevel"/>
    <w:tmpl w:val="0F8019C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41105FE"/>
    <w:multiLevelType w:val="hybridMultilevel"/>
    <w:tmpl w:val="3F12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605D2"/>
    <w:multiLevelType w:val="hybridMultilevel"/>
    <w:tmpl w:val="CDC0B3A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17555B3F"/>
    <w:multiLevelType w:val="hybridMultilevel"/>
    <w:tmpl w:val="A132A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E1F41"/>
    <w:multiLevelType w:val="multilevel"/>
    <w:tmpl w:val="8CC60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57398"/>
    <w:multiLevelType w:val="multilevel"/>
    <w:tmpl w:val="D5D604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3F9493B"/>
    <w:multiLevelType w:val="hybridMultilevel"/>
    <w:tmpl w:val="58D6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D56A3"/>
    <w:multiLevelType w:val="hybridMultilevel"/>
    <w:tmpl w:val="EBF6C75A"/>
    <w:lvl w:ilvl="0" w:tplc="2814F9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BE7032"/>
    <w:multiLevelType w:val="multilevel"/>
    <w:tmpl w:val="F76C8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FC6D31"/>
    <w:multiLevelType w:val="multilevel"/>
    <w:tmpl w:val="75CC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81386A"/>
    <w:multiLevelType w:val="hybridMultilevel"/>
    <w:tmpl w:val="98BC125C"/>
    <w:lvl w:ilvl="0" w:tplc="15B87D54">
      <w:numFmt w:val="bullet"/>
      <w:lvlText w:val=""/>
      <w:lvlJc w:val="left"/>
      <w:pPr>
        <w:ind w:left="780" w:hanging="360"/>
      </w:pPr>
      <w:rPr>
        <w:rFonts w:ascii="Arial" w:eastAsia="Symbol"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D605E09"/>
    <w:multiLevelType w:val="hybridMultilevel"/>
    <w:tmpl w:val="85187C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416D416A"/>
    <w:multiLevelType w:val="hybridMultilevel"/>
    <w:tmpl w:val="633C691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19E1664"/>
    <w:multiLevelType w:val="hybridMultilevel"/>
    <w:tmpl w:val="645A45DA"/>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437F238F"/>
    <w:multiLevelType w:val="multilevel"/>
    <w:tmpl w:val="B0FA0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4C332D"/>
    <w:multiLevelType w:val="multilevel"/>
    <w:tmpl w:val="0F26A5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612720A"/>
    <w:multiLevelType w:val="hybridMultilevel"/>
    <w:tmpl w:val="8EA036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8A2320C"/>
    <w:multiLevelType w:val="multilevel"/>
    <w:tmpl w:val="5762C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9A806C4"/>
    <w:multiLevelType w:val="hybridMultilevel"/>
    <w:tmpl w:val="67545A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C6F76A8"/>
    <w:multiLevelType w:val="multilevel"/>
    <w:tmpl w:val="B46E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1D1FE1"/>
    <w:multiLevelType w:val="multilevel"/>
    <w:tmpl w:val="4716AB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FF1202"/>
    <w:multiLevelType w:val="multilevel"/>
    <w:tmpl w:val="FF08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BB5B8C"/>
    <w:multiLevelType w:val="hybridMultilevel"/>
    <w:tmpl w:val="7322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4F1760"/>
    <w:multiLevelType w:val="hybridMultilevel"/>
    <w:tmpl w:val="004C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F7CBA"/>
    <w:multiLevelType w:val="hybridMultilevel"/>
    <w:tmpl w:val="83D04BC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D096931"/>
    <w:multiLevelType w:val="hybridMultilevel"/>
    <w:tmpl w:val="B956AD5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5E7F0393"/>
    <w:multiLevelType w:val="hybridMultilevel"/>
    <w:tmpl w:val="67545A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9238BA"/>
    <w:multiLevelType w:val="hybridMultilevel"/>
    <w:tmpl w:val="2D4C158E"/>
    <w:lvl w:ilvl="0" w:tplc="3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7B12D9"/>
    <w:multiLevelType w:val="hybridMultilevel"/>
    <w:tmpl w:val="0B7E5A0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15:restartNumberingAfterBreak="0">
    <w:nsid w:val="697A3A54"/>
    <w:multiLevelType w:val="multilevel"/>
    <w:tmpl w:val="E5B4EE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224726"/>
    <w:multiLevelType w:val="hybridMultilevel"/>
    <w:tmpl w:val="79460F9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5" w15:restartNumberingAfterBreak="0">
    <w:nsid w:val="6C6B18EE"/>
    <w:multiLevelType w:val="hybridMultilevel"/>
    <w:tmpl w:val="B3125122"/>
    <w:lvl w:ilvl="0" w:tplc="3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2E91822"/>
    <w:multiLevelType w:val="hybridMultilevel"/>
    <w:tmpl w:val="F00232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5E43A6"/>
    <w:multiLevelType w:val="hybridMultilevel"/>
    <w:tmpl w:val="15FE0D3A"/>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38" w15:restartNumberingAfterBreak="0">
    <w:nsid w:val="7BDB5CA7"/>
    <w:multiLevelType w:val="hybridMultilevel"/>
    <w:tmpl w:val="633C6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BE4290E"/>
    <w:multiLevelType w:val="hybridMultilevel"/>
    <w:tmpl w:val="385449A4"/>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CB8650C"/>
    <w:multiLevelType w:val="hybridMultilevel"/>
    <w:tmpl w:val="982C638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02374629">
    <w:abstractNumId w:val="34"/>
  </w:num>
  <w:num w:numId="2" w16cid:durableId="1119447487">
    <w:abstractNumId w:val="14"/>
  </w:num>
  <w:num w:numId="3" w16cid:durableId="2117364515">
    <w:abstractNumId w:val="10"/>
  </w:num>
  <w:num w:numId="4" w16cid:durableId="914438918">
    <w:abstractNumId w:val="26"/>
  </w:num>
  <w:num w:numId="5" w16cid:durableId="361632928">
    <w:abstractNumId w:val="5"/>
  </w:num>
  <w:num w:numId="6" w16cid:durableId="1836913010">
    <w:abstractNumId w:val="27"/>
  </w:num>
  <w:num w:numId="7" w16cid:durableId="1346858766">
    <w:abstractNumId w:val="2"/>
  </w:num>
  <w:num w:numId="8" w16cid:durableId="1541236641">
    <w:abstractNumId w:val="32"/>
  </w:num>
  <w:num w:numId="9" w16cid:durableId="1456876237">
    <w:abstractNumId w:val="17"/>
  </w:num>
  <w:num w:numId="10" w16cid:durableId="896673269">
    <w:abstractNumId w:val="29"/>
  </w:num>
  <w:num w:numId="11" w16cid:durableId="1385906729">
    <w:abstractNumId w:val="28"/>
  </w:num>
  <w:num w:numId="12" w16cid:durableId="683172952">
    <w:abstractNumId w:val="15"/>
  </w:num>
  <w:num w:numId="13" w16cid:durableId="20355015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2817039">
    <w:abstractNumId w:val="13"/>
  </w:num>
  <w:num w:numId="15" w16cid:durableId="864446405">
    <w:abstractNumId w:val="12"/>
  </w:num>
  <w:num w:numId="16" w16cid:durableId="829710916">
    <w:abstractNumId w:val="18"/>
  </w:num>
  <w:num w:numId="17" w16cid:durableId="889536834">
    <w:abstractNumId w:val="8"/>
  </w:num>
  <w:num w:numId="18" w16cid:durableId="1521234410">
    <w:abstractNumId w:val="25"/>
  </w:num>
  <w:num w:numId="19" w16cid:durableId="1123305711">
    <w:abstractNumId w:val="3"/>
  </w:num>
  <w:num w:numId="20" w16cid:durableId="1978990863">
    <w:abstractNumId w:val="23"/>
  </w:num>
  <w:num w:numId="21" w16cid:durableId="611866860">
    <w:abstractNumId w:val="33"/>
  </w:num>
  <w:num w:numId="22" w16cid:durableId="2067873638">
    <w:abstractNumId w:val="37"/>
  </w:num>
  <w:num w:numId="23" w16cid:durableId="13862934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4055484">
    <w:abstractNumId w:val="24"/>
  </w:num>
  <w:num w:numId="25" w16cid:durableId="1618098796">
    <w:abstractNumId w:val="36"/>
  </w:num>
  <w:num w:numId="26" w16cid:durableId="1036469029">
    <w:abstractNumId w:val="11"/>
  </w:num>
  <w:num w:numId="27" w16cid:durableId="1142304830">
    <w:abstractNumId w:val="40"/>
  </w:num>
  <w:num w:numId="28" w16cid:durableId="1564826458">
    <w:abstractNumId w:val="22"/>
  </w:num>
  <w:num w:numId="29" w16cid:durableId="1299799232">
    <w:abstractNumId w:val="30"/>
  </w:num>
  <w:num w:numId="30" w16cid:durableId="904698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2122243">
    <w:abstractNumId w:val="31"/>
  </w:num>
  <w:num w:numId="32" w16cid:durableId="396247222">
    <w:abstractNumId w:val="35"/>
  </w:num>
  <w:num w:numId="33" w16cid:durableId="884873654">
    <w:abstractNumId w:val="39"/>
  </w:num>
  <w:num w:numId="34" w16cid:durableId="806510488">
    <w:abstractNumId w:val="0"/>
  </w:num>
  <w:num w:numId="35" w16cid:durableId="299845584">
    <w:abstractNumId w:val="16"/>
  </w:num>
  <w:num w:numId="36" w16cid:durableId="2122533526">
    <w:abstractNumId w:val="7"/>
  </w:num>
  <w:num w:numId="37" w16cid:durableId="2058582310">
    <w:abstractNumId w:val="1"/>
  </w:num>
  <w:num w:numId="38" w16cid:durableId="1386441669">
    <w:abstractNumId w:val="20"/>
  </w:num>
  <w:num w:numId="39" w16cid:durableId="985747299">
    <w:abstractNumId w:val="38"/>
  </w:num>
  <w:num w:numId="40" w16cid:durableId="683366105">
    <w:abstractNumId w:val="6"/>
  </w:num>
  <w:num w:numId="41" w16cid:durableId="445662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5A7"/>
    <w:rsid w:val="00023229"/>
    <w:rsid w:val="00027431"/>
    <w:rsid w:val="00027D75"/>
    <w:rsid w:val="000314C0"/>
    <w:rsid w:val="000359D9"/>
    <w:rsid w:val="000411BD"/>
    <w:rsid w:val="0008639B"/>
    <w:rsid w:val="000A3508"/>
    <w:rsid w:val="000C2E98"/>
    <w:rsid w:val="000D22E5"/>
    <w:rsid w:val="000D30C4"/>
    <w:rsid w:val="000D65A3"/>
    <w:rsid w:val="000D6EA5"/>
    <w:rsid w:val="000E44B5"/>
    <w:rsid w:val="001037BA"/>
    <w:rsid w:val="001049EE"/>
    <w:rsid w:val="001064E8"/>
    <w:rsid w:val="00111F36"/>
    <w:rsid w:val="00127E7A"/>
    <w:rsid w:val="00130062"/>
    <w:rsid w:val="0015323F"/>
    <w:rsid w:val="0015404C"/>
    <w:rsid w:val="00154E85"/>
    <w:rsid w:val="00167A20"/>
    <w:rsid w:val="00184C20"/>
    <w:rsid w:val="001C62B2"/>
    <w:rsid w:val="001D1DBC"/>
    <w:rsid w:val="001D7ED2"/>
    <w:rsid w:val="00215403"/>
    <w:rsid w:val="00226D85"/>
    <w:rsid w:val="00271E32"/>
    <w:rsid w:val="00276B14"/>
    <w:rsid w:val="002A15A9"/>
    <w:rsid w:val="002E260C"/>
    <w:rsid w:val="0031030A"/>
    <w:rsid w:val="00310BB7"/>
    <w:rsid w:val="00325B09"/>
    <w:rsid w:val="00344CD9"/>
    <w:rsid w:val="00365ADA"/>
    <w:rsid w:val="0037325C"/>
    <w:rsid w:val="00392FDE"/>
    <w:rsid w:val="003B03EA"/>
    <w:rsid w:val="003C61D0"/>
    <w:rsid w:val="003F08E9"/>
    <w:rsid w:val="00417EC1"/>
    <w:rsid w:val="00440E4A"/>
    <w:rsid w:val="00475660"/>
    <w:rsid w:val="004761A4"/>
    <w:rsid w:val="004B543E"/>
    <w:rsid w:val="004D451E"/>
    <w:rsid w:val="004E364C"/>
    <w:rsid w:val="004E5378"/>
    <w:rsid w:val="0050589F"/>
    <w:rsid w:val="005239C9"/>
    <w:rsid w:val="0053374B"/>
    <w:rsid w:val="005776A0"/>
    <w:rsid w:val="00580F6F"/>
    <w:rsid w:val="00594984"/>
    <w:rsid w:val="005B261E"/>
    <w:rsid w:val="005C3855"/>
    <w:rsid w:val="005C6F11"/>
    <w:rsid w:val="005D13D3"/>
    <w:rsid w:val="005E7BEE"/>
    <w:rsid w:val="005F5395"/>
    <w:rsid w:val="00606123"/>
    <w:rsid w:val="00623CD9"/>
    <w:rsid w:val="006372EC"/>
    <w:rsid w:val="006629B4"/>
    <w:rsid w:val="006772D6"/>
    <w:rsid w:val="006A3111"/>
    <w:rsid w:val="006B171E"/>
    <w:rsid w:val="006D6AC6"/>
    <w:rsid w:val="006D6C9D"/>
    <w:rsid w:val="00706D4A"/>
    <w:rsid w:val="007132D2"/>
    <w:rsid w:val="0072503D"/>
    <w:rsid w:val="00730754"/>
    <w:rsid w:val="00733FFC"/>
    <w:rsid w:val="007445FE"/>
    <w:rsid w:val="007538A3"/>
    <w:rsid w:val="0076253F"/>
    <w:rsid w:val="00783358"/>
    <w:rsid w:val="007868A6"/>
    <w:rsid w:val="00796101"/>
    <w:rsid w:val="007A6B04"/>
    <w:rsid w:val="007D00B2"/>
    <w:rsid w:val="008059DC"/>
    <w:rsid w:val="00821096"/>
    <w:rsid w:val="00823CF2"/>
    <w:rsid w:val="00844B82"/>
    <w:rsid w:val="00855014"/>
    <w:rsid w:val="008554C4"/>
    <w:rsid w:val="008917D0"/>
    <w:rsid w:val="008B071D"/>
    <w:rsid w:val="008B7EEE"/>
    <w:rsid w:val="008E36E3"/>
    <w:rsid w:val="008E75A7"/>
    <w:rsid w:val="008F1CAF"/>
    <w:rsid w:val="00956691"/>
    <w:rsid w:val="00967495"/>
    <w:rsid w:val="00970792"/>
    <w:rsid w:val="009725CB"/>
    <w:rsid w:val="009A65AB"/>
    <w:rsid w:val="009B542B"/>
    <w:rsid w:val="009F57F9"/>
    <w:rsid w:val="00A0719F"/>
    <w:rsid w:val="00A07B7C"/>
    <w:rsid w:val="00A20EBB"/>
    <w:rsid w:val="00A505CC"/>
    <w:rsid w:val="00A5188C"/>
    <w:rsid w:val="00A549A4"/>
    <w:rsid w:val="00A77D89"/>
    <w:rsid w:val="00A81A35"/>
    <w:rsid w:val="00AA5171"/>
    <w:rsid w:val="00AB1BD5"/>
    <w:rsid w:val="00AF10AD"/>
    <w:rsid w:val="00B34961"/>
    <w:rsid w:val="00B85059"/>
    <w:rsid w:val="00B90779"/>
    <w:rsid w:val="00B90EEF"/>
    <w:rsid w:val="00B96EC3"/>
    <w:rsid w:val="00BA4A04"/>
    <w:rsid w:val="00BB2E0C"/>
    <w:rsid w:val="00BB2F7F"/>
    <w:rsid w:val="00BD586C"/>
    <w:rsid w:val="00BD768C"/>
    <w:rsid w:val="00BD7CC0"/>
    <w:rsid w:val="00BE0394"/>
    <w:rsid w:val="00BE5E59"/>
    <w:rsid w:val="00BE5F6C"/>
    <w:rsid w:val="00BF6463"/>
    <w:rsid w:val="00C055B0"/>
    <w:rsid w:val="00C2168F"/>
    <w:rsid w:val="00C308BC"/>
    <w:rsid w:val="00C469EA"/>
    <w:rsid w:val="00C55345"/>
    <w:rsid w:val="00C7215A"/>
    <w:rsid w:val="00C93863"/>
    <w:rsid w:val="00C96F19"/>
    <w:rsid w:val="00CA6463"/>
    <w:rsid w:val="00D02902"/>
    <w:rsid w:val="00D06BD0"/>
    <w:rsid w:val="00D12749"/>
    <w:rsid w:val="00D41454"/>
    <w:rsid w:val="00D46834"/>
    <w:rsid w:val="00D50A52"/>
    <w:rsid w:val="00D64519"/>
    <w:rsid w:val="00D662F5"/>
    <w:rsid w:val="00D7370B"/>
    <w:rsid w:val="00DB14FC"/>
    <w:rsid w:val="00E125C9"/>
    <w:rsid w:val="00E33528"/>
    <w:rsid w:val="00E36D07"/>
    <w:rsid w:val="00E55204"/>
    <w:rsid w:val="00E82278"/>
    <w:rsid w:val="00E87615"/>
    <w:rsid w:val="00E97C79"/>
    <w:rsid w:val="00EA629B"/>
    <w:rsid w:val="00EB0642"/>
    <w:rsid w:val="00EC080D"/>
    <w:rsid w:val="00ED3156"/>
    <w:rsid w:val="00EF5419"/>
    <w:rsid w:val="00F16219"/>
    <w:rsid w:val="00F4244C"/>
    <w:rsid w:val="00F5242C"/>
    <w:rsid w:val="00F7185B"/>
    <w:rsid w:val="00F7679A"/>
    <w:rsid w:val="00F86EE7"/>
    <w:rsid w:val="00FA6C60"/>
    <w:rsid w:val="00FB5B75"/>
    <w:rsid w:val="00FD1B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613FA"/>
  <w15:docId w15:val="{244EBAAE-3D9B-4D4C-A58A-6B7B3EB4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D3"/>
    <w:pPr>
      <w:widowControl/>
      <w:spacing w:after="0" w:line="240" w:lineRule="auto"/>
    </w:pPr>
    <w:rPr>
      <w:rFonts w:ascii="Times New Roman" w:eastAsia="Times New Roman" w:hAnsi="Times New Roman" w:cs="Times New Roman"/>
      <w:sz w:val="24"/>
      <w:szCs w:val="24"/>
      <w:lang w:val="en-ID" w:eastAsia="zh-CN"/>
    </w:rPr>
  </w:style>
  <w:style w:type="paragraph" w:styleId="Heading1">
    <w:name w:val="heading 1"/>
    <w:basedOn w:val="Normal"/>
    <w:next w:val="Normal"/>
    <w:link w:val="Heading1Char"/>
    <w:uiPriority w:val="9"/>
    <w:qFormat/>
    <w:rsid w:val="000314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0314C0"/>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528"/>
    <w:rPr>
      <w:rFonts w:ascii="Tahoma" w:hAnsi="Tahoma" w:cs="Tahoma"/>
      <w:sz w:val="16"/>
      <w:szCs w:val="16"/>
    </w:rPr>
  </w:style>
  <w:style w:type="character" w:customStyle="1" w:styleId="BalloonTextChar">
    <w:name w:val="Balloon Text Char"/>
    <w:basedOn w:val="DefaultParagraphFont"/>
    <w:link w:val="BalloonText"/>
    <w:uiPriority w:val="99"/>
    <w:semiHidden/>
    <w:rsid w:val="00E33528"/>
    <w:rPr>
      <w:rFonts w:ascii="Tahoma" w:hAnsi="Tahoma" w:cs="Tahoma"/>
      <w:sz w:val="16"/>
      <w:szCs w:val="16"/>
    </w:rPr>
  </w:style>
  <w:style w:type="table" w:styleId="TableGrid">
    <w:name w:val="Table Grid"/>
    <w:basedOn w:val="TableNormal"/>
    <w:uiPriority w:val="59"/>
    <w:rsid w:val="00E33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961"/>
    <w:pPr>
      <w:ind w:left="720"/>
      <w:contextualSpacing/>
    </w:pPr>
  </w:style>
  <w:style w:type="paragraph" w:styleId="Header">
    <w:name w:val="header"/>
    <w:basedOn w:val="Normal"/>
    <w:link w:val="HeaderChar"/>
    <w:uiPriority w:val="99"/>
    <w:unhideWhenUsed/>
    <w:rsid w:val="006629B4"/>
    <w:pPr>
      <w:tabs>
        <w:tab w:val="center" w:pos="4680"/>
        <w:tab w:val="right" w:pos="9360"/>
      </w:tabs>
    </w:pPr>
  </w:style>
  <w:style w:type="character" w:customStyle="1" w:styleId="HeaderChar">
    <w:name w:val="Header Char"/>
    <w:basedOn w:val="DefaultParagraphFont"/>
    <w:link w:val="Header"/>
    <w:uiPriority w:val="99"/>
    <w:rsid w:val="006629B4"/>
  </w:style>
  <w:style w:type="paragraph" w:styleId="Footer">
    <w:name w:val="footer"/>
    <w:basedOn w:val="Normal"/>
    <w:link w:val="FooterChar"/>
    <w:uiPriority w:val="99"/>
    <w:unhideWhenUsed/>
    <w:rsid w:val="006629B4"/>
    <w:pPr>
      <w:tabs>
        <w:tab w:val="center" w:pos="4680"/>
        <w:tab w:val="right" w:pos="9360"/>
      </w:tabs>
    </w:pPr>
  </w:style>
  <w:style w:type="character" w:customStyle="1" w:styleId="FooterChar">
    <w:name w:val="Footer Char"/>
    <w:basedOn w:val="DefaultParagraphFont"/>
    <w:link w:val="Footer"/>
    <w:uiPriority w:val="99"/>
    <w:rsid w:val="006629B4"/>
  </w:style>
  <w:style w:type="character" w:customStyle="1" w:styleId="Heading2Char">
    <w:name w:val="Heading 2 Char"/>
    <w:basedOn w:val="DefaultParagraphFont"/>
    <w:link w:val="Heading2"/>
    <w:uiPriority w:val="9"/>
    <w:rsid w:val="000314C0"/>
    <w:rPr>
      <w:rFonts w:ascii="Times New Roman" w:eastAsia="Times New Roman" w:hAnsi="Times New Roman" w:cs="Times New Roman"/>
      <w:b/>
      <w:bCs/>
      <w:sz w:val="36"/>
      <w:szCs w:val="36"/>
      <w:lang w:val="en-ID" w:eastAsia="zh-CN"/>
    </w:rPr>
  </w:style>
  <w:style w:type="paragraph" w:customStyle="1" w:styleId="bluefont">
    <w:name w:val="blue_font"/>
    <w:basedOn w:val="Normal"/>
    <w:rsid w:val="000314C0"/>
    <w:pPr>
      <w:spacing w:before="100" w:beforeAutospacing="1" w:after="100" w:afterAutospacing="1"/>
    </w:pPr>
  </w:style>
  <w:style w:type="character" w:customStyle="1" w:styleId="Heading1Char">
    <w:name w:val="Heading 1 Char"/>
    <w:basedOn w:val="DefaultParagraphFont"/>
    <w:link w:val="Heading1"/>
    <w:uiPriority w:val="9"/>
    <w:rsid w:val="000314C0"/>
    <w:rPr>
      <w:rFonts w:asciiTheme="majorHAnsi" w:eastAsiaTheme="majorEastAsia" w:hAnsiTheme="majorHAnsi" w:cstheme="majorBidi"/>
      <w:color w:val="365F91" w:themeColor="accent1" w:themeShade="BF"/>
      <w:sz w:val="32"/>
      <w:szCs w:val="32"/>
    </w:rPr>
  </w:style>
  <w:style w:type="character" w:styleId="IntenseEmphasis">
    <w:name w:val="Intense Emphasis"/>
    <w:basedOn w:val="DefaultParagraphFont"/>
    <w:uiPriority w:val="21"/>
    <w:qFormat/>
    <w:rsid w:val="000314C0"/>
    <w:rPr>
      <w:i/>
      <w:iCs/>
      <w:color w:val="4F81BD" w:themeColor="accent1"/>
    </w:rPr>
  </w:style>
  <w:style w:type="paragraph" w:styleId="IntenseQuote">
    <w:name w:val="Intense Quote"/>
    <w:basedOn w:val="Normal"/>
    <w:next w:val="Normal"/>
    <w:link w:val="IntenseQuoteChar"/>
    <w:uiPriority w:val="30"/>
    <w:qFormat/>
    <w:rsid w:val="000314C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314C0"/>
    <w:rPr>
      <w:i/>
      <w:iCs/>
      <w:color w:val="4F81BD" w:themeColor="accent1"/>
    </w:rPr>
  </w:style>
  <w:style w:type="paragraph" w:styleId="Title">
    <w:name w:val="Title"/>
    <w:basedOn w:val="Normal"/>
    <w:next w:val="Normal"/>
    <w:link w:val="TitleChar"/>
    <w:uiPriority w:val="10"/>
    <w:qFormat/>
    <w:rsid w:val="000314C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4C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D768C"/>
    <w:rPr>
      <w:color w:val="0000FF" w:themeColor="hyperlink"/>
      <w:u w:val="single"/>
    </w:rPr>
  </w:style>
  <w:style w:type="character" w:styleId="UnresolvedMention">
    <w:name w:val="Unresolved Mention"/>
    <w:basedOn w:val="DefaultParagraphFont"/>
    <w:uiPriority w:val="99"/>
    <w:semiHidden/>
    <w:unhideWhenUsed/>
    <w:rsid w:val="00BD768C"/>
    <w:rPr>
      <w:color w:val="605E5C"/>
      <w:shd w:val="clear" w:color="auto" w:fill="E1DFDD"/>
    </w:rPr>
  </w:style>
  <w:style w:type="character" w:styleId="FollowedHyperlink">
    <w:name w:val="FollowedHyperlink"/>
    <w:basedOn w:val="DefaultParagraphFont"/>
    <w:uiPriority w:val="99"/>
    <w:semiHidden/>
    <w:unhideWhenUsed/>
    <w:rsid w:val="00821096"/>
    <w:rPr>
      <w:color w:val="800080" w:themeColor="followedHyperlink"/>
      <w:u w:val="single"/>
    </w:rPr>
  </w:style>
  <w:style w:type="paragraph" w:styleId="Revision">
    <w:name w:val="Revision"/>
    <w:hidden/>
    <w:uiPriority w:val="99"/>
    <w:semiHidden/>
    <w:rsid w:val="00C93863"/>
    <w:pPr>
      <w:widowControl/>
      <w:spacing w:after="0" w:line="240" w:lineRule="auto"/>
    </w:pPr>
  </w:style>
  <w:style w:type="character" w:styleId="CommentReference">
    <w:name w:val="annotation reference"/>
    <w:basedOn w:val="DefaultParagraphFont"/>
    <w:uiPriority w:val="99"/>
    <w:semiHidden/>
    <w:unhideWhenUsed/>
    <w:rsid w:val="00365ADA"/>
    <w:rPr>
      <w:sz w:val="16"/>
      <w:szCs w:val="16"/>
    </w:rPr>
  </w:style>
  <w:style w:type="paragraph" w:styleId="CommentText">
    <w:name w:val="annotation text"/>
    <w:basedOn w:val="Normal"/>
    <w:link w:val="CommentTextChar"/>
    <w:uiPriority w:val="99"/>
    <w:unhideWhenUsed/>
    <w:rsid w:val="00365ADA"/>
    <w:rPr>
      <w:sz w:val="20"/>
      <w:szCs w:val="20"/>
    </w:rPr>
  </w:style>
  <w:style w:type="character" w:customStyle="1" w:styleId="CommentTextChar">
    <w:name w:val="Comment Text Char"/>
    <w:basedOn w:val="DefaultParagraphFont"/>
    <w:link w:val="CommentText"/>
    <w:uiPriority w:val="99"/>
    <w:rsid w:val="00365ADA"/>
    <w:rPr>
      <w:sz w:val="20"/>
      <w:szCs w:val="20"/>
    </w:rPr>
  </w:style>
  <w:style w:type="paragraph" w:styleId="CommentSubject">
    <w:name w:val="annotation subject"/>
    <w:basedOn w:val="CommentText"/>
    <w:next w:val="CommentText"/>
    <w:link w:val="CommentSubjectChar"/>
    <w:uiPriority w:val="99"/>
    <w:semiHidden/>
    <w:unhideWhenUsed/>
    <w:rsid w:val="00365ADA"/>
    <w:rPr>
      <w:b/>
      <w:bCs/>
    </w:rPr>
  </w:style>
  <w:style w:type="character" w:customStyle="1" w:styleId="CommentSubjectChar">
    <w:name w:val="Comment Subject Char"/>
    <w:basedOn w:val="CommentTextChar"/>
    <w:link w:val="CommentSubject"/>
    <w:uiPriority w:val="99"/>
    <w:semiHidden/>
    <w:rsid w:val="00365ADA"/>
    <w:rPr>
      <w:b/>
      <w:bCs/>
      <w:sz w:val="20"/>
      <w:szCs w:val="20"/>
    </w:rPr>
  </w:style>
  <w:style w:type="paragraph" w:styleId="NormalWeb">
    <w:name w:val="Normal (Web)"/>
    <w:basedOn w:val="Normal"/>
    <w:uiPriority w:val="99"/>
    <w:unhideWhenUsed/>
    <w:rsid w:val="0015323F"/>
    <w:pPr>
      <w:spacing w:before="100" w:beforeAutospacing="1" w:after="100" w:afterAutospacing="1"/>
    </w:pPr>
  </w:style>
  <w:style w:type="character" w:styleId="Strong">
    <w:name w:val="Strong"/>
    <w:basedOn w:val="DefaultParagraphFont"/>
    <w:uiPriority w:val="22"/>
    <w:qFormat/>
    <w:rsid w:val="0015323F"/>
    <w:rPr>
      <w:b/>
      <w:bCs/>
    </w:rPr>
  </w:style>
  <w:style w:type="character" w:styleId="FootnoteReference">
    <w:name w:val="footnote reference"/>
    <w:basedOn w:val="DefaultParagraphFont"/>
    <w:uiPriority w:val="99"/>
    <w:semiHidden/>
    <w:rsid w:val="00C96F19"/>
    <w:rPr>
      <w:rFonts w:cs="Times New Roman"/>
      <w:position w:val="6"/>
      <w:sz w:val="18"/>
    </w:rPr>
  </w:style>
  <w:style w:type="paragraph" w:customStyle="1" w:styleId="xmsolistparagraph">
    <w:name w:val="x_msolistparagraph"/>
    <w:basedOn w:val="Normal"/>
    <w:rsid w:val="00606123"/>
    <w:pPr>
      <w:ind w:left="720"/>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1869">
      <w:bodyDiv w:val="1"/>
      <w:marLeft w:val="0"/>
      <w:marRight w:val="0"/>
      <w:marTop w:val="0"/>
      <w:marBottom w:val="0"/>
      <w:divBdr>
        <w:top w:val="none" w:sz="0" w:space="0" w:color="auto"/>
        <w:left w:val="none" w:sz="0" w:space="0" w:color="auto"/>
        <w:bottom w:val="none" w:sz="0" w:space="0" w:color="auto"/>
        <w:right w:val="none" w:sz="0" w:space="0" w:color="auto"/>
      </w:divBdr>
    </w:div>
    <w:div w:id="121000946">
      <w:bodyDiv w:val="1"/>
      <w:marLeft w:val="0"/>
      <w:marRight w:val="0"/>
      <w:marTop w:val="0"/>
      <w:marBottom w:val="0"/>
      <w:divBdr>
        <w:top w:val="none" w:sz="0" w:space="0" w:color="auto"/>
        <w:left w:val="none" w:sz="0" w:space="0" w:color="auto"/>
        <w:bottom w:val="none" w:sz="0" w:space="0" w:color="auto"/>
        <w:right w:val="none" w:sz="0" w:space="0" w:color="auto"/>
      </w:divBdr>
      <w:divsChild>
        <w:div w:id="813984829">
          <w:marLeft w:val="0"/>
          <w:marRight w:val="0"/>
          <w:marTop w:val="0"/>
          <w:marBottom w:val="0"/>
          <w:divBdr>
            <w:top w:val="none" w:sz="0" w:space="0" w:color="auto"/>
            <w:left w:val="none" w:sz="0" w:space="0" w:color="auto"/>
            <w:bottom w:val="none" w:sz="0" w:space="0" w:color="auto"/>
            <w:right w:val="none" w:sz="0" w:space="0" w:color="auto"/>
          </w:divBdr>
        </w:div>
      </w:divsChild>
    </w:div>
    <w:div w:id="440683606">
      <w:bodyDiv w:val="1"/>
      <w:marLeft w:val="0"/>
      <w:marRight w:val="0"/>
      <w:marTop w:val="0"/>
      <w:marBottom w:val="0"/>
      <w:divBdr>
        <w:top w:val="none" w:sz="0" w:space="0" w:color="auto"/>
        <w:left w:val="none" w:sz="0" w:space="0" w:color="auto"/>
        <w:bottom w:val="none" w:sz="0" w:space="0" w:color="auto"/>
        <w:right w:val="none" w:sz="0" w:space="0" w:color="auto"/>
      </w:divBdr>
    </w:div>
    <w:div w:id="591662527">
      <w:bodyDiv w:val="1"/>
      <w:marLeft w:val="0"/>
      <w:marRight w:val="0"/>
      <w:marTop w:val="0"/>
      <w:marBottom w:val="0"/>
      <w:divBdr>
        <w:top w:val="none" w:sz="0" w:space="0" w:color="auto"/>
        <w:left w:val="none" w:sz="0" w:space="0" w:color="auto"/>
        <w:bottom w:val="none" w:sz="0" w:space="0" w:color="auto"/>
        <w:right w:val="none" w:sz="0" w:space="0" w:color="auto"/>
      </w:divBdr>
    </w:div>
    <w:div w:id="928586957">
      <w:bodyDiv w:val="1"/>
      <w:marLeft w:val="0"/>
      <w:marRight w:val="0"/>
      <w:marTop w:val="0"/>
      <w:marBottom w:val="0"/>
      <w:divBdr>
        <w:top w:val="none" w:sz="0" w:space="0" w:color="auto"/>
        <w:left w:val="none" w:sz="0" w:space="0" w:color="auto"/>
        <w:bottom w:val="none" w:sz="0" w:space="0" w:color="auto"/>
        <w:right w:val="none" w:sz="0" w:space="0" w:color="auto"/>
      </w:divBdr>
    </w:div>
    <w:div w:id="1149060355">
      <w:bodyDiv w:val="1"/>
      <w:marLeft w:val="0"/>
      <w:marRight w:val="0"/>
      <w:marTop w:val="0"/>
      <w:marBottom w:val="0"/>
      <w:divBdr>
        <w:top w:val="none" w:sz="0" w:space="0" w:color="auto"/>
        <w:left w:val="none" w:sz="0" w:space="0" w:color="auto"/>
        <w:bottom w:val="none" w:sz="0" w:space="0" w:color="auto"/>
        <w:right w:val="none" w:sz="0" w:space="0" w:color="auto"/>
      </w:divBdr>
    </w:div>
    <w:div w:id="1214197103">
      <w:bodyDiv w:val="1"/>
      <w:marLeft w:val="0"/>
      <w:marRight w:val="0"/>
      <w:marTop w:val="0"/>
      <w:marBottom w:val="0"/>
      <w:divBdr>
        <w:top w:val="none" w:sz="0" w:space="0" w:color="auto"/>
        <w:left w:val="none" w:sz="0" w:space="0" w:color="auto"/>
        <w:bottom w:val="none" w:sz="0" w:space="0" w:color="auto"/>
        <w:right w:val="none" w:sz="0" w:space="0" w:color="auto"/>
      </w:divBdr>
    </w:div>
    <w:div w:id="1539590624">
      <w:bodyDiv w:val="1"/>
      <w:marLeft w:val="0"/>
      <w:marRight w:val="0"/>
      <w:marTop w:val="0"/>
      <w:marBottom w:val="0"/>
      <w:divBdr>
        <w:top w:val="none" w:sz="0" w:space="0" w:color="auto"/>
        <w:left w:val="none" w:sz="0" w:space="0" w:color="auto"/>
        <w:bottom w:val="none" w:sz="0" w:space="0" w:color="auto"/>
        <w:right w:val="none" w:sz="0" w:space="0" w:color="auto"/>
      </w:divBdr>
    </w:div>
    <w:div w:id="1573271996">
      <w:bodyDiv w:val="1"/>
      <w:marLeft w:val="0"/>
      <w:marRight w:val="0"/>
      <w:marTop w:val="0"/>
      <w:marBottom w:val="0"/>
      <w:divBdr>
        <w:top w:val="none" w:sz="0" w:space="0" w:color="auto"/>
        <w:left w:val="none" w:sz="0" w:space="0" w:color="auto"/>
        <w:bottom w:val="none" w:sz="0" w:space="0" w:color="auto"/>
        <w:right w:val="none" w:sz="0" w:space="0" w:color="auto"/>
      </w:divBdr>
    </w:div>
    <w:div w:id="1579754598">
      <w:bodyDiv w:val="1"/>
      <w:marLeft w:val="0"/>
      <w:marRight w:val="0"/>
      <w:marTop w:val="0"/>
      <w:marBottom w:val="0"/>
      <w:divBdr>
        <w:top w:val="none" w:sz="0" w:space="0" w:color="auto"/>
        <w:left w:val="none" w:sz="0" w:space="0" w:color="auto"/>
        <w:bottom w:val="none" w:sz="0" w:space="0" w:color="auto"/>
        <w:right w:val="none" w:sz="0" w:space="0" w:color="auto"/>
      </w:divBdr>
      <w:divsChild>
        <w:div w:id="559755006">
          <w:marLeft w:val="0"/>
          <w:marRight w:val="0"/>
          <w:marTop w:val="0"/>
          <w:marBottom w:val="0"/>
          <w:divBdr>
            <w:top w:val="none" w:sz="0" w:space="0" w:color="auto"/>
            <w:left w:val="none" w:sz="0" w:space="0" w:color="auto"/>
            <w:bottom w:val="none" w:sz="0" w:space="0" w:color="auto"/>
            <w:right w:val="none" w:sz="0" w:space="0" w:color="auto"/>
          </w:divBdr>
        </w:div>
      </w:divsChild>
    </w:div>
    <w:div w:id="1946231798">
      <w:bodyDiv w:val="1"/>
      <w:marLeft w:val="0"/>
      <w:marRight w:val="0"/>
      <w:marTop w:val="0"/>
      <w:marBottom w:val="0"/>
      <w:divBdr>
        <w:top w:val="none" w:sz="0" w:space="0" w:color="auto"/>
        <w:left w:val="none" w:sz="0" w:space="0" w:color="auto"/>
        <w:bottom w:val="none" w:sz="0" w:space="0" w:color="auto"/>
        <w:right w:val="none" w:sz="0" w:space="0" w:color="auto"/>
      </w:divBdr>
    </w:div>
    <w:div w:id="2025134131">
      <w:bodyDiv w:val="1"/>
      <w:marLeft w:val="0"/>
      <w:marRight w:val="0"/>
      <w:marTop w:val="0"/>
      <w:marBottom w:val="0"/>
      <w:divBdr>
        <w:top w:val="none" w:sz="0" w:space="0" w:color="auto"/>
        <w:left w:val="none" w:sz="0" w:space="0" w:color="auto"/>
        <w:bottom w:val="none" w:sz="0" w:space="0" w:color="auto"/>
        <w:right w:val="none" w:sz="0" w:space="0" w:color="auto"/>
      </w:divBdr>
      <w:divsChild>
        <w:div w:id="334647431">
          <w:marLeft w:val="0"/>
          <w:marRight w:val="0"/>
          <w:marTop w:val="0"/>
          <w:marBottom w:val="0"/>
          <w:divBdr>
            <w:top w:val="none" w:sz="0" w:space="0" w:color="auto"/>
            <w:left w:val="none" w:sz="0" w:space="0" w:color="auto"/>
            <w:bottom w:val="none" w:sz="0" w:space="0" w:color="auto"/>
            <w:right w:val="none" w:sz="0" w:space="0" w:color="auto"/>
          </w:divBdr>
        </w:div>
      </w:divsChild>
    </w:div>
    <w:div w:id="2046715735">
      <w:bodyDiv w:val="1"/>
      <w:marLeft w:val="0"/>
      <w:marRight w:val="0"/>
      <w:marTop w:val="0"/>
      <w:marBottom w:val="0"/>
      <w:divBdr>
        <w:top w:val="none" w:sz="0" w:space="0" w:color="auto"/>
        <w:left w:val="none" w:sz="0" w:space="0" w:color="auto"/>
        <w:bottom w:val="none" w:sz="0" w:space="0" w:color="auto"/>
        <w:right w:val="none" w:sz="0" w:space="0" w:color="auto"/>
      </w:divBdr>
    </w:div>
    <w:div w:id="2080904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brycekenne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itu.int/itu-d/sites/partner2connect/pledges/explore-pledges/" TargetMode="External"/><Relationship Id="rId4" Type="http://schemas.openxmlformats.org/officeDocument/2006/relationships/settings" Target="settings.xml"/><Relationship Id="rId9" Type="http://schemas.openxmlformats.org/officeDocument/2006/relationships/hyperlink" Target="https://www.itu.int/itu-d/reports/partner2connect-action-framework/"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A4F07D-3ECA-41D8-89B4-6DCD7BD7BDA0}">
  <ds:schemaRefs>
    <ds:schemaRef ds:uri="http://schemas.openxmlformats.org/officeDocument/2006/bibliography"/>
  </ds:schemaRefs>
</ds:datastoreItem>
</file>

<file path=customXml/itemProps2.xml><?xml version="1.0" encoding="utf-8"?>
<ds:datastoreItem xmlns:ds="http://schemas.openxmlformats.org/officeDocument/2006/customXml" ds:itemID="{1960A8AB-5A90-47A0-9554-E2B9DE407C61}"/>
</file>

<file path=customXml/itemProps3.xml><?xml version="1.0" encoding="utf-8"?>
<ds:datastoreItem xmlns:ds="http://schemas.openxmlformats.org/officeDocument/2006/customXml" ds:itemID="{EF056248-CCE3-4BCA-9269-57D0EB3C3E29}"/>
</file>

<file path=customXml/itemProps4.xml><?xml version="1.0" encoding="utf-8"?>
<ds:datastoreItem xmlns:ds="http://schemas.openxmlformats.org/officeDocument/2006/customXml" ds:itemID="{273A57A6-DCAE-4AB7-9E1B-8FFBF7E66B44}"/>
</file>

<file path=docProps/app.xml><?xml version="1.0" encoding="utf-8"?>
<Properties xmlns="http://schemas.openxmlformats.org/officeDocument/2006/extended-properties" xmlns:vt="http://schemas.openxmlformats.org/officeDocument/2006/docPropsVTypes">
  <Template>Normal</Template>
  <TotalTime>19</TotalTime>
  <Pages>4</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Preparatory Questionnaire</vt:lpstr>
    </vt:vector>
  </TitlesOfParts>
  <Company>ITU</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Preparatory Questionnaire</dc:title>
  <dc:creator>Jeacock</dc:creator>
  <cp:lastModifiedBy>Riaz, Aamir</cp:lastModifiedBy>
  <cp:revision>10</cp:revision>
  <dcterms:created xsi:type="dcterms:W3CDTF">2024-09-18T21:03:00Z</dcterms:created>
  <dcterms:modified xsi:type="dcterms:W3CDTF">2024-09-19T20:28:00Z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2013-03-27T00:00:00Z</vt:filetime>
  </property>
  <property fmtid="{D5CDD505-2E9C-101B-9397-08002B2CF9AE}" pid="3" name="LastSaved">
    <vt:filetime>2014-07-10T00:00:00Z</vt:filetime>
  </property>
  <property fmtid="{D5CDD505-2E9C-101B-9397-08002B2CF9AE}" pid="4" name="ContentTypeId">
    <vt:lpwstr>0x010100202BB634496EAB498A685EA26DE87D9A</vt:lpwstr>
  </property>
</Properties>
</file>