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171450</wp:posOffset>
            </wp:positionV>
            <wp:extent cx="979524" cy="957263"/>
            <wp:effectExtent b="0" l="0" r="0" t="0"/>
            <wp:wrapNone/>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79524" cy="957263"/>
                    </a:xfrm>
                    <a:prstGeom prst="rect"/>
                    <a:ln/>
                  </pic:spPr>
                </pic:pic>
              </a:graphicData>
            </a:graphic>
          </wp:anchor>
        </w:drawing>
      </w:r>
    </w:p>
    <w:p w:rsidR="00000000" w:rsidDel="00000000" w:rsidP="00000000" w:rsidRDefault="00000000" w:rsidRPr="00000000" w14:paraId="00000002">
      <w:pPr>
        <w:rPr>
          <w:b w:val="1"/>
          <w:sz w:val="26"/>
          <w:szCs w:val="26"/>
          <w:u w:val="single"/>
        </w:rPr>
      </w:pPr>
      <w:r w:rsidDel="00000000" w:rsidR="00000000" w:rsidRPr="00000000">
        <w:rPr>
          <w:b w:val="1"/>
          <w:sz w:val="26"/>
          <w:szCs w:val="26"/>
          <w:u w:val="single"/>
        </w:rPr>
        <w:drawing>
          <wp:inline distB="114300" distT="114300" distL="114300" distR="114300">
            <wp:extent cx="1126755" cy="8143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26755" cy="814388"/>
                    </a:xfrm>
                    <a:prstGeom prst="rect"/>
                    <a:ln/>
                  </pic:spPr>
                </pic:pic>
              </a:graphicData>
            </a:graphic>
          </wp:inline>
        </w:drawing>
      </w:r>
      <w:r w:rsidDel="00000000" w:rsidR="00000000" w:rsidRPr="00000000">
        <w:rPr>
          <w:b w:val="1"/>
          <w:sz w:val="26"/>
          <w:szCs w:val="26"/>
          <w:u w:val="single"/>
          <w:rtl w:val="0"/>
        </w:rPr>
        <w:t xml:space="preserve">  </w:t>
      </w:r>
      <w:r w:rsidDel="00000000" w:rsidR="00000000" w:rsidRPr="00000000">
        <w:rPr>
          <w:b w:val="1"/>
          <w:sz w:val="26"/>
          <w:szCs w:val="26"/>
          <w:u w:val="single"/>
        </w:rPr>
        <w:drawing>
          <wp:inline distB="114300" distT="114300" distL="114300" distR="114300">
            <wp:extent cx="852488" cy="852488"/>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852488" cy="852488"/>
                    </a:xfrm>
                    <a:prstGeom prst="rect"/>
                    <a:ln/>
                  </pic:spPr>
                </pic:pic>
              </a:graphicData>
            </a:graphic>
          </wp:inline>
        </w:drawing>
      </w:r>
      <w:r w:rsidDel="00000000" w:rsidR="00000000" w:rsidRPr="00000000">
        <w:rPr>
          <w:b w:val="1"/>
          <w:sz w:val="26"/>
          <w:szCs w:val="26"/>
          <w:u w:val="single"/>
          <w:rtl w:val="0"/>
        </w:rPr>
        <w:t xml:space="preserve">  </w:t>
      </w:r>
    </w:p>
    <w:p w:rsidR="00000000" w:rsidDel="00000000" w:rsidP="00000000" w:rsidRDefault="00000000" w:rsidRPr="00000000" w14:paraId="00000003">
      <w:pPr>
        <w:rPr>
          <w:b w:val="1"/>
          <w:sz w:val="26"/>
          <w:szCs w:val="26"/>
          <w:u w:val="single"/>
        </w:rPr>
      </w:pPr>
      <w:r w:rsidDel="00000000" w:rsidR="00000000" w:rsidRPr="00000000">
        <w:rPr>
          <w:b w:val="1"/>
          <w:sz w:val="26"/>
          <w:szCs w:val="26"/>
          <w:u w:val="single"/>
          <w:rtl w:val="0"/>
        </w:rPr>
        <w:t xml:space="preserve">Bangladesh ICT for Girls - Hour of Code Challenge</w:t>
      </w:r>
      <w:r w:rsidDel="00000000" w:rsidR="00000000" w:rsidRPr="00000000">
        <w:rPr>
          <w:b w:val="1"/>
          <w:sz w:val="26"/>
          <w:szCs w:val="26"/>
          <w:u w:val="single"/>
          <w:rtl w:val="0"/>
        </w:rPr>
        <w:t xml:space="preserve"> </w:t>
      </w:r>
    </w:p>
    <w:p w:rsidR="00000000" w:rsidDel="00000000" w:rsidP="00000000" w:rsidRDefault="00000000" w:rsidRPr="00000000" w14:paraId="00000004">
      <w:pPr>
        <w:rPr>
          <w:b w:val="1"/>
          <w:sz w:val="26"/>
          <w:szCs w:val="26"/>
          <w:u w:val="single"/>
        </w:rPr>
      </w:pPr>
      <w:r w:rsidDel="00000000" w:rsidR="00000000" w:rsidRPr="00000000">
        <w:rPr>
          <w:rtl w:val="0"/>
        </w:rPr>
      </w:r>
    </w:p>
    <w:p w:rsidR="00000000" w:rsidDel="00000000" w:rsidP="00000000" w:rsidRDefault="00000000" w:rsidRPr="00000000" w14:paraId="00000005">
      <w:pPr>
        <w:numPr>
          <w:ilvl w:val="0"/>
          <w:numId w:val="4"/>
        </w:numPr>
        <w:ind w:left="720" w:hanging="360"/>
        <w:rPr>
          <w:b w:val="1"/>
          <w:sz w:val="26"/>
          <w:szCs w:val="26"/>
          <w:u w:val="none"/>
        </w:rPr>
      </w:pPr>
      <w:r w:rsidDel="00000000" w:rsidR="00000000" w:rsidRPr="00000000">
        <w:rPr>
          <w:b w:val="1"/>
          <w:sz w:val="26"/>
          <w:szCs w:val="26"/>
          <w:u w:val="single"/>
          <w:rtl w:val="0"/>
        </w:rPr>
        <w:t xml:space="preserve">Why learn how to code</w:t>
      </w:r>
    </w:p>
    <w:p w:rsidR="00000000" w:rsidDel="00000000" w:rsidP="00000000" w:rsidRDefault="00000000" w:rsidRPr="00000000" w14:paraId="00000006">
      <w:pPr>
        <w:numPr>
          <w:ilvl w:val="0"/>
          <w:numId w:val="4"/>
        </w:numPr>
        <w:ind w:left="720" w:hanging="360"/>
        <w:rPr>
          <w:b w:val="1"/>
          <w:sz w:val="26"/>
          <w:szCs w:val="26"/>
          <w:u w:val="none"/>
        </w:rPr>
      </w:pPr>
      <w:r w:rsidDel="00000000" w:rsidR="00000000" w:rsidRPr="00000000">
        <w:rPr>
          <w:b w:val="1"/>
          <w:sz w:val="26"/>
          <w:szCs w:val="26"/>
          <w:u w:val="single"/>
          <w:rtl w:val="0"/>
        </w:rPr>
        <w:t xml:space="preserve">ICT for Girls Day Bangladesh</w:t>
      </w:r>
    </w:p>
    <w:p w:rsidR="00000000" w:rsidDel="00000000" w:rsidP="00000000" w:rsidRDefault="00000000" w:rsidRPr="00000000" w14:paraId="00000007">
      <w:pPr>
        <w:numPr>
          <w:ilvl w:val="0"/>
          <w:numId w:val="4"/>
        </w:numPr>
        <w:ind w:left="720" w:hanging="360"/>
        <w:rPr>
          <w:b w:val="1"/>
          <w:sz w:val="26"/>
          <w:szCs w:val="26"/>
          <w:u w:val="none"/>
        </w:rPr>
      </w:pPr>
      <w:r w:rsidDel="00000000" w:rsidR="00000000" w:rsidRPr="00000000">
        <w:rPr>
          <w:b w:val="1"/>
          <w:sz w:val="26"/>
          <w:szCs w:val="26"/>
          <w:u w:val="single"/>
          <w:rtl w:val="0"/>
        </w:rPr>
        <w:t xml:space="preserve">ICT for Girls Logo Design Challenge</w:t>
      </w:r>
    </w:p>
    <w:p w:rsidR="00000000" w:rsidDel="00000000" w:rsidP="00000000" w:rsidRDefault="00000000" w:rsidRPr="00000000" w14:paraId="00000008">
      <w:pPr>
        <w:numPr>
          <w:ilvl w:val="0"/>
          <w:numId w:val="4"/>
        </w:numPr>
        <w:ind w:left="720" w:hanging="360"/>
        <w:rPr>
          <w:b w:val="1"/>
          <w:sz w:val="26"/>
          <w:szCs w:val="26"/>
          <w:u w:val="none"/>
        </w:rPr>
      </w:pPr>
      <w:r w:rsidDel="00000000" w:rsidR="00000000" w:rsidRPr="00000000">
        <w:rPr>
          <w:b w:val="1"/>
          <w:sz w:val="26"/>
          <w:szCs w:val="26"/>
          <w:u w:val="single"/>
          <w:rtl w:val="0"/>
        </w:rPr>
        <w:t xml:space="preserve">Coding resources</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6"/>
          <w:szCs w:val="26"/>
        </w:rPr>
      </w:pPr>
      <w:hyperlink r:id="rId10">
        <w:r w:rsidDel="00000000" w:rsidR="00000000" w:rsidRPr="00000000">
          <w:rPr>
            <w:b w:val="1"/>
            <w:color w:val="1155cc"/>
            <w:sz w:val="26"/>
            <w:szCs w:val="26"/>
            <w:u w:val="single"/>
            <w:rtl w:val="0"/>
          </w:rPr>
          <w:t xml:space="preserve">Why learn how to code?</w:t>
        </w:r>
      </w:hyperlink>
      <w:r w:rsidDel="00000000" w:rsidR="00000000" w:rsidRPr="00000000">
        <w:rPr>
          <w:sz w:val="26"/>
          <w:szCs w:val="26"/>
          <w:rtl w:val="0"/>
        </w:rPr>
        <w:t xml:space="preserve">:</w:t>
      </w:r>
    </w:p>
    <w:p w:rsidR="00000000" w:rsidDel="00000000" w:rsidP="00000000" w:rsidRDefault="00000000" w:rsidRPr="00000000" w14:paraId="0000000B">
      <w:pPr>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0C">
      <w:pP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 "I think it's very important to get more women into computing. My slogan is: Computing is too important to be left to men."</w:t>
      </w:r>
    </w:p>
    <w:p w:rsidR="00000000" w:rsidDel="00000000" w:rsidP="00000000" w:rsidRDefault="00000000" w:rsidRPr="00000000" w14:paraId="0000000D">
      <w:pPr>
        <w:rPr>
          <w:rFonts w:ascii="Roboto" w:cs="Roboto" w:eastAsia="Roboto" w:hAnsi="Roboto"/>
          <w:color w:val="3c4043"/>
          <w:sz w:val="21"/>
          <w:szCs w:val="21"/>
          <w:highlight w:val="white"/>
        </w:rPr>
      </w:pPr>
      <w:r w:rsidDel="00000000" w:rsidR="00000000" w:rsidRPr="00000000">
        <w:rPr>
          <w:rFonts w:ascii="Roboto" w:cs="Roboto" w:eastAsia="Roboto" w:hAnsi="Roboto"/>
          <w:color w:val="3c4043"/>
          <w:sz w:val="21"/>
          <w:szCs w:val="21"/>
          <w:highlight w:val="white"/>
          <w:rtl w:val="0"/>
        </w:rPr>
        <w:t xml:space="preserve">— Karen Spärck Jones, Professor of Computers and Information at Cambridge Computer Laboratory.</w:t>
      </w:r>
    </w:p>
    <w:p w:rsidR="00000000" w:rsidDel="00000000" w:rsidP="00000000" w:rsidRDefault="00000000" w:rsidRPr="00000000" w14:paraId="0000000E">
      <w:pPr>
        <w:rPr/>
      </w:pPr>
      <w:r w:rsidDel="00000000" w:rsidR="00000000" w:rsidRPr="00000000">
        <w:rPr>
          <w:rtl w:val="0"/>
        </w:rPr>
        <w:br w:type="textWrapping"/>
        <w:t xml:space="preserve">“Everyone...should learn how to program, because it teaches you how to think.” </w:t>
        <w:br w:type="textWrapping"/>
        <w:t xml:space="preserve">- Steve Jobs, co-founder of Apple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At first thought, coding seems like a very narrow skillset, but research shows vast benefits from learning computer science and coding skills at a young age. Beyond learning digital literacy, children who learn computer science and coding tend to excel in problem-solving, creativity, math, spatial and reasoning skills, and more.These skills are transferable and are beneficial throughout the lifecycle; from learning to read and write, to improved exam scores, to college or university attendance, and to meaningful careers both in and out of the tech industry.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As the world moves more towards technology, it is important to equip </w:t>
      </w:r>
      <w:r w:rsidDel="00000000" w:rsidR="00000000" w:rsidRPr="00000000">
        <w:rPr>
          <w:b w:val="1"/>
          <w:rtl w:val="0"/>
        </w:rPr>
        <w:t xml:space="preserve">all </w:t>
      </w:r>
      <w:r w:rsidDel="00000000" w:rsidR="00000000" w:rsidRPr="00000000">
        <w:rPr>
          <w:rtl w:val="0"/>
        </w:rPr>
        <w:t xml:space="preserve">children and youth with the right skills to excel in both life and the workforce. Girls in particular lack opportunities for acquiring skills in the field of technology. We need to strive for higher female participation in areas which are usually the domain of men, such as ICT and engineering – areas where job growth is the highest in this region. </w:t>
      </w:r>
      <w:r w:rsidDel="00000000" w:rsidR="00000000" w:rsidRPr="00000000">
        <w:rPr>
          <w:rtl w:val="0"/>
        </w:rPr>
        <w:t xml:space="preserve">Increased representation of girls and women in the tech sector also has huge benefits in terms of developing gender-responsive technologies and innovation, and for opening up more paths for women’s participation in the field.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In order to create more opportunities, we must also break the barrier of the digital gender divide where girls are far less likely to own digital devices, have access to the internet or technology, and in turn have fewer opportunities to gain crucial digital literacy skills. Through programmes such as </w:t>
      </w:r>
      <w:r w:rsidDel="00000000" w:rsidR="00000000" w:rsidRPr="00000000">
        <w:rPr>
          <w:i w:val="1"/>
          <w:rtl w:val="0"/>
        </w:rPr>
        <w:t xml:space="preserve">Hour of Code</w:t>
      </w:r>
      <w:r w:rsidDel="00000000" w:rsidR="00000000" w:rsidRPr="00000000">
        <w:rPr>
          <w:rtl w:val="0"/>
        </w:rPr>
        <w:t xml:space="preserve">, we can work to include young girls in coding and computer science skills based initiatives to break these boundaries and increase female participation in the field of technology. </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Learn more about the benefits of coding </w:t>
      </w:r>
      <w:hyperlink r:id="rId11">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17">
      <w:pPr>
        <w:spacing w:after="240" w:before="240" w:lineRule="auto"/>
        <w:rPr>
          <w:b w:val="1"/>
          <w:sz w:val="26"/>
          <w:szCs w:val="26"/>
          <w:u w:val="single"/>
        </w:rPr>
      </w:pPr>
      <w:r w:rsidDel="00000000" w:rsidR="00000000" w:rsidRPr="00000000">
        <w:rPr>
          <w:b w:val="1"/>
          <w:sz w:val="26"/>
          <w:szCs w:val="26"/>
          <w:u w:val="single"/>
          <w:rtl w:val="0"/>
        </w:rPr>
        <w:t xml:space="preserve">International Girls in ICT Day - Celebrated in Bangladesh</w:t>
      </w:r>
    </w:p>
    <w:p w:rsidR="00000000" w:rsidDel="00000000" w:rsidP="00000000" w:rsidRDefault="00000000" w:rsidRPr="00000000" w14:paraId="00000018">
      <w:pPr>
        <w:rPr/>
      </w:pPr>
      <w:r w:rsidDel="00000000" w:rsidR="00000000" w:rsidRPr="00000000">
        <w:rPr>
          <w:rtl w:val="0"/>
        </w:rPr>
        <w:t xml:space="preserve">International Girls in ICT Day is being celebrated in Bangladesh in 2021 on 29 June. It provides an opportunity for girls and young women to see and be exposed to the benefit of ICT in enabling their career and aspiration. Girls in Tech Day Bangladesh 2021 aims to encourage girls and young women to pursue studying STEM and to enhance the level of digital skills and raise awareness on meaningful and safe use of ICT. To date, over 377,000 girls and young women have taken part in more than 11,400 celebrations of International Girls in ICT Day in 171 countries worldwide. UNICEF Bangladesh and Regional Office for South Asia are joining partners to celebrate International Girls in ICT Day in Bangladesh.</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4"/>
          <w:szCs w:val="24"/>
        </w:rPr>
      </w:pPr>
      <w:r w:rsidDel="00000000" w:rsidR="00000000" w:rsidRPr="00000000">
        <w:rPr>
          <w:rtl w:val="0"/>
        </w:rPr>
        <w:t xml:space="preserve">The event is a collaboration with the ITU Asia and the Pacific Regional Office, the Alliance of Affordable Internet initiative of the World Wide Web Foundation, in partnership with the Government of Bangladesh: </w:t>
      </w:r>
      <w:r w:rsidDel="00000000" w:rsidR="00000000" w:rsidRPr="00000000">
        <w:rPr>
          <w:rFonts w:ascii="Calibri" w:cs="Calibri" w:eastAsia="Calibri" w:hAnsi="Calibri"/>
          <w:sz w:val="24"/>
          <w:szCs w:val="24"/>
          <w:rtl w:val="0"/>
        </w:rPr>
        <w:t xml:space="preserve">The Department of Information and Communications Technology Bangladesh, the Ministry of Post and Telecommunication Bangladesh,  Ministry of Post and Telecommunication of Bangladesh, the Bangladesh Telecommunication Regulatory Commission, the Aspire to Innovate (a2i) the Bangladesh government’s flagship digital transformation program, jointly implemented by the ICT Ministry and Cabinet Office with technical support from the United Nations Development Programme (UNDP))</w:t>
      </w:r>
    </w:p>
    <w:p w:rsidR="00000000" w:rsidDel="00000000" w:rsidP="00000000" w:rsidRDefault="00000000" w:rsidRPr="00000000" w14:paraId="0000001B">
      <w:pPr>
        <w:rPr/>
      </w:pPr>
      <w:r w:rsidDel="00000000" w:rsidR="00000000" w:rsidRPr="00000000">
        <w:rPr>
          <w:highlight w:val="white"/>
          <w:rtl w:val="0"/>
        </w:rPr>
        <w:t xml:space="preserve">in collaboration with Facebook Bangladesh.</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sz w:val="26"/>
          <w:szCs w:val="26"/>
          <w:u w:val="single"/>
        </w:rPr>
      </w:pPr>
      <w:r w:rsidDel="00000000" w:rsidR="00000000" w:rsidRPr="00000000">
        <w:rPr>
          <w:b w:val="1"/>
          <w:sz w:val="26"/>
          <w:szCs w:val="26"/>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5124450</wp:posOffset>
            </wp:positionH>
            <wp:positionV relativeFrom="paragraph">
              <wp:posOffset>123825</wp:posOffset>
            </wp:positionV>
            <wp:extent cx="838200" cy="816980"/>
            <wp:effectExtent b="0" l="0" r="0" t="0"/>
            <wp:wrapNone/>
            <wp:docPr id="8"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838200" cy="81698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2762250</wp:posOffset>
            </wp:positionH>
            <wp:positionV relativeFrom="paragraph">
              <wp:posOffset>190500</wp:posOffset>
            </wp:positionV>
            <wp:extent cx="2425944" cy="819150"/>
            <wp:effectExtent b="0" l="0" r="0" t="0"/>
            <wp:wrapNone/>
            <wp:docPr id="9"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425944" cy="819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323850</wp:posOffset>
            </wp:positionV>
            <wp:extent cx="685800" cy="685800"/>
            <wp:effectExtent b="0" l="0" r="0" t="0"/>
            <wp:wrapNone/>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5800" cy="685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322352</wp:posOffset>
            </wp:positionV>
            <wp:extent cx="748718" cy="684997"/>
            <wp:effectExtent b="0" l="0" r="0" t="0"/>
            <wp:wrapNone/>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748718" cy="6849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242888</wp:posOffset>
            </wp:positionV>
            <wp:extent cx="857250" cy="848503"/>
            <wp:effectExtent b="0" l="0" r="0" t="0"/>
            <wp:wrapNone/>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857250" cy="848503"/>
                    </a:xfrm>
                    <a:prstGeom prst="rect"/>
                    <a:ln/>
                  </pic:spPr>
                </pic:pic>
              </a:graphicData>
            </a:graphic>
          </wp:anchor>
        </w:drawing>
      </w:r>
    </w:p>
    <w:p w:rsidR="00000000" w:rsidDel="00000000" w:rsidP="00000000" w:rsidRDefault="00000000" w:rsidRPr="00000000" w14:paraId="0000001F">
      <w:pPr>
        <w:rPr>
          <w:b w:val="1"/>
          <w:sz w:val="26"/>
          <w:szCs w:val="26"/>
          <w:u w:val="single"/>
        </w:rPr>
      </w:pPr>
      <w:r w:rsidDel="00000000" w:rsidR="00000000" w:rsidRPr="00000000">
        <w:rPr>
          <w:rtl w:val="0"/>
        </w:rPr>
      </w:r>
    </w:p>
    <w:p w:rsidR="00000000" w:rsidDel="00000000" w:rsidP="00000000" w:rsidRDefault="00000000" w:rsidRPr="00000000" w14:paraId="00000020">
      <w:pPr>
        <w:rPr>
          <w:b w:val="1"/>
          <w:sz w:val="26"/>
          <w:szCs w:val="26"/>
          <w:u w:val="single"/>
        </w:rPr>
      </w:pPr>
      <w:r w:rsidDel="00000000" w:rsidR="00000000" w:rsidRPr="00000000">
        <w:rPr>
          <w:rtl w:val="0"/>
        </w:rPr>
      </w:r>
    </w:p>
    <w:p w:rsidR="00000000" w:rsidDel="00000000" w:rsidP="00000000" w:rsidRDefault="00000000" w:rsidRPr="00000000" w14:paraId="00000021">
      <w:pPr>
        <w:rPr>
          <w:b w:val="1"/>
          <w:sz w:val="26"/>
          <w:szCs w:val="26"/>
          <w:u w:val="single"/>
        </w:rPr>
      </w:pPr>
      <w:r w:rsidDel="00000000" w:rsidR="00000000" w:rsidRPr="00000000">
        <w:rPr>
          <w:rtl w:val="0"/>
        </w:rPr>
      </w:r>
    </w:p>
    <w:p w:rsidR="00000000" w:rsidDel="00000000" w:rsidP="00000000" w:rsidRDefault="00000000" w:rsidRPr="00000000" w14:paraId="00000022">
      <w:pPr>
        <w:rPr>
          <w:b w:val="1"/>
          <w:sz w:val="26"/>
          <w:szCs w:val="26"/>
          <w:u w:val="single"/>
        </w:rPr>
      </w:pPr>
      <w:r w:rsidDel="00000000" w:rsidR="00000000" w:rsidRPr="00000000">
        <w:rPr>
          <w:rtl w:val="0"/>
        </w:rPr>
      </w:r>
    </w:p>
    <w:p w:rsidR="00000000" w:rsidDel="00000000" w:rsidP="00000000" w:rsidRDefault="00000000" w:rsidRPr="00000000" w14:paraId="00000023">
      <w:pPr>
        <w:rPr>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180975</wp:posOffset>
            </wp:positionV>
            <wp:extent cx="1666875" cy="222250"/>
            <wp:effectExtent b="0" l="0" r="0" t="0"/>
            <wp:wrapNone/>
            <wp:docPr id="10"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666875" cy="222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142875</wp:posOffset>
            </wp:positionV>
            <wp:extent cx="2485231" cy="295275"/>
            <wp:effectExtent b="0" l="0" r="0" t="0"/>
            <wp:wrapNone/>
            <wp:docPr id="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485231" cy="295275"/>
                    </a:xfrm>
                    <a:prstGeom prst="rect"/>
                    <a:ln/>
                  </pic:spPr>
                </pic:pic>
              </a:graphicData>
            </a:graphic>
          </wp:anchor>
        </w:drawing>
      </w:r>
    </w:p>
    <w:p w:rsidR="00000000" w:rsidDel="00000000" w:rsidP="00000000" w:rsidRDefault="00000000" w:rsidRPr="00000000" w14:paraId="00000024">
      <w:pPr>
        <w:rPr>
          <w:b w:val="1"/>
          <w:sz w:val="26"/>
          <w:szCs w:val="26"/>
          <w:u w:val="single"/>
        </w:rPr>
      </w:pPr>
      <w:r w:rsidDel="00000000" w:rsidR="00000000" w:rsidRPr="00000000">
        <w:rPr>
          <w:rtl w:val="0"/>
        </w:rPr>
      </w:r>
    </w:p>
    <w:p w:rsidR="00000000" w:rsidDel="00000000" w:rsidP="00000000" w:rsidRDefault="00000000" w:rsidRPr="00000000" w14:paraId="00000025">
      <w:pPr>
        <w:rPr>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323850</wp:posOffset>
            </wp:positionV>
            <wp:extent cx="1126755" cy="814388"/>
            <wp:effectExtent b="0" l="0" r="0" t="0"/>
            <wp:wrapNone/>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26755" cy="8143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323850</wp:posOffset>
            </wp:positionV>
            <wp:extent cx="852488" cy="852488"/>
            <wp:effectExtent b="0" l="0" r="0" t="0"/>
            <wp:wrapNone/>
            <wp:docPr id="1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852488" cy="852488"/>
                    </a:xfrm>
                    <a:prstGeom prst="rect"/>
                    <a:ln/>
                  </pic:spPr>
                </pic:pic>
              </a:graphicData>
            </a:graphic>
          </wp:anchor>
        </w:drawing>
      </w:r>
    </w:p>
    <w:p w:rsidR="00000000" w:rsidDel="00000000" w:rsidP="00000000" w:rsidRDefault="00000000" w:rsidRPr="00000000" w14:paraId="00000026">
      <w:pPr>
        <w:rPr>
          <w:b w:val="1"/>
          <w:sz w:val="26"/>
          <w:szCs w:val="26"/>
          <w:u w:val="single"/>
        </w:rPr>
      </w:pPr>
      <w:r w:rsidDel="00000000" w:rsidR="00000000" w:rsidRPr="00000000">
        <w:rPr>
          <w:rtl w:val="0"/>
        </w:rPr>
      </w:r>
    </w:p>
    <w:p w:rsidR="00000000" w:rsidDel="00000000" w:rsidP="00000000" w:rsidRDefault="00000000" w:rsidRPr="00000000" w14:paraId="00000027">
      <w:pPr>
        <w:rPr>
          <w:b w:val="1"/>
          <w:sz w:val="26"/>
          <w:szCs w:val="26"/>
          <w:u w:val="single"/>
        </w:rPr>
      </w:pPr>
      <w:r w:rsidDel="00000000" w:rsidR="00000000" w:rsidRPr="00000000">
        <w:rPr>
          <w:rtl w:val="0"/>
        </w:rPr>
      </w:r>
    </w:p>
    <w:p w:rsidR="00000000" w:rsidDel="00000000" w:rsidP="00000000" w:rsidRDefault="00000000" w:rsidRPr="00000000" w14:paraId="00000028">
      <w:pPr>
        <w:rPr>
          <w:b w:val="1"/>
          <w:sz w:val="26"/>
          <w:szCs w:val="26"/>
          <w:u w:val="single"/>
        </w:rPr>
      </w:pPr>
      <w:r w:rsidDel="00000000" w:rsidR="00000000" w:rsidRPr="00000000">
        <w:rPr>
          <w:rtl w:val="0"/>
        </w:rPr>
      </w:r>
    </w:p>
    <w:p w:rsidR="00000000" w:rsidDel="00000000" w:rsidP="00000000" w:rsidRDefault="00000000" w:rsidRPr="00000000" w14:paraId="00000029">
      <w:pPr>
        <w:rPr>
          <w:b w:val="1"/>
          <w:sz w:val="26"/>
          <w:szCs w:val="26"/>
          <w:u w:val="single"/>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after="240" w:before="240" w:lineRule="auto"/>
        <w:rPr>
          <w:b w:val="1"/>
          <w:sz w:val="26"/>
          <w:szCs w:val="26"/>
          <w:u w:val="single"/>
        </w:rPr>
      </w:pPr>
      <w:r w:rsidDel="00000000" w:rsidR="00000000" w:rsidRPr="00000000">
        <w:rPr>
          <w:b w:val="1"/>
          <w:sz w:val="26"/>
          <w:szCs w:val="26"/>
          <w:u w:val="single"/>
          <w:rtl w:val="0"/>
        </w:rPr>
        <w:t xml:space="preserve">ICT for Girls Logo Design Challenge</w:t>
      </w:r>
    </w:p>
    <w:p w:rsidR="00000000" w:rsidDel="00000000" w:rsidP="00000000" w:rsidRDefault="00000000" w:rsidRPr="00000000" w14:paraId="0000002C">
      <w:pPr>
        <w:rPr/>
      </w:pPr>
      <w:r w:rsidDel="00000000" w:rsidR="00000000" w:rsidRPr="00000000">
        <w:rPr>
          <w:rtl w:val="0"/>
        </w:rPr>
        <w:t xml:space="preserve">As part of the International Girls in ICT Day in Bangladesh, UNICEF is organising an </w:t>
      </w:r>
      <w:r w:rsidDel="00000000" w:rsidR="00000000" w:rsidRPr="00000000">
        <w:rPr>
          <w:i w:val="1"/>
          <w:rtl w:val="0"/>
        </w:rPr>
        <w:t xml:space="preserve">ICT for Girls Logo Design Challeng</w:t>
      </w:r>
      <w:r w:rsidDel="00000000" w:rsidR="00000000" w:rsidRPr="00000000">
        <w:rPr>
          <w:rtl w:val="0"/>
        </w:rPr>
        <w:t xml:space="preserve">e, which will be used to raise awareness around the gender digital divide and the gender gap in ICT jobs. Its purpose is also to encourage as many girls and young women to develop ICT skills. The challenge is to code a logo design on ICT for Girls and share it on your social media pages tagging #UNICEFROSA and #ICTforGirls. Some of the logos may even get featured on UNICEF and partner social media pages to help raise awareness on this important topic!</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You can use the following coding apps below to design your logo. If this is your first time coding, you may wish to try some introductory coding activities first.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spacing w:after="240" w:before="240" w:lineRule="auto"/>
        <w:rPr>
          <w:b w:val="1"/>
          <w:sz w:val="26"/>
          <w:szCs w:val="26"/>
          <w:u w:val="single"/>
        </w:rPr>
      </w:pPr>
      <w:commentRangeStart w:id="0"/>
      <w:r w:rsidDel="00000000" w:rsidR="00000000" w:rsidRPr="00000000">
        <w:rPr>
          <w:b w:val="1"/>
          <w:sz w:val="26"/>
          <w:szCs w:val="26"/>
          <w:u w:val="single"/>
          <w:rtl w:val="0"/>
        </w:rPr>
        <w:t xml:space="preserve">Coding Activities: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t xml:space="preserve">Below are s</w:t>
      </w:r>
      <w:r w:rsidDel="00000000" w:rsidR="00000000" w:rsidRPr="00000000">
        <w:rPr>
          <w:rtl w:val="0"/>
        </w:rPr>
        <w:t xml:space="preserve">ome key coding resources recommended by code.org. Please note that their inclusion does not imply endorsement by or affiliation with UNICEF.</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2085"/>
        <w:gridCol w:w="3239"/>
        <w:tblGridChange w:id="0">
          <w:tblGrid>
            <w:gridCol w:w="3705"/>
            <w:gridCol w:w="2085"/>
            <w:gridCol w:w="3239"/>
          </w:tblGrid>
        </w:tblGridChange>
      </w:tblGrid>
      <w:tr>
        <w:trPr>
          <w:trHeight w:val="745.95703125" w:hRule="atLeast"/>
        </w:trPr>
        <w:tc>
          <w:tcPr>
            <w:shd w:fill="cccccc"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rPr>
            </w:pPr>
            <w:r w:rsidDel="00000000" w:rsidR="00000000" w:rsidRPr="00000000">
              <w:rPr>
                <w:b w:val="1"/>
                <w:rtl w:val="0"/>
              </w:rPr>
              <w:t xml:space="preserve">Activity</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Age/level</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Runs on smartphones?</w:t>
            </w:r>
          </w:p>
        </w:tc>
      </w:tr>
      <w:tr>
        <w:trPr>
          <w:trHeight w:val="420" w:hRule="atLeast"/>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b w:val="1"/>
              </w:rPr>
            </w:pPr>
            <w:r w:rsidDel="00000000" w:rsidR="00000000" w:rsidRPr="00000000">
              <w:rPr>
                <w:b w:val="1"/>
                <w:rtl w:val="0"/>
              </w:rPr>
              <w:t xml:space="preserve">Coding Games</w:t>
            </w:r>
          </w:p>
        </w:tc>
      </w:tr>
      <w:tr>
        <w:tc>
          <w:tcPr>
            <w:shd w:fill="daedfd" w:val="clear"/>
            <w:tcMar>
              <w:top w:w="100.0" w:type="dxa"/>
              <w:left w:w="100.0" w:type="dxa"/>
              <w:bottom w:w="100.0" w:type="dxa"/>
              <w:right w:w="100.0" w:type="dxa"/>
            </w:tcMar>
            <w:vAlign w:val="top"/>
          </w:tcPr>
          <w:p w:rsidR="00000000" w:rsidDel="00000000" w:rsidP="00000000" w:rsidRDefault="00000000" w:rsidRPr="00000000" w14:paraId="00000038">
            <w:pPr>
              <w:rPr/>
            </w:pPr>
            <w:hyperlink r:id="rId19">
              <w:r w:rsidDel="00000000" w:rsidR="00000000" w:rsidRPr="00000000">
                <w:rPr>
                  <w:color w:val="1155cc"/>
                  <w:u w:val="single"/>
                  <w:rtl w:val="0"/>
                </w:rPr>
                <w:t xml:space="preserve">Dance </w:t>
              </w:r>
            </w:hyperlink>
            <w:hyperlink r:id="rId20">
              <w:r w:rsidDel="00000000" w:rsidR="00000000" w:rsidRPr="00000000">
                <w:rPr>
                  <w:color w:val="1155cc"/>
                  <w:u w:val="single"/>
                  <w:rtl w:val="0"/>
                </w:rPr>
                <w:t xml:space="preserve">Party</w:t>
              </w:r>
            </w:hyperlink>
            <w:r w:rsidDel="00000000" w:rsidR="00000000" w:rsidRPr="00000000">
              <w:rPr>
                <w:rtl w:val="0"/>
              </w:rPr>
            </w:r>
          </w:p>
        </w:tc>
        <w:tc>
          <w:tcPr>
            <w:shd w:fill="daedfd"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Ages 4 - 21</w:t>
            </w:r>
          </w:p>
        </w:tc>
        <w:tc>
          <w:tcPr>
            <w:shd w:fill="daedfd"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Yes</w:t>
            </w:r>
          </w:p>
        </w:tc>
      </w:tr>
      <w:tr>
        <w:trPr>
          <w:trHeight w:val="417.978515625" w:hRule="atLeast"/>
        </w:trPr>
        <w:tc>
          <w:tcPr>
            <w:shd w:fill="daedfd" w:val="clear"/>
            <w:tcMar>
              <w:top w:w="100.0" w:type="dxa"/>
              <w:left w:w="100.0" w:type="dxa"/>
              <w:bottom w:w="100.0" w:type="dxa"/>
              <w:right w:w="100.0" w:type="dxa"/>
            </w:tcMar>
            <w:vAlign w:val="top"/>
          </w:tcPr>
          <w:p w:rsidR="00000000" w:rsidDel="00000000" w:rsidP="00000000" w:rsidRDefault="00000000" w:rsidRPr="00000000" w14:paraId="0000003B">
            <w:pPr>
              <w:rPr/>
            </w:pPr>
            <w:hyperlink r:id="rId21">
              <w:r w:rsidDel="00000000" w:rsidR="00000000" w:rsidRPr="00000000">
                <w:rPr>
                  <w:color w:val="1155cc"/>
                  <w:u w:val="single"/>
                  <w:rtl w:val="0"/>
                </w:rPr>
                <w:t xml:space="preserve">AI for Oceans</w:t>
              </w:r>
            </w:hyperlink>
            <w:r w:rsidDel="00000000" w:rsidR="00000000" w:rsidRPr="00000000">
              <w:rPr>
                <w:rtl w:val="0"/>
              </w:rPr>
            </w:r>
          </w:p>
        </w:tc>
        <w:tc>
          <w:tcPr>
            <w:shd w:fill="daedfd"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All ages</w:t>
            </w:r>
          </w:p>
        </w:tc>
        <w:tc>
          <w:tcPr>
            <w:shd w:fill="daedfd"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Yes</w:t>
            </w:r>
          </w:p>
        </w:tc>
      </w:tr>
      <w:tr>
        <w:trPr>
          <w:trHeight w:val="417.978515625" w:hRule="atLeast"/>
        </w:trPr>
        <w:tc>
          <w:tcPr>
            <w:shd w:fill="daedfd" w:val="clear"/>
            <w:tcMar>
              <w:top w:w="100.0" w:type="dxa"/>
              <w:left w:w="100.0" w:type="dxa"/>
              <w:bottom w:w="100.0" w:type="dxa"/>
              <w:right w:w="100.0" w:type="dxa"/>
            </w:tcMar>
            <w:vAlign w:val="top"/>
          </w:tcPr>
          <w:p w:rsidR="00000000" w:rsidDel="00000000" w:rsidP="00000000" w:rsidRDefault="00000000" w:rsidRPr="00000000" w14:paraId="0000003E">
            <w:pPr>
              <w:rPr/>
            </w:pPr>
            <w:hyperlink r:id="rId22">
              <w:r w:rsidDel="00000000" w:rsidR="00000000" w:rsidRPr="00000000">
                <w:rPr>
                  <w:rFonts w:ascii="Calibri" w:cs="Calibri" w:eastAsia="Calibri" w:hAnsi="Calibri"/>
                  <w:color w:val="1155cc"/>
                  <w:u w:val="single"/>
                  <w:rtl w:val="0"/>
                </w:rPr>
                <w:t xml:space="preserve">Code with Google</w:t>
              </w:r>
            </w:hyperlink>
            <w:r w:rsidDel="00000000" w:rsidR="00000000" w:rsidRPr="00000000">
              <w:rPr>
                <w:rtl w:val="0"/>
              </w:rPr>
            </w:r>
          </w:p>
        </w:tc>
        <w:tc>
          <w:tcPr>
            <w:shd w:fill="daedfd"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Ages 9-14</w:t>
            </w:r>
          </w:p>
        </w:tc>
        <w:tc>
          <w:tcPr>
            <w:shd w:fill="daedfd"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Yes</w:t>
            </w:r>
          </w:p>
        </w:tc>
      </w:tr>
      <w:tr>
        <w:trPr>
          <w:trHeight w:val="420" w:hRule="atLeast"/>
        </w:trPr>
        <w:tc>
          <w:tcPr>
            <w:gridSpan w:val="3"/>
            <w:shd w:fill="fff2cc"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rPr>
            </w:pPr>
            <w:r w:rsidDel="00000000" w:rsidR="00000000" w:rsidRPr="00000000">
              <w:rPr>
                <w:b w:val="1"/>
                <w:rtl w:val="0"/>
              </w:rPr>
              <w:t xml:space="preserve">Design an ICT for Girls Logo Challenge</w:t>
            </w:r>
          </w:p>
          <w:p w:rsidR="00000000" w:rsidDel="00000000" w:rsidP="00000000" w:rsidRDefault="00000000" w:rsidRPr="00000000" w14:paraId="00000042">
            <w:pPr>
              <w:widowControl w:val="0"/>
              <w:numPr>
                <w:ilvl w:val="0"/>
                <w:numId w:val="5"/>
              </w:numPr>
              <w:spacing w:line="240" w:lineRule="auto"/>
              <w:ind w:left="720" w:hanging="360"/>
            </w:pPr>
            <w:r w:rsidDel="00000000" w:rsidR="00000000" w:rsidRPr="00000000">
              <w:rPr>
                <w:rtl w:val="0"/>
              </w:rPr>
              <w:t xml:space="preserve">Design an ICT for Girls logo and share it on your social media with the #UNICEFROSA! </w:t>
            </w:r>
          </w:p>
        </w:tc>
      </w:tr>
      <w:tr>
        <w:tc>
          <w:tcPr>
            <w:shd w:fill="fff6da" w:val="clear"/>
            <w:tcMar>
              <w:top w:w="100.0" w:type="dxa"/>
              <w:left w:w="100.0" w:type="dxa"/>
              <w:bottom w:w="100.0" w:type="dxa"/>
              <w:right w:w="100.0" w:type="dxa"/>
            </w:tcMar>
            <w:vAlign w:val="top"/>
          </w:tcPr>
          <w:p w:rsidR="00000000" w:rsidDel="00000000" w:rsidP="00000000" w:rsidRDefault="00000000" w:rsidRPr="00000000" w14:paraId="00000045">
            <w:pPr>
              <w:rPr/>
            </w:pPr>
            <w:hyperlink r:id="rId23">
              <w:r w:rsidDel="00000000" w:rsidR="00000000" w:rsidRPr="00000000">
                <w:rPr>
                  <w:color w:val="1155cc"/>
                  <w:u w:val="single"/>
                  <w:rtl w:val="0"/>
                </w:rPr>
                <w:t xml:space="preserve">Design Your Own Logo</w:t>
              </w:r>
            </w:hyperlink>
            <w:r w:rsidDel="00000000" w:rsidR="00000000" w:rsidRPr="00000000">
              <w:rPr>
                <w:rtl w:val="0"/>
              </w:rPr>
              <w:t xml:space="preserve"> (Codesters)</w:t>
            </w:r>
          </w:p>
        </w:tc>
        <w:tc>
          <w:tcPr>
            <w:shd w:fill="fff6da"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t xml:space="preserve">All ages</w:t>
            </w:r>
          </w:p>
        </w:tc>
        <w:tc>
          <w:tcPr>
            <w:shd w:fill="fff6da"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Yes</w:t>
            </w:r>
          </w:p>
        </w:tc>
      </w:tr>
      <w:tr>
        <w:tc>
          <w:tcPr>
            <w:shd w:fill="fff6da" w:val="clear"/>
            <w:tcMar>
              <w:top w:w="100.0" w:type="dxa"/>
              <w:left w:w="100.0" w:type="dxa"/>
              <w:bottom w:w="100.0" w:type="dxa"/>
              <w:right w:w="100.0" w:type="dxa"/>
            </w:tcMar>
            <w:vAlign w:val="top"/>
          </w:tcPr>
          <w:p w:rsidR="00000000" w:rsidDel="00000000" w:rsidP="00000000" w:rsidRDefault="00000000" w:rsidRPr="00000000" w14:paraId="00000048">
            <w:pPr>
              <w:rPr/>
            </w:pPr>
            <w:hyperlink r:id="rId24">
              <w:r w:rsidDel="00000000" w:rsidR="00000000" w:rsidRPr="00000000">
                <w:rPr>
                  <w:color w:val="1155cc"/>
                  <w:u w:val="single"/>
                  <w:rtl w:val="0"/>
                </w:rPr>
                <w:t xml:space="preserve">Create your own Google logo</w:t>
              </w:r>
            </w:hyperlink>
            <w:r w:rsidDel="00000000" w:rsidR="00000000" w:rsidRPr="00000000">
              <w:rPr>
                <w:rtl w:val="0"/>
              </w:rPr>
              <w:t xml:space="preserve"> (Google CS First) - Uses </w:t>
            </w:r>
            <w:hyperlink r:id="rId25">
              <w:r w:rsidDel="00000000" w:rsidR="00000000" w:rsidRPr="00000000">
                <w:rPr>
                  <w:color w:val="1155cc"/>
                  <w:u w:val="single"/>
                  <w:rtl w:val="0"/>
                </w:rPr>
                <w:t xml:space="preserve">Scratch</w:t>
              </w:r>
            </w:hyperlink>
            <w:r w:rsidDel="00000000" w:rsidR="00000000" w:rsidRPr="00000000">
              <w:rPr>
                <w:rtl w:val="0"/>
              </w:rPr>
            </w:r>
          </w:p>
        </w:tc>
        <w:tc>
          <w:tcPr>
            <w:shd w:fill="fff6da"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8+ </w:t>
            </w:r>
          </w:p>
        </w:tc>
        <w:tc>
          <w:tcPr>
            <w:shd w:fill="fff6da"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Yes</w:t>
            </w:r>
          </w:p>
        </w:tc>
      </w:tr>
      <w:tr>
        <w:trPr>
          <w:trHeight w:val="420" w:hRule="atLeast"/>
        </w:trPr>
        <w:tc>
          <w:tcPr>
            <w:gridSpan w:val="3"/>
            <w:shd w:fill="ead1dc"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b w:val="1"/>
                <w:rtl w:val="0"/>
              </w:rPr>
              <w:t xml:space="preserve">Create your own website: </w:t>
            </w:r>
            <w:r w:rsidDel="00000000" w:rsidR="00000000" w:rsidRPr="00000000">
              <w:rPr>
                <w:rtl w:val="0"/>
              </w:rPr>
            </w:r>
          </w:p>
        </w:tc>
      </w:tr>
      <w:tr>
        <w:tc>
          <w:tcPr>
            <w:shd w:fill="ffe6f1" w:val="clear"/>
            <w:tcMar>
              <w:top w:w="100.0" w:type="dxa"/>
              <w:left w:w="100.0" w:type="dxa"/>
              <w:bottom w:w="100.0" w:type="dxa"/>
              <w:right w:w="100.0" w:type="dxa"/>
            </w:tcMar>
            <w:vAlign w:val="top"/>
          </w:tcPr>
          <w:p w:rsidR="00000000" w:rsidDel="00000000" w:rsidP="00000000" w:rsidRDefault="00000000" w:rsidRPr="00000000" w14:paraId="0000004E">
            <w:pPr>
              <w:rPr/>
            </w:pPr>
            <w:hyperlink r:id="rId26">
              <w:r w:rsidDel="00000000" w:rsidR="00000000" w:rsidRPr="00000000">
                <w:rPr>
                  <w:color w:val="1155cc"/>
                  <w:u w:val="single"/>
                  <w:rtl w:val="0"/>
                </w:rPr>
                <w:t xml:space="preserve">5 Minute Website</w:t>
              </w:r>
            </w:hyperlink>
            <w:r w:rsidDel="00000000" w:rsidR="00000000" w:rsidRPr="00000000">
              <w:rPr>
                <w:rtl w:val="0"/>
              </w:rPr>
              <w:t xml:space="preserve"> (CodeJIKA.com)</w:t>
            </w:r>
          </w:p>
        </w:tc>
        <w:tc>
          <w:tcPr>
            <w:shd w:fill="ffe6f1"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c>
          <w:tcPr>
            <w:shd w:fill="ffe6f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Yes </w:t>
            </w:r>
          </w:p>
        </w:tc>
      </w:tr>
      <w:tr>
        <w:tc>
          <w:tcPr>
            <w:shd w:fill="ffe6f1" w:val="clear"/>
            <w:tcMar>
              <w:top w:w="100.0" w:type="dxa"/>
              <w:left w:w="100.0" w:type="dxa"/>
              <w:bottom w:w="100.0" w:type="dxa"/>
              <w:right w:w="100.0" w:type="dxa"/>
            </w:tcMar>
            <w:vAlign w:val="top"/>
          </w:tcPr>
          <w:p w:rsidR="00000000" w:rsidDel="00000000" w:rsidP="00000000" w:rsidRDefault="00000000" w:rsidRPr="00000000" w14:paraId="00000051">
            <w:pPr>
              <w:rPr/>
            </w:pPr>
            <w:hyperlink r:id="rId27">
              <w:r w:rsidDel="00000000" w:rsidR="00000000" w:rsidRPr="00000000">
                <w:rPr>
                  <w:color w:val="1155cc"/>
                  <w:u w:val="single"/>
                  <w:rtl w:val="0"/>
                </w:rPr>
                <w:t xml:space="preserve">Making Webpages</w:t>
              </w:r>
            </w:hyperlink>
            <w:r w:rsidDel="00000000" w:rsidR="00000000" w:rsidRPr="00000000">
              <w:rPr>
                <w:rtl w:val="0"/>
              </w:rPr>
              <w:t xml:space="preserve"> (Khan Academy)</w:t>
            </w:r>
          </w:p>
        </w:tc>
        <w:tc>
          <w:tcPr>
            <w:shd w:fill="ffe6f1"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tc>
        <w:tc>
          <w:tcPr>
            <w:shd w:fill="ffe6f1"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r>
      <w:tr>
        <w:tc>
          <w:tcPr>
            <w:shd w:fill="ffe6f1" w:val="clear"/>
            <w:tcMar>
              <w:top w:w="100.0" w:type="dxa"/>
              <w:left w:w="100.0" w:type="dxa"/>
              <w:bottom w:w="100.0" w:type="dxa"/>
              <w:right w:w="100.0" w:type="dxa"/>
            </w:tcMar>
            <w:vAlign w:val="top"/>
          </w:tcPr>
          <w:p w:rsidR="00000000" w:rsidDel="00000000" w:rsidP="00000000" w:rsidRDefault="00000000" w:rsidRPr="00000000" w14:paraId="00000054">
            <w:pPr>
              <w:rPr/>
            </w:pPr>
            <w:hyperlink r:id="rId28">
              <w:r w:rsidDel="00000000" w:rsidR="00000000" w:rsidRPr="00000000">
                <w:rPr>
                  <w:color w:val="1155cc"/>
                  <w:u w:val="single"/>
                  <w:rtl w:val="0"/>
                </w:rPr>
                <w:t xml:space="preserve">Build a Digital Postcard with HTML and CSS</w:t>
              </w:r>
            </w:hyperlink>
            <w:r w:rsidDel="00000000" w:rsidR="00000000" w:rsidRPr="00000000">
              <w:rPr>
                <w:rtl w:val="0"/>
              </w:rPr>
              <w:t xml:space="preserve"> (Code Avengers)</w:t>
            </w:r>
          </w:p>
        </w:tc>
        <w:tc>
          <w:tcPr>
            <w:shd w:fill="ffe6f1"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5+</w:t>
            </w:r>
          </w:p>
        </w:tc>
        <w:tc>
          <w:tcPr>
            <w:shd w:fill="ffe6f1"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yes</w:t>
            </w:r>
          </w:p>
        </w:tc>
      </w:tr>
      <w:tr>
        <w:tc>
          <w:tcPr>
            <w:shd w:fill="ffe6f1" w:val="clear"/>
            <w:tcMar>
              <w:top w:w="100.0" w:type="dxa"/>
              <w:left w:w="100.0" w:type="dxa"/>
              <w:bottom w:w="100.0" w:type="dxa"/>
              <w:right w:w="100.0" w:type="dxa"/>
            </w:tcMar>
            <w:vAlign w:val="top"/>
          </w:tcPr>
          <w:p w:rsidR="00000000" w:rsidDel="00000000" w:rsidP="00000000" w:rsidRDefault="00000000" w:rsidRPr="00000000" w14:paraId="00000057">
            <w:pPr>
              <w:rPr/>
            </w:pPr>
            <w:hyperlink r:id="rId29">
              <w:r w:rsidDel="00000000" w:rsidR="00000000" w:rsidRPr="00000000">
                <w:rPr>
                  <w:color w:val="1155cc"/>
                  <w:u w:val="single"/>
                  <w:rtl w:val="0"/>
                </w:rPr>
                <w:t xml:space="preserve">Master the Web with Muffin the Cat</w:t>
              </w:r>
            </w:hyperlink>
            <w:r w:rsidDel="00000000" w:rsidR="00000000" w:rsidRPr="00000000">
              <w:rPr>
                <w:rtl w:val="0"/>
              </w:rPr>
              <w:t xml:space="preserve"> (HTML Academy)</w:t>
            </w:r>
          </w:p>
        </w:tc>
        <w:tc>
          <w:tcPr>
            <w:shd w:fill="ffe6f1"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c>
          <w:tcPr>
            <w:shd w:fill="ffe6f1"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rPr>
            </w:pPr>
            <w:r w:rsidDel="00000000" w:rsidR="00000000" w:rsidRPr="00000000">
              <w:rPr>
                <w:rtl w:val="0"/>
              </w:rPr>
            </w:r>
          </w:p>
        </w:tc>
      </w:tr>
      <w:tr>
        <w:trPr>
          <w:trHeight w:val="420" w:hRule="atLeast"/>
        </w:trPr>
        <w:tc>
          <w:tcPr>
            <w:gridSpan w:val="3"/>
            <w:shd w:fill="b6d7a8" w:val="clear"/>
            <w:tcMar>
              <w:top w:w="100.0" w:type="dxa"/>
              <w:left w:w="100.0" w:type="dxa"/>
              <w:bottom w:w="100.0" w:type="dxa"/>
              <w:right w:w="100.0" w:type="dxa"/>
            </w:tcMar>
            <w:vAlign w:val="top"/>
          </w:tcPr>
          <w:p w:rsidR="00000000" w:rsidDel="00000000" w:rsidP="00000000" w:rsidRDefault="00000000" w:rsidRPr="00000000" w14:paraId="0000005A">
            <w:pPr>
              <w:rPr>
                <w:b w:val="1"/>
                <w:shd w:fill="b6d7a8" w:val="clear"/>
              </w:rPr>
            </w:pPr>
            <w:r w:rsidDel="00000000" w:rsidR="00000000" w:rsidRPr="00000000">
              <w:rPr>
                <w:b w:val="1"/>
                <w:shd w:fill="b6d7a8" w:val="clear"/>
                <w:rtl w:val="0"/>
              </w:rPr>
              <w:t xml:space="preserve">Related resources (coding and computer science): </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5D">
            <w:pPr>
              <w:rPr/>
            </w:pPr>
            <w:hyperlink r:id="rId30">
              <w:r w:rsidDel="00000000" w:rsidR="00000000" w:rsidRPr="00000000">
                <w:rPr>
                  <w:rFonts w:ascii="Calibri" w:cs="Calibri" w:eastAsia="Calibri" w:hAnsi="Calibri"/>
                  <w:color w:val="1155cc"/>
                  <w:u w:val="single"/>
                  <w:rtl w:val="0"/>
                </w:rPr>
                <w:t xml:space="preserve">Beyond K-12 resources page</w:t>
              </w:r>
            </w:hyperlink>
            <w:r w:rsidDel="00000000" w:rsidR="00000000" w:rsidRPr="00000000">
              <w:rPr>
                <w:rtl w:val="0"/>
              </w:rPr>
            </w:r>
          </w:p>
          <w:p w:rsidR="00000000" w:rsidDel="00000000" w:rsidP="00000000" w:rsidRDefault="00000000" w:rsidRPr="00000000" w14:paraId="0000005E">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lists resources students can use to learn specific programming languages that they might be interested in</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t xml:space="preserve">Various age categories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t xml:space="preserve">Depending on the resource selected </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61">
            <w:pPr>
              <w:rPr/>
            </w:pPr>
            <w:hyperlink r:id="rId31">
              <w:r w:rsidDel="00000000" w:rsidR="00000000" w:rsidRPr="00000000">
                <w:rPr>
                  <w:rFonts w:ascii="Calibri" w:cs="Calibri" w:eastAsia="Calibri" w:hAnsi="Calibri"/>
                  <w:color w:val="1155cc"/>
                  <w:u w:val="single"/>
                  <w:rtl w:val="0"/>
                </w:rPr>
                <w:t xml:space="preserve">Computer Science Beyond High School</w:t>
              </w:r>
            </w:hyperlink>
            <w:r w:rsidDel="00000000" w:rsidR="00000000" w:rsidRPr="00000000">
              <w:rPr>
                <w:rtl w:val="0"/>
              </w:rPr>
            </w:r>
          </w:p>
          <w:p w:rsidR="00000000" w:rsidDel="00000000" w:rsidP="00000000" w:rsidRDefault="00000000" w:rsidRPr="00000000" w14:paraId="00000062">
            <w:pPr>
              <w:numPr>
                <w:ilvl w:val="0"/>
                <w:numId w:val="1"/>
              </w:numPr>
              <w:ind w:left="720" w:hanging="360"/>
              <w:rPr>
                <w:u w:val="none"/>
              </w:rPr>
            </w:pPr>
            <w:r w:rsidDel="00000000" w:rsidR="00000000" w:rsidRPr="00000000">
              <w:rPr>
                <w:rFonts w:ascii="Calibri" w:cs="Calibri" w:eastAsia="Calibri" w:hAnsi="Calibri"/>
                <w:rtl w:val="0"/>
              </w:rPr>
              <w:t xml:space="preserve">focused specifically on recommendations for students who want to become web developers or software engineers</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High school +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Depending on the resource selected</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65">
            <w:pPr>
              <w:rPr>
                <w:rFonts w:ascii="Calibri" w:cs="Calibri" w:eastAsia="Calibri" w:hAnsi="Calibri"/>
              </w:rPr>
            </w:pPr>
            <w:hyperlink r:id="rId32">
              <w:r w:rsidDel="00000000" w:rsidR="00000000" w:rsidRPr="00000000">
                <w:rPr>
                  <w:rFonts w:ascii="Calibri" w:cs="Calibri" w:eastAsia="Calibri" w:hAnsi="Calibri"/>
                  <w:color w:val="1155cc"/>
                  <w:u w:val="single"/>
                  <w:rtl w:val="0"/>
                </w:rPr>
                <w:t xml:space="preserve">code.org 3rd Party Professional Development and Curricula</w:t>
              </w:r>
            </w:hyperlink>
            <w:r w:rsidDel="00000000" w:rsidR="00000000" w:rsidRPr="00000000">
              <w:rPr>
                <w:rFonts w:ascii="Calibri" w:cs="Calibri" w:eastAsia="Calibri" w:hAnsi="Calibri"/>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All ages</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Depending on the resource selected</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68">
            <w:pPr>
              <w:rPr>
                <w:rFonts w:ascii="Calibri" w:cs="Calibri" w:eastAsia="Calibri" w:hAnsi="Calibri"/>
              </w:rPr>
            </w:pPr>
            <w:hyperlink r:id="rId33">
              <w:r w:rsidDel="00000000" w:rsidR="00000000" w:rsidRPr="00000000">
                <w:rPr>
                  <w:rFonts w:ascii="Calibri" w:cs="Calibri" w:eastAsia="Calibri" w:hAnsi="Calibri"/>
                  <w:color w:val="1155cc"/>
                  <w:u w:val="single"/>
                  <w:rtl w:val="0"/>
                </w:rPr>
                <w:t xml:space="preserve">Google CS First Curriculum </w:t>
              </w:r>
            </w:hyperlink>
            <w:r w:rsidDel="00000000" w:rsidR="00000000" w:rsidRPr="00000000">
              <w:rPr>
                <w:rFonts w:ascii="Calibri" w:cs="Calibri" w:eastAsia="Calibri" w:hAnsi="Calibri"/>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9-14</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Yes </w:t>
            </w:r>
          </w:p>
        </w:tc>
      </w:tr>
      <w:tr>
        <w:tc>
          <w:tcPr>
            <w:shd w:fill="d9ead3" w:val="clear"/>
            <w:tcMar>
              <w:top w:w="100.0" w:type="dxa"/>
              <w:left w:w="100.0" w:type="dxa"/>
              <w:bottom w:w="100.0" w:type="dxa"/>
              <w:right w:w="100.0" w:type="dxa"/>
            </w:tcMar>
            <w:vAlign w:val="top"/>
          </w:tcPr>
          <w:p w:rsidR="00000000" w:rsidDel="00000000" w:rsidP="00000000" w:rsidRDefault="00000000" w:rsidRPr="00000000" w14:paraId="0000006B">
            <w:pPr>
              <w:rPr>
                <w:rFonts w:ascii="Calibri" w:cs="Calibri" w:eastAsia="Calibri" w:hAnsi="Calibri"/>
              </w:rPr>
            </w:pPr>
            <w:hyperlink r:id="rId34">
              <w:r w:rsidDel="00000000" w:rsidR="00000000" w:rsidRPr="00000000">
                <w:rPr>
                  <w:rFonts w:ascii="Calibri" w:cs="Calibri" w:eastAsia="Calibri" w:hAnsi="Calibri"/>
                  <w:color w:val="1155cc"/>
                  <w:u w:val="single"/>
                  <w:rtl w:val="0"/>
                </w:rPr>
                <w:t xml:space="preserve">Code.org CS for Good initiative</w:t>
              </w:r>
            </w:hyperlink>
            <w:r w:rsidDel="00000000" w:rsidR="00000000" w:rsidRPr="00000000">
              <w:rPr>
                <w:rFonts w:ascii="Calibri" w:cs="Calibri" w:eastAsia="Calibri" w:hAnsi="Calibri"/>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Ages 4+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Depending on the resource selected</w:t>
            </w:r>
          </w:p>
        </w:tc>
      </w:tr>
    </w:tbl>
    <w:p w:rsidR="00000000" w:rsidDel="00000000" w:rsidP="00000000" w:rsidRDefault="00000000" w:rsidRPr="00000000" w14:paraId="0000006E">
      <w:pPr>
        <w:spacing w:after="240" w:before="240" w:lineRule="auto"/>
        <w:rPr>
          <w:b w:val="1"/>
          <w:sz w:val="26"/>
          <w:szCs w:val="26"/>
          <w:u w:val="single"/>
        </w:rPr>
      </w:pPr>
      <w:r w:rsidDel="00000000" w:rsidR="00000000" w:rsidRPr="00000000">
        <w:rPr>
          <w:rtl w:val="0"/>
        </w:rPr>
      </w:r>
    </w:p>
    <w:p w:rsidR="00000000" w:rsidDel="00000000" w:rsidP="00000000" w:rsidRDefault="00000000" w:rsidRPr="00000000" w14:paraId="0000006F">
      <w:pPr>
        <w:spacing w:after="240" w:before="240" w:lineRule="auto"/>
        <w:rPr>
          <w:b w:val="1"/>
          <w:sz w:val="26"/>
          <w:szCs w:val="26"/>
          <w:u w:val="single"/>
        </w:rPr>
      </w:pPr>
      <w:r w:rsidDel="00000000" w:rsidR="00000000" w:rsidRPr="00000000">
        <w:rPr>
          <w:b w:val="1"/>
          <w:sz w:val="26"/>
          <w:szCs w:val="26"/>
          <w:u w:val="single"/>
          <w:rtl w:val="0"/>
        </w:rPr>
        <w:t xml:space="preserve">Hour of Code Challenge</w:t>
      </w:r>
    </w:p>
    <w:p w:rsidR="00000000" w:rsidDel="00000000" w:rsidP="00000000" w:rsidRDefault="00000000" w:rsidRPr="00000000" w14:paraId="00000070">
      <w:pPr>
        <w:spacing w:after="240" w:before="240" w:lineRule="auto"/>
        <w:rPr>
          <w:b w:val="1"/>
        </w:rPr>
      </w:pPr>
      <w:hyperlink r:id="rId35">
        <w:r w:rsidDel="00000000" w:rsidR="00000000" w:rsidRPr="00000000">
          <w:rPr>
            <w:b w:val="1"/>
            <w:color w:val="1155cc"/>
            <w:u w:val="single"/>
            <w:rtl w:val="0"/>
          </w:rPr>
          <w:t xml:space="preserve">Code.org</w:t>
        </w:r>
      </w:hyperlink>
      <w:r w:rsidDel="00000000" w:rsidR="00000000" w:rsidRPr="00000000">
        <w:rPr>
          <w:b w:val="1"/>
          <w:rtl w:val="0"/>
        </w:rPr>
        <w:t xml:space="preserve"> - Hour of Code Tutorials</w:t>
      </w:r>
    </w:p>
    <w:p w:rsidR="00000000" w:rsidDel="00000000" w:rsidP="00000000" w:rsidRDefault="00000000" w:rsidRPr="00000000" w14:paraId="00000071">
      <w:pPr>
        <w:numPr>
          <w:ilvl w:val="0"/>
          <w:numId w:val="3"/>
        </w:numPr>
        <w:spacing w:after="0" w:afterAutospacing="0" w:before="240" w:lineRule="auto"/>
        <w:ind w:left="720" w:hanging="360"/>
      </w:pPr>
      <w:commentRangeStart w:id="1"/>
      <w:commentRangeStart w:id="2"/>
      <w:r w:rsidDel="00000000" w:rsidR="00000000" w:rsidRPr="00000000">
        <w:rPr>
          <w:rtl w:val="0"/>
        </w:rPr>
        <w:t xml:space="preserve">The</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Hour of Code</w:t>
        </w:r>
      </w:hyperlink>
      <w:r w:rsidDel="00000000" w:rsidR="00000000" w:rsidRPr="00000000">
        <w:rPr>
          <w:rtl w:val="0"/>
        </w:rPr>
        <w:t xml:space="preserve"> is a global campaign to encourage students, teachers, and parents to </w:t>
      </w:r>
      <w:r w:rsidDel="00000000" w:rsidR="00000000" w:rsidRPr="00000000">
        <w:rPr>
          <w:b w:val="1"/>
          <w:rtl w:val="0"/>
        </w:rPr>
        <w:t xml:space="preserve">try a one-hour introduction</w:t>
      </w:r>
      <w:r w:rsidDel="00000000" w:rsidR="00000000" w:rsidRPr="00000000">
        <w:rPr>
          <w:rtl w:val="0"/>
        </w:rPr>
        <w:t xml:space="preserve"> </w:t>
      </w:r>
      <w:r w:rsidDel="00000000" w:rsidR="00000000" w:rsidRPr="00000000">
        <w:rPr>
          <w:b w:val="1"/>
          <w:rtl w:val="0"/>
        </w:rPr>
        <w:t xml:space="preserve">to computer science</w:t>
      </w:r>
      <w:r w:rsidDel="00000000" w:rsidR="00000000" w:rsidRPr="00000000">
        <w:rPr>
          <w:rtl w:val="0"/>
        </w:rPr>
        <w:t xml:space="preserve"> with the goal of showing that anybody can learn the basics. We've created a series of fun and engaging self-guided tutorials that can be used to participate in the Hour of Code. </w:t>
      </w:r>
    </w:p>
    <w:p w:rsidR="00000000" w:rsidDel="00000000" w:rsidP="00000000" w:rsidRDefault="00000000" w:rsidRPr="00000000" w14:paraId="00000072">
      <w:pPr>
        <w:numPr>
          <w:ilvl w:val="0"/>
          <w:numId w:val="3"/>
        </w:numPr>
        <w:spacing w:after="0" w:afterAutospacing="0" w:before="0" w:beforeAutospacing="0" w:lineRule="auto"/>
        <w:ind w:left="720" w:hanging="360"/>
      </w:pPr>
      <w:r w:rsidDel="00000000" w:rsidR="00000000" w:rsidRPr="00000000">
        <w:rPr>
          <w:rtl w:val="0"/>
        </w:rPr>
        <w:t xml:space="preserve">You can find the full list of Code.org-created Hour of Code tutorials</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on our website</w:t>
        </w:r>
      </w:hyperlink>
      <w:r w:rsidDel="00000000" w:rsidR="00000000" w:rsidRPr="00000000">
        <w:rPr>
          <w:rtl w:val="0"/>
        </w:rPr>
        <w:t xml:space="preserve">. </w:t>
      </w:r>
    </w:p>
    <w:p w:rsidR="00000000" w:rsidDel="00000000" w:rsidP="00000000" w:rsidRDefault="00000000" w:rsidRPr="00000000" w14:paraId="00000073">
      <w:pPr>
        <w:numPr>
          <w:ilvl w:val="0"/>
          <w:numId w:val="3"/>
        </w:numPr>
        <w:spacing w:after="0" w:afterAutospacing="0" w:before="0" w:beforeAutospacing="0" w:lineRule="auto"/>
        <w:ind w:left="720" w:hanging="360"/>
      </w:pPr>
      <w:r w:rsidDel="00000000" w:rsidR="00000000" w:rsidRPr="00000000">
        <w:rPr>
          <w:rtl w:val="0"/>
        </w:rPr>
        <w:t xml:space="preserve">As a nonprofit organization, all code.org resources are</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free to use and openly licensed</w:t>
        </w:r>
      </w:hyperlink>
      <w:r w:rsidDel="00000000" w:rsidR="00000000" w:rsidRPr="00000000">
        <w:rPr>
          <w:rtl w:val="0"/>
        </w:rPr>
        <w:t xml:space="preserve"> under a Creative Commons license.</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t xml:space="preserve">  </w:t>
      </w:r>
    </w:p>
    <w:p w:rsidR="00000000" w:rsidDel="00000000" w:rsidP="00000000" w:rsidRDefault="00000000" w:rsidRPr="00000000" w14:paraId="00000074">
      <w:pPr>
        <w:numPr>
          <w:ilvl w:val="0"/>
          <w:numId w:val="3"/>
        </w:numPr>
        <w:spacing w:after="0" w:afterAutospacing="0" w:before="0" w:beforeAutospacing="0" w:lineRule="auto"/>
        <w:ind w:left="720" w:hanging="360"/>
        <w:rPr>
          <w:u w:val="none"/>
        </w:rPr>
      </w:pPr>
      <w:r w:rsidDel="00000000" w:rsidR="00000000" w:rsidRPr="00000000">
        <w:rPr>
          <w:rtl w:val="0"/>
        </w:rPr>
        <w:t xml:space="preserve">See more Hour of Code resources </w:t>
      </w:r>
      <w:hyperlink r:id="rId42">
        <w:r w:rsidDel="00000000" w:rsidR="00000000" w:rsidRPr="00000000">
          <w:rPr>
            <w:color w:val="1155cc"/>
            <w:u w:val="single"/>
            <w:rtl w:val="0"/>
          </w:rPr>
          <w:t xml:space="preserve">here</w:t>
        </w:r>
      </w:hyperlink>
      <w:r w:rsidDel="00000000" w:rsidR="00000000" w:rsidRPr="00000000">
        <w:rPr>
          <w:rtl w:val="0"/>
        </w:rPr>
        <w:t xml:space="preserve"> including the two following resources: </w:t>
      </w:r>
    </w:p>
    <w:p w:rsidR="00000000" w:rsidDel="00000000" w:rsidP="00000000" w:rsidRDefault="00000000" w:rsidRPr="00000000" w14:paraId="00000075">
      <w:pPr>
        <w:numPr>
          <w:ilvl w:val="1"/>
          <w:numId w:val="3"/>
        </w:numPr>
        <w:spacing w:after="240" w:before="0" w:beforeAutospacing="0" w:lineRule="auto"/>
        <w:ind w:left="1440" w:hanging="360"/>
        <w:rPr>
          <w:u w:val="none"/>
        </w:rPr>
      </w:pPr>
      <w:hyperlink r:id="rId43">
        <w:r w:rsidDel="00000000" w:rsidR="00000000" w:rsidRPr="00000000">
          <w:rPr>
            <w:rFonts w:ascii="Calibri" w:cs="Calibri" w:eastAsia="Calibri" w:hAnsi="Calibri"/>
            <w:color w:val="1155cc"/>
            <w:u w:val="single"/>
            <w:rtl w:val="0"/>
          </w:rPr>
          <w:t xml:space="preserve">Malala Yousafzai</w:t>
        </w:r>
      </w:hyperlink>
      <w:r w:rsidDel="00000000" w:rsidR="00000000" w:rsidRPr="00000000">
        <w:rPr>
          <w:rFonts w:ascii="Calibri" w:cs="Calibri" w:eastAsia="Calibri" w:hAnsi="Calibri"/>
          <w:rtl w:val="0"/>
        </w:rPr>
        <w:t xml:space="preserve"> and</w:t>
      </w:r>
      <w:hyperlink r:id="rId44">
        <w:r w:rsidDel="00000000" w:rsidR="00000000" w:rsidRPr="00000000">
          <w:rPr>
            <w:rFonts w:ascii="Calibri" w:cs="Calibri" w:eastAsia="Calibri" w:hAnsi="Calibri"/>
            <w:rtl w:val="0"/>
          </w:rPr>
          <w:t xml:space="preserve"> </w:t>
        </w:r>
      </w:hyperlink>
      <w:hyperlink r:id="rId45">
        <w:r w:rsidDel="00000000" w:rsidR="00000000" w:rsidRPr="00000000">
          <w:rPr>
            <w:rFonts w:ascii="Calibri" w:cs="Calibri" w:eastAsia="Calibri" w:hAnsi="Calibri"/>
            <w:color w:val="1155cc"/>
            <w:u w:val="single"/>
            <w:rtl w:val="0"/>
          </w:rPr>
          <w:t xml:space="preserve">Satya Nadella</w:t>
        </w:r>
      </w:hyperlink>
      <w:r w:rsidDel="00000000" w:rsidR="00000000" w:rsidRPr="00000000">
        <w:rPr>
          <w:rtl w:val="0"/>
        </w:rPr>
      </w:r>
    </w:p>
    <w:p w:rsidR="00000000" w:rsidDel="00000000" w:rsidP="00000000" w:rsidRDefault="00000000" w:rsidRPr="00000000" w14:paraId="00000076">
      <w:pPr>
        <w:spacing w:after="240" w:before="240" w:lineRule="auto"/>
        <w:ind w:left="720" w:firstLine="0"/>
        <w:rPr/>
      </w:pPr>
      <w:r w:rsidDel="00000000" w:rsidR="00000000" w:rsidRPr="00000000">
        <w:rPr>
          <w:rtl w:val="0"/>
        </w:rPr>
      </w:r>
    </w:p>
    <w:p w:rsidR="00000000" w:rsidDel="00000000" w:rsidP="00000000" w:rsidRDefault="00000000" w:rsidRPr="00000000" w14:paraId="00000077">
      <w:pPr>
        <w:numPr>
          <w:ilvl w:val="0"/>
          <w:numId w:val="2"/>
        </w:numPr>
        <w:spacing w:after="0" w:afterAutospacing="0" w:before="240" w:lineRule="auto"/>
        <w:ind w:left="720" w:hanging="360"/>
        <w:rPr>
          <w:b w:val="1"/>
        </w:rPr>
      </w:pPr>
      <w:hyperlink r:id="rId46">
        <w:r w:rsidDel="00000000" w:rsidR="00000000" w:rsidRPr="00000000">
          <w:rPr>
            <w:b w:val="1"/>
            <w:color w:val="1155cc"/>
            <w:u w:val="single"/>
            <w:rtl w:val="0"/>
          </w:rPr>
          <w:t xml:space="preserve">Computer Science Fundamentals</w:t>
        </w:r>
      </w:hyperlink>
      <w:r w:rsidDel="00000000" w:rsidR="00000000" w:rsidRPr="00000000">
        <w:rPr>
          <w:rtl w:val="0"/>
        </w:rPr>
      </w:r>
    </w:p>
    <w:p w:rsidR="00000000" w:rsidDel="00000000" w:rsidP="00000000" w:rsidRDefault="00000000" w:rsidRPr="00000000" w14:paraId="00000078">
      <w:pPr>
        <w:numPr>
          <w:ilvl w:val="1"/>
          <w:numId w:val="2"/>
        </w:numPr>
        <w:spacing w:after="0" w:afterAutospacing="0" w:before="0" w:beforeAutospacing="0" w:lineRule="auto"/>
        <w:ind w:left="1440" w:hanging="360"/>
      </w:pPr>
      <w:r w:rsidDel="00000000" w:rsidR="00000000" w:rsidRPr="00000000">
        <w:rPr>
          <w:rtl w:val="0"/>
        </w:rPr>
        <w:t xml:space="preserve">CS Fundamentals is aimed at primary education, but also has options that are appropriate for secondary students. </w:t>
      </w:r>
    </w:p>
    <w:p w:rsidR="00000000" w:rsidDel="00000000" w:rsidP="00000000" w:rsidRDefault="00000000" w:rsidRPr="00000000" w14:paraId="00000079">
      <w:pPr>
        <w:numPr>
          <w:ilvl w:val="1"/>
          <w:numId w:val="2"/>
        </w:numPr>
        <w:spacing w:after="0" w:afterAutospacing="0" w:before="0" w:beforeAutospacing="0" w:lineRule="auto"/>
        <w:ind w:left="1440" w:hanging="360"/>
      </w:pPr>
      <w:r w:rsidDel="00000000" w:rsidR="00000000" w:rsidRPr="00000000">
        <w:rPr>
          <w:rtl w:val="0"/>
        </w:rPr>
        <w:t xml:space="preserve">It has courses for pre-readers (courses</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A</w:t>
        </w:r>
      </w:hyperlink>
      <w:r w:rsidDel="00000000" w:rsidR="00000000" w:rsidRPr="00000000">
        <w:rPr>
          <w:rtl w:val="0"/>
        </w:rPr>
        <w:t xml:space="preserve"> and</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B</w:t>
        </w:r>
      </w:hyperlink>
      <w:r w:rsidDel="00000000" w:rsidR="00000000" w:rsidRPr="00000000">
        <w:rPr>
          <w:rtl w:val="0"/>
        </w:rPr>
        <w:t xml:space="preserve">) and for students in higher grades (courses</w:t>
      </w:r>
      <w:hyperlink r:id="rId51">
        <w:r w:rsidDel="00000000" w:rsidR="00000000" w:rsidRPr="00000000">
          <w:rPr>
            <w:rtl w:val="0"/>
          </w:rPr>
          <w:t xml:space="preserve"> </w:t>
        </w:r>
      </w:hyperlink>
      <w:hyperlink r:id="rId52">
        <w:r w:rsidDel="00000000" w:rsidR="00000000" w:rsidRPr="00000000">
          <w:rPr>
            <w:color w:val="1155cc"/>
            <w:u w:val="single"/>
            <w:rtl w:val="0"/>
          </w:rPr>
          <w:t xml:space="preserve">C</w:t>
        </w:r>
      </w:hyperlink>
      <w:r w:rsidDel="00000000" w:rsidR="00000000" w:rsidRPr="00000000">
        <w:rPr>
          <w:rtl w:val="0"/>
        </w:rPr>
        <w:t xml:space="preserve">,</w:t>
      </w:r>
      <w:hyperlink r:id="rId53">
        <w:r w:rsidDel="00000000" w:rsidR="00000000" w:rsidRPr="00000000">
          <w:rPr>
            <w:rtl w:val="0"/>
          </w:rPr>
          <w:t xml:space="preserve"> </w:t>
        </w:r>
      </w:hyperlink>
      <w:hyperlink r:id="rId54">
        <w:r w:rsidDel="00000000" w:rsidR="00000000" w:rsidRPr="00000000">
          <w:rPr>
            <w:color w:val="1155cc"/>
            <w:u w:val="single"/>
            <w:rtl w:val="0"/>
          </w:rPr>
          <w:t xml:space="preserve">D</w:t>
        </w:r>
      </w:hyperlink>
      <w:r w:rsidDel="00000000" w:rsidR="00000000" w:rsidRPr="00000000">
        <w:rPr>
          <w:rtl w:val="0"/>
        </w:rPr>
        <w:t xml:space="preserve">,</w:t>
      </w:r>
      <w:hyperlink r:id="rId55">
        <w:r w:rsidDel="00000000" w:rsidR="00000000" w:rsidRPr="00000000">
          <w:rPr>
            <w:rtl w:val="0"/>
          </w:rPr>
          <w:t xml:space="preserve"> </w:t>
        </w:r>
      </w:hyperlink>
      <w:hyperlink r:id="rId56">
        <w:r w:rsidDel="00000000" w:rsidR="00000000" w:rsidRPr="00000000">
          <w:rPr>
            <w:color w:val="1155cc"/>
            <w:u w:val="single"/>
            <w:rtl w:val="0"/>
          </w:rPr>
          <w:t xml:space="preserve">E</w:t>
        </w:r>
      </w:hyperlink>
      <w:r w:rsidDel="00000000" w:rsidR="00000000" w:rsidRPr="00000000">
        <w:rPr>
          <w:rtl w:val="0"/>
        </w:rPr>
        <w:t xml:space="preserve">, and</w:t>
      </w:r>
      <w:hyperlink r:id="rId57">
        <w:r w:rsidDel="00000000" w:rsidR="00000000" w:rsidRPr="00000000">
          <w:rPr>
            <w:rtl w:val="0"/>
          </w:rPr>
          <w:t xml:space="preserve"> </w:t>
        </w:r>
      </w:hyperlink>
      <w:hyperlink r:id="rId58">
        <w:r w:rsidDel="00000000" w:rsidR="00000000" w:rsidRPr="00000000">
          <w:rPr>
            <w:color w:val="1155cc"/>
            <w:u w:val="single"/>
            <w:rtl w:val="0"/>
          </w:rPr>
          <w:t xml:space="preserve">F</w:t>
        </w:r>
      </w:hyperlink>
      <w:r w:rsidDel="00000000" w:rsidR="00000000" w:rsidRPr="00000000">
        <w:rPr>
          <w:rtl w:val="0"/>
        </w:rPr>
        <w:t xml:space="preserve">). These six courses are designed to be used by students in their classroom and have a length of 10 to 25 hours each, but they can also be self-guided.</w:t>
      </w:r>
    </w:p>
    <w:p w:rsidR="00000000" w:rsidDel="00000000" w:rsidP="00000000" w:rsidRDefault="00000000" w:rsidRPr="00000000" w14:paraId="0000007A">
      <w:pPr>
        <w:numPr>
          <w:ilvl w:val="1"/>
          <w:numId w:val="2"/>
        </w:numPr>
        <w:spacing w:after="0" w:afterAutospacing="0" w:before="0" w:beforeAutospacing="0" w:lineRule="auto"/>
        <w:ind w:left="1440" w:hanging="360"/>
      </w:pPr>
      <w:r w:rsidDel="00000000" w:rsidR="00000000" w:rsidRPr="00000000">
        <w:rPr>
          <w:rtl w:val="0"/>
        </w:rPr>
        <w:t xml:space="preserve">There are also two express versions:</w:t>
      </w:r>
      <w:hyperlink r:id="rId59">
        <w:r w:rsidDel="00000000" w:rsidR="00000000" w:rsidRPr="00000000">
          <w:rPr>
            <w:rtl w:val="0"/>
          </w:rPr>
          <w:t xml:space="preserve"> </w:t>
        </w:r>
      </w:hyperlink>
      <w:hyperlink r:id="rId60">
        <w:r w:rsidDel="00000000" w:rsidR="00000000" w:rsidRPr="00000000">
          <w:rPr>
            <w:color w:val="1155cc"/>
            <w:u w:val="single"/>
            <w:rtl w:val="0"/>
          </w:rPr>
          <w:t xml:space="preserve">CSF Express for pre-readers</w:t>
        </w:r>
      </w:hyperlink>
      <w:r w:rsidDel="00000000" w:rsidR="00000000" w:rsidRPr="00000000">
        <w:rPr>
          <w:rtl w:val="0"/>
        </w:rPr>
        <w:t xml:space="preserve"> for students between 4 and 8 years, and</w:t>
      </w:r>
      <w:hyperlink r:id="rId61">
        <w:r w:rsidDel="00000000" w:rsidR="00000000" w:rsidRPr="00000000">
          <w:rPr>
            <w:rtl w:val="0"/>
          </w:rPr>
          <w:t xml:space="preserve"> </w:t>
        </w:r>
      </w:hyperlink>
      <w:hyperlink r:id="rId62">
        <w:r w:rsidDel="00000000" w:rsidR="00000000" w:rsidRPr="00000000">
          <w:rPr>
            <w:color w:val="1155cc"/>
            <w:u w:val="single"/>
            <w:rtl w:val="0"/>
          </w:rPr>
          <w:t xml:space="preserve">CSF Express</w:t>
        </w:r>
      </w:hyperlink>
      <w:r w:rsidDel="00000000" w:rsidR="00000000" w:rsidRPr="00000000">
        <w:rPr>
          <w:rtl w:val="0"/>
        </w:rPr>
        <w:t xml:space="preserve"> for students between 9 anue to a generous donation from amazon, the 2017 version of CS Fundamentals has been fully translated into Hindi. </w:t>
      </w:r>
    </w:p>
    <w:p w:rsidR="00000000" w:rsidDel="00000000" w:rsidP="00000000" w:rsidRDefault="00000000" w:rsidRPr="00000000" w14:paraId="0000007B">
      <w:pPr>
        <w:numPr>
          <w:ilvl w:val="3"/>
          <w:numId w:val="2"/>
        </w:numPr>
        <w:spacing w:after="0" w:afterAutospacing="0" w:before="0" w:beforeAutospacing="0" w:lineRule="auto"/>
        <w:ind w:left="2880" w:hanging="360"/>
      </w:pPr>
      <w:hyperlink r:id="rId63">
        <w:r w:rsidDel="00000000" w:rsidR="00000000" w:rsidRPr="00000000">
          <w:rPr>
            <w:color w:val="1155cc"/>
            <w:u w:val="single"/>
            <w:rtl w:val="0"/>
          </w:rPr>
          <w:t xml:space="preserve">Course A</w:t>
        </w:r>
      </w:hyperlink>
      <w:r w:rsidDel="00000000" w:rsidR="00000000" w:rsidRPr="00000000">
        <w:rPr>
          <w:rtl w:val="0"/>
        </w:rPr>
      </w:r>
    </w:p>
    <w:p w:rsidR="00000000" w:rsidDel="00000000" w:rsidP="00000000" w:rsidRDefault="00000000" w:rsidRPr="00000000" w14:paraId="0000007C">
      <w:pPr>
        <w:numPr>
          <w:ilvl w:val="3"/>
          <w:numId w:val="2"/>
        </w:numPr>
        <w:spacing w:after="0" w:afterAutospacing="0" w:before="0" w:beforeAutospacing="0" w:lineRule="auto"/>
        <w:ind w:left="2880" w:hanging="360"/>
      </w:pPr>
      <w:hyperlink r:id="rId64">
        <w:r w:rsidDel="00000000" w:rsidR="00000000" w:rsidRPr="00000000">
          <w:rPr>
            <w:color w:val="1155cc"/>
            <w:u w:val="single"/>
            <w:rtl w:val="0"/>
          </w:rPr>
          <w:t xml:space="preserve">Course B</w:t>
        </w:r>
      </w:hyperlink>
      <w:r w:rsidDel="00000000" w:rsidR="00000000" w:rsidRPr="00000000">
        <w:rPr>
          <w:rtl w:val="0"/>
        </w:rPr>
      </w:r>
    </w:p>
    <w:p w:rsidR="00000000" w:rsidDel="00000000" w:rsidP="00000000" w:rsidRDefault="00000000" w:rsidRPr="00000000" w14:paraId="0000007D">
      <w:pPr>
        <w:numPr>
          <w:ilvl w:val="3"/>
          <w:numId w:val="2"/>
        </w:numPr>
        <w:spacing w:after="0" w:afterAutospacing="0" w:before="0" w:beforeAutospacing="0" w:lineRule="auto"/>
        <w:ind w:left="2880" w:hanging="360"/>
      </w:pPr>
      <w:hyperlink r:id="rId65">
        <w:r w:rsidDel="00000000" w:rsidR="00000000" w:rsidRPr="00000000">
          <w:rPr>
            <w:color w:val="1155cc"/>
            <w:u w:val="single"/>
            <w:rtl w:val="0"/>
          </w:rPr>
          <w:t xml:space="preserve">Course C</w:t>
        </w:r>
      </w:hyperlink>
      <w:r w:rsidDel="00000000" w:rsidR="00000000" w:rsidRPr="00000000">
        <w:rPr>
          <w:rtl w:val="0"/>
        </w:rPr>
      </w:r>
    </w:p>
    <w:p w:rsidR="00000000" w:rsidDel="00000000" w:rsidP="00000000" w:rsidRDefault="00000000" w:rsidRPr="00000000" w14:paraId="0000007E">
      <w:pPr>
        <w:numPr>
          <w:ilvl w:val="3"/>
          <w:numId w:val="2"/>
        </w:numPr>
        <w:spacing w:after="0" w:afterAutospacing="0" w:before="0" w:beforeAutospacing="0" w:lineRule="auto"/>
        <w:ind w:left="2880" w:hanging="360"/>
      </w:pPr>
      <w:hyperlink r:id="rId66">
        <w:r w:rsidDel="00000000" w:rsidR="00000000" w:rsidRPr="00000000">
          <w:rPr>
            <w:color w:val="1155cc"/>
            <w:u w:val="single"/>
            <w:rtl w:val="0"/>
          </w:rPr>
          <w:t xml:space="preserve">Course D</w:t>
        </w:r>
      </w:hyperlink>
      <w:r w:rsidDel="00000000" w:rsidR="00000000" w:rsidRPr="00000000">
        <w:rPr>
          <w:rtl w:val="0"/>
        </w:rPr>
      </w:r>
    </w:p>
    <w:p w:rsidR="00000000" w:rsidDel="00000000" w:rsidP="00000000" w:rsidRDefault="00000000" w:rsidRPr="00000000" w14:paraId="0000007F">
      <w:pPr>
        <w:numPr>
          <w:ilvl w:val="3"/>
          <w:numId w:val="2"/>
        </w:numPr>
        <w:spacing w:after="0" w:afterAutospacing="0" w:before="0" w:beforeAutospacing="0" w:lineRule="auto"/>
        <w:ind w:left="2880" w:hanging="360"/>
      </w:pPr>
      <w:hyperlink r:id="rId67">
        <w:r w:rsidDel="00000000" w:rsidR="00000000" w:rsidRPr="00000000">
          <w:rPr>
            <w:color w:val="1155cc"/>
            <w:u w:val="single"/>
            <w:rtl w:val="0"/>
          </w:rPr>
          <w:t xml:space="preserve">Course E</w:t>
        </w:r>
      </w:hyperlink>
      <w:r w:rsidDel="00000000" w:rsidR="00000000" w:rsidRPr="00000000">
        <w:rPr>
          <w:rtl w:val="0"/>
        </w:rPr>
      </w:r>
    </w:p>
    <w:p w:rsidR="00000000" w:rsidDel="00000000" w:rsidP="00000000" w:rsidRDefault="00000000" w:rsidRPr="00000000" w14:paraId="00000080">
      <w:pPr>
        <w:numPr>
          <w:ilvl w:val="3"/>
          <w:numId w:val="2"/>
        </w:numPr>
        <w:spacing w:after="0" w:afterAutospacing="0" w:before="0" w:beforeAutospacing="0" w:lineRule="auto"/>
        <w:ind w:left="2880" w:hanging="360"/>
      </w:pPr>
      <w:hyperlink r:id="rId68">
        <w:r w:rsidDel="00000000" w:rsidR="00000000" w:rsidRPr="00000000">
          <w:rPr>
            <w:color w:val="1155cc"/>
            <w:u w:val="single"/>
            <w:rtl w:val="0"/>
          </w:rPr>
          <w:t xml:space="preserve">Course F</w:t>
        </w:r>
      </w:hyperlink>
      <w:r w:rsidDel="00000000" w:rsidR="00000000" w:rsidRPr="00000000">
        <w:rPr>
          <w:rtl w:val="0"/>
        </w:rPr>
      </w:r>
    </w:p>
    <w:p w:rsidR="00000000" w:rsidDel="00000000" w:rsidP="00000000" w:rsidRDefault="00000000" w:rsidRPr="00000000" w14:paraId="00000081">
      <w:pPr>
        <w:numPr>
          <w:ilvl w:val="3"/>
          <w:numId w:val="2"/>
        </w:numPr>
        <w:spacing w:after="0" w:afterAutospacing="0" w:before="0" w:beforeAutospacing="0" w:lineRule="auto"/>
        <w:ind w:left="2880" w:hanging="360"/>
      </w:pPr>
      <w:hyperlink r:id="rId69">
        <w:r w:rsidDel="00000000" w:rsidR="00000000" w:rsidRPr="00000000">
          <w:rPr>
            <w:color w:val="1155cc"/>
            <w:u w:val="single"/>
            <w:rtl w:val="0"/>
          </w:rPr>
          <w:t xml:space="preserve">CSF Express Pre-reader</w:t>
        </w:r>
      </w:hyperlink>
      <w:r w:rsidDel="00000000" w:rsidR="00000000" w:rsidRPr="00000000">
        <w:rPr>
          <w:rtl w:val="0"/>
        </w:rPr>
      </w:r>
    </w:p>
    <w:p w:rsidR="00000000" w:rsidDel="00000000" w:rsidP="00000000" w:rsidRDefault="00000000" w:rsidRPr="00000000" w14:paraId="00000082">
      <w:pPr>
        <w:numPr>
          <w:ilvl w:val="3"/>
          <w:numId w:val="2"/>
        </w:numPr>
        <w:spacing w:after="0" w:afterAutospacing="0" w:before="0" w:beforeAutospacing="0" w:lineRule="auto"/>
        <w:ind w:left="2880" w:hanging="360"/>
      </w:pPr>
      <w:hyperlink r:id="rId70">
        <w:r w:rsidDel="00000000" w:rsidR="00000000" w:rsidRPr="00000000">
          <w:rPr>
            <w:color w:val="1155cc"/>
            <w:u w:val="single"/>
            <w:rtl w:val="0"/>
          </w:rPr>
          <w:t xml:space="preserve">CSF Express</w:t>
        </w:r>
      </w:hyperlink>
      <w:r w:rsidDel="00000000" w:rsidR="00000000" w:rsidRPr="00000000">
        <w:rPr>
          <w:rtl w:val="0"/>
        </w:rPr>
      </w:r>
    </w:p>
    <w:p w:rsidR="00000000" w:rsidDel="00000000" w:rsidP="00000000" w:rsidRDefault="00000000" w:rsidRPr="00000000" w14:paraId="00000083">
      <w:pPr>
        <w:numPr>
          <w:ilvl w:val="3"/>
          <w:numId w:val="2"/>
        </w:numPr>
        <w:spacing w:after="0" w:afterAutospacing="0" w:before="0" w:beforeAutospacing="0" w:lineRule="auto"/>
        <w:ind w:left="2880" w:hanging="360"/>
      </w:pPr>
      <w:hyperlink r:id="rId71">
        <w:r w:rsidDel="00000000" w:rsidR="00000000" w:rsidRPr="00000000">
          <w:rPr>
            <w:color w:val="1155cc"/>
            <w:u w:val="single"/>
            <w:rtl w:val="0"/>
          </w:rPr>
          <w:t xml:space="preserve">Teacher-facing Lesson Plans</w:t>
        </w:r>
      </w:hyperlink>
      <w:r w:rsidDel="00000000" w:rsidR="00000000" w:rsidRPr="00000000">
        <w:rPr>
          <w:rtl w:val="0"/>
        </w:rPr>
      </w:r>
    </w:p>
    <w:p w:rsidR="00000000" w:rsidDel="00000000" w:rsidP="00000000" w:rsidRDefault="00000000" w:rsidRPr="00000000" w14:paraId="00000084">
      <w:pPr>
        <w:numPr>
          <w:ilvl w:val="1"/>
          <w:numId w:val="2"/>
        </w:numPr>
        <w:spacing w:after="0" w:afterAutospacing="0" w:before="0" w:beforeAutospacing="0" w:lineRule="auto"/>
        <w:ind w:left="1440" w:hanging="360"/>
        <w:rPr>
          <w:b w:val="1"/>
        </w:rPr>
      </w:pPr>
      <w:r w:rsidDel="00000000" w:rsidR="00000000" w:rsidRPr="00000000">
        <w:rPr>
          <w:b w:val="1"/>
          <w:rtl w:val="0"/>
        </w:rPr>
        <w:t xml:space="preserve">Video Series</w:t>
      </w:r>
    </w:p>
    <w:p w:rsidR="00000000" w:rsidDel="00000000" w:rsidP="00000000" w:rsidRDefault="00000000" w:rsidRPr="00000000" w14:paraId="00000085">
      <w:pPr>
        <w:numPr>
          <w:ilvl w:val="2"/>
          <w:numId w:val="2"/>
        </w:numPr>
        <w:spacing w:after="0" w:afterAutospacing="0" w:before="0" w:beforeAutospacing="0" w:lineRule="auto"/>
        <w:ind w:left="2160" w:hanging="360"/>
      </w:pPr>
      <w:r w:rsidDel="00000000" w:rsidR="00000000" w:rsidRPr="00000000">
        <w:rPr>
          <w:rtl w:val="0"/>
        </w:rPr>
        <w:t xml:space="preserve">Code.org also has a growing library of</w:t>
      </w:r>
      <w:hyperlink r:id="rId72">
        <w:r w:rsidDel="00000000" w:rsidR="00000000" w:rsidRPr="00000000">
          <w:rPr>
            <w:rtl w:val="0"/>
          </w:rPr>
          <w:t xml:space="preserve"> </w:t>
        </w:r>
      </w:hyperlink>
      <w:hyperlink r:id="rId73">
        <w:r w:rsidDel="00000000" w:rsidR="00000000" w:rsidRPr="00000000">
          <w:rPr>
            <w:color w:val="1155cc"/>
            <w:u w:val="single"/>
            <w:rtl w:val="0"/>
          </w:rPr>
          <w:t xml:space="preserve">educational videos</w:t>
        </w:r>
      </w:hyperlink>
      <w:r w:rsidDel="00000000" w:rsidR="00000000" w:rsidRPr="00000000">
        <w:rPr>
          <w:rtl w:val="0"/>
        </w:rPr>
        <w:t xml:space="preserve"> available for re-use by educators worldwide, online or in classrooms.</w:t>
      </w:r>
    </w:p>
    <w:p w:rsidR="00000000" w:rsidDel="00000000" w:rsidP="00000000" w:rsidRDefault="00000000" w:rsidRPr="00000000" w14:paraId="00000086">
      <w:pPr>
        <w:numPr>
          <w:ilvl w:val="2"/>
          <w:numId w:val="2"/>
        </w:numPr>
        <w:spacing w:after="0" w:afterAutospacing="0" w:before="0" w:beforeAutospacing="0" w:lineRule="auto"/>
        <w:ind w:left="2160" w:hanging="360"/>
      </w:pPr>
      <w:r w:rsidDel="00000000" w:rsidR="00000000" w:rsidRPr="00000000">
        <w:rPr>
          <w:rtl w:val="0"/>
        </w:rPr>
        <w:t xml:space="preserve">Three main series that we recommend:</w:t>
      </w:r>
    </w:p>
    <w:p w:rsidR="00000000" w:rsidDel="00000000" w:rsidP="00000000" w:rsidRDefault="00000000" w:rsidRPr="00000000" w14:paraId="00000087">
      <w:pPr>
        <w:numPr>
          <w:ilvl w:val="3"/>
          <w:numId w:val="2"/>
        </w:numPr>
        <w:spacing w:after="0" w:afterAutospacing="0" w:before="0" w:beforeAutospacing="0" w:lineRule="auto"/>
        <w:ind w:left="2880" w:hanging="360"/>
      </w:pPr>
      <w:r w:rsidDel="00000000" w:rsidR="00000000" w:rsidRPr="00000000">
        <w:rPr>
          <w:rtl w:val="0"/>
        </w:rPr>
        <w:t xml:space="preserve">How AI Works</w:t>
      </w:r>
    </w:p>
    <w:p w:rsidR="00000000" w:rsidDel="00000000" w:rsidP="00000000" w:rsidRDefault="00000000" w:rsidRPr="00000000" w14:paraId="00000088">
      <w:pPr>
        <w:numPr>
          <w:ilvl w:val="3"/>
          <w:numId w:val="2"/>
        </w:numPr>
        <w:spacing w:after="0" w:afterAutospacing="0" w:before="0" w:beforeAutospacing="0" w:lineRule="auto"/>
        <w:ind w:left="2880" w:hanging="360"/>
      </w:pPr>
      <w:r w:rsidDel="00000000" w:rsidR="00000000" w:rsidRPr="00000000">
        <w:rPr>
          <w:rtl w:val="0"/>
        </w:rPr>
        <w:t xml:space="preserve">How Computers Work</w:t>
      </w:r>
    </w:p>
    <w:p w:rsidR="00000000" w:rsidDel="00000000" w:rsidP="00000000" w:rsidRDefault="00000000" w:rsidRPr="00000000" w14:paraId="00000089">
      <w:pPr>
        <w:numPr>
          <w:ilvl w:val="3"/>
          <w:numId w:val="2"/>
        </w:numPr>
        <w:spacing w:after="0" w:afterAutospacing="0" w:before="0" w:beforeAutospacing="0" w:lineRule="auto"/>
        <w:ind w:left="2880" w:hanging="360"/>
      </w:pPr>
      <w:r w:rsidDel="00000000" w:rsidR="00000000" w:rsidRPr="00000000">
        <w:rPr>
          <w:rtl w:val="0"/>
        </w:rPr>
        <w:t xml:space="preserve">What is the Internet?</w:t>
      </w:r>
    </w:p>
    <w:p w:rsidR="00000000" w:rsidDel="00000000" w:rsidP="00000000" w:rsidRDefault="00000000" w:rsidRPr="00000000" w14:paraId="0000008A">
      <w:pPr>
        <w:numPr>
          <w:ilvl w:val="1"/>
          <w:numId w:val="2"/>
        </w:numPr>
        <w:spacing w:after="0" w:afterAutospacing="0" w:before="0" w:beforeAutospacing="0" w:lineRule="auto"/>
        <w:ind w:left="1440" w:hanging="360"/>
      </w:pPr>
      <w:r w:rsidDel="00000000" w:rsidR="00000000" w:rsidRPr="00000000">
        <w:rPr>
          <w:rtl w:val="0"/>
        </w:rPr>
        <w:t xml:space="preserve">The CSF Express course is a great option for secondary students. </w:t>
      </w:r>
    </w:p>
    <w:p w:rsidR="00000000" w:rsidDel="00000000" w:rsidP="00000000" w:rsidRDefault="00000000" w:rsidRPr="00000000" w14:paraId="0000008B">
      <w:pPr>
        <w:numPr>
          <w:ilvl w:val="1"/>
          <w:numId w:val="2"/>
        </w:numPr>
        <w:spacing w:after="240" w:before="0" w:beforeAutospacing="0" w:lineRule="auto"/>
        <w:ind w:left="1440" w:hanging="360"/>
      </w:pPr>
      <w:r w:rsidDel="00000000" w:rsidR="00000000" w:rsidRPr="00000000">
        <w:rPr>
          <w:rtl w:val="0"/>
        </w:rPr>
        <w:t xml:space="preserve">Every student-facing lesson has a</w:t>
      </w:r>
      <w:hyperlink r:id="rId74">
        <w:r w:rsidDel="00000000" w:rsidR="00000000" w:rsidRPr="00000000">
          <w:rPr>
            <w:rtl w:val="0"/>
          </w:rPr>
          <w:t xml:space="preserve"> </w:t>
        </w:r>
      </w:hyperlink>
      <w:hyperlink r:id="rId75">
        <w:r w:rsidDel="00000000" w:rsidR="00000000" w:rsidRPr="00000000">
          <w:rPr>
            <w:color w:val="1155cc"/>
            <w:u w:val="single"/>
            <w:rtl w:val="0"/>
          </w:rPr>
          <w:t xml:space="preserve">corresponding teacher-facing lesson plan</w:t>
        </w:r>
      </w:hyperlink>
      <w:r w:rsidDel="00000000" w:rsidR="00000000" w:rsidRPr="00000000">
        <w:rPr>
          <w:rtl w:val="0"/>
        </w:rPr>
        <w:t xml:space="preserve"> to help teachers know how to deliver the content in a classroom.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sectPr>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TU ASP RO ITU ASP RO" w:id="1" w:date="2021-06-11T04:15:30Z">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too, can we include this details to the draft agenda of Girls in Tech Bangladesh digital skills training programme?</w:t>
      </w:r>
    </w:p>
  </w:comment>
  <w:comment w:author="Frank van Cappelle" w:id="2" w:date="2021-06-22T09:20:24Z">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feel free to do so</w:t>
      </w:r>
    </w:p>
  </w:comment>
  <w:comment w:author="katelyn forsyth" w:id="0" w:date="2021-06-22T20:29:22Z">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@fvancappelle@unicef.org  see new resources added to this table</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fvancappelle@unicef.org_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codejika.com/learn/5-minute-website" TargetMode="External"/><Relationship Id="rId42" Type="http://schemas.openxmlformats.org/officeDocument/2006/relationships/hyperlink" Target="https://hourofcode.com/us/promote/resources" TargetMode="External"/><Relationship Id="rId47" Type="http://schemas.openxmlformats.org/officeDocument/2006/relationships/hyperlink" Target="https://studio.code.org/s/coursea" TargetMode="External"/><Relationship Id="rId63" Type="http://schemas.openxmlformats.org/officeDocument/2006/relationships/hyperlink" Target="https://studio.code.org/s/coursea-2017/lang/hi?no_redirect=true" TargetMode="External"/><Relationship Id="rId21" Type="http://schemas.openxmlformats.org/officeDocument/2006/relationships/hyperlink" Target="https://code.org/oceans" TargetMode="External"/><Relationship Id="rId68" Type="http://schemas.openxmlformats.org/officeDocument/2006/relationships/hyperlink" Target="https://studio.code.org/s/coursef-2017/lang/hi?no_redirect=true" TargetMode="External"/><Relationship Id="rId16" Type="http://schemas.openxmlformats.org/officeDocument/2006/relationships/image" Target="media/image9.png"/><Relationship Id="rId40" Type="http://schemas.openxmlformats.org/officeDocument/2006/relationships/hyperlink" Target="https://code.org/commitment" TargetMode="External"/><Relationship Id="rId45" Type="http://schemas.openxmlformats.org/officeDocument/2006/relationships/hyperlink" Target="https://downloads.code.org/posters/poster_satya.pdf" TargetMode="External"/><Relationship Id="rId74" Type="http://schemas.openxmlformats.org/officeDocument/2006/relationships/hyperlink" Target="https://curriculum.code.org/csf-20/" TargetMode="External"/><Relationship Id="rId32" Type="http://schemas.openxmlformats.org/officeDocument/2006/relationships/hyperlink" Target="https://code.org/educate/curriculum/3rd-party" TargetMode="External"/><Relationship Id="rId37" Type="http://schemas.openxmlformats.org/officeDocument/2006/relationships/hyperlink" Target="https://hourofcode.com" TargetMode="External"/><Relationship Id="rId66" Type="http://schemas.openxmlformats.org/officeDocument/2006/relationships/hyperlink" Target="https://studio.code.org/s/coursed-2017/lang/hi?no_redirect=true" TargetMode="External"/><Relationship Id="rId24" Type="http://schemas.openxmlformats.org/officeDocument/2006/relationships/hyperlink" Target="https://csfirst.withgoogle.com/c/cs-first/en/create-your-own-google-logo/create-your-own-google-logo/create-your-own-google-logo.html" TargetMode="External"/><Relationship Id="rId53" Type="http://schemas.openxmlformats.org/officeDocument/2006/relationships/hyperlink" Target="https://studio.code.org/s/coursed" TargetMode="External"/><Relationship Id="rId11" Type="http://schemas.openxmlformats.org/officeDocument/2006/relationships/hyperlink" Target="https://codeorg.medium.com/cs-helps-students-outperform-in-school-college-and-workplace-66dd64a69536" TargetMode="External"/><Relationship Id="rId58" Type="http://schemas.openxmlformats.org/officeDocument/2006/relationships/hyperlink" Target="https://studio.code.org/s/coursef" TargetMode="External"/><Relationship Id="rId5" Type="http://schemas.openxmlformats.org/officeDocument/2006/relationships/numbering" Target="numbering.xml"/><Relationship Id="rId61" Type="http://schemas.openxmlformats.org/officeDocument/2006/relationships/hyperlink" Target="https://studio.code.org/s/express" TargetMode="External"/><Relationship Id="rId19" Type="http://schemas.openxmlformats.org/officeDocument/2006/relationships/hyperlink" Target="https://code.org/dance" TargetMode="External"/><Relationship Id="rId43" Type="http://schemas.openxmlformats.org/officeDocument/2006/relationships/hyperlink" Target="https://downloads.code.org/posters/poster_malala.pdf" TargetMode="External"/><Relationship Id="rId48" Type="http://schemas.openxmlformats.org/officeDocument/2006/relationships/hyperlink" Target="https://studio.code.org/s/coursea" TargetMode="External"/><Relationship Id="rId30" Type="http://schemas.openxmlformats.org/officeDocument/2006/relationships/hyperlink" Target="https://code.org/student/beyondk12" TargetMode="External"/><Relationship Id="rId35" Type="http://schemas.openxmlformats.org/officeDocument/2006/relationships/hyperlink" Target="https://studio.code.org/home" TargetMode="External"/><Relationship Id="rId64" Type="http://schemas.openxmlformats.org/officeDocument/2006/relationships/hyperlink" Target="https://studio.code.org/s/courseb-2017/lang/hi?no_redirect=true" TargetMode="External"/><Relationship Id="rId22" Type="http://schemas.openxmlformats.org/officeDocument/2006/relationships/hyperlink" Target="https://edu.google.com/code-with-google/" TargetMode="External"/><Relationship Id="rId69" Type="http://schemas.openxmlformats.org/officeDocument/2006/relationships/hyperlink" Target="https://studio.code.org/s/pre-express-2017/lang/hi?no_redirect=true" TargetMode="External"/><Relationship Id="rId27" Type="http://schemas.openxmlformats.org/officeDocument/2006/relationships/hyperlink" Target="https://www.khanacademy.org/computing/hour-of-code/hour-of-html/v/making-webpages-intro" TargetMode="External"/><Relationship Id="rId56" Type="http://schemas.openxmlformats.org/officeDocument/2006/relationships/hyperlink" Target="https://studio.code.org/s/coursee" TargetMode="External"/><Relationship Id="rId14" Type="http://schemas.openxmlformats.org/officeDocument/2006/relationships/image" Target="media/image5.png"/><Relationship Id="rId77" Type="http://schemas.openxmlformats.org/officeDocument/2006/relationships/customXml" Target="../customXml/item2.xml"/><Relationship Id="rId8" Type="http://schemas.openxmlformats.org/officeDocument/2006/relationships/image" Target="media/image3.png"/><Relationship Id="rId72" Type="http://schemas.openxmlformats.org/officeDocument/2006/relationships/hyperlink" Target="https://code.org/educate/resources/videos" TargetMode="External"/><Relationship Id="rId51" Type="http://schemas.openxmlformats.org/officeDocument/2006/relationships/hyperlink" Target="https://studio.code.org/s/coursec" TargetMode="External"/><Relationship Id="rId3" Type="http://schemas.openxmlformats.org/officeDocument/2006/relationships/settings" Target="settings.xml"/><Relationship Id="rId46" Type="http://schemas.openxmlformats.org/officeDocument/2006/relationships/hyperlink" Target="https://code.org/educate/curriculum/elementary-school" TargetMode="External"/><Relationship Id="rId33" Type="http://schemas.openxmlformats.org/officeDocument/2006/relationships/hyperlink" Target="https://csfirst.withgoogle.com/login-student" TargetMode="External"/><Relationship Id="rId38" Type="http://schemas.openxmlformats.org/officeDocument/2006/relationships/hyperlink" Target="https://code.org/hourofcode/overview" TargetMode="External"/><Relationship Id="rId67" Type="http://schemas.openxmlformats.org/officeDocument/2006/relationships/hyperlink" Target="https://studio.code.org/s/coursee-2017/lang/hi?no_redirect=true" TargetMode="External"/><Relationship Id="rId25" Type="http://schemas.openxmlformats.org/officeDocument/2006/relationships/hyperlink" Target="https://scratch.mit.edu/" TargetMode="External"/><Relationship Id="rId12" Type="http://schemas.openxmlformats.org/officeDocument/2006/relationships/image" Target="media/image10.jpg"/><Relationship Id="rId59" Type="http://schemas.openxmlformats.org/officeDocument/2006/relationships/hyperlink" Target="https://studio.code.org/s/pre-express" TargetMode="External"/><Relationship Id="rId17" Type="http://schemas.openxmlformats.org/officeDocument/2006/relationships/image" Target="media/image2.jpg"/><Relationship Id="rId41" Type="http://schemas.openxmlformats.org/officeDocument/2006/relationships/hyperlink" Target="https://code.org/commitment" TargetMode="External"/><Relationship Id="rId75" Type="http://schemas.openxmlformats.org/officeDocument/2006/relationships/hyperlink" Target="https://curriculum.code.org/csf-20/" TargetMode="External"/><Relationship Id="rId70" Type="http://schemas.openxmlformats.org/officeDocument/2006/relationships/hyperlink" Target="https://studio.code.org/s/express-2017/lang/hi?no_redirect=true" TargetMode="External"/><Relationship Id="rId62" Type="http://schemas.openxmlformats.org/officeDocument/2006/relationships/hyperlink" Target="https://studio.code.org/s/express" TargetMode="External"/><Relationship Id="rId20" Type="http://schemas.openxmlformats.org/officeDocument/2006/relationships/hyperlink" Target="https://code.org/dance" TargetMode="External"/><Relationship Id="rId54" Type="http://schemas.openxmlformats.org/officeDocument/2006/relationships/hyperlink" Target="https://studio.code.org/s/coursed" TargetMode="External"/><Relationship Id="rId1" Type="http://schemas.openxmlformats.org/officeDocument/2006/relationships/theme" Target="theme/theme1.xml"/><Relationship Id="rId6" Type="http://schemas.openxmlformats.org/officeDocument/2006/relationships/styles" Target="styles.xml"/><Relationship Id="rId49" Type="http://schemas.openxmlformats.org/officeDocument/2006/relationships/hyperlink" Target="https://studio.code.org/s/courseb" TargetMode="External"/><Relationship Id="rId36" Type="http://schemas.openxmlformats.org/officeDocument/2006/relationships/hyperlink" Target="https://hourofcode.com" TargetMode="External"/><Relationship Id="rId23" Type="http://schemas.openxmlformats.org/officeDocument/2006/relationships/hyperlink" Target="https://www.codesters.com/curriculum/hour-of-code-2019/Code+Your+Company+Logo/" TargetMode="External"/><Relationship Id="rId28" Type="http://schemas.openxmlformats.org/officeDocument/2006/relationships/hyperlink" Target="https://www.codeavengers.com/html-css/101" TargetMode="External"/><Relationship Id="rId57" Type="http://schemas.openxmlformats.org/officeDocument/2006/relationships/hyperlink" Target="https://studio.code.org/s/coursef" TargetMode="External"/><Relationship Id="rId15" Type="http://schemas.openxmlformats.org/officeDocument/2006/relationships/image" Target="media/image6.png"/><Relationship Id="rId44" Type="http://schemas.openxmlformats.org/officeDocument/2006/relationships/hyperlink" Target="https://downloads.code.org/posters/poster_satya.pdf" TargetMode="External"/><Relationship Id="rId73" Type="http://schemas.openxmlformats.org/officeDocument/2006/relationships/hyperlink" Target="https://code.org/educate/resources/videos" TargetMode="External"/><Relationship Id="rId31" Type="http://schemas.openxmlformats.org/officeDocument/2006/relationships/hyperlink" Target="https://code.org/student/hsgrads" TargetMode="External"/><Relationship Id="rId65" Type="http://schemas.openxmlformats.org/officeDocument/2006/relationships/hyperlink" Target="https://studio.code.org/s/coursec-2017/lang/hi?no_redirect=true" TargetMode="External"/><Relationship Id="rId60" Type="http://schemas.openxmlformats.org/officeDocument/2006/relationships/hyperlink" Target="https://studio.code.org/s/pre-express" TargetMode="External"/><Relationship Id="rId52" Type="http://schemas.openxmlformats.org/officeDocument/2006/relationships/hyperlink" Target="https://studio.code.org/s/coursec" TargetMode="External"/><Relationship Id="rId10" Type="http://schemas.openxmlformats.org/officeDocument/2006/relationships/hyperlink" Target="https://codeorg.medium.com/cs-helps-students-outperform-in-school-college-and-workplace-66dd64a69536" TargetMode="External"/><Relationship Id="rId78"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image" Target="media/image8.png"/><Relationship Id="rId39" Type="http://schemas.openxmlformats.org/officeDocument/2006/relationships/hyperlink" Target="https://code.org/hourofcode/overview" TargetMode="External"/><Relationship Id="rId13" Type="http://schemas.openxmlformats.org/officeDocument/2006/relationships/image" Target="media/image1.jpg"/><Relationship Id="rId18" Type="http://schemas.openxmlformats.org/officeDocument/2006/relationships/image" Target="media/image4.png"/><Relationship Id="rId34" Type="http://schemas.openxmlformats.org/officeDocument/2006/relationships/hyperlink" Target="https://code.org/csforgood" TargetMode="External"/><Relationship Id="rId50" Type="http://schemas.openxmlformats.org/officeDocument/2006/relationships/hyperlink" Target="https://studio.code.org/s/courseb" TargetMode="External"/><Relationship Id="rId55" Type="http://schemas.openxmlformats.org/officeDocument/2006/relationships/hyperlink" Target="https://studio.code.org/s/coursee" TargetMode="External"/><Relationship Id="rId76" Type="http://schemas.openxmlformats.org/officeDocument/2006/relationships/customXml" Target="../customXml/item1.xml"/><Relationship Id="rId7" Type="http://schemas.openxmlformats.org/officeDocument/2006/relationships/image" Target="media/image7.png"/><Relationship Id="rId71" Type="http://schemas.openxmlformats.org/officeDocument/2006/relationships/hyperlink" Target="https://curriculum.code.org/hi-in/csf-1718/" TargetMode="External"/><Relationship Id="rId2" Type="http://schemas.openxmlformats.org/officeDocument/2006/relationships/comments" Target="comments.xml"/><Relationship Id="rId29" Type="http://schemas.openxmlformats.org/officeDocument/2006/relationships/hyperlink" Target="https://htmlacademy.org/courses/intro-to-web-development/html-and-css?utm_source=hourofcode&amp;utm_medium=ref&amp;utm_campaign=hoc20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2BB634496EAB498A685EA26DE87D9A" ma:contentTypeVersion="2" ma:contentTypeDescription="Create a new document." ma:contentTypeScope="" ma:versionID="d754c1b691f26b256599553752d7519d">
  <xsd:schema xmlns:xsd="http://www.w3.org/2001/XMLSchema" xmlns:xs="http://www.w3.org/2001/XMLSchema" xmlns:p="http://schemas.microsoft.com/office/2006/metadata/properties" xmlns:ns1="http://schemas.microsoft.com/sharepoint/v3" xmlns:ns2="ce1d9229-ea97-4c6f-a2f4-dd635208ba85" targetNamespace="http://schemas.microsoft.com/office/2006/metadata/properties" ma:root="true" ma:fieldsID="59cb006743196f0fda619637c9e8a09d" ns1:_="" ns2:_="">
    <xsd:import namespace="http://schemas.microsoft.com/sharepoint/v3"/>
    <xsd:import namespace="ce1d9229-ea97-4c6f-a2f4-dd635208ba8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1d9229-ea97-4c6f-a2f4-dd635208ba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45B558-734A-4C89-A233-9B6506ABF15A}"/>
</file>

<file path=customXml/itemProps2.xml><?xml version="1.0" encoding="utf-8"?>
<ds:datastoreItem xmlns:ds="http://schemas.openxmlformats.org/officeDocument/2006/customXml" ds:itemID="{3A582EA6-3E20-4AFD-BE2B-800545357EB2}"/>
</file>

<file path=customXml/itemProps3.xml><?xml version="1.0" encoding="utf-8"?>
<ds:datastoreItem xmlns:ds="http://schemas.openxmlformats.org/officeDocument/2006/customXml" ds:itemID="{CD29A438-8499-48EB-A504-AA19523F1A2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0x010100202BB634496EAB498A685EA26DE87D9A</vt:lpwstr>
  </property>
</Properties>
</file>