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EA1DB" w14:textId="77777777" w:rsidR="00DC6F53" w:rsidRPr="007F6617" w:rsidRDefault="00DC6F53" w:rsidP="00DC6F53">
      <w:pPr>
        <w:jc w:val="center"/>
        <w:rPr>
          <w:rFonts w:asciiTheme="minorHAnsi" w:hAnsiTheme="minorHAnsi"/>
          <w:sz w:val="36"/>
          <w:szCs w:val="36"/>
        </w:rPr>
      </w:pPr>
      <w:bookmarkStart w:id="0" w:name="_Toc55039749"/>
      <w:bookmarkStart w:id="1" w:name="_Toc55039751"/>
      <w:r w:rsidRPr="007F6617">
        <w:rPr>
          <w:rFonts w:asciiTheme="minorHAnsi" w:hAnsiTheme="minorHAnsi"/>
          <w:sz w:val="36"/>
          <w:szCs w:val="36"/>
        </w:rPr>
        <w:t>Regional Capacity Building for National Cyber Security Strategy, Jakarta, Indonesia, 26-28 August 2019</w:t>
      </w:r>
    </w:p>
    <w:p w14:paraId="750400AF" w14:textId="77777777" w:rsidR="00DC6F53" w:rsidRPr="007F6617" w:rsidRDefault="00DC6F53" w:rsidP="00DC6F53">
      <w:pPr>
        <w:jc w:val="center"/>
        <w:rPr>
          <w:rFonts w:asciiTheme="minorHAnsi" w:hAnsiTheme="minorHAnsi"/>
          <w:sz w:val="36"/>
          <w:szCs w:val="36"/>
        </w:rPr>
      </w:pPr>
      <w:r w:rsidRPr="007F6617">
        <w:rPr>
          <w:rFonts w:asciiTheme="minorHAnsi" w:hAnsiTheme="minorHAnsi"/>
          <w:sz w:val="36"/>
          <w:szCs w:val="36"/>
        </w:rPr>
        <w:t>Draft Agenda</w:t>
      </w:r>
    </w:p>
    <w:p w14:paraId="0420FC8C" w14:textId="77777777" w:rsidR="00F275CA" w:rsidRPr="00FF4B94" w:rsidRDefault="00F275CA" w:rsidP="00403E78">
      <w:pPr>
        <w:jc w:val="center"/>
        <w:rPr>
          <w:rFonts w:asciiTheme="minorHAnsi" w:hAnsiTheme="minorHAnsi"/>
          <w:szCs w:val="22"/>
        </w:rPr>
      </w:pPr>
    </w:p>
    <w:p w14:paraId="00853ED6" w14:textId="77777777" w:rsidR="00403E78" w:rsidRPr="00472C4F" w:rsidRDefault="005E02B7" w:rsidP="00403E78">
      <w:pPr>
        <w:jc w:val="center"/>
        <w:rPr>
          <w:b/>
          <w:color w:val="1F497D"/>
          <w:sz w:val="28"/>
          <w:szCs w:val="32"/>
        </w:rPr>
      </w:pPr>
      <w:r w:rsidRPr="00472C4F">
        <w:rPr>
          <w:b/>
          <w:color w:val="1F497D"/>
          <w:sz w:val="28"/>
          <w:szCs w:val="32"/>
        </w:rPr>
        <w:t>Monday</w:t>
      </w:r>
      <w:r w:rsidR="00403E78" w:rsidRPr="00472C4F">
        <w:rPr>
          <w:b/>
          <w:color w:val="1F497D"/>
          <w:sz w:val="28"/>
          <w:szCs w:val="32"/>
        </w:rPr>
        <w:t xml:space="preserve"> 26 </w:t>
      </w:r>
      <w:r w:rsidRPr="00472C4F">
        <w:rPr>
          <w:b/>
          <w:color w:val="1F497D"/>
          <w:sz w:val="28"/>
          <w:szCs w:val="32"/>
        </w:rPr>
        <w:t>August</w:t>
      </w:r>
    </w:p>
    <w:p w14:paraId="12C83F28" w14:textId="77777777" w:rsidR="00950836" w:rsidRPr="00472C4F" w:rsidRDefault="00950836" w:rsidP="00403E78">
      <w:pPr>
        <w:jc w:val="center"/>
        <w:rPr>
          <w:b/>
          <w:color w:val="1F497D"/>
          <w:sz w:val="28"/>
          <w:szCs w:val="32"/>
        </w:rPr>
      </w:pPr>
    </w:p>
    <w:tbl>
      <w:tblPr>
        <w:tblStyle w:val="ListTable2-Accent11"/>
        <w:tblW w:w="9639" w:type="dxa"/>
        <w:tblLook w:val="04A0" w:firstRow="1" w:lastRow="0" w:firstColumn="1" w:lastColumn="0" w:noHBand="0" w:noVBand="1"/>
      </w:tblPr>
      <w:tblGrid>
        <w:gridCol w:w="1668"/>
        <w:gridCol w:w="7971"/>
      </w:tblGrid>
      <w:tr w:rsidR="00403E78" w:rsidRPr="00FF4B94" w14:paraId="3CBD3F33" w14:textId="77777777" w:rsidTr="48C356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272BA9D7" w14:textId="77777777" w:rsidR="00403E78" w:rsidRPr="00472C4F" w:rsidRDefault="00403E7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F87C99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8:30 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–</w:t>
            </w:r>
            <w:r w:rsidR="00F87C99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9:00]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11F66F2" w14:textId="77777777" w:rsidR="00403E78" w:rsidRPr="00472C4F" w:rsidRDefault="00403E78" w:rsidP="009E63EC">
            <w:pPr>
              <w:pStyle w:val="Even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Registration </w:t>
            </w:r>
          </w:p>
        </w:tc>
      </w:tr>
      <w:tr w:rsidR="00403E78" w:rsidRPr="00FF4B94" w14:paraId="3B1F5FEF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432E4B43" w14:textId="5C253FB4" w:rsidR="00403E78" w:rsidRPr="00FF4B94" w:rsidRDefault="00403E78" w:rsidP="0014445F">
            <w:pPr>
              <w:pStyle w:val="Event"/>
              <w:spacing w:line="276" w:lineRule="auto"/>
              <w:rPr>
                <w:b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F87C99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9:00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 xml:space="preserve">– </w:t>
            </w:r>
            <w:r w:rsidR="00F87C99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9:</w:t>
            </w:r>
            <w:r w:rsidR="0014445F">
              <w:rPr>
                <w:rStyle w:val="PlaceholderText"/>
                <w:color w:val="365F91"/>
                <w:sz w:val="20"/>
                <w:szCs w:val="20"/>
                <w:lang w:eastAsia="zh-CN"/>
              </w:rPr>
              <w:t>20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914724E" w14:textId="77777777" w:rsidR="00403E78" w:rsidRDefault="48C3569D" w:rsidP="005E02B7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 w:themeColor="accent1" w:themeShade="BF"/>
                <w:sz w:val="20"/>
                <w:szCs w:val="20"/>
                <w:lang w:eastAsia="zh-CN"/>
              </w:rPr>
            </w:pPr>
            <w:r w:rsidRPr="00472C4F">
              <w:rPr>
                <w:b/>
                <w:bCs/>
                <w:color w:val="365F91" w:themeColor="accent1" w:themeShade="BF"/>
                <w:sz w:val="20"/>
                <w:szCs w:val="20"/>
                <w:lang w:eastAsia="zh-CN"/>
              </w:rPr>
              <w:t>Opening Ceremony</w:t>
            </w:r>
          </w:p>
          <w:p w14:paraId="2784B06C" w14:textId="77777777" w:rsidR="0014445F" w:rsidRPr="00DA1E1E" w:rsidRDefault="0014445F" w:rsidP="0014445F">
            <w:pPr>
              <w:pStyle w:val="Event"/>
              <w:numPr>
                <w:ilvl w:val="0"/>
                <w:numId w:val="3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 w:themeColor="accent1" w:themeShade="BF"/>
                <w:sz w:val="20"/>
                <w:lang w:val="cs-CZ" w:eastAsia="zh-CN"/>
              </w:rPr>
            </w:pPr>
            <w:r w:rsidRPr="00DA1E1E">
              <w:rPr>
                <w:bCs/>
                <w:color w:val="365F91" w:themeColor="accent1" w:themeShade="BF"/>
                <w:sz w:val="20"/>
                <w:lang w:val="cs-CZ" w:eastAsia="zh-CN"/>
              </w:rPr>
              <w:t>Hymne Indonesia Raya</w:t>
            </w:r>
          </w:p>
          <w:p w14:paraId="2C198CCE" w14:textId="77777777" w:rsidR="0014445F" w:rsidRPr="0014445F" w:rsidRDefault="0014445F" w:rsidP="0014445F">
            <w:pPr>
              <w:pStyle w:val="Event"/>
              <w:numPr>
                <w:ilvl w:val="0"/>
                <w:numId w:val="3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 w:themeColor="accent1" w:themeShade="BF"/>
                <w:sz w:val="20"/>
                <w:szCs w:val="20"/>
                <w:lang w:eastAsia="zh-CN"/>
              </w:rPr>
            </w:pPr>
            <w:r w:rsidRPr="00DA1E1E">
              <w:rPr>
                <w:bCs/>
                <w:color w:val="365F91" w:themeColor="accent1" w:themeShade="BF"/>
                <w:sz w:val="20"/>
                <w:lang w:val="cs-CZ" w:eastAsia="zh-CN"/>
              </w:rPr>
              <w:t>Welcome remarks addressed by ITU</w:t>
            </w:r>
          </w:p>
          <w:p w14:paraId="620A2AF8" w14:textId="1DFA72F9" w:rsidR="0014445F" w:rsidRPr="00472C4F" w:rsidRDefault="0014445F" w:rsidP="0014445F">
            <w:pPr>
              <w:pStyle w:val="Event"/>
              <w:numPr>
                <w:ilvl w:val="0"/>
                <w:numId w:val="33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 w:themeColor="accent1" w:themeShade="BF"/>
                <w:sz w:val="20"/>
                <w:szCs w:val="20"/>
                <w:lang w:eastAsia="zh-CN"/>
              </w:rPr>
            </w:pPr>
            <w:r w:rsidRPr="00DA1E1E">
              <w:rPr>
                <w:bCs/>
                <w:color w:val="365F91" w:themeColor="accent1" w:themeShade="BF"/>
                <w:sz w:val="20"/>
                <w:lang w:val="cs-CZ" w:eastAsia="zh-CN"/>
              </w:rPr>
              <w:t>Opening remarks addressed by BSSN</w:t>
            </w:r>
            <w:r>
              <w:rPr>
                <w:bCs/>
                <w:color w:val="365F91" w:themeColor="accent1" w:themeShade="BF"/>
                <w:sz w:val="20"/>
                <w:lang w:val="cs-CZ" w:eastAsia="zh-CN"/>
              </w:rPr>
              <w:t>,</w:t>
            </w:r>
          </w:p>
        </w:tc>
      </w:tr>
      <w:tr w:rsidR="00403E78" w:rsidRPr="00FF4B94" w14:paraId="3CDA07A1" w14:textId="77777777" w:rsidTr="48C3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3DB0269F" w14:textId="71126129" w:rsidR="00403E78" w:rsidRPr="00472C4F" w:rsidRDefault="00403E78" w:rsidP="0014445F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F87C99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9:</w:t>
            </w:r>
            <w:r w:rsidR="0014445F">
              <w:rPr>
                <w:color w:val="365F91"/>
                <w:sz w:val="20"/>
                <w:szCs w:val="20"/>
                <w:lang w:eastAsia="zh-CN"/>
              </w:rPr>
              <w:t>20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 xml:space="preserve">– </w:t>
            </w:r>
            <w:r w:rsidR="00F87C99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9:30]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29C67097" w14:textId="77777777" w:rsidR="00403E78" w:rsidRPr="00472C4F" w:rsidRDefault="00403E78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Group Photo </w:t>
            </w:r>
          </w:p>
        </w:tc>
      </w:tr>
      <w:tr w:rsidR="00403E78" w:rsidRPr="00FF4B94" w14:paraId="46B9E3A7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13637CDD" w14:textId="77777777" w:rsidR="00403E78" w:rsidRPr="00FF4B94" w:rsidRDefault="00403E7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F87C99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9:30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 xml:space="preserve"> – </w:t>
            </w:r>
            <w:r w:rsidR="007D7069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09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</w:t>
            </w:r>
            <w:r w:rsidR="007D7069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50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6AB9E7CD" w14:textId="6982A64E" w:rsidR="00403E78" w:rsidRPr="00472C4F" w:rsidRDefault="00403E78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>Introductory session</w:t>
            </w:r>
            <w:r w:rsidR="00CB1DA5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 xml:space="preserve"> </w:t>
            </w:r>
            <w:r w:rsidR="00284C3E"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>–</w:t>
            </w:r>
            <w:r w:rsidR="007A4D19"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 xml:space="preserve"> ITU</w:t>
            </w:r>
            <w:r w:rsidR="00284C3E"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 xml:space="preserve"> (Marco)</w:t>
            </w:r>
          </w:p>
          <w:p w14:paraId="78FE822E" w14:textId="77777777" w:rsidR="00403E78" w:rsidRPr="00472C4F" w:rsidRDefault="00403E78" w:rsidP="00403E78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Introduction of the ITU team and the participants</w:t>
            </w:r>
          </w:p>
          <w:p w14:paraId="56D50F54" w14:textId="77777777" w:rsidR="00403E78" w:rsidRPr="00472C4F" w:rsidRDefault="00403E78" w:rsidP="000A0844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365F91"/>
                <w:sz w:val="20"/>
                <w:szCs w:val="20"/>
                <w:u w:val="single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Short introduction to the </w:t>
            </w:r>
            <w:r w:rsidR="005E02B7"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sessions </w:t>
            </w: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- Methodology, Objectives, Outcomes</w:t>
            </w:r>
          </w:p>
        </w:tc>
      </w:tr>
      <w:tr w:rsidR="0086083B" w:rsidRPr="00FF4B94" w14:paraId="63F3E677" w14:textId="77777777" w:rsidTr="48C3569D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645F6B36" w14:textId="77777777" w:rsidR="0086083B" w:rsidRPr="00472C4F" w:rsidRDefault="0086083B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7D7069" w:rsidRPr="00472C4F">
              <w:rPr>
                <w:color w:val="365F91"/>
                <w:sz w:val="20"/>
                <w:szCs w:val="20"/>
                <w:lang w:eastAsia="zh-CN"/>
              </w:rPr>
              <w:t>09:5</w:t>
            </w:r>
            <w:r w:rsidR="00654B7B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</w:t>
            </w:r>
            <w:r w:rsidR="00654B7B" w:rsidRPr="00472C4F">
              <w:rPr>
                <w:color w:val="365F91"/>
                <w:sz w:val="20"/>
                <w:szCs w:val="20"/>
                <w:lang w:eastAsia="zh-CN"/>
              </w:rPr>
              <w:t>10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9D1884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="00654B7B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3BA0E5E3" w14:textId="77777777" w:rsidR="0086083B" w:rsidRPr="00472C4F" w:rsidRDefault="0086083B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Training Session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>–</w:t>
            </w:r>
            <w:r w:rsidR="002D4602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ITU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(Orhan)</w:t>
            </w:r>
          </w:p>
          <w:p w14:paraId="26A00531" w14:textId="3D5EFA87" w:rsidR="0086083B" w:rsidRPr="00472C4F" w:rsidRDefault="001B685E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Common</w:t>
            </w:r>
            <w:r w:rsidR="0086083B"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 principles </w:t>
            </w: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on</w:t>
            </w:r>
            <w:r w:rsidR="0086083B"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 National Strategies (what it is, mission, vision, </w:t>
            </w:r>
            <w:r w:rsidR="00A462E9" w:rsidRPr="00A462E9">
              <w:rPr>
                <w:iCs/>
                <w:color w:val="365F91"/>
                <w:sz w:val="20"/>
                <w:szCs w:val="20"/>
                <w:lang w:eastAsia="zh-CN"/>
              </w:rPr>
              <w:t>etc.</w:t>
            </w:r>
            <w:r w:rsidR="0086083B" w:rsidRPr="00472C4F">
              <w:rPr>
                <w:iCs/>
                <w:color w:val="365F91"/>
                <w:sz w:val="20"/>
                <w:szCs w:val="20"/>
                <w:lang w:eastAsia="zh-CN"/>
              </w:rPr>
              <w:t>)</w:t>
            </w:r>
          </w:p>
        </w:tc>
      </w:tr>
      <w:tr w:rsidR="00934D41" w:rsidRPr="00FF4B94" w14:paraId="31DE1FD9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1EDD4FE1" w14:textId="77777777" w:rsidR="00934D41" w:rsidRPr="00472C4F" w:rsidRDefault="00934D41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[10:</w:t>
            </w:r>
            <w:r w:rsidR="00816082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0 – 1</w:t>
            </w:r>
            <w:r w:rsidR="0044053D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816082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2B4E2CC0" w14:textId="77777777" w:rsidR="005E02B7" w:rsidRPr="00472C4F" w:rsidRDefault="005E02B7" w:rsidP="005E02B7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Training Session</w:t>
            </w:r>
            <w:r w:rsidR="007A4D19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- Deloitte</w:t>
            </w:r>
          </w:p>
          <w:p w14:paraId="71179C8F" w14:textId="77777777" w:rsidR="00934D41" w:rsidRPr="00472C4F" w:rsidRDefault="005E02B7" w:rsidP="005E02B7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National Cybersecurity Strategies worldwide. Approaches, comparative analysis</w:t>
            </w:r>
          </w:p>
        </w:tc>
      </w:tr>
      <w:tr w:rsidR="003D7792" w:rsidRPr="00FF4B94" w14:paraId="1F056FAA" w14:textId="77777777" w:rsidTr="48C3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31789216" w14:textId="77777777" w:rsidR="003D7792" w:rsidRPr="00472C4F" w:rsidRDefault="003D7792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44053D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816082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11:</w:t>
            </w:r>
            <w:r w:rsidR="00816082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7989300E" w14:textId="77777777" w:rsidR="003D7792" w:rsidRPr="00472C4F" w:rsidRDefault="003D7792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color w:val="365F91"/>
                <w:sz w:val="20"/>
                <w:szCs w:val="20"/>
                <w:lang w:eastAsia="zh-CN"/>
              </w:rPr>
              <w:t xml:space="preserve">Coffee Break </w:t>
            </w:r>
          </w:p>
        </w:tc>
      </w:tr>
      <w:tr w:rsidR="000A0844" w:rsidRPr="00FF4B94" w14:paraId="32FFB7C1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2E9999DC" w14:textId="77777777" w:rsidR="000A0844" w:rsidRPr="00472C4F" w:rsidRDefault="000A0844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CF2025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816082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C34A00" w:rsidRPr="00472C4F">
              <w:rPr>
                <w:color w:val="365F91"/>
                <w:sz w:val="20"/>
                <w:szCs w:val="20"/>
                <w:lang w:eastAsia="zh-CN"/>
              </w:rPr>
              <w:t>2:</w:t>
            </w:r>
            <w:r w:rsidR="001E6936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5B0633D" w14:textId="7FBDD545" w:rsidR="000A0844" w:rsidRPr="00472C4F" w:rsidRDefault="005E02B7" w:rsidP="000A0844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Training</w:t>
            </w:r>
            <w:r w:rsidR="00CC58C8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 session - </w:t>
            </w:r>
            <w:r w:rsidR="000A0844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Lifecycle of National Cybersecurity Strategy </w:t>
            </w:r>
            <w:r w:rsidR="007A4D19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- ITU</w:t>
            </w:r>
            <w:r w:rsidR="00284C3E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 (Marco)</w:t>
            </w:r>
          </w:p>
          <w:p w14:paraId="6ADBFE96" w14:textId="77777777" w:rsidR="00B8480E" w:rsidRPr="00472C4F" w:rsidRDefault="00ED17BC" w:rsidP="000A0844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color w:val="365F91"/>
                <w:sz w:val="20"/>
                <w:szCs w:val="20"/>
                <w:lang w:eastAsia="zh-CN"/>
              </w:rPr>
              <w:t xml:space="preserve">Introductory </w:t>
            </w:r>
            <w:r w:rsidR="00302CF0" w:rsidRPr="00472C4F">
              <w:rPr>
                <w:bCs/>
                <w:color w:val="365F91"/>
                <w:sz w:val="20"/>
                <w:szCs w:val="20"/>
                <w:lang w:eastAsia="zh-CN"/>
              </w:rPr>
              <w:t>presentation</w:t>
            </w:r>
          </w:p>
          <w:p w14:paraId="14C2C21F" w14:textId="77777777" w:rsidR="000A0844" w:rsidRPr="00472C4F" w:rsidRDefault="000A0844" w:rsidP="008A7C31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Phase I – Initiation</w:t>
            </w:r>
          </w:p>
          <w:p w14:paraId="0E9DDC08" w14:textId="30ABBC2B" w:rsidR="000A0844" w:rsidRPr="00472C4F" w:rsidRDefault="000A0844" w:rsidP="008A7C31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Phase </w:t>
            </w:r>
            <w:r w:rsidR="00CB1DA5" w:rsidRPr="00CB1DA5">
              <w:rPr>
                <w:iCs/>
                <w:color w:val="365F91"/>
                <w:sz w:val="20"/>
                <w:szCs w:val="20"/>
                <w:lang w:eastAsia="zh-CN"/>
              </w:rPr>
              <w:t>II –</w:t>
            </w: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 Stocktaking and analysis</w:t>
            </w:r>
          </w:p>
          <w:p w14:paraId="590EDE4B" w14:textId="77777777" w:rsidR="00D70C94" w:rsidRPr="00472C4F" w:rsidRDefault="00D70C94" w:rsidP="008A7C31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Phase III – Production of the National Cybersecurity Strategy</w:t>
            </w:r>
          </w:p>
          <w:p w14:paraId="2A72D6B6" w14:textId="77777777" w:rsidR="001501CB" w:rsidRPr="00472C4F" w:rsidRDefault="001501CB" w:rsidP="001501CB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Phase IV – Implementation</w:t>
            </w:r>
          </w:p>
          <w:p w14:paraId="12A3DA70" w14:textId="475E7A17" w:rsidR="001501CB" w:rsidRPr="00472C4F" w:rsidRDefault="001501CB" w:rsidP="001501CB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Phase </w:t>
            </w:r>
            <w:r w:rsidR="00CB1DA5" w:rsidRPr="00CB1DA5">
              <w:rPr>
                <w:iCs/>
                <w:color w:val="365F91"/>
                <w:sz w:val="20"/>
                <w:szCs w:val="20"/>
                <w:lang w:eastAsia="zh-CN"/>
              </w:rPr>
              <w:t>V –</w:t>
            </w: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 Monitoring and Evaluation</w:t>
            </w:r>
          </w:p>
        </w:tc>
      </w:tr>
      <w:tr w:rsidR="00C40760" w:rsidRPr="00FF4B94" w14:paraId="3CD01438" w14:textId="77777777" w:rsidTr="48C3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17394261" w14:textId="77777777" w:rsidR="00C40760" w:rsidRPr="00472C4F" w:rsidRDefault="00C40760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F77B77"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1E6936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</w:t>
            </w:r>
            <w:r w:rsidR="00E333DC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="001E6936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1E6936" w:rsidRPr="00472C4F">
              <w:rPr>
                <w:color w:val="365F91"/>
                <w:sz w:val="20"/>
                <w:szCs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0AB43FDC" w14:textId="77777777" w:rsidR="00C40760" w:rsidRPr="00472C4F" w:rsidRDefault="00E333DC" w:rsidP="00E333D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Sharing session</w:t>
            </w:r>
          </w:p>
          <w:p w14:paraId="40028C60" w14:textId="77777777" w:rsidR="0005793F" w:rsidRPr="00472C4F" w:rsidRDefault="0005793F" w:rsidP="00E333D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iCs/>
                <w:color w:val="365F91"/>
                <w:sz w:val="20"/>
                <w:szCs w:val="20"/>
                <w:lang w:eastAsia="zh-CN"/>
              </w:rPr>
              <w:t>Sharing experiences from participants</w:t>
            </w:r>
          </w:p>
        </w:tc>
      </w:tr>
      <w:tr w:rsidR="009E1108" w:rsidRPr="00FF4B94" w14:paraId="467EE302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15A47DEA" w14:textId="77777777" w:rsidR="00B514F0" w:rsidRPr="00472C4F" w:rsidRDefault="00B514F0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1E6936" w:rsidRPr="00472C4F">
              <w:rPr>
                <w:color w:val="365F91"/>
                <w:sz w:val="20"/>
                <w:szCs w:val="20"/>
                <w:lang w:eastAsia="zh-CN"/>
              </w:rPr>
              <w:t>3:00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AF7AE2" w:rsidRPr="00472C4F">
              <w:rPr>
                <w:color w:val="365F91"/>
                <w:sz w:val="20"/>
                <w:szCs w:val="20"/>
                <w:lang w:eastAsia="zh-CN"/>
              </w:rPr>
              <w:t>4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D502C2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627F3E1E" w14:textId="77777777" w:rsidR="00B514F0" w:rsidRPr="00472C4F" w:rsidRDefault="00B514F0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Lunch Break </w:t>
            </w:r>
          </w:p>
        </w:tc>
      </w:tr>
      <w:tr w:rsidR="00403E78" w:rsidRPr="00FF4B94" w14:paraId="21762609" w14:textId="77777777" w:rsidTr="48C3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0CD7A2F7" w14:textId="77777777" w:rsidR="00403E78" w:rsidRPr="00472C4F" w:rsidRDefault="007D6B84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lastRenderedPageBreak/>
              <w:t>[14:</w:t>
            </w:r>
            <w:r w:rsidR="00DC4EE6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DC4EE6" w:rsidRPr="00472C4F">
              <w:rPr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DC4EE6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7938C09" w14:textId="77777777" w:rsidR="00403E78" w:rsidRPr="00472C4F" w:rsidRDefault="004F3E9A" w:rsidP="004F3E9A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Hands-on exercise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>–</w:t>
            </w:r>
            <w:r w:rsidR="007A4D19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ITU</w:t>
            </w:r>
            <w:r w:rsidR="00185899" w:rsidRPr="00472C4F">
              <w:rPr>
                <w:b/>
                <w:color w:val="365F91"/>
                <w:sz w:val="20"/>
                <w:szCs w:val="20"/>
                <w:lang w:eastAsia="zh-CN"/>
              </w:rPr>
              <w:t>/ARCC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(Marco</w:t>
            </w:r>
            <w:r w:rsidR="00185899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and Nadher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>)</w:t>
            </w:r>
          </w:p>
          <w:p w14:paraId="027018DA" w14:textId="77777777" w:rsidR="001075D1" w:rsidRPr="00472C4F" w:rsidRDefault="009E2C2E" w:rsidP="008A7C31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 xml:space="preserve">Establishment </w:t>
            </w:r>
            <w:r w:rsidR="006B78E2" w:rsidRPr="00472C4F">
              <w:rPr>
                <w:iCs/>
                <w:color w:val="365F91"/>
                <w:sz w:val="20"/>
                <w:szCs w:val="20"/>
                <w:lang w:eastAsia="zh-CN"/>
              </w:rPr>
              <w:t>of a governance structure to develo</w:t>
            </w:r>
            <w:r w:rsidR="005B6C3A" w:rsidRPr="00472C4F">
              <w:rPr>
                <w:iCs/>
                <w:color w:val="365F91"/>
                <w:sz w:val="20"/>
                <w:szCs w:val="20"/>
                <w:lang w:eastAsia="zh-CN"/>
              </w:rPr>
              <w:t>p/maintain NCS</w:t>
            </w:r>
            <w:r w:rsidR="00C20E56" w:rsidRPr="00472C4F">
              <w:rPr>
                <w:iCs/>
                <w:color w:val="365F91"/>
                <w:sz w:val="20"/>
                <w:szCs w:val="20"/>
                <w:lang w:eastAsia="zh-CN"/>
              </w:rPr>
              <w:t>.</w:t>
            </w:r>
          </w:p>
        </w:tc>
      </w:tr>
      <w:tr w:rsidR="00DC4EE6" w:rsidRPr="00FF4B94" w14:paraId="2684BED3" w14:textId="77777777" w:rsidTr="48C356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4C9DDBA5" w14:textId="77777777" w:rsidR="00DC4EE6" w:rsidRPr="00472C4F" w:rsidRDefault="00DC4EE6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[16:00 – 16:15]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F003882" w14:textId="77777777" w:rsidR="00DC4EE6" w:rsidRPr="00472C4F" w:rsidRDefault="00DC4EE6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color w:val="365F91"/>
                <w:sz w:val="20"/>
                <w:szCs w:val="20"/>
                <w:lang w:eastAsia="zh-CN"/>
              </w:rPr>
              <w:t xml:space="preserve">Coffee Break </w:t>
            </w:r>
          </w:p>
        </w:tc>
      </w:tr>
      <w:tr w:rsidR="00E7153E" w:rsidRPr="00FF4B94" w14:paraId="3CA324FD" w14:textId="77777777" w:rsidTr="48C35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4D997832" w14:textId="77777777" w:rsidR="00E7153E" w:rsidRPr="00472C4F" w:rsidRDefault="007D6B84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DC4EE6" w:rsidRPr="00472C4F">
              <w:rPr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DC4EE6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D9318A" w:rsidRPr="00472C4F">
              <w:rPr>
                <w:color w:val="365F91"/>
                <w:sz w:val="20"/>
                <w:szCs w:val="20"/>
                <w:lang w:eastAsia="zh-CN"/>
              </w:rPr>
              <w:t>7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D9318A" w:rsidRPr="00472C4F">
              <w:rPr>
                <w:color w:val="365F91"/>
                <w:sz w:val="20"/>
                <w:szCs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13A50450" w14:textId="72C1916B" w:rsidR="00E7153E" w:rsidRPr="00472C4F" w:rsidRDefault="007D6B84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  <w:r w:rsidR="00FF4B94">
              <w:rPr>
                <w:b/>
                <w:color w:val="365F91"/>
                <w:sz w:val="20"/>
                <w:szCs w:val="20"/>
                <w:lang w:eastAsia="zh-CN"/>
              </w:rPr>
              <w:t xml:space="preserve">Day 1 </w:t>
            </w:r>
            <w:r w:rsidR="00CB1DA5">
              <w:rPr>
                <w:b/>
                <w:color w:val="365F91"/>
                <w:sz w:val="20"/>
                <w:szCs w:val="20"/>
                <w:lang w:eastAsia="zh-CN"/>
              </w:rPr>
              <w:t>–</w:t>
            </w:r>
            <w:r w:rsidR="00FF4B94">
              <w:rPr>
                <w:b/>
                <w:color w:val="365F91"/>
                <w:sz w:val="20"/>
                <w:szCs w:val="20"/>
                <w:lang w:eastAsia="zh-CN"/>
              </w:rPr>
              <w:t xml:space="preserve"> </w:t>
            </w:r>
            <w:r w:rsidR="00CB1DA5">
              <w:rPr>
                <w:b/>
                <w:color w:val="365F91"/>
                <w:sz w:val="20"/>
                <w:szCs w:val="20"/>
                <w:lang w:eastAsia="zh-CN"/>
              </w:rPr>
              <w:t>(</w:t>
            </w:r>
            <w:r w:rsidR="00FF4B94">
              <w:rPr>
                <w:b/>
                <w:color w:val="365F91"/>
                <w:sz w:val="20"/>
                <w:szCs w:val="20"/>
                <w:lang w:eastAsia="zh-CN"/>
              </w:rPr>
              <w:t>Marco</w:t>
            </w:r>
            <w:r w:rsidR="00CB1DA5">
              <w:rPr>
                <w:b/>
                <w:color w:val="365F91"/>
                <w:sz w:val="20"/>
                <w:szCs w:val="20"/>
                <w:lang w:eastAsia="zh-CN"/>
              </w:rPr>
              <w:t>)</w:t>
            </w:r>
          </w:p>
        </w:tc>
      </w:tr>
    </w:tbl>
    <w:p w14:paraId="59CED307" w14:textId="77777777" w:rsidR="00201D9A" w:rsidRPr="00472C4F" w:rsidRDefault="00201D9A" w:rsidP="00403E78">
      <w:pPr>
        <w:jc w:val="center"/>
        <w:rPr>
          <w:b/>
          <w:color w:val="1F497D"/>
          <w:sz w:val="28"/>
          <w:szCs w:val="32"/>
        </w:rPr>
      </w:pPr>
    </w:p>
    <w:p w14:paraId="6E829A91" w14:textId="77777777" w:rsidR="00201D9A" w:rsidRPr="00472C4F" w:rsidRDefault="00201D9A">
      <w:pPr>
        <w:spacing w:after="0"/>
        <w:rPr>
          <w:b/>
          <w:color w:val="1F497D"/>
          <w:sz w:val="28"/>
          <w:szCs w:val="32"/>
        </w:rPr>
      </w:pPr>
      <w:r w:rsidRPr="00472C4F">
        <w:rPr>
          <w:b/>
          <w:color w:val="1F497D"/>
          <w:sz w:val="28"/>
          <w:szCs w:val="32"/>
        </w:rPr>
        <w:br w:type="page"/>
      </w:r>
    </w:p>
    <w:p w14:paraId="2370A384" w14:textId="77777777" w:rsidR="00EC0721" w:rsidRPr="00472C4F" w:rsidRDefault="005E02B7" w:rsidP="00201D9A">
      <w:pPr>
        <w:jc w:val="center"/>
        <w:rPr>
          <w:b/>
          <w:color w:val="1F497D"/>
          <w:sz w:val="28"/>
          <w:szCs w:val="32"/>
        </w:rPr>
      </w:pPr>
      <w:r w:rsidRPr="00472C4F">
        <w:rPr>
          <w:b/>
          <w:color w:val="1F497D"/>
          <w:sz w:val="28"/>
          <w:szCs w:val="32"/>
        </w:rPr>
        <w:lastRenderedPageBreak/>
        <w:t>Tuesday</w:t>
      </w:r>
      <w:r w:rsidR="00403E78" w:rsidRPr="00472C4F">
        <w:rPr>
          <w:b/>
          <w:color w:val="1F497D"/>
          <w:sz w:val="28"/>
          <w:szCs w:val="32"/>
        </w:rPr>
        <w:t xml:space="preserve"> 27</w:t>
      </w:r>
      <w:r w:rsidRPr="00472C4F">
        <w:rPr>
          <w:b/>
          <w:color w:val="1F497D"/>
          <w:sz w:val="28"/>
          <w:szCs w:val="32"/>
        </w:rPr>
        <w:t>August</w:t>
      </w:r>
    </w:p>
    <w:p w14:paraId="333DB5BA" w14:textId="77777777" w:rsidR="00201D9A" w:rsidRPr="00472C4F" w:rsidRDefault="00201D9A" w:rsidP="00201D9A">
      <w:pPr>
        <w:jc w:val="center"/>
        <w:rPr>
          <w:b/>
          <w:color w:val="1F497D"/>
          <w:sz w:val="28"/>
          <w:szCs w:val="32"/>
        </w:rPr>
      </w:pPr>
    </w:p>
    <w:tbl>
      <w:tblPr>
        <w:tblStyle w:val="ListTable2-Accent11"/>
        <w:tblW w:w="9639" w:type="dxa"/>
        <w:tblLook w:val="04A0" w:firstRow="1" w:lastRow="0" w:firstColumn="1" w:lastColumn="0" w:noHBand="0" w:noVBand="1"/>
      </w:tblPr>
      <w:tblGrid>
        <w:gridCol w:w="1668"/>
        <w:gridCol w:w="7971"/>
      </w:tblGrid>
      <w:tr w:rsidR="007D6B84" w:rsidRPr="00FF4B94" w14:paraId="538F70AB" w14:textId="77777777" w:rsidTr="009E6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617171F1" w14:textId="77777777" w:rsidR="007D6B84" w:rsidRPr="00472C4F" w:rsidRDefault="007D6B84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[09:</w:t>
            </w:r>
            <w:r w:rsidR="001C7247" w:rsidRPr="00472C4F">
              <w:rPr>
                <w:color w:val="365F91"/>
                <w:sz w:val="20"/>
                <w:szCs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</w:t>
            </w:r>
            <w:r w:rsidR="002A29CE" w:rsidRPr="00472C4F">
              <w:rPr>
                <w:color w:val="365F91"/>
                <w:sz w:val="20"/>
                <w:szCs w:val="20"/>
                <w:lang w:eastAsia="zh-CN"/>
              </w:rPr>
              <w:t>09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1C7247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82D0E6E" w14:textId="3FAA5618" w:rsidR="007D6B84" w:rsidRPr="00472C4F" w:rsidRDefault="00FF4B94" w:rsidP="007A01E1">
            <w:pPr>
              <w:pStyle w:val="Even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Introduction</w:t>
            </w:r>
            <w:r w:rsidR="007A01E1" w:rsidRPr="00472C4F">
              <w:rPr>
                <w:color w:val="365F91"/>
                <w:sz w:val="20"/>
                <w:szCs w:val="20"/>
                <w:lang w:eastAsia="zh-CN"/>
              </w:rPr>
              <w:t xml:space="preserve"> of Day 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</w:p>
        </w:tc>
      </w:tr>
      <w:tr w:rsidR="007A01E1" w:rsidRPr="00FF4B94" w14:paraId="53C17B0C" w14:textId="77777777" w:rsidTr="009E6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40E240BD" w14:textId="77777777" w:rsidR="007A01E1" w:rsidRPr="00472C4F" w:rsidRDefault="007A01E1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2A29CE" w:rsidRPr="00472C4F">
              <w:rPr>
                <w:color w:val="365F91"/>
                <w:sz w:val="20"/>
                <w:szCs w:val="20"/>
                <w:lang w:eastAsia="zh-CN"/>
              </w:rPr>
              <w:t>09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1C7247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1C7247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1C7247" w:rsidRPr="00472C4F">
              <w:rPr>
                <w:color w:val="365F91"/>
                <w:sz w:val="20"/>
                <w:szCs w:val="20"/>
                <w:lang w:eastAsia="zh-CN"/>
              </w:rPr>
              <w:t>4</w:t>
            </w:r>
            <w:r w:rsidR="002A29CE" w:rsidRPr="00472C4F">
              <w:rPr>
                <w:color w:val="365F91"/>
                <w:sz w:val="20"/>
                <w:szCs w:val="20"/>
                <w:lang w:eastAsia="zh-CN"/>
              </w:rPr>
              <w:t>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2DA6CB9" w14:textId="04B5A446" w:rsidR="007A01E1" w:rsidRPr="00472C4F" w:rsidRDefault="007A01E1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Hands-on exercise</w:t>
            </w:r>
            <w:r w:rsidR="007A4D19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</w:t>
            </w:r>
            <w:r w:rsidR="00472C4F">
              <w:rPr>
                <w:b/>
                <w:color w:val="365F91"/>
                <w:sz w:val="20"/>
                <w:szCs w:val="20"/>
                <w:lang w:eastAsia="zh-CN"/>
              </w:rPr>
              <w:t>–</w:t>
            </w:r>
            <w:r w:rsidR="007A4D19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</w:t>
            </w:r>
            <w:r w:rsidR="00241CA3" w:rsidRPr="00472C4F">
              <w:rPr>
                <w:b/>
                <w:color w:val="365F91"/>
                <w:sz w:val="20"/>
                <w:szCs w:val="20"/>
                <w:lang w:eastAsia="zh-CN"/>
              </w:rPr>
              <w:t>Deloitte</w:t>
            </w:r>
          </w:p>
          <w:p w14:paraId="5089DBC8" w14:textId="77777777" w:rsidR="007A01E1" w:rsidRPr="00472C4F" w:rsidRDefault="007A01E1" w:rsidP="009E63EC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NCS implementation - Establishment of an action plan</w:t>
            </w:r>
          </w:p>
        </w:tc>
      </w:tr>
      <w:tr w:rsidR="00035661" w:rsidRPr="00FF4B94" w14:paraId="41733039" w14:textId="77777777" w:rsidTr="009E6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409A4AB5" w14:textId="77777777" w:rsidR="00035661" w:rsidRPr="00472C4F" w:rsidRDefault="00035661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[10:45 – 11:00]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7A30E94D" w14:textId="77777777" w:rsidR="00035661" w:rsidRPr="00472C4F" w:rsidRDefault="00035661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</w:p>
        </w:tc>
      </w:tr>
      <w:tr w:rsidR="00475358" w:rsidRPr="00FF4B94" w14:paraId="34D21C36" w14:textId="77777777" w:rsidTr="009E6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7B0DE148" w14:textId="476BC4D5" w:rsidR="007D6B84" w:rsidRPr="00472C4F" w:rsidRDefault="007D6B84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475358" w:rsidRPr="00472C4F">
              <w:rPr>
                <w:color w:val="365F91"/>
                <w:sz w:val="20"/>
                <w:szCs w:val="20"/>
                <w:lang w:eastAsia="zh-CN"/>
              </w:rPr>
              <w:t>11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9E63EC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="00035661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475358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35661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E887A8B" w14:textId="77777777" w:rsidR="007D6B84" w:rsidRPr="00472C4F" w:rsidRDefault="007D6B84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color w:val="365F91"/>
                <w:sz w:val="20"/>
                <w:szCs w:val="20"/>
                <w:lang w:eastAsia="zh-CN"/>
              </w:rPr>
              <w:t xml:space="preserve">Coffee Break </w:t>
            </w:r>
          </w:p>
        </w:tc>
      </w:tr>
      <w:tr w:rsidR="007D6B84" w:rsidRPr="00FF4B94" w14:paraId="2565040C" w14:textId="77777777" w:rsidTr="009E6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7B9104CD" w14:textId="77777777" w:rsidR="007D6B84" w:rsidRPr="00472C4F" w:rsidRDefault="007D6B84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475358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35661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035661"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35661" w:rsidRPr="00472C4F">
              <w:rPr>
                <w:color w:val="365F91"/>
                <w:sz w:val="20"/>
                <w:szCs w:val="20"/>
                <w:lang w:eastAsia="zh-CN"/>
              </w:rPr>
              <w:t>45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05722DBA" w14:textId="0C6AEA16" w:rsidR="007D6B84" w:rsidRPr="00472C4F" w:rsidRDefault="007D6B84" w:rsidP="00185899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Hands-on exercise</w:t>
            </w:r>
            <w:r w:rsidR="00241CA3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– ITU/ARCC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(Orhan and </w:t>
            </w:r>
            <w:r w:rsidR="00185899" w:rsidRPr="00472C4F">
              <w:rPr>
                <w:b/>
                <w:color w:val="365F91"/>
                <w:sz w:val="20"/>
                <w:szCs w:val="20"/>
                <w:lang w:eastAsia="zh-CN"/>
              </w:rPr>
              <w:t>Aziza</w:t>
            </w:r>
            <w:r w:rsidR="00284C3E" w:rsidRPr="00472C4F">
              <w:rPr>
                <w:b/>
                <w:color w:val="365F91"/>
                <w:sz w:val="20"/>
                <w:szCs w:val="20"/>
                <w:lang w:eastAsia="zh-CN"/>
              </w:rPr>
              <w:t>)</w:t>
            </w:r>
          </w:p>
          <w:p w14:paraId="0850F8CA" w14:textId="36F80730" w:rsidR="007D6B84" w:rsidRPr="00472C4F" w:rsidRDefault="007D6B84" w:rsidP="009E63EC">
            <w:pPr>
              <w:pStyle w:val="Event"/>
              <w:numPr>
                <w:ilvl w:val="0"/>
                <w:numId w:val="2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szCs w:val="20"/>
                <w:lang w:eastAsia="zh-CN"/>
              </w:rPr>
              <w:t>Monitoring and evaluation - How to monitor implementation, understand gaps and apply corrective measures</w:t>
            </w:r>
          </w:p>
        </w:tc>
      </w:tr>
      <w:tr w:rsidR="00035661" w:rsidRPr="00FF4B94" w14:paraId="07ACDD3A" w14:textId="77777777" w:rsidTr="009E6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2F590FB6" w14:textId="77777777" w:rsidR="00035661" w:rsidRPr="00472C4F" w:rsidRDefault="00035661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645716"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:45 – 1</w:t>
            </w:r>
            <w:r w:rsidR="00645716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:00]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06BC7A4F" w14:textId="77777777" w:rsidR="00035661" w:rsidRPr="00472C4F" w:rsidRDefault="00035661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</w:p>
        </w:tc>
      </w:tr>
      <w:tr w:rsidR="002A29CE" w:rsidRPr="00FF4B94" w14:paraId="4BD41351" w14:textId="77777777" w:rsidTr="009E6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0DAFBA36" w14:textId="77777777" w:rsidR="002A29CE" w:rsidRPr="00472C4F" w:rsidRDefault="002A29CE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2043D3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2043D3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0 – 14:</w:t>
            </w:r>
            <w:r w:rsidR="002043D3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29876FAD" w14:textId="15E890D0" w:rsidR="002A29CE" w:rsidRPr="00472C4F" w:rsidRDefault="002A29CE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Lunch </w:t>
            </w:r>
            <w:r w:rsidR="00CB1DA5" w:rsidRPr="00CB1DA5">
              <w:rPr>
                <w:color w:val="365F91"/>
                <w:sz w:val="20"/>
                <w:szCs w:val="20"/>
                <w:lang w:eastAsia="zh-CN"/>
              </w:rPr>
              <w:t>break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9E1108" w:rsidRPr="00FF4B94" w14:paraId="26BCE69A" w14:textId="77777777" w:rsidTr="009E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21F5F19B" w14:textId="77777777" w:rsidR="00A26121" w:rsidRPr="00472C4F" w:rsidRDefault="00A26121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645713" w:rsidRPr="00472C4F">
              <w:rPr>
                <w:color w:val="365F91"/>
                <w:sz w:val="20"/>
                <w:szCs w:val="20"/>
                <w:lang w:eastAsia="zh-CN"/>
              </w:rPr>
              <w:t>14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:30 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– 1</w:t>
            </w:r>
            <w:r w:rsidR="00645713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5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:30]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73427F5A" w14:textId="15D038AF" w:rsidR="00A26121" w:rsidRPr="00472C4F" w:rsidRDefault="005E02B7" w:rsidP="00A26121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Training</w:t>
            </w:r>
            <w:r w:rsidR="00A26121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 session – Overarching principles</w:t>
            </w:r>
            <w:r w:rsidR="008502D7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–</w:t>
            </w:r>
            <w:r w:rsidR="005B5EE5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 ITU</w:t>
            </w:r>
            <w:r w:rsid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-ARCC</w:t>
            </w:r>
            <w:r w:rsidR="008502D7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 xml:space="preserve"> (</w:t>
            </w:r>
            <w:r w:rsid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Nadher</w:t>
            </w:r>
            <w:r w:rsidR="008502D7" w:rsidRPr="00472C4F">
              <w:rPr>
                <w:b/>
                <w:bCs/>
                <w:color w:val="365F91"/>
                <w:sz w:val="20"/>
                <w:szCs w:val="20"/>
                <w:lang w:eastAsia="zh-CN"/>
              </w:rPr>
              <w:t>)</w:t>
            </w:r>
          </w:p>
          <w:p w14:paraId="591C9ACD" w14:textId="02242531" w:rsidR="00A26121" w:rsidRPr="00472C4F" w:rsidRDefault="00A26121" w:rsidP="00A26121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Introductory presentation</w:t>
            </w:r>
          </w:p>
          <w:p w14:paraId="396B9519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Vision</w:t>
            </w:r>
          </w:p>
          <w:p w14:paraId="6F43A5C3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Comprehensive approach and tailored priorities</w:t>
            </w:r>
          </w:p>
          <w:p w14:paraId="113B2733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Inclusiveness</w:t>
            </w:r>
          </w:p>
          <w:p w14:paraId="255B7EA9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Economic and social prosperity</w:t>
            </w:r>
          </w:p>
          <w:p w14:paraId="4216D689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Fundamental human rights</w:t>
            </w:r>
          </w:p>
          <w:p w14:paraId="01312801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Risk management and resilience</w:t>
            </w:r>
          </w:p>
          <w:p w14:paraId="55D866DC" w14:textId="77777777" w:rsidR="00A26121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Appropriate set of policy Instruments</w:t>
            </w:r>
          </w:p>
          <w:p w14:paraId="69EEDE1D" w14:textId="77777777" w:rsidR="00B96842" w:rsidRPr="00472C4F" w:rsidRDefault="00A26121" w:rsidP="00A26121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Clear leadership, roles and resource allocation</w:t>
            </w:r>
          </w:p>
          <w:p w14:paraId="0BCBDBD3" w14:textId="77777777" w:rsidR="00A26121" w:rsidRPr="00472C4F" w:rsidRDefault="00A26121" w:rsidP="009E63EC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color w:val="365F91"/>
                <w:sz w:val="20"/>
                <w:szCs w:val="20"/>
                <w:lang w:eastAsia="zh-CN"/>
              </w:rPr>
              <w:t>Trust environment</w:t>
            </w:r>
          </w:p>
        </w:tc>
      </w:tr>
      <w:tr w:rsidR="009E1108" w:rsidRPr="00FF4B94" w14:paraId="6F99CB93" w14:textId="77777777" w:rsidTr="009E1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37E75738" w14:textId="77777777" w:rsidR="00A32A58" w:rsidRPr="00472C4F" w:rsidRDefault="00A32A5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</w:t>
            </w:r>
            <w:r w:rsidR="00BE5BB6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:30 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– 1</w:t>
            </w:r>
            <w:r w:rsidR="00BE5BB6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:00]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109DECD" w14:textId="77777777" w:rsidR="00A32A58" w:rsidRPr="00472C4F" w:rsidRDefault="00A32A58" w:rsidP="00A32A58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Sharing session </w:t>
            </w:r>
          </w:p>
          <w:p w14:paraId="32B5480C" w14:textId="77777777" w:rsidR="00A32A58" w:rsidRPr="00472C4F" w:rsidRDefault="00A32A58" w:rsidP="00A32A58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Experiences from participants</w:t>
            </w:r>
          </w:p>
        </w:tc>
      </w:tr>
      <w:tr w:rsidR="007A01E1" w:rsidRPr="00FF4B94" w14:paraId="11E30373" w14:textId="77777777" w:rsidTr="009E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7A23B0B9" w14:textId="77777777" w:rsidR="00A32A58" w:rsidRPr="00FF4B94" w:rsidRDefault="00A32A58" w:rsidP="009E63EC">
            <w:pPr>
              <w:pStyle w:val="Event"/>
              <w:spacing w:line="276" w:lineRule="auto"/>
              <w:rPr>
                <w:b w:val="0"/>
                <w:sz w:val="20"/>
                <w:szCs w:val="20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BE5BB6" w:rsidRPr="00472C4F">
              <w:rPr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:00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BC6CA5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:15]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63F9FD2" w14:textId="77777777" w:rsidR="00A32A58" w:rsidRPr="00472C4F" w:rsidRDefault="00A32A58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Cs/>
                <w:iCs/>
                <w:color w:val="365F91"/>
                <w:sz w:val="20"/>
                <w:szCs w:val="20"/>
                <w:lang w:eastAsia="zh-CN"/>
              </w:rPr>
              <w:t>Coffee break</w:t>
            </w:r>
          </w:p>
        </w:tc>
      </w:tr>
      <w:tr w:rsidR="00475358" w:rsidRPr="00FF4B94" w14:paraId="48924A8E" w14:textId="77777777" w:rsidTr="009E11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4D08032E" w14:textId="77777777" w:rsidR="00403E78" w:rsidRPr="00472C4F" w:rsidRDefault="00403E7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BC6CA5" w:rsidRPr="00472C4F">
              <w:rPr>
                <w:color w:val="365F91"/>
                <w:sz w:val="20"/>
                <w:szCs w:val="20"/>
                <w:lang w:eastAsia="zh-CN"/>
              </w:rPr>
              <w:t>6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20E0D" w:rsidRPr="00472C4F">
              <w:rPr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– 1</w:t>
            </w:r>
            <w:r w:rsidR="00BC6CA5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7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</w:t>
            </w:r>
            <w:r w:rsidR="00BC6CA5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15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76EE296" w14:textId="550F6CA3" w:rsidR="00084339" w:rsidRPr="00472C4F" w:rsidRDefault="00084339" w:rsidP="00084339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Hands-on exercise</w:t>
            </w:r>
            <w:r w:rsidR="00C8391B" w:rsidRPr="00472C4F">
              <w:rPr>
                <w:b/>
                <w:color w:val="365F91"/>
                <w:sz w:val="20"/>
                <w:szCs w:val="20"/>
                <w:lang w:eastAsia="zh-CN"/>
              </w:rPr>
              <w:t>–</w:t>
            </w:r>
            <w:r w:rsidR="005B5EE5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ITU</w:t>
            </w:r>
            <w:r w:rsidR="00C8391B" w:rsidRPr="00472C4F">
              <w:rPr>
                <w:b/>
                <w:color w:val="365F91"/>
                <w:sz w:val="20"/>
                <w:szCs w:val="20"/>
                <w:lang w:eastAsia="zh-CN"/>
              </w:rPr>
              <w:t>/ARCC</w:t>
            </w:r>
            <w:r w:rsidR="008502D7"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 (Orhan and</w:t>
            </w:r>
            <w:r w:rsidR="00CB1DA5">
              <w:rPr>
                <w:b/>
                <w:color w:val="365F91"/>
                <w:sz w:val="20"/>
                <w:szCs w:val="20"/>
                <w:lang w:eastAsia="zh-CN"/>
              </w:rPr>
              <w:t xml:space="preserve"> </w:t>
            </w:r>
            <w:r w:rsidR="00185899" w:rsidRPr="00472C4F">
              <w:rPr>
                <w:b/>
                <w:color w:val="365F91"/>
                <w:sz w:val="20"/>
                <w:szCs w:val="20"/>
                <w:lang w:eastAsia="zh-CN"/>
              </w:rPr>
              <w:t>Nadher</w:t>
            </w:r>
            <w:r w:rsidR="008502D7" w:rsidRPr="00472C4F">
              <w:rPr>
                <w:b/>
                <w:color w:val="365F91"/>
                <w:sz w:val="20"/>
                <w:szCs w:val="20"/>
                <w:lang w:eastAsia="zh-CN"/>
              </w:rPr>
              <w:t>)</w:t>
            </w:r>
          </w:p>
          <w:p w14:paraId="03F77D65" w14:textId="4BC78FB7" w:rsidR="00403E78" w:rsidRPr="00472C4F" w:rsidRDefault="00EE744A" w:rsidP="009F7D60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Draf</w:t>
            </w:r>
            <w:r w:rsidR="00AD293F" w:rsidRPr="00472C4F">
              <w:rPr>
                <w:color w:val="365F91"/>
                <w:sz w:val="20"/>
                <w:szCs w:val="20"/>
                <w:lang w:eastAsia="zh-CN"/>
              </w:rPr>
              <w:t xml:space="preserve">ting </w:t>
            </w:r>
            <w:r w:rsidR="00576D71" w:rsidRPr="00472C4F">
              <w:rPr>
                <w:color w:val="365F91"/>
                <w:sz w:val="20"/>
                <w:szCs w:val="20"/>
                <w:lang w:eastAsia="zh-CN"/>
              </w:rPr>
              <w:t xml:space="preserve">the </w:t>
            </w:r>
            <w:r w:rsidR="00AD293F" w:rsidRPr="00FF4B94">
              <w:rPr>
                <w:color w:val="365F91"/>
                <w:sz w:val="20"/>
                <w:szCs w:val="20"/>
              </w:rPr>
              <w:t xml:space="preserve">principles – Vision, </w:t>
            </w:r>
            <w:r w:rsidR="009F7D60" w:rsidRPr="00FF4B94">
              <w:rPr>
                <w:color w:val="365F91"/>
                <w:sz w:val="20"/>
                <w:szCs w:val="20"/>
              </w:rPr>
              <w:t>r</w:t>
            </w:r>
            <w:r w:rsidR="00287786" w:rsidRPr="00CB1DA5">
              <w:rPr>
                <w:color w:val="365F91"/>
                <w:sz w:val="20"/>
                <w:szCs w:val="20"/>
              </w:rPr>
              <w:t xml:space="preserve">isk </w:t>
            </w:r>
            <w:r w:rsidR="009F7D60" w:rsidRPr="00CB1DA5">
              <w:rPr>
                <w:color w:val="365F91"/>
                <w:sz w:val="20"/>
                <w:szCs w:val="20"/>
              </w:rPr>
              <w:t xml:space="preserve">management, </w:t>
            </w:r>
            <w:r w:rsidR="00CB1DA5">
              <w:rPr>
                <w:color w:val="365F91"/>
                <w:sz w:val="20"/>
                <w:szCs w:val="20"/>
                <w:lang w:eastAsia="zh-CN"/>
              </w:rPr>
              <w:t>c</w:t>
            </w:r>
            <w:r w:rsidR="009F7D60" w:rsidRPr="00472C4F">
              <w:rPr>
                <w:color w:val="365F91"/>
                <w:sz w:val="20"/>
                <w:szCs w:val="20"/>
                <w:lang w:eastAsia="zh-CN"/>
              </w:rPr>
              <w:t>lear leadership, roles and resource allocation (or others)</w:t>
            </w:r>
          </w:p>
        </w:tc>
      </w:tr>
      <w:tr w:rsidR="00BC6CA5" w:rsidRPr="00FF4B94" w14:paraId="0C22AE44" w14:textId="77777777" w:rsidTr="009E6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2F4312A3" w14:textId="77777777" w:rsidR="00BC6CA5" w:rsidRPr="00472C4F" w:rsidRDefault="00BC6CA5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[17:15 – 17:30]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3B2EC404" w14:textId="44669062" w:rsidR="00BC6CA5" w:rsidRPr="00472C4F" w:rsidRDefault="00BC6CA5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  <w:r w:rsidR="00DB00B8">
              <w:rPr>
                <w:b/>
                <w:color w:val="365F91"/>
                <w:sz w:val="20"/>
                <w:szCs w:val="20"/>
                <w:lang w:eastAsia="zh-CN"/>
              </w:rPr>
              <w:t>Day 2 (Nadher)</w:t>
            </w:r>
          </w:p>
        </w:tc>
      </w:tr>
    </w:tbl>
    <w:p w14:paraId="29840DE4" w14:textId="77777777" w:rsidR="0002156B" w:rsidRPr="00472C4F" w:rsidRDefault="0002156B" w:rsidP="00403E78">
      <w:pPr>
        <w:jc w:val="center"/>
        <w:rPr>
          <w:b/>
          <w:color w:val="1F497D"/>
          <w:sz w:val="28"/>
          <w:szCs w:val="32"/>
        </w:rPr>
      </w:pPr>
    </w:p>
    <w:p w14:paraId="3F173AEC" w14:textId="2A83A6E8" w:rsidR="00403E78" w:rsidRPr="00472C4F" w:rsidRDefault="0002156B" w:rsidP="0014445F">
      <w:pPr>
        <w:spacing w:after="0"/>
        <w:jc w:val="center"/>
        <w:rPr>
          <w:b/>
          <w:color w:val="1F497D"/>
          <w:sz w:val="28"/>
          <w:szCs w:val="32"/>
        </w:rPr>
      </w:pPr>
      <w:r w:rsidRPr="00472C4F">
        <w:rPr>
          <w:b/>
          <w:color w:val="1F497D"/>
          <w:sz w:val="28"/>
          <w:szCs w:val="32"/>
        </w:rPr>
        <w:br w:type="page"/>
      </w:r>
      <w:bookmarkStart w:id="2" w:name="_GoBack"/>
      <w:bookmarkEnd w:id="2"/>
      <w:r w:rsidR="005E02B7" w:rsidRPr="00472C4F">
        <w:rPr>
          <w:b/>
          <w:color w:val="1F497D"/>
          <w:sz w:val="28"/>
          <w:szCs w:val="32"/>
        </w:rPr>
        <w:lastRenderedPageBreak/>
        <w:t>Wednesday</w:t>
      </w:r>
      <w:r w:rsidR="00403E78" w:rsidRPr="00472C4F">
        <w:rPr>
          <w:b/>
          <w:color w:val="1F497D"/>
          <w:sz w:val="28"/>
          <w:szCs w:val="32"/>
        </w:rPr>
        <w:t xml:space="preserve"> 28</w:t>
      </w:r>
      <w:r w:rsidR="005E02B7" w:rsidRPr="00472C4F">
        <w:rPr>
          <w:b/>
          <w:color w:val="1F497D"/>
          <w:sz w:val="28"/>
          <w:szCs w:val="32"/>
        </w:rPr>
        <w:t>August</w:t>
      </w:r>
    </w:p>
    <w:p w14:paraId="793C4D3E" w14:textId="77777777" w:rsidR="00F31A91" w:rsidRPr="00472C4F" w:rsidRDefault="00F31A91" w:rsidP="00403E78">
      <w:pPr>
        <w:jc w:val="center"/>
        <w:rPr>
          <w:b/>
          <w:color w:val="1F497D"/>
          <w:sz w:val="28"/>
          <w:szCs w:val="32"/>
        </w:rPr>
      </w:pPr>
    </w:p>
    <w:tbl>
      <w:tblPr>
        <w:tblStyle w:val="ListTable2-Accent11"/>
        <w:tblW w:w="9639" w:type="dxa"/>
        <w:tblLook w:val="04A0" w:firstRow="1" w:lastRow="0" w:firstColumn="1" w:lastColumn="0" w:noHBand="0" w:noVBand="1"/>
      </w:tblPr>
      <w:tblGrid>
        <w:gridCol w:w="1668"/>
        <w:gridCol w:w="7971"/>
      </w:tblGrid>
      <w:tr w:rsidR="00403E78" w:rsidRPr="00FF4B94" w14:paraId="64599D06" w14:textId="77777777" w:rsidTr="49080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196C37BD" w14:textId="77777777" w:rsidR="00403E78" w:rsidRPr="00472C4F" w:rsidRDefault="00403E7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[</w:t>
            </w:r>
            <w:r w:rsidR="00862819" w:rsidRPr="00472C4F">
              <w:rPr>
                <w:color w:val="365F91"/>
                <w:sz w:val="20"/>
                <w:lang w:eastAsia="zh-CN"/>
              </w:rPr>
              <w:t>09</w:t>
            </w:r>
            <w:r w:rsidRPr="00472C4F">
              <w:rPr>
                <w:color w:val="365F91"/>
                <w:sz w:val="20"/>
                <w:lang w:eastAsia="zh-CN"/>
              </w:rPr>
              <w:t>:</w:t>
            </w:r>
            <w:r w:rsidR="000722BD" w:rsidRPr="00472C4F">
              <w:rPr>
                <w:color w:val="365F91"/>
                <w:sz w:val="20"/>
                <w:lang w:eastAsia="zh-CN"/>
              </w:rPr>
              <w:t>3</w:t>
            </w:r>
            <w:r w:rsidR="00862819" w:rsidRPr="00472C4F">
              <w:rPr>
                <w:color w:val="365F91"/>
                <w:sz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lang w:eastAsia="zh-CN"/>
              </w:rPr>
              <w:t xml:space="preserve"> – 1</w:t>
            </w:r>
            <w:r w:rsidR="00862819" w:rsidRPr="00472C4F">
              <w:rPr>
                <w:color w:val="365F91"/>
                <w:sz w:val="20"/>
                <w:lang w:eastAsia="zh-CN"/>
              </w:rPr>
              <w:t>0:</w:t>
            </w:r>
            <w:r w:rsidR="000722BD" w:rsidRPr="00472C4F">
              <w:rPr>
                <w:color w:val="365F91"/>
                <w:sz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67A31D02" w14:textId="41E14BE7" w:rsidR="00403E78" w:rsidRPr="00472C4F" w:rsidRDefault="0034425E" w:rsidP="009E63EC">
            <w:pPr>
              <w:pStyle w:val="Even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color w:val="365F91"/>
                <w:sz w:val="20"/>
                <w:lang w:eastAsia="zh-CN"/>
              </w:rPr>
            </w:pPr>
            <w:r w:rsidRPr="00472C4F">
              <w:rPr>
                <w:iCs/>
                <w:color w:val="365F91"/>
                <w:sz w:val="20"/>
                <w:lang w:eastAsia="zh-CN"/>
              </w:rPr>
              <w:t>Training</w:t>
            </w:r>
            <w:r w:rsidR="00862819" w:rsidRPr="00472C4F">
              <w:rPr>
                <w:iCs/>
                <w:color w:val="365F91"/>
                <w:sz w:val="20"/>
                <w:lang w:eastAsia="zh-CN"/>
              </w:rPr>
              <w:t xml:space="preserve"> Session -</w:t>
            </w:r>
            <w:r w:rsidR="00403E78" w:rsidRPr="00472C4F">
              <w:rPr>
                <w:iCs/>
                <w:color w:val="365F91"/>
                <w:sz w:val="20"/>
                <w:lang w:eastAsia="zh-CN"/>
              </w:rPr>
              <w:t xml:space="preserve">National Cybersecurity Strategy Good </w:t>
            </w:r>
            <w:r w:rsidR="00DB00B8" w:rsidRPr="00DB00B8">
              <w:rPr>
                <w:iCs/>
                <w:color w:val="365F91"/>
                <w:sz w:val="20"/>
                <w:lang w:eastAsia="zh-CN"/>
              </w:rPr>
              <w:t>practices</w:t>
            </w:r>
            <w:r w:rsidR="00DB00B8">
              <w:rPr>
                <w:iCs/>
                <w:color w:val="365F91"/>
                <w:sz w:val="20"/>
                <w:lang w:eastAsia="zh-CN"/>
              </w:rPr>
              <w:t xml:space="preserve"> </w:t>
            </w:r>
            <w:r w:rsidR="008502D7" w:rsidRPr="00472C4F">
              <w:rPr>
                <w:iCs/>
                <w:color w:val="365F91"/>
                <w:sz w:val="20"/>
                <w:lang w:eastAsia="zh-CN"/>
              </w:rPr>
              <w:t>–</w:t>
            </w:r>
            <w:r w:rsidR="005B5EE5" w:rsidRPr="00472C4F">
              <w:rPr>
                <w:iCs/>
                <w:color w:val="365F91"/>
                <w:sz w:val="20"/>
                <w:lang w:eastAsia="zh-CN"/>
              </w:rPr>
              <w:t xml:space="preserve"> ITU</w:t>
            </w:r>
            <w:r w:rsidR="008502D7" w:rsidRPr="00472C4F">
              <w:rPr>
                <w:iCs/>
                <w:color w:val="365F91"/>
                <w:sz w:val="20"/>
                <w:lang w:eastAsia="zh-CN"/>
              </w:rPr>
              <w:t xml:space="preserve"> (Marco)</w:t>
            </w:r>
          </w:p>
          <w:p w14:paraId="779CBD46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 1 – Governance</w:t>
            </w:r>
          </w:p>
          <w:p w14:paraId="531627AE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 xml:space="preserve">Focus area 2 – Risk management in National cybersecurity </w:t>
            </w:r>
          </w:p>
          <w:p w14:paraId="13FD24CA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 3 – Preparedness and resilience</w:t>
            </w:r>
          </w:p>
          <w:p w14:paraId="71792668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 4 – Critical infrastructure services and essential services</w:t>
            </w:r>
          </w:p>
          <w:p w14:paraId="4FC3597E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 xml:space="preserve">Focus area 5 – Capability and capacity building and awareness raising </w:t>
            </w:r>
          </w:p>
          <w:p w14:paraId="144D1E67" w14:textId="77777777" w:rsidR="00403E78" w:rsidRPr="00472C4F" w:rsidRDefault="00403E78" w:rsidP="00403E78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 xml:space="preserve">Focus area 6 – Legislation and regulation </w:t>
            </w:r>
          </w:p>
          <w:p w14:paraId="6D9410E9" w14:textId="77777777" w:rsidR="00403E78" w:rsidRPr="00472C4F" w:rsidRDefault="00403E78" w:rsidP="009E63EC">
            <w:pPr>
              <w:pStyle w:val="Event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 7 – International cooperation</w:t>
            </w:r>
          </w:p>
        </w:tc>
      </w:tr>
      <w:tr w:rsidR="00862819" w:rsidRPr="00FF4B94" w14:paraId="7CA0A432" w14:textId="77777777" w:rsidTr="4908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5CE9DC0D" w14:textId="77777777" w:rsidR="00862819" w:rsidRPr="00472C4F" w:rsidRDefault="00862819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C93684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722BD" w:rsidRPr="00472C4F">
              <w:rPr>
                <w:color w:val="365F91"/>
                <w:sz w:val="20"/>
                <w:szCs w:val="20"/>
                <w:lang w:eastAsia="zh-CN"/>
              </w:rPr>
              <w:t>3</w:t>
            </w:r>
            <w:r w:rsidR="00C93684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 xml:space="preserve">– </w:t>
            </w:r>
            <w:r w:rsidR="000722BD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11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:</w:t>
            </w:r>
            <w:r w:rsidR="000722BD"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rStyle w:val="PlaceholderText"/>
                <w:color w:val="365F91"/>
                <w:sz w:val="20"/>
                <w:szCs w:val="20"/>
                <w:lang w:eastAsia="zh-CN"/>
              </w:rPr>
              <w:t>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12ABB5A4" w14:textId="77777777" w:rsidR="00862819" w:rsidRPr="00472C4F" w:rsidRDefault="00862819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Sharing session </w:t>
            </w:r>
          </w:p>
          <w:p w14:paraId="60642307" w14:textId="77777777" w:rsidR="00862819" w:rsidRPr="00472C4F" w:rsidRDefault="00862819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Experiences from participants</w:t>
            </w:r>
          </w:p>
        </w:tc>
      </w:tr>
      <w:tr w:rsidR="00403E78" w:rsidRPr="00FF4B94" w14:paraId="3C2E40D6" w14:textId="77777777" w:rsidTr="49080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39C81E81" w14:textId="77777777" w:rsidR="00403E78" w:rsidRPr="00472C4F" w:rsidRDefault="00403E78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[</w:t>
            </w:r>
            <w:r w:rsidR="000722BD" w:rsidRPr="00472C4F">
              <w:rPr>
                <w:color w:val="365F91"/>
                <w:sz w:val="20"/>
                <w:lang w:eastAsia="zh-CN"/>
              </w:rPr>
              <w:t>11</w:t>
            </w:r>
            <w:r w:rsidRPr="00472C4F">
              <w:rPr>
                <w:color w:val="365F91"/>
                <w:sz w:val="20"/>
                <w:lang w:eastAsia="zh-CN"/>
              </w:rPr>
              <w:t>:</w:t>
            </w:r>
            <w:r w:rsidR="000722BD" w:rsidRPr="00472C4F">
              <w:rPr>
                <w:color w:val="365F91"/>
                <w:sz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lang w:eastAsia="zh-CN"/>
              </w:rPr>
              <w:t xml:space="preserve"> – 1</w:t>
            </w:r>
            <w:r w:rsidR="000722BD" w:rsidRPr="00472C4F">
              <w:rPr>
                <w:color w:val="365F91"/>
                <w:sz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lang w:eastAsia="zh-CN"/>
              </w:rPr>
              <w:t>:</w:t>
            </w:r>
            <w:r w:rsidR="000722BD" w:rsidRPr="00472C4F">
              <w:rPr>
                <w:color w:val="365F91"/>
                <w:sz w:val="20"/>
                <w:lang w:eastAsia="zh-CN"/>
              </w:rPr>
              <w:t>15</w:t>
            </w:r>
            <w:r w:rsidRPr="00472C4F">
              <w:rPr>
                <w:color w:val="365F91"/>
                <w:sz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D471CF2" w14:textId="77777777" w:rsidR="00403E78" w:rsidRPr="00472C4F" w:rsidRDefault="00403E78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 xml:space="preserve">Coffee Break </w:t>
            </w:r>
          </w:p>
        </w:tc>
      </w:tr>
      <w:tr w:rsidR="007301ED" w:rsidRPr="00FF4B94" w14:paraId="0D04DED1" w14:textId="77777777" w:rsidTr="4908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557A322D" w14:textId="77777777" w:rsidR="007301ED" w:rsidRPr="00472C4F" w:rsidRDefault="007301ED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0722BD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0722BD" w:rsidRPr="00472C4F">
              <w:rPr>
                <w:color w:val="365F91"/>
                <w:sz w:val="20"/>
                <w:szCs w:val="20"/>
                <w:lang w:eastAsia="zh-CN"/>
              </w:rPr>
              <w:t>1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5 – 12: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4BE3B96B" w14:textId="77777777" w:rsidR="007301ED" w:rsidRPr="00472C4F" w:rsidRDefault="007301ED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>Hands-on exercise</w:t>
            </w:r>
            <w:r w:rsidR="005B5EE5" w:rsidRPr="00472C4F">
              <w:rPr>
                <w:b/>
                <w:bCs/>
                <w:iCs/>
                <w:color w:val="365F91"/>
                <w:sz w:val="20"/>
                <w:szCs w:val="20"/>
                <w:lang w:eastAsia="zh-CN"/>
              </w:rPr>
              <w:t xml:space="preserve"> - Deloitte</w:t>
            </w:r>
          </w:p>
          <w:p w14:paraId="7DA70F5A" w14:textId="5D369C06" w:rsidR="007301ED" w:rsidRPr="00472C4F" w:rsidRDefault="49080FC7" w:rsidP="49080FC7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  <w:sz w:val="20"/>
                <w:szCs w:val="20"/>
                <w:lang w:eastAsia="zh-CN"/>
              </w:rPr>
            </w:pPr>
            <w:r w:rsidRPr="49080FC7">
              <w:rPr>
                <w:color w:val="365F91" w:themeColor="accent1" w:themeShade="BF"/>
                <w:sz w:val="20"/>
                <w:szCs w:val="20"/>
                <w:lang w:eastAsia="zh-CN"/>
              </w:rPr>
              <w:t>Reflecting the good practices into the NCS</w:t>
            </w:r>
          </w:p>
        </w:tc>
      </w:tr>
      <w:tr w:rsidR="00C00B97" w:rsidRPr="00FF4B94" w14:paraId="739296C0" w14:textId="77777777" w:rsidTr="49080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0EE4B9CB" w14:textId="77777777" w:rsidR="00C00B97" w:rsidRPr="00472C4F" w:rsidRDefault="00C00B97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[12: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45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77B84742" w14:textId="77777777" w:rsidR="00C00B97" w:rsidRPr="00472C4F" w:rsidRDefault="00C00B97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</w:p>
        </w:tc>
      </w:tr>
      <w:tr w:rsidR="004A300C" w:rsidRPr="00FF4B94" w14:paraId="76EBBF28" w14:textId="77777777" w:rsidTr="4908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59AE339E" w14:textId="77777777" w:rsidR="004A300C" w:rsidRPr="00472C4F" w:rsidRDefault="004A300C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2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C21DEC" w:rsidRPr="00472C4F">
              <w:rPr>
                <w:color w:val="365F91"/>
                <w:sz w:val="20"/>
                <w:szCs w:val="20"/>
                <w:lang w:eastAsia="zh-CN"/>
              </w:rPr>
              <w:t>45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 – 1</w:t>
            </w:r>
            <w:r w:rsidR="003C4CA7" w:rsidRPr="00472C4F">
              <w:rPr>
                <w:color w:val="365F91"/>
                <w:sz w:val="20"/>
                <w:szCs w:val="20"/>
                <w:lang w:eastAsia="zh-CN"/>
              </w:rPr>
              <w:t>4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</w:t>
            </w:r>
            <w:r w:rsidR="003C4CA7" w:rsidRPr="00472C4F">
              <w:rPr>
                <w:color w:val="365F91"/>
                <w:sz w:val="20"/>
                <w:szCs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0AFF1596" w14:textId="77777777" w:rsidR="004A300C" w:rsidRPr="00472C4F" w:rsidRDefault="004A300C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 xml:space="preserve">Lunch </w:t>
            </w:r>
            <w:r w:rsidR="00781A8A" w:rsidRPr="00472C4F">
              <w:rPr>
                <w:color w:val="365F91"/>
                <w:sz w:val="20"/>
                <w:szCs w:val="20"/>
                <w:lang w:eastAsia="zh-CN"/>
              </w:rPr>
              <w:t>break</w:t>
            </w:r>
          </w:p>
        </w:tc>
      </w:tr>
      <w:tr w:rsidR="00781A8A" w:rsidRPr="00FF4B94" w14:paraId="29D2F633" w14:textId="77777777" w:rsidTr="49080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4D114D0E" w14:textId="77777777" w:rsidR="00781A8A" w:rsidRPr="00472C4F" w:rsidRDefault="00781A8A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[14:</w:t>
            </w:r>
            <w:r w:rsidR="003C4CA7" w:rsidRPr="00472C4F">
              <w:rPr>
                <w:color w:val="365F91"/>
                <w:sz w:val="20"/>
                <w:lang w:eastAsia="zh-CN"/>
              </w:rPr>
              <w:t>0</w:t>
            </w:r>
            <w:r w:rsidRPr="00472C4F">
              <w:rPr>
                <w:color w:val="365F91"/>
                <w:sz w:val="20"/>
                <w:lang w:eastAsia="zh-CN"/>
              </w:rPr>
              <w:t>0 – 1</w:t>
            </w:r>
            <w:r w:rsidR="003C4CA7" w:rsidRPr="00472C4F">
              <w:rPr>
                <w:color w:val="365F91"/>
                <w:sz w:val="20"/>
                <w:lang w:eastAsia="zh-CN"/>
              </w:rPr>
              <w:t>5</w:t>
            </w:r>
            <w:r w:rsidRPr="00472C4F">
              <w:rPr>
                <w:color w:val="365F91"/>
                <w:sz w:val="20"/>
                <w:lang w:eastAsia="zh-CN"/>
              </w:rPr>
              <w:t>:</w:t>
            </w:r>
            <w:r w:rsidR="003C4CA7" w:rsidRPr="00472C4F">
              <w:rPr>
                <w:color w:val="365F91"/>
                <w:sz w:val="20"/>
                <w:lang w:eastAsia="zh-CN"/>
              </w:rPr>
              <w:t>3</w:t>
            </w:r>
            <w:r w:rsidRPr="00472C4F">
              <w:rPr>
                <w:color w:val="365F91"/>
                <w:sz w:val="20"/>
                <w:lang w:eastAsia="zh-CN"/>
              </w:rPr>
              <w:t>0]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2BC5DEBD" w14:textId="77777777" w:rsidR="00781A8A" w:rsidRPr="00472C4F" w:rsidRDefault="00781A8A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lang w:eastAsia="zh-CN"/>
              </w:rPr>
              <w:t>Hands-on exercise</w:t>
            </w:r>
            <w:r w:rsidR="005B5EE5" w:rsidRPr="00472C4F">
              <w:rPr>
                <w:b/>
                <w:color w:val="365F91"/>
                <w:sz w:val="20"/>
                <w:lang w:eastAsia="zh-CN"/>
              </w:rPr>
              <w:t xml:space="preserve"> - Deloitte</w:t>
            </w:r>
          </w:p>
          <w:p w14:paraId="60FECB87" w14:textId="77777777" w:rsidR="00781A8A" w:rsidRPr="00472C4F" w:rsidRDefault="00781A8A" w:rsidP="009E63EC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areas</w:t>
            </w:r>
          </w:p>
        </w:tc>
      </w:tr>
      <w:tr w:rsidR="003C4CA7" w:rsidRPr="00FF4B94" w14:paraId="7EA16BE1" w14:textId="77777777" w:rsidTr="4908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1D3BDB8B" w14:textId="77777777" w:rsidR="003C4CA7" w:rsidRPr="00472C4F" w:rsidRDefault="003C4CA7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[15:30 – 1</w:t>
            </w:r>
            <w:r w:rsidR="0002156B" w:rsidRPr="00472C4F">
              <w:rPr>
                <w:color w:val="365F91"/>
                <w:sz w:val="20"/>
                <w:szCs w:val="20"/>
                <w:lang w:eastAsia="zh-CN"/>
              </w:rPr>
              <w:t>5</w:t>
            </w:r>
            <w:r w:rsidRPr="00472C4F">
              <w:rPr>
                <w:color w:val="365F91"/>
                <w:sz w:val="20"/>
                <w:szCs w:val="20"/>
                <w:lang w:eastAsia="zh-CN"/>
              </w:rPr>
              <w:t>:45]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1C62353F" w14:textId="77777777" w:rsidR="003C4CA7" w:rsidRPr="00472C4F" w:rsidRDefault="003C4CA7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 xml:space="preserve">Debrief </w:t>
            </w:r>
          </w:p>
        </w:tc>
      </w:tr>
      <w:tr w:rsidR="00781A8A" w:rsidRPr="00FF4B94" w14:paraId="6D1DFFED" w14:textId="77777777" w:rsidTr="49080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11B48735" w14:textId="77777777" w:rsidR="00781A8A" w:rsidRPr="00472C4F" w:rsidRDefault="00781A8A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[1</w:t>
            </w:r>
            <w:r w:rsidR="0002156B" w:rsidRPr="00472C4F">
              <w:rPr>
                <w:color w:val="365F91"/>
                <w:sz w:val="20"/>
                <w:lang w:eastAsia="zh-CN"/>
              </w:rPr>
              <w:t>5</w:t>
            </w:r>
            <w:r w:rsidRPr="00472C4F">
              <w:rPr>
                <w:color w:val="365F91"/>
                <w:sz w:val="20"/>
                <w:lang w:eastAsia="zh-CN"/>
              </w:rPr>
              <w:t>:</w:t>
            </w:r>
            <w:r w:rsidR="0002156B" w:rsidRPr="00472C4F">
              <w:rPr>
                <w:color w:val="365F91"/>
                <w:sz w:val="20"/>
                <w:lang w:eastAsia="zh-CN"/>
              </w:rPr>
              <w:t>45</w:t>
            </w:r>
            <w:r w:rsidRPr="00472C4F">
              <w:rPr>
                <w:color w:val="365F91"/>
                <w:sz w:val="20"/>
                <w:lang w:eastAsia="zh-CN"/>
              </w:rPr>
              <w:t xml:space="preserve"> – 16:</w:t>
            </w:r>
            <w:r w:rsidR="0002156B" w:rsidRPr="00472C4F">
              <w:rPr>
                <w:color w:val="365F91"/>
                <w:sz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55B3C874" w14:textId="77777777" w:rsidR="00781A8A" w:rsidRPr="00472C4F" w:rsidRDefault="00781A8A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 xml:space="preserve">Coffee Break </w:t>
            </w:r>
          </w:p>
        </w:tc>
      </w:tr>
      <w:tr w:rsidR="003C4CA7" w:rsidRPr="00FF4B94" w14:paraId="57F5A224" w14:textId="77777777" w:rsidTr="49080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hideMark/>
          </w:tcPr>
          <w:p w14:paraId="32F0159E" w14:textId="77777777" w:rsidR="00781A8A" w:rsidRPr="00472C4F" w:rsidRDefault="00781A8A" w:rsidP="009E63EC">
            <w:pPr>
              <w:pStyle w:val="Event"/>
              <w:spacing w:line="276" w:lineRule="auto"/>
              <w:rPr>
                <w:b w:val="0"/>
                <w:bCs w:val="0"/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[16:</w:t>
            </w:r>
            <w:r w:rsidR="0002156B" w:rsidRPr="00472C4F">
              <w:rPr>
                <w:color w:val="365F91"/>
                <w:sz w:val="20"/>
                <w:lang w:eastAsia="zh-CN"/>
              </w:rPr>
              <w:t>00</w:t>
            </w:r>
            <w:r w:rsidRPr="00472C4F">
              <w:rPr>
                <w:color w:val="365F91"/>
                <w:sz w:val="20"/>
                <w:lang w:eastAsia="zh-CN"/>
              </w:rPr>
              <w:t xml:space="preserve"> – 17:</w:t>
            </w:r>
            <w:r w:rsidR="0002156B" w:rsidRPr="00472C4F">
              <w:rPr>
                <w:color w:val="365F91"/>
                <w:sz w:val="20"/>
                <w:lang w:eastAsia="zh-CN"/>
              </w:rPr>
              <w:t>30</w:t>
            </w:r>
            <w:r w:rsidRPr="00472C4F">
              <w:rPr>
                <w:color w:val="365F91"/>
                <w:sz w:val="20"/>
                <w:lang w:eastAsia="zh-CN"/>
              </w:rPr>
              <w:t>]</w:t>
            </w:r>
          </w:p>
        </w:tc>
        <w:tc>
          <w:tcPr>
            <w:tcW w:w="7971" w:type="dxa"/>
            <w:tcBorders>
              <w:left w:val="single" w:sz="4" w:space="0" w:color="auto"/>
            </w:tcBorders>
            <w:hideMark/>
          </w:tcPr>
          <w:p w14:paraId="3F7A253E" w14:textId="77777777" w:rsidR="00781A8A" w:rsidRPr="00472C4F" w:rsidRDefault="00781A8A" w:rsidP="009E63EC">
            <w:pPr>
              <w:pStyle w:val="Even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/>
                <w:sz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lang w:eastAsia="zh-CN"/>
              </w:rPr>
              <w:t>Hands-on exercise</w:t>
            </w:r>
            <w:r w:rsidR="005B5EE5" w:rsidRPr="00472C4F">
              <w:rPr>
                <w:b/>
                <w:color w:val="365F91"/>
                <w:sz w:val="20"/>
                <w:lang w:eastAsia="zh-CN"/>
              </w:rPr>
              <w:t xml:space="preserve"> - Deloitte</w:t>
            </w:r>
          </w:p>
          <w:p w14:paraId="4BF38301" w14:textId="77777777" w:rsidR="00781A8A" w:rsidRPr="00472C4F" w:rsidRDefault="00781A8A" w:rsidP="009E63EC">
            <w:pPr>
              <w:pStyle w:val="Event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/>
                <w:sz w:val="20"/>
                <w:lang w:eastAsia="zh-CN"/>
              </w:rPr>
            </w:pPr>
            <w:r w:rsidRPr="00472C4F">
              <w:rPr>
                <w:color w:val="365F91"/>
                <w:sz w:val="20"/>
                <w:lang w:eastAsia="zh-CN"/>
              </w:rPr>
              <w:t>Focus areas</w:t>
            </w:r>
          </w:p>
        </w:tc>
      </w:tr>
      <w:tr w:rsidR="0002156B" w:rsidRPr="00FF4B94" w14:paraId="5D7B8D38" w14:textId="77777777" w:rsidTr="49080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14:paraId="055A24AF" w14:textId="77777777" w:rsidR="0002156B" w:rsidRPr="00472C4F" w:rsidRDefault="0002156B" w:rsidP="009E63EC">
            <w:pPr>
              <w:pStyle w:val="Event"/>
              <w:spacing w:line="276" w:lineRule="auto"/>
              <w:rPr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color w:val="365F91"/>
                <w:sz w:val="20"/>
                <w:szCs w:val="20"/>
                <w:lang w:eastAsia="zh-CN"/>
              </w:rPr>
              <w:t>[17:30 – 18:00]</w:t>
            </w:r>
          </w:p>
        </w:tc>
        <w:tc>
          <w:tcPr>
            <w:tcW w:w="7971" w:type="dxa"/>
            <w:tcBorders>
              <w:left w:val="single" w:sz="4" w:space="0" w:color="auto"/>
            </w:tcBorders>
          </w:tcPr>
          <w:p w14:paraId="6E3E0CBC" w14:textId="5CDF1C90" w:rsidR="0002156B" w:rsidRPr="00472C4F" w:rsidRDefault="0002156B" w:rsidP="009E63EC">
            <w:pPr>
              <w:pStyle w:val="Even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/>
                <w:sz w:val="20"/>
                <w:szCs w:val="20"/>
                <w:lang w:eastAsia="zh-CN"/>
              </w:rPr>
            </w:pPr>
            <w:r w:rsidRPr="00472C4F">
              <w:rPr>
                <w:b/>
                <w:color w:val="365F91"/>
                <w:sz w:val="20"/>
                <w:szCs w:val="20"/>
                <w:lang w:eastAsia="zh-CN"/>
              </w:rPr>
              <w:t>Debrief and closing</w:t>
            </w:r>
            <w:r w:rsidR="00B22075">
              <w:rPr>
                <w:b/>
                <w:color w:val="365F91"/>
                <w:sz w:val="20"/>
                <w:szCs w:val="20"/>
                <w:lang w:eastAsia="zh-CN"/>
              </w:rPr>
              <w:t xml:space="preserve"> (Marco)</w:t>
            </w:r>
          </w:p>
        </w:tc>
      </w:tr>
    </w:tbl>
    <w:p w14:paraId="67E5802C" w14:textId="77777777" w:rsidR="00403E78" w:rsidRPr="00FF4B94" w:rsidRDefault="00403E78" w:rsidP="00403E78">
      <w:pPr>
        <w:spacing w:after="0"/>
        <w:rPr>
          <w:rFonts w:asciiTheme="minorHAnsi" w:hAnsiTheme="minorHAnsi"/>
          <w:szCs w:val="22"/>
        </w:rPr>
      </w:pPr>
    </w:p>
    <w:bookmarkEnd w:id="0"/>
    <w:bookmarkEnd w:id="1"/>
    <w:p w14:paraId="6A73083A" w14:textId="77777777" w:rsidR="00403E78" w:rsidRPr="00FF4B94" w:rsidRDefault="00403E78" w:rsidP="003C7264">
      <w:pPr>
        <w:spacing w:before="60" w:after="60"/>
        <w:jc w:val="both"/>
        <w:rPr>
          <w:rFonts w:asciiTheme="minorHAnsi" w:hAnsiTheme="minorHAnsi"/>
          <w:szCs w:val="22"/>
        </w:rPr>
      </w:pPr>
    </w:p>
    <w:sectPr w:rsidR="00403E78" w:rsidRPr="00FF4B94" w:rsidSect="0007117B">
      <w:headerReference w:type="even" r:id="rId11"/>
      <w:headerReference w:type="default" r:id="rId12"/>
      <w:footerReference w:type="default" r:id="rId13"/>
      <w:footerReference w:type="first" r:id="rId14"/>
      <w:pgSz w:w="11907" w:h="16839" w:code="9"/>
      <w:pgMar w:top="1440" w:right="1077" w:bottom="1440" w:left="1077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637959" w16cid:durableId="2105910A"/>
  <w16cid:commentId w16cid:paraId="496B9BC9" w16cid:durableId="21059150"/>
  <w16cid:commentId w16cid:paraId="71332C49" w16cid:durableId="2105910B"/>
  <w16cid:commentId w16cid:paraId="2B2326AA" w16cid:durableId="2105D07E"/>
  <w16cid:commentId w16cid:paraId="5336EE5F" w16cid:durableId="2105910C"/>
  <w16cid:commentId w16cid:paraId="425BC1CE" w16cid:durableId="210591B6"/>
  <w16cid:commentId w16cid:paraId="7D63841B" w16cid:durableId="2105910D"/>
  <w16cid:commentId w16cid:paraId="1F10B129" w16cid:durableId="2105D092"/>
  <w16cid:commentId w16cid:paraId="5E80B190" w16cid:durableId="2105910F"/>
  <w16cid:commentId w16cid:paraId="3EFAAD3B" w16cid:durableId="2105D0F0"/>
  <w16cid:commentId w16cid:paraId="0A28D322" w16cid:durableId="21059110"/>
  <w16cid:commentId w16cid:paraId="056B4AB6" w16cid:durableId="2105D0F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C0909" w14:textId="77777777" w:rsidR="00561706" w:rsidRDefault="00561706" w:rsidP="00FC6B1C">
      <w:pPr>
        <w:spacing w:after="0"/>
      </w:pPr>
      <w:r>
        <w:separator/>
      </w:r>
    </w:p>
  </w:endnote>
  <w:endnote w:type="continuationSeparator" w:id="0">
    <w:p w14:paraId="5D00860F" w14:textId="77777777" w:rsidR="00561706" w:rsidRDefault="00561706" w:rsidP="00FC6B1C">
      <w:pPr>
        <w:spacing w:after="0"/>
      </w:pPr>
      <w:r>
        <w:continuationSeparator/>
      </w:r>
    </w:p>
  </w:endnote>
  <w:endnote w:type="continuationNotice" w:id="1">
    <w:p w14:paraId="125BB422" w14:textId="77777777" w:rsidR="00561706" w:rsidRDefault="0056170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3089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68701" w14:textId="52A508D0" w:rsidR="009E63EC" w:rsidRDefault="009E63EC">
        <w:pPr>
          <w:pStyle w:val="Footer"/>
          <w:jc w:val="right"/>
        </w:pPr>
        <w:r w:rsidRPr="00946CCB">
          <w:rPr>
            <w:rFonts w:asciiTheme="minorHAnsi" w:hAnsiTheme="minorHAnsi"/>
          </w:rPr>
          <w:fldChar w:fldCharType="begin"/>
        </w:r>
        <w:r w:rsidRPr="00946CCB">
          <w:rPr>
            <w:rFonts w:asciiTheme="minorHAnsi" w:hAnsiTheme="minorHAnsi"/>
          </w:rPr>
          <w:instrText xml:space="preserve"> PAGE   \* MERGEFORMAT </w:instrText>
        </w:r>
        <w:r w:rsidRPr="00946CCB">
          <w:rPr>
            <w:rFonts w:asciiTheme="minorHAnsi" w:hAnsiTheme="minorHAnsi"/>
          </w:rPr>
          <w:fldChar w:fldCharType="separate"/>
        </w:r>
        <w:r w:rsidR="0014445F">
          <w:rPr>
            <w:rFonts w:asciiTheme="minorHAnsi" w:hAnsiTheme="minorHAnsi"/>
            <w:noProof/>
          </w:rPr>
          <w:t>2</w:t>
        </w:r>
        <w:r w:rsidRPr="00946CCB">
          <w:rPr>
            <w:rFonts w:asciiTheme="minorHAnsi" w:hAnsiTheme="minorHAnsi"/>
            <w:noProof/>
          </w:rPr>
          <w:fldChar w:fldCharType="end"/>
        </w:r>
      </w:p>
    </w:sdtContent>
  </w:sdt>
  <w:p w14:paraId="23F615FE" w14:textId="77777777" w:rsidR="009E63EC" w:rsidRPr="00CF6643" w:rsidRDefault="009E63EC" w:rsidP="00CC61D7">
    <w:pPr>
      <w:pStyle w:val="Footer"/>
      <w:pBdr>
        <w:top w:val="single" w:sz="4" w:space="1" w:color="auto"/>
      </w:pBdr>
      <w:tabs>
        <w:tab w:val="clear" w:pos="3225"/>
        <w:tab w:val="clear" w:pos="4320"/>
        <w:tab w:val="clear" w:pos="8640"/>
        <w:tab w:val="left" w:pos="1650"/>
      </w:tabs>
      <w:rPr>
        <w:b/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0141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B04CF6" w14:textId="58C7C162" w:rsidR="009E63EC" w:rsidRDefault="009C672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F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8530D0" w14:textId="77777777" w:rsidR="009E63EC" w:rsidRDefault="009E6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857D0" w14:textId="77777777" w:rsidR="00561706" w:rsidRDefault="00561706" w:rsidP="00FC6B1C">
      <w:pPr>
        <w:spacing w:after="0"/>
      </w:pPr>
      <w:r>
        <w:separator/>
      </w:r>
    </w:p>
  </w:footnote>
  <w:footnote w:type="continuationSeparator" w:id="0">
    <w:p w14:paraId="732D9F55" w14:textId="77777777" w:rsidR="00561706" w:rsidRDefault="00561706" w:rsidP="00FC6B1C">
      <w:pPr>
        <w:spacing w:after="0"/>
      </w:pPr>
      <w:r>
        <w:continuationSeparator/>
      </w:r>
    </w:p>
  </w:footnote>
  <w:footnote w:type="continuationNotice" w:id="1">
    <w:p w14:paraId="03677A7C" w14:textId="77777777" w:rsidR="00561706" w:rsidRDefault="0056170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49EAD" w14:textId="77777777" w:rsidR="009E63EC" w:rsidRDefault="00561706">
    <w:pPr>
      <w:pStyle w:val="Header"/>
    </w:pPr>
    <w:r>
      <w:rPr>
        <w:noProof/>
      </w:rPr>
      <w:pict w14:anchorId="15A476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200501" o:spid="_x0000_s2049" type="#_x0000_t136" alt="" style="position:absolute;margin-left:0;margin-top:0;width:471.3pt;height:188.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7"/>
      <w:gridCol w:w="1624"/>
      <w:gridCol w:w="1624"/>
      <w:gridCol w:w="3248"/>
    </w:tblGrid>
    <w:tr w:rsidR="00DC6F53" w14:paraId="5B6844EA" w14:textId="77777777" w:rsidTr="0014445F">
      <w:tc>
        <w:tcPr>
          <w:tcW w:w="3247" w:type="dxa"/>
        </w:tcPr>
        <w:p w14:paraId="0DE4AA33" w14:textId="62056A88" w:rsidR="00DC6F53" w:rsidRDefault="00DC6F53" w:rsidP="00DC6F53">
          <w:pPr>
            <w:pStyle w:val="Header"/>
          </w:pPr>
          <w:r>
            <w:rPr>
              <w:rFonts w:ascii="Calibri" w:hAnsi="Calibri" w:cs="Arial"/>
              <w:b/>
              <w:noProof/>
              <w:color w:val="000000"/>
            </w:rPr>
            <w:drawing>
              <wp:inline distT="0" distB="0" distL="0" distR="0" wp14:anchorId="04D4C5A4" wp14:editId="71AEDD12">
                <wp:extent cx="971550" cy="97185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TU official logo_blue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757" cy="985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gridSpan w:val="2"/>
        </w:tcPr>
        <w:p w14:paraId="186224CC" w14:textId="230301E4" w:rsidR="00DC6F53" w:rsidRDefault="00DC6F53" w:rsidP="00DC6F53">
          <w:pPr>
            <w:pStyle w:val="Header"/>
            <w:jc w:val="center"/>
          </w:pPr>
          <w:r>
            <w:rPr>
              <w:rFonts w:asciiTheme="majorBidi" w:hAnsiTheme="majorBidi" w:cstheme="majorBidi"/>
              <w:b/>
              <w:bCs/>
              <w:noProof/>
            </w:rPr>
            <w:drawing>
              <wp:inline distT="0" distB="0" distL="0" distR="0" wp14:anchorId="456C48DE" wp14:editId="66343999">
                <wp:extent cx="866775" cy="1031079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CI Indonesia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223" cy="1033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</w:tcPr>
        <w:p w14:paraId="082A576A" w14:textId="22A1107C" w:rsidR="00DC6F53" w:rsidRDefault="00DC6F53" w:rsidP="00DC6F53">
          <w:pPr>
            <w:pStyle w:val="Header"/>
            <w:jc w:val="right"/>
          </w:pPr>
          <w:r>
            <w:rPr>
              <w:rFonts w:asciiTheme="majorBidi" w:hAnsiTheme="majorBidi" w:cstheme="majorBidi"/>
              <w:noProof/>
            </w:rPr>
            <w:drawing>
              <wp:inline distT="0" distB="0" distL="0" distR="0" wp14:anchorId="18022A22" wp14:editId="26171FF6">
                <wp:extent cx="904875" cy="90487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SSN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4445F" w14:paraId="31D4280C" w14:textId="77777777" w:rsidTr="0014445F">
      <w:tc>
        <w:tcPr>
          <w:tcW w:w="4871" w:type="dxa"/>
          <w:gridSpan w:val="2"/>
        </w:tcPr>
        <w:p w14:paraId="2351E2DE" w14:textId="77777777" w:rsidR="0014445F" w:rsidRDefault="0014445F" w:rsidP="00DC6F53">
          <w:pPr>
            <w:pStyle w:val="Header"/>
            <w:jc w:val="right"/>
            <w:rPr>
              <w:rFonts w:asciiTheme="majorBidi" w:hAnsiTheme="majorBidi" w:cstheme="majorBidi"/>
              <w:noProof/>
            </w:rPr>
          </w:pPr>
        </w:p>
        <w:p w14:paraId="0F8AC7FE" w14:textId="0B53EEA0" w:rsidR="0014445F" w:rsidRDefault="0014445F" w:rsidP="0014445F">
          <w:pPr>
            <w:pStyle w:val="Header"/>
            <w:jc w:val="center"/>
            <w:rPr>
              <w:rFonts w:asciiTheme="majorBidi" w:hAnsiTheme="majorBidi" w:cstheme="majorBidi"/>
              <w:noProof/>
            </w:rPr>
          </w:pPr>
          <w:r w:rsidRPr="009517CF">
            <w:rPr>
              <w:noProof/>
            </w:rPr>
            <w:drawing>
              <wp:inline distT="0" distB="0" distL="0" distR="0" wp14:anchorId="62FAEAEC" wp14:editId="23A677EB">
                <wp:extent cx="657860" cy="405130"/>
                <wp:effectExtent l="0" t="0" r="8890" b="0"/>
                <wp:docPr id="11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860" cy="405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2" w:type="dxa"/>
          <w:gridSpan w:val="2"/>
        </w:tcPr>
        <w:p w14:paraId="1565563F" w14:textId="77777777" w:rsidR="0014445F" w:rsidRDefault="0014445F" w:rsidP="00DC6F53">
          <w:pPr>
            <w:pStyle w:val="Header"/>
            <w:jc w:val="right"/>
            <w:rPr>
              <w:rFonts w:asciiTheme="majorBidi" w:hAnsiTheme="majorBidi" w:cstheme="majorBidi"/>
              <w:noProof/>
            </w:rPr>
          </w:pPr>
        </w:p>
        <w:p w14:paraId="188E9AC5" w14:textId="7B9CB267" w:rsidR="0014445F" w:rsidRDefault="0014445F" w:rsidP="0014445F">
          <w:pPr>
            <w:pStyle w:val="Header"/>
            <w:jc w:val="center"/>
            <w:rPr>
              <w:rFonts w:asciiTheme="majorBidi" w:hAnsiTheme="majorBidi" w:cstheme="majorBidi"/>
              <w:noProof/>
            </w:rPr>
          </w:pPr>
          <w:r w:rsidRPr="009517CF">
            <w:rPr>
              <w:rFonts w:asciiTheme="majorBidi" w:hAnsiTheme="majorBidi" w:cstheme="majorBidi"/>
              <w:b/>
              <w:bCs/>
              <w:noProof/>
            </w:rPr>
            <w:drawing>
              <wp:inline distT="0" distB="0" distL="0" distR="0" wp14:anchorId="683FB59E" wp14:editId="5CD85BC0">
                <wp:extent cx="1805305" cy="441325"/>
                <wp:effectExtent l="0" t="0" r="4445" b="0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065" b="29550"/>
                        <a:stretch/>
                      </pic:blipFill>
                      <pic:spPr bwMode="auto">
                        <a:xfrm>
                          <a:off x="0" y="0"/>
                          <a:ext cx="1805305" cy="441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B55DEB2" w14:textId="77777777" w:rsidR="009E63EC" w:rsidRPr="00DC6F53" w:rsidRDefault="009E63EC" w:rsidP="00DC6F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333AB070"/>
    <w:lvl w:ilvl="0">
      <w:start w:val="1"/>
      <w:numFmt w:val="bullet"/>
      <w:pStyle w:val="ListBullet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5B5C2CDE"/>
    <w:lvl w:ilvl="0">
      <w:start w:val="1"/>
      <w:numFmt w:val="bullet"/>
      <w:pStyle w:val="ListBullet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</w:abstractNum>
  <w:abstractNum w:abstractNumId="2" w15:restartNumberingAfterBreak="0">
    <w:nsid w:val="FFFFFF89"/>
    <w:multiLevelType w:val="singleLevel"/>
    <w:tmpl w:val="0D04C3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6464C69"/>
    <w:multiLevelType w:val="hybridMultilevel"/>
    <w:tmpl w:val="58DA37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CD7F9E"/>
    <w:multiLevelType w:val="hybridMultilevel"/>
    <w:tmpl w:val="210C342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5572BB"/>
    <w:multiLevelType w:val="hybridMultilevel"/>
    <w:tmpl w:val="63C02B9C"/>
    <w:lvl w:ilvl="0" w:tplc="CBC26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77D29"/>
    <w:multiLevelType w:val="hybridMultilevel"/>
    <w:tmpl w:val="A078AED2"/>
    <w:lvl w:ilvl="0" w:tplc="78A6E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1257"/>
    <w:multiLevelType w:val="hybridMultilevel"/>
    <w:tmpl w:val="C048FE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1E0DD4"/>
    <w:multiLevelType w:val="hybridMultilevel"/>
    <w:tmpl w:val="6FE07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A24F6"/>
    <w:multiLevelType w:val="hybridMultilevel"/>
    <w:tmpl w:val="65DAC8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C46C98">
      <w:numFmt w:val="bullet"/>
      <w:lvlText w:val="•"/>
      <w:lvlJc w:val="left"/>
      <w:pPr>
        <w:ind w:left="1440" w:hanging="72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C71600"/>
    <w:multiLevelType w:val="hybridMultilevel"/>
    <w:tmpl w:val="76867D2A"/>
    <w:lvl w:ilvl="0" w:tplc="4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8054F6"/>
    <w:multiLevelType w:val="hybridMultilevel"/>
    <w:tmpl w:val="A2C03290"/>
    <w:lvl w:ilvl="0" w:tplc="04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 w15:restartNumberingAfterBreak="0">
    <w:nsid w:val="26095C80"/>
    <w:multiLevelType w:val="hybridMultilevel"/>
    <w:tmpl w:val="9594EE82"/>
    <w:lvl w:ilvl="0" w:tplc="1F2E8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D11CF"/>
    <w:multiLevelType w:val="multilevel"/>
    <w:tmpl w:val="C7CEB10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936"/>
      </w:pPr>
      <w:rPr>
        <w:rFonts w:ascii="Calibri" w:hAnsi="Calibri" w:hint="default"/>
        <w:b/>
        <w:i w:val="0"/>
        <w:sz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12"/>
        </w:tabs>
        <w:ind w:left="1512" w:hanging="1512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088"/>
        </w:tabs>
        <w:ind w:left="2088" w:hanging="2088"/>
      </w:pPr>
      <w:rPr>
        <w:rFonts w:ascii="Arial" w:hAnsi="Arial" w:hint="default"/>
        <w:b w:val="0"/>
        <w:i w:val="0"/>
        <w:sz w:val="22"/>
        <w:u w:val="singl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 w:val="0"/>
        <w:i/>
        <w:sz w:val="22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AE37EA2"/>
    <w:multiLevelType w:val="hybridMultilevel"/>
    <w:tmpl w:val="56A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90415"/>
    <w:multiLevelType w:val="hybridMultilevel"/>
    <w:tmpl w:val="B5228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1562C"/>
    <w:multiLevelType w:val="hybridMultilevel"/>
    <w:tmpl w:val="3FCA9AB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908"/>
    <w:multiLevelType w:val="hybridMultilevel"/>
    <w:tmpl w:val="9594EE82"/>
    <w:lvl w:ilvl="0" w:tplc="1F2E8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0334E"/>
    <w:multiLevelType w:val="hybridMultilevel"/>
    <w:tmpl w:val="F9328820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04284B"/>
    <w:multiLevelType w:val="hybridMultilevel"/>
    <w:tmpl w:val="9594EE82"/>
    <w:lvl w:ilvl="0" w:tplc="1F2E8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E68A9"/>
    <w:multiLevelType w:val="hybridMultilevel"/>
    <w:tmpl w:val="5BD42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B161B"/>
    <w:multiLevelType w:val="hybridMultilevel"/>
    <w:tmpl w:val="76086C1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984F1C"/>
    <w:multiLevelType w:val="hybridMultilevel"/>
    <w:tmpl w:val="35347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AF656D"/>
    <w:multiLevelType w:val="hybridMultilevel"/>
    <w:tmpl w:val="9594EE82"/>
    <w:lvl w:ilvl="0" w:tplc="1F2E8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271A1"/>
    <w:multiLevelType w:val="hybridMultilevel"/>
    <w:tmpl w:val="0F2C5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867543"/>
    <w:multiLevelType w:val="hybridMultilevel"/>
    <w:tmpl w:val="CE24D492"/>
    <w:lvl w:ilvl="0" w:tplc="8BE415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40892"/>
    <w:multiLevelType w:val="hybridMultilevel"/>
    <w:tmpl w:val="0A8E6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64D0C"/>
    <w:multiLevelType w:val="hybridMultilevel"/>
    <w:tmpl w:val="26D6336C"/>
    <w:lvl w:ilvl="0" w:tplc="040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8" w15:restartNumberingAfterBreak="0">
    <w:nsid w:val="5BD82E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EA35C27"/>
    <w:multiLevelType w:val="hybridMultilevel"/>
    <w:tmpl w:val="27AC7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912C1"/>
    <w:multiLevelType w:val="hybridMultilevel"/>
    <w:tmpl w:val="60F4FB7E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6DA358A5"/>
    <w:multiLevelType w:val="hybridMultilevel"/>
    <w:tmpl w:val="55DAF6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C41943"/>
    <w:multiLevelType w:val="hybridMultilevel"/>
    <w:tmpl w:val="DEA63E00"/>
    <w:lvl w:ilvl="0" w:tplc="04090001">
      <w:start w:val="1"/>
      <w:numFmt w:val="bullet"/>
      <w:lvlText w:val=""/>
      <w:lvlJc w:val="left"/>
      <w:pPr>
        <w:ind w:left="-2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3"/>
  </w:num>
  <w:num w:numId="5">
    <w:abstractNumId w:val="11"/>
  </w:num>
  <w:num w:numId="6">
    <w:abstractNumId w:val="32"/>
  </w:num>
  <w:num w:numId="7">
    <w:abstractNumId w:val="7"/>
  </w:num>
  <w:num w:numId="8">
    <w:abstractNumId w:val="22"/>
  </w:num>
  <w:num w:numId="9">
    <w:abstractNumId w:val="31"/>
  </w:num>
  <w:num w:numId="10">
    <w:abstractNumId w:val="6"/>
  </w:num>
  <w:num w:numId="11">
    <w:abstractNumId w:val="8"/>
  </w:num>
  <w:num w:numId="12">
    <w:abstractNumId w:val="25"/>
  </w:num>
  <w:num w:numId="13">
    <w:abstractNumId w:val="27"/>
  </w:num>
  <w:num w:numId="14">
    <w:abstractNumId w:val="23"/>
  </w:num>
  <w:num w:numId="15">
    <w:abstractNumId w:val="5"/>
  </w:num>
  <w:num w:numId="16">
    <w:abstractNumId w:val="19"/>
  </w:num>
  <w:num w:numId="17">
    <w:abstractNumId w:val="30"/>
  </w:num>
  <w:num w:numId="18">
    <w:abstractNumId w:val="17"/>
  </w:num>
  <w:num w:numId="19">
    <w:abstractNumId w:val="12"/>
  </w:num>
  <w:num w:numId="20">
    <w:abstractNumId w:val="21"/>
  </w:num>
  <w:num w:numId="21">
    <w:abstractNumId w:val="4"/>
  </w:num>
  <w:num w:numId="22">
    <w:abstractNumId w:val="28"/>
  </w:num>
  <w:num w:numId="23">
    <w:abstractNumId w:val="16"/>
  </w:num>
  <w:num w:numId="24">
    <w:abstractNumId w:val="3"/>
  </w:num>
  <w:num w:numId="25">
    <w:abstractNumId w:val="18"/>
  </w:num>
  <w:num w:numId="26">
    <w:abstractNumId w:val="10"/>
  </w:num>
  <w:num w:numId="27">
    <w:abstractNumId w:val="24"/>
  </w:num>
  <w:num w:numId="28">
    <w:abstractNumId w:val="9"/>
  </w:num>
  <w:num w:numId="29">
    <w:abstractNumId w:val="20"/>
  </w:num>
  <w:num w:numId="30">
    <w:abstractNumId w:val="14"/>
  </w:num>
  <w:num w:numId="31">
    <w:abstractNumId w:val="29"/>
  </w:num>
  <w:num w:numId="32">
    <w:abstractNumId w:val="26"/>
  </w:num>
  <w:num w:numId="33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4A"/>
    <w:rsid w:val="000114BE"/>
    <w:rsid w:val="00017805"/>
    <w:rsid w:val="00020E0D"/>
    <w:rsid w:val="0002156B"/>
    <w:rsid w:val="00022AA4"/>
    <w:rsid w:val="00025C3B"/>
    <w:rsid w:val="000302BF"/>
    <w:rsid w:val="000339C5"/>
    <w:rsid w:val="00035661"/>
    <w:rsid w:val="000374EE"/>
    <w:rsid w:val="00043173"/>
    <w:rsid w:val="00043801"/>
    <w:rsid w:val="00047A9B"/>
    <w:rsid w:val="00053CFD"/>
    <w:rsid w:val="0005793F"/>
    <w:rsid w:val="00060CFB"/>
    <w:rsid w:val="000616A0"/>
    <w:rsid w:val="000625AF"/>
    <w:rsid w:val="0007117B"/>
    <w:rsid w:val="000717AC"/>
    <w:rsid w:val="000722BD"/>
    <w:rsid w:val="0007782F"/>
    <w:rsid w:val="000824C0"/>
    <w:rsid w:val="000825CD"/>
    <w:rsid w:val="00084339"/>
    <w:rsid w:val="00086AD4"/>
    <w:rsid w:val="00087521"/>
    <w:rsid w:val="000954FB"/>
    <w:rsid w:val="00097514"/>
    <w:rsid w:val="000A0844"/>
    <w:rsid w:val="000A4E5F"/>
    <w:rsid w:val="000B735F"/>
    <w:rsid w:val="000B7B7A"/>
    <w:rsid w:val="000C3A1A"/>
    <w:rsid w:val="000C3E6E"/>
    <w:rsid w:val="000C631D"/>
    <w:rsid w:val="000D18B1"/>
    <w:rsid w:val="000D2A95"/>
    <w:rsid w:val="000D3070"/>
    <w:rsid w:val="000D4F7B"/>
    <w:rsid w:val="000D561B"/>
    <w:rsid w:val="000D6040"/>
    <w:rsid w:val="000E6F08"/>
    <w:rsid w:val="000F3229"/>
    <w:rsid w:val="000F736C"/>
    <w:rsid w:val="0010250D"/>
    <w:rsid w:val="00105EE4"/>
    <w:rsid w:val="001075D1"/>
    <w:rsid w:val="00112739"/>
    <w:rsid w:val="00125B2B"/>
    <w:rsid w:val="001315B6"/>
    <w:rsid w:val="00137E74"/>
    <w:rsid w:val="00142DB1"/>
    <w:rsid w:val="0014445F"/>
    <w:rsid w:val="00145C5C"/>
    <w:rsid w:val="001460DA"/>
    <w:rsid w:val="001501CB"/>
    <w:rsid w:val="001519DF"/>
    <w:rsid w:val="00152461"/>
    <w:rsid w:val="00155C56"/>
    <w:rsid w:val="001601B4"/>
    <w:rsid w:val="0016462E"/>
    <w:rsid w:val="00165824"/>
    <w:rsid w:val="001701C9"/>
    <w:rsid w:val="001716E9"/>
    <w:rsid w:val="001851BE"/>
    <w:rsid w:val="00185899"/>
    <w:rsid w:val="001967B1"/>
    <w:rsid w:val="001A2B34"/>
    <w:rsid w:val="001A5DEB"/>
    <w:rsid w:val="001A60E6"/>
    <w:rsid w:val="001A6616"/>
    <w:rsid w:val="001A705C"/>
    <w:rsid w:val="001B5057"/>
    <w:rsid w:val="001B5CEA"/>
    <w:rsid w:val="001B685E"/>
    <w:rsid w:val="001C26B1"/>
    <w:rsid w:val="001C3EE1"/>
    <w:rsid w:val="001C42FC"/>
    <w:rsid w:val="001C7247"/>
    <w:rsid w:val="001C7287"/>
    <w:rsid w:val="001D2CAB"/>
    <w:rsid w:val="001E0947"/>
    <w:rsid w:val="001E0D69"/>
    <w:rsid w:val="001E1B30"/>
    <w:rsid w:val="001E5A58"/>
    <w:rsid w:val="001E6936"/>
    <w:rsid w:val="001E7833"/>
    <w:rsid w:val="001F0C5D"/>
    <w:rsid w:val="001F4126"/>
    <w:rsid w:val="001F4177"/>
    <w:rsid w:val="001F4909"/>
    <w:rsid w:val="001F54FE"/>
    <w:rsid w:val="00200812"/>
    <w:rsid w:val="00200E23"/>
    <w:rsid w:val="00201D9A"/>
    <w:rsid w:val="002043D3"/>
    <w:rsid w:val="00206BEE"/>
    <w:rsid w:val="002108B9"/>
    <w:rsid w:val="002217D1"/>
    <w:rsid w:val="00223FBD"/>
    <w:rsid w:val="00223FD2"/>
    <w:rsid w:val="002248F0"/>
    <w:rsid w:val="002252C6"/>
    <w:rsid w:val="00227C37"/>
    <w:rsid w:val="00230731"/>
    <w:rsid w:val="00233367"/>
    <w:rsid w:val="002378E4"/>
    <w:rsid w:val="002406CD"/>
    <w:rsid w:val="00241CA3"/>
    <w:rsid w:val="00243F58"/>
    <w:rsid w:val="00244FE2"/>
    <w:rsid w:val="00250951"/>
    <w:rsid w:val="002552E7"/>
    <w:rsid w:val="002645D9"/>
    <w:rsid w:val="00265605"/>
    <w:rsid w:val="00265B90"/>
    <w:rsid w:val="00265E36"/>
    <w:rsid w:val="00265F28"/>
    <w:rsid w:val="0027020A"/>
    <w:rsid w:val="002770A0"/>
    <w:rsid w:val="00277FDC"/>
    <w:rsid w:val="00281E31"/>
    <w:rsid w:val="00284C3E"/>
    <w:rsid w:val="00285162"/>
    <w:rsid w:val="00286CF2"/>
    <w:rsid w:val="00287786"/>
    <w:rsid w:val="002909FE"/>
    <w:rsid w:val="002929FA"/>
    <w:rsid w:val="002939B3"/>
    <w:rsid w:val="00293B35"/>
    <w:rsid w:val="002A0316"/>
    <w:rsid w:val="002A0C92"/>
    <w:rsid w:val="002A116E"/>
    <w:rsid w:val="002A1B1F"/>
    <w:rsid w:val="002A29CE"/>
    <w:rsid w:val="002B1F5E"/>
    <w:rsid w:val="002C2C78"/>
    <w:rsid w:val="002C2D43"/>
    <w:rsid w:val="002C3E5A"/>
    <w:rsid w:val="002D4602"/>
    <w:rsid w:val="002D60D4"/>
    <w:rsid w:val="002E290B"/>
    <w:rsid w:val="002E5457"/>
    <w:rsid w:val="002F22F2"/>
    <w:rsid w:val="002F5D10"/>
    <w:rsid w:val="003013AF"/>
    <w:rsid w:val="00302CF0"/>
    <w:rsid w:val="00302E2E"/>
    <w:rsid w:val="00303F1B"/>
    <w:rsid w:val="00304A23"/>
    <w:rsid w:val="00305EC2"/>
    <w:rsid w:val="00306539"/>
    <w:rsid w:val="00310382"/>
    <w:rsid w:val="003105A5"/>
    <w:rsid w:val="0031077A"/>
    <w:rsid w:val="00314D69"/>
    <w:rsid w:val="00322C36"/>
    <w:rsid w:val="00323D72"/>
    <w:rsid w:val="00324FA3"/>
    <w:rsid w:val="00330A18"/>
    <w:rsid w:val="0033531E"/>
    <w:rsid w:val="00335371"/>
    <w:rsid w:val="0034069A"/>
    <w:rsid w:val="00342D96"/>
    <w:rsid w:val="0034311B"/>
    <w:rsid w:val="0034425E"/>
    <w:rsid w:val="0034532A"/>
    <w:rsid w:val="003455DB"/>
    <w:rsid w:val="003473E6"/>
    <w:rsid w:val="00352CB7"/>
    <w:rsid w:val="00364F8C"/>
    <w:rsid w:val="00367898"/>
    <w:rsid w:val="00372004"/>
    <w:rsid w:val="00374C74"/>
    <w:rsid w:val="00374F14"/>
    <w:rsid w:val="0038042D"/>
    <w:rsid w:val="003831D9"/>
    <w:rsid w:val="0038437B"/>
    <w:rsid w:val="003845F7"/>
    <w:rsid w:val="00385AC4"/>
    <w:rsid w:val="00386DBA"/>
    <w:rsid w:val="00390123"/>
    <w:rsid w:val="00394B72"/>
    <w:rsid w:val="00394DD2"/>
    <w:rsid w:val="0039565F"/>
    <w:rsid w:val="003959C7"/>
    <w:rsid w:val="00396FA3"/>
    <w:rsid w:val="003A2261"/>
    <w:rsid w:val="003A296C"/>
    <w:rsid w:val="003A379E"/>
    <w:rsid w:val="003A42D3"/>
    <w:rsid w:val="003A7AFE"/>
    <w:rsid w:val="003B11ED"/>
    <w:rsid w:val="003B7B2D"/>
    <w:rsid w:val="003C4CA7"/>
    <w:rsid w:val="003C7264"/>
    <w:rsid w:val="003C7CC2"/>
    <w:rsid w:val="003D4131"/>
    <w:rsid w:val="003D7792"/>
    <w:rsid w:val="003E2599"/>
    <w:rsid w:val="003F17A4"/>
    <w:rsid w:val="003F694C"/>
    <w:rsid w:val="00403E78"/>
    <w:rsid w:val="00404473"/>
    <w:rsid w:val="004070BD"/>
    <w:rsid w:val="004117C4"/>
    <w:rsid w:val="0041345C"/>
    <w:rsid w:val="0041386A"/>
    <w:rsid w:val="00414302"/>
    <w:rsid w:val="00414433"/>
    <w:rsid w:val="00415092"/>
    <w:rsid w:val="00424D33"/>
    <w:rsid w:val="00425AEF"/>
    <w:rsid w:val="00426730"/>
    <w:rsid w:val="004319C6"/>
    <w:rsid w:val="00432697"/>
    <w:rsid w:val="00434BBA"/>
    <w:rsid w:val="00435883"/>
    <w:rsid w:val="004363D5"/>
    <w:rsid w:val="0044053D"/>
    <w:rsid w:val="004423A8"/>
    <w:rsid w:val="0044361E"/>
    <w:rsid w:val="00443B91"/>
    <w:rsid w:val="00444051"/>
    <w:rsid w:val="00446495"/>
    <w:rsid w:val="004502C0"/>
    <w:rsid w:val="004522D5"/>
    <w:rsid w:val="004534D2"/>
    <w:rsid w:val="0045508E"/>
    <w:rsid w:val="00455386"/>
    <w:rsid w:val="00456F7B"/>
    <w:rsid w:val="004575E5"/>
    <w:rsid w:val="0046794E"/>
    <w:rsid w:val="004718EF"/>
    <w:rsid w:val="00472C4F"/>
    <w:rsid w:val="00475358"/>
    <w:rsid w:val="004773BC"/>
    <w:rsid w:val="004820B4"/>
    <w:rsid w:val="00486249"/>
    <w:rsid w:val="00491404"/>
    <w:rsid w:val="0049465E"/>
    <w:rsid w:val="004A300C"/>
    <w:rsid w:val="004A7E64"/>
    <w:rsid w:val="004B49F7"/>
    <w:rsid w:val="004C08D1"/>
    <w:rsid w:val="004C1EA9"/>
    <w:rsid w:val="004C202C"/>
    <w:rsid w:val="004C3D09"/>
    <w:rsid w:val="004C5919"/>
    <w:rsid w:val="004D2328"/>
    <w:rsid w:val="004D45C5"/>
    <w:rsid w:val="004D7897"/>
    <w:rsid w:val="004E6EEE"/>
    <w:rsid w:val="004F096F"/>
    <w:rsid w:val="004F3E9A"/>
    <w:rsid w:val="005001E4"/>
    <w:rsid w:val="00502CB9"/>
    <w:rsid w:val="00503277"/>
    <w:rsid w:val="00505E36"/>
    <w:rsid w:val="00506957"/>
    <w:rsid w:val="00511029"/>
    <w:rsid w:val="00514540"/>
    <w:rsid w:val="00514F98"/>
    <w:rsid w:val="0051798E"/>
    <w:rsid w:val="0052170D"/>
    <w:rsid w:val="005267D7"/>
    <w:rsid w:val="0052778B"/>
    <w:rsid w:val="005320AD"/>
    <w:rsid w:val="00535CC1"/>
    <w:rsid w:val="0053761F"/>
    <w:rsid w:val="00540F74"/>
    <w:rsid w:val="0054707D"/>
    <w:rsid w:val="00555C14"/>
    <w:rsid w:val="00557EC7"/>
    <w:rsid w:val="00560F57"/>
    <w:rsid w:val="00561706"/>
    <w:rsid w:val="005637E1"/>
    <w:rsid w:val="005706DA"/>
    <w:rsid w:val="00570DE8"/>
    <w:rsid w:val="00576D71"/>
    <w:rsid w:val="005840AD"/>
    <w:rsid w:val="00584666"/>
    <w:rsid w:val="00587E3B"/>
    <w:rsid w:val="00587FC0"/>
    <w:rsid w:val="005902A3"/>
    <w:rsid w:val="00592CF7"/>
    <w:rsid w:val="005959D2"/>
    <w:rsid w:val="005A0765"/>
    <w:rsid w:val="005A4A46"/>
    <w:rsid w:val="005A57C5"/>
    <w:rsid w:val="005B0DD6"/>
    <w:rsid w:val="005B382A"/>
    <w:rsid w:val="005B5EE5"/>
    <w:rsid w:val="005B6C3A"/>
    <w:rsid w:val="005B78D5"/>
    <w:rsid w:val="005C3764"/>
    <w:rsid w:val="005C3C69"/>
    <w:rsid w:val="005D5999"/>
    <w:rsid w:val="005E02B7"/>
    <w:rsid w:val="005E256C"/>
    <w:rsid w:val="005E3EC0"/>
    <w:rsid w:val="00600F51"/>
    <w:rsid w:val="00601580"/>
    <w:rsid w:val="00602256"/>
    <w:rsid w:val="0060358F"/>
    <w:rsid w:val="00604ACB"/>
    <w:rsid w:val="006058F8"/>
    <w:rsid w:val="00605AF3"/>
    <w:rsid w:val="006071BA"/>
    <w:rsid w:val="00613E4D"/>
    <w:rsid w:val="0061557D"/>
    <w:rsid w:val="006200FD"/>
    <w:rsid w:val="006202DE"/>
    <w:rsid w:val="00620389"/>
    <w:rsid w:val="006238CE"/>
    <w:rsid w:val="00624FC2"/>
    <w:rsid w:val="00627C0E"/>
    <w:rsid w:val="00632782"/>
    <w:rsid w:val="00635044"/>
    <w:rsid w:val="00635DDA"/>
    <w:rsid w:val="00637E4A"/>
    <w:rsid w:val="00642893"/>
    <w:rsid w:val="006455D1"/>
    <w:rsid w:val="00645713"/>
    <w:rsid w:val="00645716"/>
    <w:rsid w:val="006457A8"/>
    <w:rsid w:val="00646A39"/>
    <w:rsid w:val="00647BE7"/>
    <w:rsid w:val="006515DE"/>
    <w:rsid w:val="00654016"/>
    <w:rsid w:val="00654B7B"/>
    <w:rsid w:val="006658B4"/>
    <w:rsid w:val="006673AA"/>
    <w:rsid w:val="0067231C"/>
    <w:rsid w:val="0067345B"/>
    <w:rsid w:val="00673B4E"/>
    <w:rsid w:val="0068587D"/>
    <w:rsid w:val="00691784"/>
    <w:rsid w:val="0069631F"/>
    <w:rsid w:val="006974C3"/>
    <w:rsid w:val="006A2D59"/>
    <w:rsid w:val="006A7128"/>
    <w:rsid w:val="006A79E0"/>
    <w:rsid w:val="006B1C1A"/>
    <w:rsid w:val="006B78E2"/>
    <w:rsid w:val="006C1F39"/>
    <w:rsid w:val="006C2325"/>
    <w:rsid w:val="006C2BAE"/>
    <w:rsid w:val="006C780D"/>
    <w:rsid w:val="006D225F"/>
    <w:rsid w:val="006E1DCA"/>
    <w:rsid w:val="006E3F1D"/>
    <w:rsid w:val="006E4626"/>
    <w:rsid w:val="006F0725"/>
    <w:rsid w:val="006F0F0F"/>
    <w:rsid w:val="006F3ECD"/>
    <w:rsid w:val="006F40CC"/>
    <w:rsid w:val="006F7323"/>
    <w:rsid w:val="006F74DF"/>
    <w:rsid w:val="00700A28"/>
    <w:rsid w:val="007049D6"/>
    <w:rsid w:val="0071599B"/>
    <w:rsid w:val="00715D19"/>
    <w:rsid w:val="00722353"/>
    <w:rsid w:val="00722B35"/>
    <w:rsid w:val="007234ED"/>
    <w:rsid w:val="00725AED"/>
    <w:rsid w:val="007301ED"/>
    <w:rsid w:val="00731CA2"/>
    <w:rsid w:val="0073280D"/>
    <w:rsid w:val="007335B0"/>
    <w:rsid w:val="00734C8C"/>
    <w:rsid w:val="00737E7B"/>
    <w:rsid w:val="00746163"/>
    <w:rsid w:val="007463EF"/>
    <w:rsid w:val="007474BC"/>
    <w:rsid w:val="00754218"/>
    <w:rsid w:val="007553D7"/>
    <w:rsid w:val="00755528"/>
    <w:rsid w:val="007624EB"/>
    <w:rsid w:val="00766348"/>
    <w:rsid w:val="007731F9"/>
    <w:rsid w:val="00781A8A"/>
    <w:rsid w:val="00784850"/>
    <w:rsid w:val="00790F27"/>
    <w:rsid w:val="007A01E1"/>
    <w:rsid w:val="007A0219"/>
    <w:rsid w:val="007A20D2"/>
    <w:rsid w:val="007A4D19"/>
    <w:rsid w:val="007B01A6"/>
    <w:rsid w:val="007B0FE6"/>
    <w:rsid w:val="007B18FC"/>
    <w:rsid w:val="007B3125"/>
    <w:rsid w:val="007B43B9"/>
    <w:rsid w:val="007C17BD"/>
    <w:rsid w:val="007C49E6"/>
    <w:rsid w:val="007C5C29"/>
    <w:rsid w:val="007C716F"/>
    <w:rsid w:val="007D0D5F"/>
    <w:rsid w:val="007D146D"/>
    <w:rsid w:val="007D2D6F"/>
    <w:rsid w:val="007D3862"/>
    <w:rsid w:val="007D6B84"/>
    <w:rsid w:val="007D6DC0"/>
    <w:rsid w:val="007D7069"/>
    <w:rsid w:val="007E0764"/>
    <w:rsid w:val="007E0895"/>
    <w:rsid w:val="007E3B30"/>
    <w:rsid w:val="007E5770"/>
    <w:rsid w:val="007F13AE"/>
    <w:rsid w:val="007F157C"/>
    <w:rsid w:val="007F26DA"/>
    <w:rsid w:val="007F2B20"/>
    <w:rsid w:val="007F4F60"/>
    <w:rsid w:val="00801325"/>
    <w:rsid w:val="00802BD6"/>
    <w:rsid w:val="00810889"/>
    <w:rsid w:val="00815670"/>
    <w:rsid w:val="00816082"/>
    <w:rsid w:val="00817298"/>
    <w:rsid w:val="008225C8"/>
    <w:rsid w:val="008322E2"/>
    <w:rsid w:val="0084174D"/>
    <w:rsid w:val="00841CB3"/>
    <w:rsid w:val="00843B35"/>
    <w:rsid w:val="00845093"/>
    <w:rsid w:val="00845FAE"/>
    <w:rsid w:val="008502D7"/>
    <w:rsid w:val="0085063B"/>
    <w:rsid w:val="008516FF"/>
    <w:rsid w:val="00852B2C"/>
    <w:rsid w:val="00856545"/>
    <w:rsid w:val="008577A4"/>
    <w:rsid w:val="00857B29"/>
    <w:rsid w:val="0086083B"/>
    <w:rsid w:val="00862819"/>
    <w:rsid w:val="00864190"/>
    <w:rsid w:val="00865C5D"/>
    <w:rsid w:val="00870A57"/>
    <w:rsid w:val="00876DD8"/>
    <w:rsid w:val="00877166"/>
    <w:rsid w:val="00883DA9"/>
    <w:rsid w:val="00884A22"/>
    <w:rsid w:val="00886655"/>
    <w:rsid w:val="008945C4"/>
    <w:rsid w:val="008956AA"/>
    <w:rsid w:val="00895D92"/>
    <w:rsid w:val="008A0B2E"/>
    <w:rsid w:val="008A217F"/>
    <w:rsid w:val="008A29C5"/>
    <w:rsid w:val="008A30D8"/>
    <w:rsid w:val="008A7C31"/>
    <w:rsid w:val="008B01E2"/>
    <w:rsid w:val="008B433A"/>
    <w:rsid w:val="008B4E5E"/>
    <w:rsid w:val="008B5113"/>
    <w:rsid w:val="008B5158"/>
    <w:rsid w:val="008B6191"/>
    <w:rsid w:val="008C00CB"/>
    <w:rsid w:val="008C1E6C"/>
    <w:rsid w:val="008C22B1"/>
    <w:rsid w:val="008C254B"/>
    <w:rsid w:val="008C3ED7"/>
    <w:rsid w:val="008C46DD"/>
    <w:rsid w:val="008C5B40"/>
    <w:rsid w:val="008D0067"/>
    <w:rsid w:val="008D3818"/>
    <w:rsid w:val="008D53F4"/>
    <w:rsid w:val="008E2282"/>
    <w:rsid w:val="008E5576"/>
    <w:rsid w:val="008E58FE"/>
    <w:rsid w:val="008E5DC7"/>
    <w:rsid w:val="008E7D78"/>
    <w:rsid w:val="008F10CE"/>
    <w:rsid w:val="008F3C95"/>
    <w:rsid w:val="008F3F69"/>
    <w:rsid w:val="008F6D64"/>
    <w:rsid w:val="008F7C0E"/>
    <w:rsid w:val="00903940"/>
    <w:rsid w:val="00903F1B"/>
    <w:rsid w:val="0090518E"/>
    <w:rsid w:val="00910382"/>
    <w:rsid w:val="00910912"/>
    <w:rsid w:val="00912274"/>
    <w:rsid w:val="00915190"/>
    <w:rsid w:val="009169D6"/>
    <w:rsid w:val="00917914"/>
    <w:rsid w:val="00917A67"/>
    <w:rsid w:val="00917EE6"/>
    <w:rsid w:val="009203B7"/>
    <w:rsid w:val="00920D02"/>
    <w:rsid w:val="00934D41"/>
    <w:rsid w:val="009357C6"/>
    <w:rsid w:val="00936DA0"/>
    <w:rsid w:val="00940CE1"/>
    <w:rsid w:val="00941372"/>
    <w:rsid w:val="009414B3"/>
    <w:rsid w:val="00942E7C"/>
    <w:rsid w:val="00943CFE"/>
    <w:rsid w:val="00946CCB"/>
    <w:rsid w:val="00950836"/>
    <w:rsid w:val="00951A5D"/>
    <w:rsid w:val="00953300"/>
    <w:rsid w:val="00955744"/>
    <w:rsid w:val="00961AE7"/>
    <w:rsid w:val="0096630C"/>
    <w:rsid w:val="00966C8F"/>
    <w:rsid w:val="009709CA"/>
    <w:rsid w:val="00972AF7"/>
    <w:rsid w:val="00973901"/>
    <w:rsid w:val="009739D2"/>
    <w:rsid w:val="00973B6B"/>
    <w:rsid w:val="00974AD9"/>
    <w:rsid w:val="00980C74"/>
    <w:rsid w:val="009826B3"/>
    <w:rsid w:val="00983D46"/>
    <w:rsid w:val="009864C5"/>
    <w:rsid w:val="00986AA8"/>
    <w:rsid w:val="009911AD"/>
    <w:rsid w:val="00991DBB"/>
    <w:rsid w:val="0099466E"/>
    <w:rsid w:val="00995ED6"/>
    <w:rsid w:val="009A0D24"/>
    <w:rsid w:val="009A5109"/>
    <w:rsid w:val="009A6C76"/>
    <w:rsid w:val="009A736A"/>
    <w:rsid w:val="009B134C"/>
    <w:rsid w:val="009B3708"/>
    <w:rsid w:val="009B4DED"/>
    <w:rsid w:val="009B6934"/>
    <w:rsid w:val="009C307E"/>
    <w:rsid w:val="009C343A"/>
    <w:rsid w:val="009C4D9D"/>
    <w:rsid w:val="009C4EC7"/>
    <w:rsid w:val="009C6720"/>
    <w:rsid w:val="009D1884"/>
    <w:rsid w:val="009D21D0"/>
    <w:rsid w:val="009D228B"/>
    <w:rsid w:val="009D2712"/>
    <w:rsid w:val="009D31CC"/>
    <w:rsid w:val="009E0DF6"/>
    <w:rsid w:val="009E1108"/>
    <w:rsid w:val="009E2C2E"/>
    <w:rsid w:val="009E3F10"/>
    <w:rsid w:val="009E63EC"/>
    <w:rsid w:val="009E6EFB"/>
    <w:rsid w:val="009F1B6F"/>
    <w:rsid w:val="009F6765"/>
    <w:rsid w:val="009F7CEE"/>
    <w:rsid w:val="009F7D60"/>
    <w:rsid w:val="00A00523"/>
    <w:rsid w:val="00A016B1"/>
    <w:rsid w:val="00A016D4"/>
    <w:rsid w:val="00A11BEA"/>
    <w:rsid w:val="00A21142"/>
    <w:rsid w:val="00A22BE3"/>
    <w:rsid w:val="00A24C94"/>
    <w:rsid w:val="00A25E4A"/>
    <w:rsid w:val="00A26121"/>
    <w:rsid w:val="00A26801"/>
    <w:rsid w:val="00A2756F"/>
    <w:rsid w:val="00A32A58"/>
    <w:rsid w:val="00A34EB9"/>
    <w:rsid w:val="00A366CE"/>
    <w:rsid w:val="00A41819"/>
    <w:rsid w:val="00A45362"/>
    <w:rsid w:val="00A462E9"/>
    <w:rsid w:val="00A510D7"/>
    <w:rsid w:val="00A51FEE"/>
    <w:rsid w:val="00A57ECB"/>
    <w:rsid w:val="00A612B6"/>
    <w:rsid w:val="00A62304"/>
    <w:rsid w:val="00A64C75"/>
    <w:rsid w:val="00A654D2"/>
    <w:rsid w:val="00A66019"/>
    <w:rsid w:val="00A6768F"/>
    <w:rsid w:val="00A73752"/>
    <w:rsid w:val="00A864D6"/>
    <w:rsid w:val="00A95BAC"/>
    <w:rsid w:val="00A97B83"/>
    <w:rsid w:val="00AA5C27"/>
    <w:rsid w:val="00AA5F40"/>
    <w:rsid w:val="00AA60E1"/>
    <w:rsid w:val="00AA65C0"/>
    <w:rsid w:val="00AB15AD"/>
    <w:rsid w:val="00AB256F"/>
    <w:rsid w:val="00AB4BF6"/>
    <w:rsid w:val="00AB56AA"/>
    <w:rsid w:val="00AC2544"/>
    <w:rsid w:val="00AC3421"/>
    <w:rsid w:val="00AD043B"/>
    <w:rsid w:val="00AD053E"/>
    <w:rsid w:val="00AD293F"/>
    <w:rsid w:val="00AD2F33"/>
    <w:rsid w:val="00AD3E89"/>
    <w:rsid w:val="00AD41F8"/>
    <w:rsid w:val="00AD5680"/>
    <w:rsid w:val="00AE00D2"/>
    <w:rsid w:val="00AE013B"/>
    <w:rsid w:val="00AE6FFA"/>
    <w:rsid w:val="00AF0629"/>
    <w:rsid w:val="00AF0E71"/>
    <w:rsid w:val="00AF2C83"/>
    <w:rsid w:val="00AF2DC4"/>
    <w:rsid w:val="00AF515E"/>
    <w:rsid w:val="00AF59C4"/>
    <w:rsid w:val="00AF64B6"/>
    <w:rsid w:val="00AF64D5"/>
    <w:rsid w:val="00AF7AE2"/>
    <w:rsid w:val="00B003CD"/>
    <w:rsid w:val="00B0041A"/>
    <w:rsid w:val="00B01623"/>
    <w:rsid w:val="00B13949"/>
    <w:rsid w:val="00B153A9"/>
    <w:rsid w:val="00B15D70"/>
    <w:rsid w:val="00B15D8D"/>
    <w:rsid w:val="00B1682E"/>
    <w:rsid w:val="00B17BD8"/>
    <w:rsid w:val="00B20569"/>
    <w:rsid w:val="00B22075"/>
    <w:rsid w:val="00B30AD9"/>
    <w:rsid w:val="00B36B87"/>
    <w:rsid w:val="00B37218"/>
    <w:rsid w:val="00B3721D"/>
    <w:rsid w:val="00B40E3C"/>
    <w:rsid w:val="00B41C00"/>
    <w:rsid w:val="00B46671"/>
    <w:rsid w:val="00B514F0"/>
    <w:rsid w:val="00B5390E"/>
    <w:rsid w:val="00B54BBC"/>
    <w:rsid w:val="00B554B9"/>
    <w:rsid w:val="00B560CE"/>
    <w:rsid w:val="00B64235"/>
    <w:rsid w:val="00B655F1"/>
    <w:rsid w:val="00B74E13"/>
    <w:rsid w:val="00B77A9A"/>
    <w:rsid w:val="00B77E82"/>
    <w:rsid w:val="00B8480E"/>
    <w:rsid w:val="00B91F36"/>
    <w:rsid w:val="00B943F3"/>
    <w:rsid w:val="00B9634E"/>
    <w:rsid w:val="00B96842"/>
    <w:rsid w:val="00BA061F"/>
    <w:rsid w:val="00BA6112"/>
    <w:rsid w:val="00BA7BE4"/>
    <w:rsid w:val="00BB7B0A"/>
    <w:rsid w:val="00BC16F6"/>
    <w:rsid w:val="00BC3376"/>
    <w:rsid w:val="00BC40C3"/>
    <w:rsid w:val="00BC6CA5"/>
    <w:rsid w:val="00BC76E5"/>
    <w:rsid w:val="00BD2C4A"/>
    <w:rsid w:val="00BE0158"/>
    <w:rsid w:val="00BE1A0D"/>
    <w:rsid w:val="00BE3DA8"/>
    <w:rsid w:val="00BE5BB6"/>
    <w:rsid w:val="00BE6539"/>
    <w:rsid w:val="00BE6F37"/>
    <w:rsid w:val="00BF035B"/>
    <w:rsid w:val="00BF0F6C"/>
    <w:rsid w:val="00BF1252"/>
    <w:rsid w:val="00BF1693"/>
    <w:rsid w:val="00BF44B6"/>
    <w:rsid w:val="00BF67AE"/>
    <w:rsid w:val="00C00B97"/>
    <w:rsid w:val="00C01075"/>
    <w:rsid w:val="00C0252F"/>
    <w:rsid w:val="00C03A1D"/>
    <w:rsid w:val="00C20E56"/>
    <w:rsid w:val="00C21DEC"/>
    <w:rsid w:val="00C24ADD"/>
    <w:rsid w:val="00C25CD1"/>
    <w:rsid w:val="00C323D1"/>
    <w:rsid w:val="00C32820"/>
    <w:rsid w:val="00C33D0F"/>
    <w:rsid w:val="00C34A00"/>
    <w:rsid w:val="00C37517"/>
    <w:rsid w:val="00C40760"/>
    <w:rsid w:val="00C41572"/>
    <w:rsid w:val="00C42D7E"/>
    <w:rsid w:val="00C45CB7"/>
    <w:rsid w:val="00C526C1"/>
    <w:rsid w:val="00C53016"/>
    <w:rsid w:val="00C53D71"/>
    <w:rsid w:val="00C53E93"/>
    <w:rsid w:val="00C613F1"/>
    <w:rsid w:val="00C61BD2"/>
    <w:rsid w:val="00C62EAE"/>
    <w:rsid w:val="00C6462C"/>
    <w:rsid w:val="00C723D9"/>
    <w:rsid w:val="00C77685"/>
    <w:rsid w:val="00C776FD"/>
    <w:rsid w:val="00C77770"/>
    <w:rsid w:val="00C77901"/>
    <w:rsid w:val="00C8033C"/>
    <w:rsid w:val="00C8296E"/>
    <w:rsid w:val="00C8320D"/>
    <w:rsid w:val="00C8391B"/>
    <w:rsid w:val="00C840E4"/>
    <w:rsid w:val="00C841FC"/>
    <w:rsid w:val="00C8544C"/>
    <w:rsid w:val="00C911D5"/>
    <w:rsid w:val="00C92346"/>
    <w:rsid w:val="00C93684"/>
    <w:rsid w:val="00C95702"/>
    <w:rsid w:val="00CA12D7"/>
    <w:rsid w:val="00CA3762"/>
    <w:rsid w:val="00CA716E"/>
    <w:rsid w:val="00CA737C"/>
    <w:rsid w:val="00CA7F8F"/>
    <w:rsid w:val="00CB0001"/>
    <w:rsid w:val="00CB1DA5"/>
    <w:rsid w:val="00CB5AC5"/>
    <w:rsid w:val="00CB7505"/>
    <w:rsid w:val="00CC30FD"/>
    <w:rsid w:val="00CC547C"/>
    <w:rsid w:val="00CC58C8"/>
    <w:rsid w:val="00CC61D7"/>
    <w:rsid w:val="00CD0F5F"/>
    <w:rsid w:val="00CD1205"/>
    <w:rsid w:val="00CD45E7"/>
    <w:rsid w:val="00CD48FA"/>
    <w:rsid w:val="00CD6663"/>
    <w:rsid w:val="00CE3326"/>
    <w:rsid w:val="00CF1F1C"/>
    <w:rsid w:val="00CF2025"/>
    <w:rsid w:val="00CF2B84"/>
    <w:rsid w:val="00CF4B99"/>
    <w:rsid w:val="00CF6643"/>
    <w:rsid w:val="00D10211"/>
    <w:rsid w:val="00D119E4"/>
    <w:rsid w:val="00D1684A"/>
    <w:rsid w:val="00D22201"/>
    <w:rsid w:val="00D246BB"/>
    <w:rsid w:val="00D25E33"/>
    <w:rsid w:val="00D33796"/>
    <w:rsid w:val="00D33EA1"/>
    <w:rsid w:val="00D35AC2"/>
    <w:rsid w:val="00D502C2"/>
    <w:rsid w:val="00D52A83"/>
    <w:rsid w:val="00D541DE"/>
    <w:rsid w:val="00D61A53"/>
    <w:rsid w:val="00D66BC3"/>
    <w:rsid w:val="00D70C94"/>
    <w:rsid w:val="00D7170C"/>
    <w:rsid w:val="00D85292"/>
    <w:rsid w:val="00D9318A"/>
    <w:rsid w:val="00D9472A"/>
    <w:rsid w:val="00D9655E"/>
    <w:rsid w:val="00DA5BD7"/>
    <w:rsid w:val="00DA74A2"/>
    <w:rsid w:val="00DB00B8"/>
    <w:rsid w:val="00DB00E5"/>
    <w:rsid w:val="00DB0492"/>
    <w:rsid w:val="00DB40BC"/>
    <w:rsid w:val="00DB4C0D"/>
    <w:rsid w:val="00DC357E"/>
    <w:rsid w:val="00DC44AD"/>
    <w:rsid w:val="00DC4EE6"/>
    <w:rsid w:val="00DC5763"/>
    <w:rsid w:val="00DC6F53"/>
    <w:rsid w:val="00DD0528"/>
    <w:rsid w:val="00DD1ACF"/>
    <w:rsid w:val="00DD38B9"/>
    <w:rsid w:val="00DD597D"/>
    <w:rsid w:val="00DD5BAA"/>
    <w:rsid w:val="00DE0335"/>
    <w:rsid w:val="00DE1D39"/>
    <w:rsid w:val="00DF29A6"/>
    <w:rsid w:val="00DF4470"/>
    <w:rsid w:val="00E01641"/>
    <w:rsid w:val="00E03EA6"/>
    <w:rsid w:val="00E06819"/>
    <w:rsid w:val="00E12311"/>
    <w:rsid w:val="00E14409"/>
    <w:rsid w:val="00E15675"/>
    <w:rsid w:val="00E16E7A"/>
    <w:rsid w:val="00E2392A"/>
    <w:rsid w:val="00E2473A"/>
    <w:rsid w:val="00E26821"/>
    <w:rsid w:val="00E32D81"/>
    <w:rsid w:val="00E333DC"/>
    <w:rsid w:val="00E35670"/>
    <w:rsid w:val="00E378E1"/>
    <w:rsid w:val="00E45350"/>
    <w:rsid w:val="00E46D00"/>
    <w:rsid w:val="00E540FE"/>
    <w:rsid w:val="00E57613"/>
    <w:rsid w:val="00E63FD1"/>
    <w:rsid w:val="00E65263"/>
    <w:rsid w:val="00E67385"/>
    <w:rsid w:val="00E7153E"/>
    <w:rsid w:val="00E75955"/>
    <w:rsid w:val="00E8152B"/>
    <w:rsid w:val="00E913D4"/>
    <w:rsid w:val="00EA023C"/>
    <w:rsid w:val="00EA2870"/>
    <w:rsid w:val="00EA55D8"/>
    <w:rsid w:val="00EA61CE"/>
    <w:rsid w:val="00EB65CC"/>
    <w:rsid w:val="00EC0721"/>
    <w:rsid w:val="00EC2FF7"/>
    <w:rsid w:val="00EC6BDC"/>
    <w:rsid w:val="00ED043A"/>
    <w:rsid w:val="00ED17BC"/>
    <w:rsid w:val="00ED2EF8"/>
    <w:rsid w:val="00ED3397"/>
    <w:rsid w:val="00EE0320"/>
    <w:rsid w:val="00EE4B3F"/>
    <w:rsid w:val="00EE744A"/>
    <w:rsid w:val="00EF263E"/>
    <w:rsid w:val="00F00C71"/>
    <w:rsid w:val="00F062B0"/>
    <w:rsid w:val="00F0659C"/>
    <w:rsid w:val="00F06C8D"/>
    <w:rsid w:val="00F13BAD"/>
    <w:rsid w:val="00F145BB"/>
    <w:rsid w:val="00F16F6E"/>
    <w:rsid w:val="00F1721C"/>
    <w:rsid w:val="00F21994"/>
    <w:rsid w:val="00F27097"/>
    <w:rsid w:val="00F27144"/>
    <w:rsid w:val="00F275CA"/>
    <w:rsid w:val="00F27FBE"/>
    <w:rsid w:val="00F31A91"/>
    <w:rsid w:val="00F3461A"/>
    <w:rsid w:val="00F34E58"/>
    <w:rsid w:val="00F351BC"/>
    <w:rsid w:val="00F375D5"/>
    <w:rsid w:val="00F4335B"/>
    <w:rsid w:val="00F47012"/>
    <w:rsid w:val="00F50241"/>
    <w:rsid w:val="00F50BB6"/>
    <w:rsid w:val="00F56D55"/>
    <w:rsid w:val="00F64891"/>
    <w:rsid w:val="00F64E46"/>
    <w:rsid w:val="00F655A6"/>
    <w:rsid w:val="00F66472"/>
    <w:rsid w:val="00F66DCB"/>
    <w:rsid w:val="00F67711"/>
    <w:rsid w:val="00F716DC"/>
    <w:rsid w:val="00F71D53"/>
    <w:rsid w:val="00F76A0A"/>
    <w:rsid w:val="00F77B77"/>
    <w:rsid w:val="00F8008D"/>
    <w:rsid w:val="00F8032B"/>
    <w:rsid w:val="00F81224"/>
    <w:rsid w:val="00F83A85"/>
    <w:rsid w:val="00F853A7"/>
    <w:rsid w:val="00F862F6"/>
    <w:rsid w:val="00F874CC"/>
    <w:rsid w:val="00F878FB"/>
    <w:rsid w:val="00F87C99"/>
    <w:rsid w:val="00F900EF"/>
    <w:rsid w:val="00F90632"/>
    <w:rsid w:val="00F92EB4"/>
    <w:rsid w:val="00F94101"/>
    <w:rsid w:val="00FA1843"/>
    <w:rsid w:val="00FA246F"/>
    <w:rsid w:val="00FA301A"/>
    <w:rsid w:val="00FA368B"/>
    <w:rsid w:val="00FA61CA"/>
    <w:rsid w:val="00FA77FC"/>
    <w:rsid w:val="00FA7E30"/>
    <w:rsid w:val="00FB190B"/>
    <w:rsid w:val="00FC1C48"/>
    <w:rsid w:val="00FC2107"/>
    <w:rsid w:val="00FC3DEE"/>
    <w:rsid w:val="00FC6B1C"/>
    <w:rsid w:val="00FD032E"/>
    <w:rsid w:val="00FD4B8C"/>
    <w:rsid w:val="00FE0932"/>
    <w:rsid w:val="00FE0C2A"/>
    <w:rsid w:val="00FE288C"/>
    <w:rsid w:val="00FE77A4"/>
    <w:rsid w:val="00FF4845"/>
    <w:rsid w:val="00FF4B94"/>
    <w:rsid w:val="00FF6921"/>
    <w:rsid w:val="48C3569D"/>
    <w:rsid w:val="49080FC7"/>
    <w:rsid w:val="52CA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88BEC77"/>
  <w15:docId w15:val="{6EBA7B63-86EF-A240-935B-228DF959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E36"/>
    <w:pPr>
      <w:spacing w:after="120"/>
    </w:pPr>
    <w:rPr>
      <w:rFonts w:ascii="Arial" w:hAnsi="Arial" w:cs="Arial"/>
      <w:sz w:val="22"/>
      <w:szCs w:val="17"/>
      <w:lang w:val="en-US" w:eastAsia="en-US"/>
    </w:rPr>
  </w:style>
  <w:style w:type="paragraph" w:styleId="Heading1">
    <w:name w:val="heading 1"/>
    <w:basedOn w:val="Normal"/>
    <w:next w:val="Normal"/>
    <w:qFormat/>
    <w:rsid w:val="00265E36"/>
    <w:pPr>
      <w:keepNext/>
      <w:numPr>
        <w:numId w:val="4"/>
      </w:numPr>
      <w:spacing w:before="480" w:after="240"/>
      <w:outlineLvl w:val="0"/>
    </w:pPr>
    <w:rPr>
      <w:b/>
      <w:bCs/>
      <w:caps/>
      <w:sz w:val="24"/>
    </w:rPr>
  </w:style>
  <w:style w:type="paragraph" w:styleId="Heading2">
    <w:name w:val="heading 2"/>
    <w:basedOn w:val="Normal"/>
    <w:next w:val="Normal"/>
    <w:qFormat/>
    <w:rsid w:val="00265E36"/>
    <w:pPr>
      <w:keepNext/>
      <w:numPr>
        <w:ilvl w:val="1"/>
        <w:numId w:val="4"/>
      </w:numPr>
      <w:tabs>
        <w:tab w:val="clear" w:pos="936"/>
        <w:tab w:val="num" w:pos="720"/>
      </w:tabs>
      <w:spacing w:before="480" w:after="240"/>
      <w:ind w:left="720" w:hanging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265E36"/>
    <w:pPr>
      <w:keepNext/>
      <w:numPr>
        <w:ilvl w:val="2"/>
        <w:numId w:val="4"/>
      </w:numPr>
      <w:tabs>
        <w:tab w:val="clear" w:pos="1512"/>
        <w:tab w:val="num" w:pos="720"/>
      </w:tabs>
      <w:spacing w:before="480" w:after="240"/>
      <w:ind w:left="720" w:hanging="720"/>
      <w:outlineLvl w:val="2"/>
    </w:pPr>
    <w:rPr>
      <w:bCs/>
    </w:rPr>
  </w:style>
  <w:style w:type="paragraph" w:styleId="Heading4">
    <w:name w:val="heading 4"/>
    <w:basedOn w:val="Normal"/>
    <w:next w:val="Normal"/>
    <w:qFormat/>
    <w:rsid w:val="00265E36"/>
    <w:pPr>
      <w:keepNext/>
      <w:numPr>
        <w:ilvl w:val="3"/>
        <w:numId w:val="4"/>
      </w:numPr>
      <w:tabs>
        <w:tab w:val="clear" w:pos="2088"/>
        <w:tab w:val="num" w:pos="1080"/>
      </w:tabs>
      <w:spacing w:before="480" w:after="240"/>
      <w:ind w:left="1080" w:hanging="1080"/>
      <w:outlineLvl w:val="3"/>
    </w:pPr>
    <w:rPr>
      <w:rFonts w:cs="Times New Roman"/>
      <w:bCs/>
      <w:szCs w:val="28"/>
      <w:u w:val="single"/>
    </w:rPr>
  </w:style>
  <w:style w:type="paragraph" w:styleId="Heading5">
    <w:name w:val="heading 5"/>
    <w:basedOn w:val="Normal"/>
    <w:next w:val="Normal"/>
    <w:qFormat/>
    <w:rsid w:val="00265E36"/>
    <w:pPr>
      <w:numPr>
        <w:ilvl w:val="4"/>
        <w:numId w:val="4"/>
      </w:numPr>
      <w:spacing w:before="480" w:after="240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265E36"/>
    <w:pPr>
      <w:numPr>
        <w:ilvl w:val="5"/>
        <w:numId w:val="4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265E36"/>
    <w:pPr>
      <w:numPr>
        <w:ilvl w:val="6"/>
        <w:numId w:val="4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265E36"/>
    <w:pPr>
      <w:numPr>
        <w:ilvl w:val="7"/>
        <w:numId w:val="4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265E36"/>
    <w:pPr>
      <w:numPr>
        <w:ilvl w:val="8"/>
        <w:numId w:val="4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65E36"/>
    <w:pPr>
      <w:tabs>
        <w:tab w:val="center" w:pos="4320"/>
        <w:tab w:val="right" w:pos="8640"/>
      </w:tabs>
      <w:spacing w:after="0"/>
    </w:pPr>
    <w:rPr>
      <w:rFonts w:cs="Times New Roman"/>
    </w:rPr>
  </w:style>
  <w:style w:type="paragraph" w:styleId="Footer">
    <w:name w:val="footer"/>
    <w:aliases w:val="ft"/>
    <w:basedOn w:val="Normal"/>
    <w:link w:val="FooterChar"/>
    <w:uiPriority w:val="99"/>
    <w:rsid w:val="00265E36"/>
    <w:pPr>
      <w:tabs>
        <w:tab w:val="left" w:pos="3225"/>
        <w:tab w:val="center" w:pos="4320"/>
        <w:tab w:val="right" w:pos="8640"/>
      </w:tabs>
    </w:pPr>
    <w:rPr>
      <w:rFonts w:cs="Times New Roman"/>
    </w:rPr>
  </w:style>
  <w:style w:type="character" w:styleId="PageNumber">
    <w:name w:val="page number"/>
    <w:basedOn w:val="DefaultParagraphFont"/>
    <w:semiHidden/>
    <w:rsid w:val="00265E36"/>
  </w:style>
  <w:style w:type="paragraph" w:styleId="TOC2">
    <w:name w:val="toc 2"/>
    <w:basedOn w:val="Normal"/>
    <w:next w:val="Normal"/>
    <w:uiPriority w:val="39"/>
    <w:rsid w:val="00265E36"/>
    <w:pPr>
      <w:tabs>
        <w:tab w:val="left" w:pos="900"/>
        <w:tab w:val="right" w:leader="dot" w:pos="9350"/>
      </w:tabs>
      <w:spacing w:after="0"/>
      <w:ind w:left="360"/>
    </w:pPr>
    <w:rPr>
      <w:b/>
      <w:noProof/>
    </w:rPr>
  </w:style>
  <w:style w:type="paragraph" w:styleId="TOC1">
    <w:name w:val="toc 1"/>
    <w:basedOn w:val="Normal"/>
    <w:next w:val="Normal"/>
    <w:uiPriority w:val="39"/>
    <w:rsid w:val="00265E36"/>
    <w:pPr>
      <w:tabs>
        <w:tab w:val="left" w:pos="360"/>
        <w:tab w:val="right" w:leader="dot" w:pos="9350"/>
      </w:tabs>
      <w:spacing w:before="80" w:after="0"/>
    </w:pPr>
    <w:rPr>
      <w:b/>
      <w:caps/>
      <w:noProof/>
    </w:rPr>
  </w:style>
  <w:style w:type="paragraph" w:styleId="TOC3">
    <w:name w:val="toc 3"/>
    <w:basedOn w:val="Normal"/>
    <w:next w:val="Normal"/>
    <w:semiHidden/>
    <w:rsid w:val="00265E36"/>
    <w:pPr>
      <w:tabs>
        <w:tab w:val="left" w:pos="1260"/>
        <w:tab w:val="right" w:leader="dot" w:pos="9350"/>
      </w:tabs>
      <w:spacing w:after="0"/>
      <w:ind w:left="504"/>
    </w:pPr>
    <w:rPr>
      <w:b/>
      <w:noProof/>
    </w:rPr>
  </w:style>
  <w:style w:type="character" w:styleId="Hyperlink">
    <w:name w:val="Hyperlink"/>
    <w:uiPriority w:val="99"/>
    <w:rsid w:val="00265E36"/>
    <w:rPr>
      <w:color w:val="0000FF"/>
      <w:u w:val="single"/>
    </w:rPr>
  </w:style>
  <w:style w:type="paragraph" w:styleId="ListBullet">
    <w:name w:val="List Bullet"/>
    <w:basedOn w:val="Normal"/>
    <w:semiHidden/>
    <w:rsid w:val="00265E36"/>
    <w:pPr>
      <w:numPr>
        <w:numId w:val="1"/>
      </w:numPr>
    </w:pPr>
  </w:style>
  <w:style w:type="paragraph" w:styleId="Title">
    <w:name w:val="Title"/>
    <w:basedOn w:val="Normal"/>
    <w:qFormat/>
    <w:rsid w:val="00265E36"/>
    <w:pPr>
      <w:spacing w:before="240"/>
      <w:outlineLvl w:val="0"/>
    </w:pPr>
    <w:rPr>
      <w:kern w:val="28"/>
      <w:sz w:val="48"/>
      <w:szCs w:val="32"/>
    </w:rPr>
  </w:style>
  <w:style w:type="paragraph" w:styleId="BodyText">
    <w:name w:val="Body Text"/>
    <w:basedOn w:val="Normal"/>
    <w:rsid w:val="00265E36"/>
  </w:style>
  <w:style w:type="paragraph" w:styleId="ListBullet2">
    <w:name w:val="List Bullet 2"/>
    <w:basedOn w:val="Normal"/>
    <w:semiHidden/>
    <w:rsid w:val="00265E36"/>
    <w:pPr>
      <w:numPr>
        <w:numId w:val="2"/>
      </w:numPr>
    </w:pPr>
  </w:style>
  <w:style w:type="paragraph" w:styleId="ListBullet3">
    <w:name w:val="List Bullet 3"/>
    <w:basedOn w:val="Normal"/>
    <w:semiHidden/>
    <w:rsid w:val="00265E36"/>
    <w:pPr>
      <w:numPr>
        <w:numId w:val="3"/>
      </w:numPr>
    </w:pPr>
  </w:style>
  <w:style w:type="paragraph" w:styleId="Subtitle">
    <w:name w:val="Subtitle"/>
    <w:basedOn w:val="Normal"/>
    <w:qFormat/>
    <w:rsid w:val="00265E36"/>
    <w:pPr>
      <w:outlineLvl w:val="1"/>
    </w:pPr>
    <w:rPr>
      <w:b/>
      <w:szCs w:val="24"/>
    </w:rPr>
  </w:style>
  <w:style w:type="paragraph" w:styleId="BodyText2">
    <w:name w:val="Body Text 2"/>
    <w:basedOn w:val="Normal"/>
    <w:semiHidden/>
    <w:rsid w:val="00265E36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0D3070"/>
    <w:pPr>
      <w:overflowPunct w:val="0"/>
      <w:autoSpaceDE w:val="0"/>
      <w:autoSpaceDN w:val="0"/>
      <w:adjustRightInd w:val="0"/>
      <w:spacing w:after="0"/>
      <w:textAlignment w:val="baseline"/>
    </w:pPr>
    <w:rPr>
      <w:rFonts w:cs="Times New Roman"/>
      <w:noProof/>
      <w:sz w:val="20"/>
      <w:szCs w:val="24"/>
    </w:rPr>
  </w:style>
  <w:style w:type="character" w:customStyle="1" w:styleId="FootnoteTextChar">
    <w:name w:val="Footnote Text Char"/>
    <w:link w:val="FootnoteText"/>
    <w:uiPriority w:val="99"/>
    <w:rsid w:val="000D3070"/>
    <w:rPr>
      <w:rFonts w:ascii="Arial" w:hAnsi="Arial"/>
      <w:noProof/>
      <w:szCs w:val="24"/>
    </w:rPr>
  </w:style>
  <w:style w:type="character" w:styleId="FootnoteReference">
    <w:name w:val="footnote reference"/>
    <w:uiPriority w:val="99"/>
    <w:rsid w:val="000D3070"/>
    <w:rPr>
      <w:rFonts w:cs="Times New Roman"/>
      <w:vertAlign w:val="superscript"/>
    </w:rPr>
  </w:style>
  <w:style w:type="character" w:customStyle="1" w:styleId="HeaderChar">
    <w:name w:val="Header Char"/>
    <w:link w:val="Header"/>
    <w:uiPriority w:val="99"/>
    <w:rsid w:val="004C3D09"/>
    <w:rPr>
      <w:rFonts w:ascii="Arial" w:hAnsi="Arial" w:cs="Tahoma"/>
      <w:sz w:val="22"/>
      <w:szCs w:val="17"/>
    </w:rPr>
  </w:style>
  <w:style w:type="paragraph" w:customStyle="1" w:styleId="LightList-Accent51">
    <w:name w:val="Light List - Accent 51"/>
    <w:basedOn w:val="Normal"/>
    <w:uiPriority w:val="99"/>
    <w:rsid w:val="004C3D09"/>
    <w:pPr>
      <w:overflowPunct w:val="0"/>
      <w:autoSpaceDE w:val="0"/>
      <w:autoSpaceDN w:val="0"/>
      <w:adjustRightInd w:val="0"/>
      <w:spacing w:after="0"/>
      <w:ind w:left="720"/>
      <w:contextualSpacing/>
      <w:textAlignment w:val="baseline"/>
    </w:pPr>
    <w:rPr>
      <w:rFonts w:cs="Times New Roman"/>
      <w:noProof/>
      <w:szCs w:val="24"/>
    </w:rPr>
  </w:style>
  <w:style w:type="paragraph" w:styleId="ListParagraph">
    <w:name w:val="List Paragraph"/>
    <w:basedOn w:val="Normal"/>
    <w:uiPriority w:val="34"/>
    <w:qFormat/>
    <w:rsid w:val="00790F27"/>
    <w:pPr>
      <w:spacing w:after="200" w:line="276" w:lineRule="auto"/>
      <w:ind w:left="720"/>
      <w:contextualSpacing/>
    </w:pPr>
    <w:rPr>
      <w:rFonts w:ascii="Calibri" w:hAnsi="Calibri" w:cs="Times New Roman"/>
      <w:szCs w:val="22"/>
    </w:rPr>
  </w:style>
  <w:style w:type="paragraph" w:customStyle="1" w:styleId="ColorfulList-Accent11">
    <w:name w:val="Colorful List - Accent 11"/>
    <w:basedOn w:val="Normal"/>
    <w:qFormat/>
    <w:rsid w:val="00F66DCB"/>
    <w:pPr>
      <w:overflowPunct w:val="0"/>
      <w:autoSpaceDE w:val="0"/>
      <w:autoSpaceDN w:val="0"/>
      <w:adjustRightInd w:val="0"/>
      <w:spacing w:after="0"/>
      <w:ind w:left="720"/>
      <w:contextualSpacing/>
      <w:textAlignment w:val="baseline"/>
    </w:pPr>
    <w:rPr>
      <w:rFonts w:cs="Times New Roman"/>
      <w:szCs w:val="20"/>
      <w:lang w:val="es-ES"/>
    </w:rPr>
  </w:style>
  <w:style w:type="character" w:customStyle="1" w:styleId="FooterChar">
    <w:name w:val="Footer Char"/>
    <w:aliases w:val="ft Char"/>
    <w:link w:val="Footer"/>
    <w:uiPriority w:val="99"/>
    <w:rsid w:val="00BF67AE"/>
    <w:rPr>
      <w:rFonts w:ascii="Arial" w:hAnsi="Arial" w:cs="Tahoma"/>
      <w:sz w:val="22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C5C"/>
    <w:pPr>
      <w:spacing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5C5C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553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LightList-Accent5">
    <w:name w:val="Light List Accent 5"/>
    <w:basedOn w:val="TableNormal"/>
    <w:uiPriority w:val="61"/>
    <w:rsid w:val="00AB56AA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ColorfulShading-Accent5">
    <w:name w:val="Colorful Shading Accent 5"/>
    <w:basedOn w:val="TableNormal"/>
    <w:uiPriority w:val="71"/>
    <w:rsid w:val="00AB56AA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TableGrid">
    <w:name w:val="Table Grid"/>
    <w:basedOn w:val="TableNormal"/>
    <w:uiPriority w:val="99"/>
    <w:rsid w:val="00DF4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1">
    <w:name w:val="Medium Grid 1 Accent 1"/>
    <w:basedOn w:val="TableNormal"/>
    <w:uiPriority w:val="67"/>
    <w:rsid w:val="00DF447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GridTable4-Accent11">
    <w:name w:val="Grid Table 4 - Accent 11"/>
    <w:basedOn w:val="TableNormal"/>
    <w:uiPriority w:val="49"/>
    <w:rsid w:val="00C62EA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37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8E1"/>
    <w:rPr>
      <w:rFonts w:ascii="Arial" w:hAnsi="Arial" w:cs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8E1"/>
    <w:rPr>
      <w:rFonts w:ascii="Arial" w:hAnsi="Arial" w:cs="Arial"/>
      <w:b/>
      <w:bCs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604AC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table" w:customStyle="1" w:styleId="ListTable4-Accent51">
    <w:name w:val="List Table 4 - Accent 51"/>
    <w:basedOn w:val="TableNormal"/>
    <w:uiPriority w:val="49"/>
    <w:rsid w:val="003C7264"/>
    <w:rPr>
      <w:rFonts w:asciiTheme="minorHAnsi" w:eastAsiaTheme="minorEastAsia" w:hAnsiTheme="minorHAnsi" w:cstheme="minorBidi"/>
      <w:sz w:val="22"/>
      <w:szCs w:val="22"/>
      <w:lang w:val="en-US" w:eastAsia="zh-CN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urfulAccent51">
    <w:name w:val="Grid Table 6 Colourful – Accent 51"/>
    <w:basedOn w:val="TableNormal"/>
    <w:uiPriority w:val="51"/>
    <w:rsid w:val="003C7264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val="en-US" w:eastAsia="zh-CN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C7264"/>
    <w:rPr>
      <w:rFonts w:asciiTheme="minorHAnsi" w:eastAsiaTheme="minorEastAsia" w:hAnsiTheme="minorHAnsi" w:cstheme="minorBidi"/>
      <w:sz w:val="22"/>
      <w:szCs w:val="22"/>
      <w:lang w:val="en-US" w:eastAsia="zh-CN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8B619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8B6191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Event">
    <w:name w:val="Event"/>
    <w:basedOn w:val="Normal"/>
    <w:qFormat/>
    <w:rsid w:val="00403E78"/>
    <w:pPr>
      <w:spacing w:after="80"/>
    </w:pPr>
    <w:rPr>
      <w:rFonts w:ascii="Calibri" w:eastAsia="Calibri" w:hAnsi="Calibri"/>
      <w:sz w:val="18"/>
      <w:szCs w:val="22"/>
    </w:rPr>
  </w:style>
  <w:style w:type="character" w:styleId="PlaceholderText">
    <w:name w:val="Placeholder Text"/>
    <w:uiPriority w:val="99"/>
    <w:semiHidden/>
    <w:rsid w:val="00403E78"/>
    <w:rPr>
      <w:color w:val="808080"/>
    </w:rPr>
  </w:style>
  <w:style w:type="table" w:customStyle="1" w:styleId="ListTable2-Accent11">
    <w:name w:val="List Table 2 - Accent 11"/>
    <w:basedOn w:val="TableNormal"/>
    <w:uiPriority w:val="47"/>
    <w:rsid w:val="00632782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EC0721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C3C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PlainTable21">
    <w:name w:val="Plain Table 21"/>
    <w:basedOn w:val="TableNormal"/>
    <w:uiPriority w:val="42"/>
    <w:rsid w:val="00323D7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ng%20Leong\SCOPE%20QMF\Quality1\CCMS\Release%2023\MY%20APPS%20Bureau%20ScoreCard\02%20Project%20Planning\02.02%20Project%20Management%20Plan\Template%20-%20Project%20Management%20Plan%20v.02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6857"/>
    <w:rsid w:val="00197E01"/>
    <w:rsid w:val="00E1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2" ma:contentTypeDescription="Create a new document." ma:contentTypeScope="" ma:versionID="d754c1b691f26b256599553752d7519d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targetNamespace="http://schemas.microsoft.com/office/2006/metadata/properties" ma:root="true" ma:fieldsID="59cb006743196f0fda619637c9e8a09d" ns1:_="" ns2:_="">
    <xsd:import namespace="http://schemas.microsoft.com/sharepoint/v3"/>
    <xsd:import namespace="ce1d9229-ea97-4c6f-a2f4-dd635208ba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C47173-B170-47FF-974A-1509FB21AB6B}"/>
</file>

<file path=customXml/itemProps2.xml><?xml version="1.0" encoding="utf-8"?>
<ds:datastoreItem xmlns:ds="http://schemas.openxmlformats.org/officeDocument/2006/customXml" ds:itemID="{11680E40-ACBC-40E3-A942-6F3BCDF94B6C}"/>
</file>

<file path=customXml/itemProps3.xml><?xml version="1.0" encoding="utf-8"?>
<ds:datastoreItem xmlns:ds="http://schemas.openxmlformats.org/officeDocument/2006/customXml" ds:itemID="{A058E9DD-01CC-44F5-8F17-8F35ABD23CD6}"/>
</file>

<file path=customXml/itemProps4.xml><?xml version="1.0" encoding="utf-8"?>
<ds:datastoreItem xmlns:ds="http://schemas.openxmlformats.org/officeDocument/2006/customXml" ds:itemID="{1C297FCD-A26F-4354-876B-1CE002E5A534}"/>
</file>

<file path=docProps/app.xml><?xml version="1.0" encoding="utf-8"?>
<Properties xmlns="http://schemas.openxmlformats.org/officeDocument/2006/extended-properties" xmlns:vt="http://schemas.openxmlformats.org/officeDocument/2006/docPropsVTypes">
  <Template>Template - Project Management Plan v.02.dot</Template>
  <TotalTime>0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Ponder, Jaroslaw</dc:creator>
  <cp:lastModifiedBy>Christiono, Andreas</cp:lastModifiedBy>
  <cp:revision>2</cp:revision>
  <cp:lastPrinted>2019-05-20T07:56:00Z</cp:lastPrinted>
  <dcterms:created xsi:type="dcterms:W3CDTF">2019-08-25T23:26:00Z</dcterms:created>
  <dcterms:modified xsi:type="dcterms:W3CDTF">2019-08-25T23:26:00Z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e9dec673-85ab-46e6-9007-fbbf7bdde261</vt:lpwstr>
  </property>
  <property fmtid="{D5CDD505-2E9C-101B-9397-08002B2CF9AE}" pid="3" name="ContentTypeId">
    <vt:lpwstr>0x010100202BB634496EAB498A685EA26DE87D9A</vt:lpwstr>
  </property>
</Properties>
</file>