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62" w:rsidRDefault="00046162" w:rsidP="00B207A3">
      <w:pPr>
        <w:spacing w:after="0" w:line="240" w:lineRule="auto"/>
        <w:rPr>
          <w:b/>
        </w:rPr>
      </w:pPr>
    </w:p>
    <w:p w:rsidR="00B207A3" w:rsidRPr="002314FE" w:rsidRDefault="00B207A3" w:rsidP="00B207A3">
      <w:pPr>
        <w:spacing w:after="0" w:line="240" w:lineRule="auto"/>
        <w:rPr>
          <w:b/>
        </w:rPr>
      </w:pPr>
      <w:r w:rsidRPr="002314FE">
        <w:rPr>
          <w:b/>
        </w:rPr>
        <w:t>Excellences,</w:t>
      </w:r>
      <w:bookmarkStart w:id="0" w:name="_GoBack"/>
      <w:bookmarkEnd w:id="0"/>
    </w:p>
    <w:p w:rsidR="00C609CF" w:rsidRDefault="00B207A3" w:rsidP="00B207A3">
      <w:pPr>
        <w:spacing w:after="0" w:line="240" w:lineRule="auto"/>
        <w:rPr>
          <w:b/>
        </w:rPr>
      </w:pPr>
      <w:r w:rsidRPr="002314FE">
        <w:rPr>
          <w:b/>
        </w:rPr>
        <w:t>Distinguished Delegates,</w:t>
      </w:r>
    </w:p>
    <w:p w:rsidR="00B207A3" w:rsidRPr="002314FE" w:rsidRDefault="00B207A3" w:rsidP="00B207A3">
      <w:pPr>
        <w:spacing w:after="0" w:line="240" w:lineRule="auto"/>
        <w:rPr>
          <w:b/>
        </w:rPr>
      </w:pPr>
      <w:r w:rsidRPr="002314FE">
        <w:rPr>
          <w:b/>
        </w:rPr>
        <w:t>Ladies and Gentlemen,</w:t>
      </w:r>
    </w:p>
    <w:p w:rsidR="00B207A3" w:rsidRPr="002314FE" w:rsidRDefault="00B207A3" w:rsidP="00B207A3">
      <w:pPr>
        <w:spacing w:after="0" w:line="240" w:lineRule="auto"/>
        <w:rPr>
          <w:rFonts w:cs="Arial Unicode MS"/>
          <w:lang w:bidi="bn-IN"/>
        </w:rPr>
      </w:pPr>
    </w:p>
    <w:p w:rsidR="00F73E84" w:rsidRPr="002314FE" w:rsidRDefault="00B207A3" w:rsidP="00FF2077">
      <w:pPr>
        <w:spacing w:before="100" w:beforeAutospacing="1" w:line="240" w:lineRule="auto"/>
        <w:ind w:firstLine="720"/>
        <w:contextualSpacing/>
        <w:jc w:val="both"/>
        <w:rPr>
          <w:rFonts w:ascii="Centaur" w:hAnsi="Centaur" w:cs="Arial Unicode MS"/>
          <w:cs/>
          <w:lang w:bidi="bn-IN"/>
        </w:rPr>
      </w:pPr>
      <w:r w:rsidRPr="002314FE">
        <w:rPr>
          <w:rFonts w:ascii="Centaur" w:hAnsi="Centaur" w:cs="Times New Roman"/>
        </w:rPr>
        <w:t>A</w:t>
      </w:r>
      <w:r w:rsidR="00AA2EF6" w:rsidRPr="002314FE">
        <w:rPr>
          <w:rFonts w:ascii="Centaur" w:hAnsi="Centaur" w:cs="Times New Roman"/>
        </w:rPr>
        <w:t xml:space="preserve"> very good morning to all of you.</w:t>
      </w:r>
      <w:r w:rsidR="00A968C9" w:rsidRPr="002314FE">
        <w:rPr>
          <w:rFonts w:ascii="Centaur" w:hAnsi="Centaur" w:cs="Times New Roman"/>
        </w:rPr>
        <w:t xml:space="preserve"> Welcoming all of you in</w:t>
      </w:r>
      <w:r w:rsidR="00A968C9" w:rsidRPr="002314FE">
        <w:rPr>
          <w:rFonts w:ascii="Centaur" w:hAnsi="Centaur" w:cs="Arial Unicode MS" w:hint="cs"/>
          <w:cs/>
          <w:lang w:bidi="bn-IN"/>
        </w:rPr>
        <w:t xml:space="preserve"> </w:t>
      </w:r>
      <w:r w:rsidR="00A968C9" w:rsidRPr="002314FE">
        <w:rPr>
          <w:rFonts w:ascii="Centaur" w:hAnsi="Centaur" w:cs="Arial Unicode MS"/>
          <w:lang w:bidi="bn-IN"/>
        </w:rPr>
        <w:t xml:space="preserve">our prestigious Mother-tongue </w:t>
      </w:r>
      <w:r w:rsidR="00A968C9" w:rsidRPr="002314FE">
        <w:rPr>
          <w:rFonts w:ascii="Centaur" w:hAnsi="Centaur" w:cs="Times New Roman"/>
        </w:rPr>
        <w:t xml:space="preserve">Bangla </w:t>
      </w:r>
      <w:r w:rsidR="00A968C9" w:rsidRPr="002314FE">
        <w:rPr>
          <w:rFonts w:ascii="Centaur" w:hAnsi="Centaur" w:cstheme="minorHAnsi"/>
        </w:rPr>
        <w:t xml:space="preserve">– </w:t>
      </w:r>
      <w:r w:rsidR="00A968C9" w:rsidRPr="002314FE">
        <w:rPr>
          <w:rFonts w:ascii="Centaur" w:hAnsi="Centaur" w:cstheme="minorHAnsi"/>
          <w:cs/>
          <w:lang w:bidi="bn-IN"/>
        </w:rPr>
        <w:t>“</w:t>
      </w:r>
      <w:r w:rsidR="00A968C9" w:rsidRPr="002314FE">
        <w:rPr>
          <w:rFonts w:ascii="Nikosh" w:hAnsi="Nikosh" w:cs="Nikosh"/>
          <w:cs/>
          <w:lang w:bidi="bn-IN"/>
        </w:rPr>
        <w:t>শুভ সকাল, বাংলাদেশে আপনাদের স্বাগতম</w:t>
      </w:r>
      <w:r w:rsidR="00A968C9" w:rsidRPr="002314FE">
        <w:rPr>
          <w:rFonts w:ascii="Centaur" w:hAnsi="Centaur" w:cstheme="minorHAnsi"/>
          <w:cs/>
          <w:lang w:bidi="bn-IN"/>
        </w:rPr>
        <w:t>”</w:t>
      </w:r>
      <w:r w:rsidR="00A968C9" w:rsidRPr="002314FE">
        <w:rPr>
          <w:rFonts w:ascii="Centaur" w:hAnsi="Centaur" w:cstheme="minorHAnsi"/>
          <w:lang w:bidi="bn-IN"/>
        </w:rPr>
        <w:t>.</w:t>
      </w:r>
    </w:p>
    <w:p w:rsidR="003612CA" w:rsidRPr="00FF2077" w:rsidRDefault="00AA2EF6" w:rsidP="00FF2077">
      <w:pPr>
        <w:spacing w:before="100" w:beforeAutospacing="1" w:line="240" w:lineRule="auto"/>
        <w:ind w:firstLine="720"/>
        <w:contextualSpacing/>
        <w:jc w:val="both"/>
        <w:rPr>
          <w:rFonts w:ascii="Centaur" w:hAnsi="Centaur" w:cs="Times New Roman"/>
        </w:rPr>
      </w:pPr>
      <w:r w:rsidRPr="002314FE">
        <w:rPr>
          <w:rFonts w:ascii="Centaur" w:hAnsi="Centaur" w:cs="Times New Roman"/>
        </w:rPr>
        <w:t>First of all, on behalf of all of us from Bangladesh, may I extend a warm welcome to our overseas participants and I thank you all for supporting this very meaningful event.</w:t>
      </w:r>
    </w:p>
    <w:p w:rsidR="00F73E84" w:rsidRPr="002314FE" w:rsidRDefault="00AA2EF6" w:rsidP="00FF2077">
      <w:pPr>
        <w:spacing w:before="100" w:beforeAutospacing="1" w:line="240" w:lineRule="auto"/>
        <w:ind w:firstLine="720"/>
        <w:contextualSpacing/>
        <w:jc w:val="both"/>
        <w:rPr>
          <w:rFonts w:ascii="Centaur" w:hAnsi="Centaur" w:cs="Times New Roman"/>
        </w:rPr>
      </w:pPr>
      <w:r w:rsidRPr="002314FE">
        <w:rPr>
          <w:rFonts w:ascii="Centaur" w:hAnsi="Centaur" w:cs="Times New Roman"/>
        </w:rPr>
        <w:t xml:space="preserve">Bangladesh Telecommunications Regulatory Commission (BTRC) is </w:t>
      </w:r>
      <w:r w:rsidR="003612CA" w:rsidRPr="002314FE">
        <w:rPr>
          <w:rFonts w:ascii="Centaur" w:hAnsi="Centaur" w:cs="Times New Roman"/>
        </w:rPr>
        <w:t>grateful and exited</w:t>
      </w:r>
      <w:r w:rsidRPr="002314FE">
        <w:rPr>
          <w:rFonts w:ascii="Centaur" w:hAnsi="Centaur" w:cs="Times New Roman"/>
        </w:rPr>
        <w:t xml:space="preserve"> to be hosting </w:t>
      </w:r>
      <w:r w:rsidR="003612CA" w:rsidRPr="002314FE">
        <w:rPr>
          <w:rFonts w:ascii="Centaur" w:hAnsi="Centaur" w:cs="Times New Roman"/>
        </w:rPr>
        <w:t xml:space="preserve">this </w:t>
      </w:r>
      <w:r w:rsidR="003612CA" w:rsidRPr="002314FE">
        <w:rPr>
          <w:rFonts w:ascii="Centaur" w:hAnsi="Centaur" w:cs="Times New Roman"/>
          <w:lang w:val="en"/>
        </w:rPr>
        <w:t xml:space="preserve">8th ITU-BTRC Asia-Pacific Regulators’ Roundtable </w:t>
      </w:r>
      <w:r w:rsidR="00641FC9" w:rsidRPr="002314FE">
        <w:rPr>
          <w:rFonts w:ascii="Centaur" w:hAnsi="Centaur" w:cs="Times New Roman"/>
          <w:lang w:val="en"/>
        </w:rPr>
        <w:t>alongside</w:t>
      </w:r>
      <w:r w:rsidR="003612CA" w:rsidRPr="002314FE">
        <w:rPr>
          <w:rFonts w:ascii="Centaur" w:hAnsi="Centaur" w:cs="Times New Roman"/>
          <w:lang w:val="en"/>
        </w:rPr>
        <w:t xml:space="preserve"> </w:t>
      </w:r>
      <w:r w:rsidR="00B207A3" w:rsidRPr="002314FE">
        <w:rPr>
          <w:rFonts w:ascii="Centaur" w:hAnsi="Centaur" w:cs="Times New Roman"/>
          <w:lang w:val="en"/>
        </w:rPr>
        <w:t xml:space="preserve">International Telecommunication Union </w:t>
      </w:r>
      <w:r w:rsidR="002E5808" w:rsidRPr="002314FE">
        <w:rPr>
          <w:rFonts w:ascii="Centaur" w:hAnsi="Centaur" w:cs="Times New Roman"/>
          <w:lang w:val="en"/>
        </w:rPr>
        <w:t>(</w:t>
      </w:r>
      <w:r w:rsidR="00B207A3" w:rsidRPr="002314FE">
        <w:rPr>
          <w:rFonts w:ascii="Centaur" w:hAnsi="Centaur" w:cs="Times New Roman"/>
          <w:lang w:val="en"/>
        </w:rPr>
        <w:t>ITU</w:t>
      </w:r>
      <w:r w:rsidR="002E5808" w:rsidRPr="002314FE">
        <w:rPr>
          <w:rFonts w:ascii="Centaur" w:hAnsi="Centaur" w:cs="Times New Roman"/>
          <w:lang w:val="en"/>
        </w:rPr>
        <w:t>)</w:t>
      </w:r>
      <w:r w:rsidR="003612CA" w:rsidRPr="002314FE">
        <w:rPr>
          <w:rFonts w:ascii="Centaur" w:hAnsi="Centaur" w:cs="Times New Roman"/>
        </w:rPr>
        <w:t xml:space="preserve"> </w:t>
      </w:r>
      <w:r w:rsidR="00641FC9" w:rsidRPr="002314FE">
        <w:rPr>
          <w:rFonts w:ascii="Centaur" w:hAnsi="Centaur" w:cs="Times New Roman"/>
        </w:rPr>
        <w:t xml:space="preserve">with the support of ‘Department of Communication and the Arts’ of the Australian Government.  </w:t>
      </w:r>
    </w:p>
    <w:p w:rsidR="0031133E" w:rsidRPr="002314FE" w:rsidRDefault="00AA2EF6" w:rsidP="00FF2077">
      <w:pPr>
        <w:spacing w:before="100" w:beforeAutospacing="1" w:line="240" w:lineRule="auto"/>
        <w:ind w:firstLine="720"/>
        <w:contextualSpacing/>
        <w:jc w:val="both"/>
        <w:rPr>
          <w:rFonts w:ascii="Centaur" w:hAnsi="Centaur" w:cs="Times New Roman"/>
          <w:lang w:bidi="bn-IN"/>
        </w:rPr>
      </w:pPr>
      <w:r w:rsidRPr="002314FE">
        <w:rPr>
          <w:rFonts w:ascii="Centaur" w:hAnsi="Centaur" w:cs="Times New Roman"/>
        </w:rPr>
        <w:t>It is with equal pleasure that I note the attend</w:t>
      </w:r>
      <w:r w:rsidR="002E5808" w:rsidRPr="002314FE">
        <w:rPr>
          <w:rFonts w:ascii="Centaur" w:hAnsi="Centaur" w:cs="Times New Roman"/>
        </w:rPr>
        <w:t xml:space="preserve">ance of </w:t>
      </w:r>
      <w:r w:rsidR="00F73E84" w:rsidRPr="002314FE">
        <w:rPr>
          <w:rFonts w:ascii="Centaur" w:hAnsi="Centaur" w:cs="Times New Roman"/>
        </w:rPr>
        <w:t xml:space="preserve">the </w:t>
      </w:r>
      <w:r w:rsidR="002E5808" w:rsidRPr="002314FE">
        <w:rPr>
          <w:rFonts w:ascii="Centaur" w:hAnsi="Centaur" w:cs="Times New Roman"/>
        </w:rPr>
        <w:t xml:space="preserve">delegates from our </w:t>
      </w:r>
      <w:r w:rsidR="00F73E84" w:rsidRPr="002314FE">
        <w:rPr>
          <w:rFonts w:ascii="Centaur" w:hAnsi="Centaur" w:cs="Times New Roman"/>
        </w:rPr>
        <w:t xml:space="preserve">colleagues and partners of </w:t>
      </w:r>
      <w:r w:rsidR="00A968C9" w:rsidRPr="002314FE">
        <w:rPr>
          <w:rFonts w:ascii="Centaur" w:hAnsi="Centaur" w:cs="Times New Roman"/>
        </w:rPr>
        <w:t xml:space="preserve">the </w:t>
      </w:r>
      <w:r w:rsidR="00F73E84" w:rsidRPr="002314FE">
        <w:rPr>
          <w:rFonts w:ascii="Centaur" w:hAnsi="Centaur" w:cs="Times New Roman"/>
          <w:lang w:val="en"/>
        </w:rPr>
        <w:t>Regulatory</w:t>
      </w:r>
      <w:r w:rsidR="002E5808" w:rsidRPr="002314FE">
        <w:rPr>
          <w:rFonts w:ascii="Centaur" w:hAnsi="Centaur" w:cs="Times New Roman"/>
          <w:lang w:val="en"/>
        </w:rPr>
        <w:t xml:space="preserve"> Authori</w:t>
      </w:r>
      <w:r w:rsidR="008A6625" w:rsidRPr="002314FE">
        <w:rPr>
          <w:rFonts w:ascii="Centaur" w:hAnsi="Centaur" w:cs="Times New Roman"/>
          <w:lang w:val="en"/>
        </w:rPr>
        <w:t>ti</w:t>
      </w:r>
      <w:r w:rsidR="002E5808" w:rsidRPr="002314FE">
        <w:rPr>
          <w:rFonts w:ascii="Centaur" w:hAnsi="Centaur" w:cs="Times New Roman"/>
          <w:lang w:val="en"/>
        </w:rPr>
        <w:t>es</w:t>
      </w:r>
      <w:r w:rsidR="00F73E84" w:rsidRPr="002314FE">
        <w:rPr>
          <w:rFonts w:ascii="Centaur" w:hAnsi="Centaur" w:cs="Times New Roman"/>
          <w:lang w:val="en"/>
        </w:rPr>
        <w:t xml:space="preserve"> and policy makers of the </w:t>
      </w:r>
      <w:r w:rsidR="00A968C9" w:rsidRPr="002314FE">
        <w:rPr>
          <w:rFonts w:ascii="Centaur" w:hAnsi="Centaur" w:cs="Times New Roman"/>
          <w:lang w:val="en"/>
        </w:rPr>
        <w:t xml:space="preserve">Asia-Pacific </w:t>
      </w:r>
      <w:r w:rsidR="00F73E84" w:rsidRPr="002314FE">
        <w:rPr>
          <w:rFonts w:ascii="Centaur" w:hAnsi="Centaur" w:cs="Times New Roman"/>
          <w:lang w:val="en"/>
        </w:rPr>
        <w:t>region</w:t>
      </w:r>
      <w:r w:rsidRPr="002314FE">
        <w:rPr>
          <w:rFonts w:ascii="Centaur" w:hAnsi="Centaur" w:cs="Times New Roman"/>
        </w:rPr>
        <w:t xml:space="preserve">. This shows the </w:t>
      </w:r>
      <w:r w:rsidR="00A968C9" w:rsidRPr="002314FE">
        <w:rPr>
          <w:rFonts w:ascii="Centaur" w:hAnsi="Centaur" w:cs="Times New Roman"/>
        </w:rPr>
        <w:t>significance</w:t>
      </w:r>
      <w:r w:rsidRPr="002314FE">
        <w:rPr>
          <w:rFonts w:ascii="Centaur" w:hAnsi="Centaur" w:cs="Times New Roman"/>
        </w:rPr>
        <w:t xml:space="preserve"> attached to the </w:t>
      </w:r>
      <w:r w:rsidR="008A6625" w:rsidRPr="002314FE">
        <w:rPr>
          <w:rFonts w:ascii="Centaur" w:hAnsi="Centaur" w:cs="Times New Roman"/>
          <w:lang w:val="en"/>
        </w:rPr>
        <w:t xml:space="preserve">Regulators’ </w:t>
      </w:r>
      <w:r w:rsidR="00F73E84" w:rsidRPr="002314FE">
        <w:rPr>
          <w:rFonts w:ascii="Centaur" w:hAnsi="Centaur" w:cs="Times New Roman"/>
          <w:lang w:val="en"/>
        </w:rPr>
        <w:t>roundtable</w:t>
      </w:r>
      <w:r w:rsidRPr="002314FE">
        <w:rPr>
          <w:rFonts w:ascii="Centaur" w:hAnsi="Centaur" w:cs="Times New Roman"/>
        </w:rPr>
        <w:t xml:space="preserve"> by member countries and demonstrates the importance attached by BTRC in supporting its activities regularly.</w:t>
      </w:r>
    </w:p>
    <w:p w:rsidR="0031133E" w:rsidRPr="002314FE" w:rsidRDefault="0031133E" w:rsidP="0031133E">
      <w:pPr>
        <w:spacing w:before="100" w:beforeAutospacing="1" w:line="240" w:lineRule="auto"/>
        <w:contextualSpacing/>
        <w:jc w:val="both"/>
        <w:rPr>
          <w:rFonts w:ascii="Centaur" w:hAnsi="Centaur" w:cs="Times New Roman"/>
          <w:lang w:bidi="bn-IN"/>
        </w:rPr>
      </w:pPr>
    </w:p>
    <w:p w:rsidR="0031133E" w:rsidRPr="002314FE" w:rsidRDefault="0031133E" w:rsidP="0031133E">
      <w:pPr>
        <w:spacing w:line="240" w:lineRule="auto"/>
        <w:jc w:val="both"/>
        <w:rPr>
          <w:rFonts w:cstheme="minorHAnsi"/>
          <w:b/>
        </w:rPr>
      </w:pPr>
      <w:r w:rsidRPr="002314FE">
        <w:rPr>
          <w:rFonts w:cstheme="minorHAnsi"/>
          <w:b/>
        </w:rPr>
        <w:t>Excellences &amp; Distinguished Guests,</w:t>
      </w:r>
    </w:p>
    <w:p w:rsidR="0031133E" w:rsidRPr="002314FE" w:rsidRDefault="00802D62" w:rsidP="0031133E">
      <w:pPr>
        <w:spacing w:line="240" w:lineRule="auto"/>
        <w:ind w:firstLine="720"/>
        <w:jc w:val="both"/>
        <w:rPr>
          <w:rFonts w:ascii="Centaur" w:hAnsi="Centaur" w:cs="Arial Unicode MS"/>
          <w:shd w:val="clear" w:color="auto" w:fill="FFFFFF"/>
          <w:lang w:bidi="bn-IN"/>
        </w:rPr>
      </w:pPr>
      <w:r w:rsidRPr="002314FE">
        <w:rPr>
          <w:rFonts w:ascii="Centaur" w:hAnsi="Centaur" w:cs="Times New Roman"/>
          <w:shd w:val="clear" w:color="auto" w:fill="FFFFFF"/>
          <w:lang w:bidi="bn-IN"/>
        </w:rPr>
        <w:t xml:space="preserve">Bangladesh, the largest least developed country (LDC) in terms of skilled human resource and economic size, is a nation in South Asia who is in unison </w:t>
      </w:r>
      <w:r w:rsidRPr="002314FE">
        <w:rPr>
          <w:rFonts w:ascii="Centaur" w:hAnsi="Centaur" w:cs="Times New Roman"/>
          <w:lang w:bidi="bn-IN"/>
        </w:rPr>
        <w:t xml:space="preserve">with ITUs, MDGs &amp; SDGs goals and a very proud council member of </w:t>
      </w:r>
      <w:r w:rsidRPr="002314FE">
        <w:rPr>
          <w:rFonts w:ascii="Centaur" w:hAnsi="Centaur" w:cs="Times New Roman"/>
          <w:shd w:val="clear" w:color="auto" w:fill="FFFFFF"/>
          <w:lang w:bidi="bn-IN"/>
        </w:rPr>
        <w:t xml:space="preserve">Region E (Asia and Australasia) along with other 12 nations wishes to continue its devout strive towards national development and global capacity building. </w:t>
      </w:r>
    </w:p>
    <w:p w:rsidR="0031133E" w:rsidRPr="002314FE" w:rsidRDefault="0031133E" w:rsidP="0031133E">
      <w:pPr>
        <w:spacing w:after="0" w:line="240" w:lineRule="auto"/>
        <w:ind w:firstLine="720"/>
        <w:jc w:val="both"/>
        <w:rPr>
          <w:rFonts w:ascii="Centaur" w:hAnsi="Centaur" w:cs="Times New Roman"/>
          <w:shd w:val="clear" w:color="auto" w:fill="FFFFFF"/>
        </w:rPr>
      </w:pPr>
      <w:r w:rsidRPr="002314FE">
        <w:rPr>
          <w:rFonts w:ascii="Centaur" w:hAnsi="Centaur" w:cs="Arial Unicode MS"/>
          <w:shd w:val="clear" w:color="auto" w:fill="FFFFFF"/>
          <w:lang w:bidi="bn-IN"/>
        </w:rPr>
        <w:t>You will be impressed to know that we have</w:t>
      </w:r>
      <w:r w:rsidRPr="002314FE">
        <w:rPr>
          <w:rFonts w:ascii="Centaur" w:hAnsi="Centaur" w:cs="Times New Roman"/>
          <w:shd w:val="clear" w:color="auto" w:fill="FFFFFF"/>
        </w:rPr>
        <w:t xml:space="preserve"> one of the fastest growth rate in the world in recent years maintaining an economic growth rate of more than 6% for the seven consecutive years. </w:t>
      </w:r>
      <w:r w:rsidRPr="002314FE">
        <w:rPr>
          <w:rFonts w:ascii="Centaur" w:hAnsi="Centaur"/>
        </w:rPr>
        <w:t xml:space="preserve">It is likely to be the first LDC ever to graduate on the basis of all three criteria i.e. Gross National Income (GNI) per capita, Human Assets Index (HAI) and Economic Vulnerability Index (EVI). Undoubtedly, </w:t>
      </w:r>
      <w:r w:rsidRPr="002314FE">
        <w:rPr>
          <w:rFonts w:ascii="Centaur" w:hAnsi="Centaur" w:cs="Times New Roman"/>
          <w:shd w:val="clear" w:color="auto" w:fill="FFFFFF"/>
        </w:rPr>
        <w:t xml:space="preserve">telecommunication and ICT sector is one of the salient component for the high growth rates that helped and participated effectively in boosting the country’s economy. </w:t>
      </w:r>
    </w:p>
    <w:p w:rsidR="0031133E" w:rsidRPr="002314FE" w:rsidRDefault="0031133E" w:rsidP="0031133E">
      <w:pPr>
        <w:spacing w:after="0" w:line="240" w:lineRule="auto"/>
        <w:ind w:firstLine="720"/>
        <w:jc w:val="both"/>
        <w:rPr>
          <w:rFonts w:ascii="Centaur" w:hAnsi="Centaur" w:cs="Arial Unicode MS"/>
          <w:shd w:val="clear" w:color="auto" w:fill="FFFFFF"/>
          <w:lang w:bidi="bn-IN"/>
        </w:rPr>
      </w:pPr>
    </w:p>
    <w:p w:rsidR="0031133E" w:rsidRPr="002314FE" w:rsidRDefault="0031133E" w:rsidP="0031133E">
      <w:pPr>
        <w:spacing w:after="0"/>
        <w:contextualSpacing/>
        <w:jc w:val="both"/>
        <w:rPr>
          <w:b/>
          <w:bCs/>
          <w:iCs/>
        </w:rPr>
      </w:pPr>
      <w:r w:rsidRPr="002314FE">
        <w:rPr>
          <w:b/>
          <w:bCs/>
          <w:iCs/>
        </w:rPr>
        <w:t>Distinguished Delegates,</w:t>
      </w:r>
    </w:p>
    <w:p w:rsidR="007930E5" w:rsidRPr="002314FE" w:rsidRDefault="0031133E" w:rsidP="0031133E">
      <w:pPr>
        <w:spacing w:after="0"/>
        <w:contextualSpacing/>
        <w:jc w:val="both"/>
        <w:rPr>
          <w:i/>
        </w:rPr>
      </w:pPr>
      <w:r w:rsidRPr="002314FE">
        <w:rPr>
          <w:i/>
          <w:rtl/>
          <w:cs/>
        </w:rPr>
        <w:tab/>
      </w:r>
    </w:p>
    <w:p w:rsidR="0072209D" w:rsidRPr="002314FE" w:rsidRDefault="007930E5" w:rsidP="007930E5">
      <w:pPr>
        <w:spacing w:after="0"/>
        <w:ind w:firstLine="720"/>
        <w:contextualSpacing/>
        <w:jc w:val="both"/>
        <w:rPr>
          <w:rFonts w:ascii="Centaur" w:hAnsi="Centaur"/>
          <w:iCs/>
        </w:rPr>
      </w:pPr>
      <w:r w:rsidRPr="002314FE">
        <w:rPr>
          <w:rFonts w:ascii="Centaur" w:hAnsi="Centaur"/>
          <w:iCs/>
        </w:rPr>
        <w:t>Driven by growth in the digital economy and changing</w:t>
      </w:r>
      <w:r w:rsidR="0062191C" w:rsidRPr="002314FE">
        <w:rPr>
          <w:rFonts w:ascii="Centaur" w:hAnsi="Centaur"/>
          <w:iCs/>
        </w:rPr>
        <w:t xml:space="preserve"> consumer demands, the telecom</w:t>
      </w:r>
      <w:r w:rsidR="0062191C" w:rsidRPr="002314FE">
        <w:rPr>
          <w:rFonts w:ascii="Centaur" w:hAnsi="Centaur" w:cs="Nirmala UI"/>
          <w:iCs/>
          <w:lang w:bidi="bn-IN"/>
        </w:rPr>
        <w:t xml:space="preserve">munication and ICT </w:t>
      </w:r>
      <w:r w:rsidRPr="002314FE">
        <w:rPr>
          <w:rFonts w:ascii="Centaur" w:hAnsi="Centaur"/>
          <w:iCs/>
        </w:rPr>
        <w:t>industry is relishing unparalleled demand for network services.</w:t>
      </w:r>
      <w:r w:rsidR="0062191C" w:rsidRPr="002314FE">
        <w:rPr>
          <w:rFonts w:ascii="Centaur" w:hAnsi="Centaur"/>
          <w:iCs/>
        </w:rPr>
        <w:t xml:space="preserve"> The economics of running a network remain complex and increased traffic does not necessarily </w:t>
      </w:r>
      <w:r w:rsidR="00783D5A" w:rsidRPr="002314FE">
        <w:rPr>
          <w:rFonts w:ascii="Centaur" w:hAnsi="Centaur"/>
          <w:iCs/>
        </w:rPr>
        <w:t>convert</w:t>
      </w:r>
      <w:r w:rsidR="0062191C" w:rsidRPr="002314FE">
        <w:rPr>
          <w:rFonts w:ascii="Centaur" w:hAnsi="Centaur"/>
          <w:iCs/>
        </w:rPr>
        <w:t xml:space="preserve"> into increased profits. </w:t>
      </w:r>
      <w:r w:rsidR="00783D5A" w:rsidRPr="002314FE">
        <w:rPr>
          <w:rFonts w:ascii="Centaur" w:hAnsi="Centaur"/>
          <w:iCs/>
        </w:rPr>
        <w:t>Effective regulation is must in order to protect consumers and facilitate a properly functioning market.</w:t>
      </w:r>
      <w:r w:rsidR="00762B65" w:rsidRPr="002314FE">
        <w:rPr>
          <w:rFonts w:ascii="Centaur" w:hAnsi="Centaur"/>
          <w:iCs/>
        </w:rPr>
        <w:t xml:space="preserve"> </w:t>
      </w:r>
    </w:p>
    <w:p w:rsidR="0072209D" w:rsidRPr="002314FE" w:rsidRDefault="0072209D" w:rsidP="007930E5">
      <w:pPr>
        <w:spacing w:after="0"/>
        <w:ind w:firstLine="720"/>
        <w:contextualSpacing/>
        <w:jc w:val="both"/>
        <w:rPr>
          <w:rFonts w:ascii="Centaur" w:hAnsi="Centaur"/>
          <w:iCs/>
        </w:rPr>
      </w:pPr>
      <w:r w:rsidRPr="002314FE">
        <w:rPr>
          <w:rFonts w:ascii="Centaur" w:hAnsi="Centaur"/>
          <w:iCs/>
        </w:rPr>
        <w:t>I do feel, finding</w:t>
      </w:r>
      <w:r w:rsidR="00762B65" w:rsidRPr="002314FE">
        <w:rPr>
          <w:rFonts w:ascii="Centaur" w:hAnsi="Centaur"/>
          <w:iCs/>
        </w:rPr>
        <w:t xml:space="preserve"> a proper framework which will introduce stability and balance in </w:t>
      </w:r>
      <w:r w:rsidRPr="002314FE">
        <w:rPr>
          <w:rFonts w:ascii="Centaur" w:hAnsi="Centaur"/>
          <w:iCs/>
        </w:rPr>
        <w:t xml:space="preserve">achieving these important, yet sometimes conflicting objectives is necessity. </w:t>
      </w:r>
      <w:r w:rsidR="00762B65" w:rsidRPr="002314FE">
        <w:rPr>
          <w:rFonts w:ascii="Centaur" w:hAnsi="Centaur"/>
          <w:iCs/>
        </w:rPr>
        <w:t xml:space="preserve"> </w:t>
      </w:r>
    </w:p>
    <w:p w:rsidR="00737B15" w:rsidRPr="002314FE" w:rsidRDefault="00737B15" w:rsidP="00737B15">
      <w:pPr>
        <w:spacing w:before="100" w:beforeAutospacing="1"/>
        <w:ind w:firstLine="720"/>
        <w:contextualSpacing/>
        <w:jc w:val="both"/>
        <w:rPr>
          <w:rFonts w:ascii="Centaur" w:eastAsiaTheme="majorEastAsia" w:hAnsi="Centaur" w:cs="Nirmala UI"/>
          <w:lang w:bidi="bn-IN"/>
        </w:rPr>
      </w:pPr>
      <w:r w:rsidRPr="002314FE">
        <w:rPr>
          <w:rFonts w:ascii="Centaur" w:eastAsiaTheme="majorEastAsia" w:hAnsi="Centaur" w:cstheme="majorBidi"/>
        </w:rPr>
        <w:t>In this fast paced digital world, it is imperative to know the role of regulators as facilitators in a cross-sectoral digital ecosystem which enables us addressing the barriers for development of Digital Connectivit</w:t>
      </w:r>
      <w:r w:rsidRPr="002314FE">
        <w:rPr>
          <w:rFonts w:ascii="Centaur" w:eastAsiaTheme="majorEastAsia" w:hAnsi="Centaur" w:cs="Nirmala UI"/>
          <w:lang w:bidi="bn-IN"/>
        </w:rPr>
        <w:t xml:space="preserve">y. You must know, many countries have adopted access to broadband as an enforceable right. Along with broadband access you have a never ending challenge to ensuring privacy-protection, trust and security of consumers. It is quite obvious that, all these factors will impact the level of innovation and execution of new products and services, so, it is our duty and responsibility to be ready enough not be perplexed and puzzled by this rather daunting ask of regulating telecom and ICT industry.  </w:t>
      </w:r>
    </w:p>
    <w:p w:rsidR="00FF2077" w:rsidRDefault="00FF2077" w:rsidP="003E7F74">
      <w:pPr>
        <w:spacing w:after="0"/>
        <w:contextualSpacing/>
        <w:jc w:val="both"/>
        <w:rPr>
          <w:rFonts w:cstheme="minorHAnsi"/>
          <w:b/>
        </w:rPr>
      </w:pPr>
    </w:p>
    <w:p w:rsidR="00FF2077" w:rsidRDefault="00FF2077" w:rsidP="003E7F74">
      <w:pPr>
        <w:spacing w:after="0"/>
        <w:contextualSpacing/>
        <w:jc w:val="both"/>
        <w:rPr>
          <w:rFonts w:cstheme="minorHAnsi"/>
          <w:b/>
        </w:rPr>
      </w:pPr>
    </w:p>
    <w:p w:rsidR="00FF2077" w:rsidRDefault="00FF2077" w:rsidP="003E7F74">
      <w:pPr>
        <w:spacing w:after="0"/>
        <w:contextualSpacing/>
        <w:jc w:val="both"/>
        <w:rPr>
          <w:rFonts w:cstheme="minorHAnsi"/>
          <w:b/>
        </w:rPr>
      </w:pPr>
    </w:p>
    <w:p w:rsidR="003E7F74" w:rsidRPr="002314FE" w:rsidRDefault="003E7F74" w:rsidP="003E7F74">
      <w:pPr>
        <w:spacing w:after="0"/>
        <w:contextualSpacing/>
        <w:jc w:val="both"/>
        <w:rPr>
          <w:rFonts w:cstheme="minorHAnsi"/>
          <w:b/>
        </w:rPr>
      </w:pPr>
      <w:r w:rsidRPr="002314FE">
        <w:rPr>
          <w:rFonts w:cstheme="minorHAnsi"/>
          <w:b/>
        </w:rPr>
        <w:lastRenderedPageBreak/>
        <w:t>Dear August Gathering,</w:t>
      </w:r>
    </w:p>
    <w:p w:rsidR="003E7F74" w:rsidRPr="002314FE" w:rsidRDefault="003E7F74" w:rsidP="003E7F74">
      <w:pPr>
        <w:spacing w:after="0"/>
        <w:contextualSpacing/>
        <w:jc w:val="both"/>
        <w:rPr>
          <w:rFonts w:cstheme="minorHAnsi"/>
          <w:b/>
        </w:rPr>
      </w:pPr>
    </w:p>
    <w:p w:rsidR="00783D5A" w:rsidRPr="002314FE" w:rsidRDefault="00EC4A62" w:rsidP="005C73F2">
      <w:pPr>
        <w:spacing w:after="0"/>
        <w:ind w:firstLine="720"/>
        <w:contextualSpacing/>
        <w:jc w:val="both"/>
        <w:rPr>
          <w:rFonts w:ascii="Centaur" w:hAnsi="Centaur"/>
          <w:iCs/>
        </w:rPr>
      </w:pPr>
      <w:r w:rsidRPr="002314FE">
        <w:rPr>
          <w:rFonts w:ascii="Centaur" w:hAnsi="Centaur"/>
          <w:iCs/>
        </w:rPr>
        <w:t xml:space="preserve">Understanding the necessity and </w:t>
      </w:r>
      <w:r w:rsidR="005C73F2" w:rsidRPr="002314FE">
        <w:rPr>
          <w:rFonts w:ascii="Centaur" w:hAnsi="Centaur"/>
          <w:iCs/>
        </w:rPr>
        <w:t xml:space="preserve">toil behind </w:t>
      </w:r>
      <w:r w:rsidR="00DD2156" w:rsidRPr="002314FE">
        <w:rPr>
          <w:rFonts w:ascii="Centaur" w:hAnsi="Centaur"/>
          <w:iCs/>
        </w:rPr>
        <w:t>n</w:t>
      </w:r>
      <w:r w:rsidR="005C73F2" w:rsidRPr="002314FE">
        <w:rPr>
          <w:rFonts w:ascii="Centaur" w:hAnsi="Centaur"/>
          <w:iCs/>
        </w:rPr>
        <w:t>ew Regulatory Frontiers to support Digital Economy</w:t>
      </w:r>
      <w:r w:rsidRPr="002314FE">
        <w:rPr>
          <w:rFonts w:ascii="Centaur" w:hAnsi="Centaur"/>
          <w:iCs/>
        </w:rPr>
        <w:t xml:space="preserve"> </w:t>
      </w:r>
      <w:r w:rsidR="00E620D4" w:rsidRPr="002314FE">
        <w:rPr>
          <w:rFonts w:ascii="Centaur" w:hAnsi="Centaur"/>
          <w:iCs/>
        </w:rPr>
        <w:t>we</w:t>
      </w:r>
      <w:r w:rsidR="00737B15" w:rsidRPr="002314FE">
        <w:rPr>
          <w:rFonts w:ascii="Centaur" w:hAnsi="Centaur"/>
          <w:iCs/>
        </w:rPr>
        <w:t xml:space="preserve"> </w:t>
      </w:r>
      <w:r w:rsidR="0072209D" w:rsidRPr="002314FE">
        <w:rPr>
          <w:rFonts w:ascii="Centaur" w:hAnsi="Centaur"/>
          <w:iCs/>
        </w:rPr>
        <w:t xml:space="preserve">feel, regular </w:t>
      </w:r>
      <w:r w:rsidR="00DD2156" w:rsidRPr="002314FE">
        <w:rPr>
          <w:rFonts w:ascii="Centaur" w:hAnsi="Centaur"/>
          <w:iCs/>
        </w:rPr>
        <w:t>dialogue</w:t>
      </w:r>
      <w:r w:rsidR="0072209D" w:rsidRPr="002314FE">
        <w:rPr>
          <w:rFonts w:ascii="Centaur" w:hAnsi="Centaur"/>
          <w:iCs/>
        </w:rPr>
        <w:t xml:space="preserve">, continual </w:t>
      </w:r>
      <w:r w:rsidR="00DD2156" w:rsidRPr="002314FE">
        <w:rPr>
          <w:rFonts w:ascii="Centaur" w:hAnsi="Centaur"/>
          <w:iCs/>
        </w:rPr>
        <w:t>consultation</w:t>
      </w:r>
      <w:r w:rsidR="0072209D" w:rsidRPr="002314FE">
        <w:rPr>
          <w:rFonts w:ascii="Centaur" w:hAnsi="Centaur"/>
          <w:iCs/>
        </w:rPr>
        <w:t xml:space="preserve"> and </w:t>
      </w:r>
      <w:r w:rsidR="00DD2156" w:rsidRPr="002314FE">
        <w:rPr>
          <w:rFonts w:ascii="Centaur" w:hAnsi="Centaur"/>
          <w:iCs/>
        </w:rPr>
        <w:t>knowledge</w:t>
      </w:r>
      <w:r w:rsidR="0072209D" w:rsidRPr="002314FE">
        <w:rPr>
          <w:rFonts w:ascii="Centaur" w:hAnsi="Centaur"/>
          <w:iCs/>
        </w:rPr>
        <w:t xml:space="preserve"> sharing amongst telecommunications/Information and Communications Technology (ICT) r</w:t>
      </w:r>
      <w:r w:rsidR="007B20D7" w:rsidRPr="002314FE">
        <w:rPr>
          <w:rFonts w:ascii="Centaur" w:hAnsi="Centaur"/>
          <w:iCs/>
        </w:rPr>
        <w:t>egulators and policy-makers is</w:t>
      </w:r>
      <w:r w:rsidR="0072209D" w:rsidRPr="002314FE">
        <w:rPr>
          <w:rFonts w:ascii="Centaur" w:hAnsi="Centaur"/>
          <w:iCs/>
        </w:rPr>
        <w:t xml:space="preserve"> </w:t>
      </w:r>
      <w:r w:rsidR="007B20D7" w:rsidRPr="002314FE">
        <w:rPr>
          <w:rFonts w:ascii="Centaur" w:hAnsi="Centaur"/>
          <w:iCs/>
        </w:rPr>
        <w:t>very essential</w:t>
      </w:r>
      <w:r w:rsidR="0072209D" w:rsidRPr="002314FE">
        <w:rPr>
          <w:rFonts w:ascii="Centaur" w:hAnsi="Centaur"/>
          <w:iCs/>
        </w:rPr>
        <w:t xml:space="preserve">. It is definitely a need of this time. With the same tone as ITU, I want to </w:t>
      </w:r>
      <w:r w:rsidR="007B20D7" w:rsidRPr="002314FE">
        <w:rPr>
          <w:rFonts w:ascii="Centaur" w:hAnsi="Centaur"/>
          <w:iCs/>
        </w:rPr>
        <w:t>repeat</w:t>
      </w:r>
      <w:r w:rsidR="0072209D" w:rsidRPr="002314FE">
        <w:rPr>
          <w:rFonts w:ascii="Centaur" w:hAnsi="Centaur"/>
          <w:iCs/>
        </w:rPr>
        <w:t xml:space="preserve"> that, this Re</w:t>
      </w:r>
      <w:r w:rsidR="007B20D7" w:rsidRPr="002314FE">
        <w:rPr>
          <w:rFonts w:ascii="Centaur" w:hAnsi="Centaur"/>
          <w:iCs/>
        </w:rPr>
        <w:t>gulators’ Roundtable is the 8</w:t>
      </w:r>
      <w:r w:rsidR="007B20D7" w:rsidRPr="002314FE">
        <w:rPr>
          <w:rFonts w:ascii="Centaur" w:hAnsi="Centaur"/>
          <w:iCs/>
          <w:vertAlign w:val="superscript"/>
        </w:rPr>
        <w:t>th</w:t>
      </w:r>
      <w:r w:rsidR="007B20D7" w:rsidRPr="002314FE">
        <w:rPr>
          <w:rFonts w:ascii="Centaur" w:hAnsi="Centaur"/>
          <w:iCs/>
        </w:rPr>
        <w:t xml:space="preserve">  edition of the </w:t>
      </w:r>
      <w:r w:rsidR="0072209D" w:rsidRPr="002314FE">
        <w:rPr>
          <w:rFonts w:ascii="Centaur" w:hAnsi="Centaur"/>
          <w:iCs/>
        </w:rPr>
        <w:t>Asia-Pacific Region Initiative to organize an annual Roundtable to provide telecommunication/ICT regulators in the region with a platform that fosters dynamic and strategic discussions, as well as sharing of information, relevant experiences and practices and to conclusively debate on possible solutions and opportunities for potential collaboration to address emerging regulatory issues and challenges.</w:t>
      </w:r>
    </w:p>
    <w:p w:rsidR="00783D5A" w:rsidRPr="002314FE" w:rsidRDefault="00783D5A" w:rsidP="007930E5">
      <w:pPr>
        <w:spacing w:after="0"/>
        <w:ind w:firstLine="720"/>
        <w:contextualSpacing/>
        <w:jc w:val="both"/>
        <w:rPr>
          <w:rFonts w:ascii="Centaur" w:hAnsi="Centaur"/>
          <w:iCs/>
        </w:rPr>
      </w:pPr>
    </w:p>
    <w:p w:rsidR="0062191C" w:rsidRPr="002314FE" w:rsidRDefault="003E7F74" w:rsidP="0031133E">
      <w:pPr>
        <w:spacing w:after="0"/>
        <w:contextualSpacing/>
        <w:jc w:val="both"/>
        <w:rPr>
          <w:b/>
        </w:rPr>
      </w:pPr>
      <w:r w:rsidRPr="002314FE">
        <w:rPr>
          <w:b/>
        </w:rPr>
        <w:t>Ladies and Gentlemen</w:t>
      </w:r>
    </w:p>
    <w:p w:rsidR="003E7F74" w:rsidRPr="002314FE" w:rsidRDefault="003E7F74" w:rsidP="0031133E">
      <w:pPr>
        <w:spacing w:after="0"/>
        <w:contextualSpacing/>
        <w:jc w:val="both"/>
        <w:rPr>
          <w:iCs/>
        </w:rPr>
      </w:pPr>
    </w:p>
    <w:p w:rsidR="002B2CAC" w:rsidRPr="002314FE" w:rsidRDefault="003E7F74" w:rsidP="0031133E">
      <w:pPr>
        <w:spacing w:after="0"/>
        <w:contextualSpacing/>
        <w:jc w:val="both"/>
        <w:rPr>
          <w:rFonts w:ascii="Centaur" w:hAnsi="Centaur" w:cs="Times New Roman"/>
          <w:color w:val="222222"/>
          <w:shd w:val="clear" w:color="auto" w:fill="FFFFFF"/>
        </w:rPr>
      </w:pPr>
      <w:r w:rsidRPr="002314FE">
        <w:rPr>
          <w:iCs/>
        </w:rPr>
        <w:tab/>
      </w:r>
      <w:r w:rsidRPr="002314FE">
        <w:rPr>
          <w:rFonts w:ascii="Centaur" w:hAnsi="Centaur" w:cs="Times New Roman"/>
          <w:color w:val="222222"/>
          <w:shd w:val="clear" w:color="auto" w:fill="FFFFFF"/>
        </w:rPr>
        <w:t>Relying mostly in multinational diplomacy, since independence in 1971, Bangladesh has stressed its principle of "</w:t>
      </w:r>
      <w:r w:rsidRPr="002314FE">
        <w:rPr>
          <w:rFonts w:ascii="Centaur" w:hAnsi="Centaur" w:cs="Times New Roman"/>
          <w:b/>
          <w:bCs/>
          <w:color w:val="222222"/>
          <w:shd w:val="clear" w:color="auto" w:fill="FFFFFF"/>
        </w:rPr>
        <w:t>Friendship towards all, malice towards none</w:t>
      </w:r>
      <w:r w:rsidRPr="002314FE">
        <w:rPr>
          <w:rFonts w:ascii="Centaur" w:hAnsi="Centaur" w:cs="Times New Roman"/>
          <w:color w:val="222222"/>
          <w:shd w:val="clear" w:color="auto" w:fill="FFFFFF"/>
        </w:rPr>
        <w:t xml:space="preserve">". Inspired by the vision of the father of the nation </w:t>
      </w:r>
      <w:proofErr w:type="spellStart"/>
      <w:r w:rsidRPr="002314FE">
        <w:rPr>
          <w:rFonts w:ascii="Centaur" w:hAnsi="Centaur" w:cs="Times New Roman"/>
          <w:color w:val="222222"/>
          <w:shd w:val="clear" w:color="auto" w:fill="FFFFFF"/>
        </w:rPr>
        <w:t>Bangabondhu</w:t>
      </w:r>
      <w:proofErr w:type="spellEnd"/>
      <w:r w:rsidRPr="002314FE">
        <w:rPr>
          <w:rFonts w:ascii="Centaur" w:hAnsi="Centaur" w:cs="Times New Roman"/>
          <w:color w:val="222222"/>
          <w:shd w:val="clear" w:color="auto" w:fill="FFFFFF"/>
        </w:rPr>
        <w:t xml:space="preserve"> </w:t>
      </w:r>
      <w:r w:rsidRPr="002314FE">
        <w:rPr>
          <w:rFonts w:ascii="Centaur" w:hAnsi="Centaur" w:cs="Times New Roman"/>
          <w:color w:val="222222"/>
          <w:shd w:val="clear" w:color="auto" w:fill="FFFFFF"/>
        </w:rPr>
        <w:t xml:space="preserve">Sheikh </w:t>
      </w:r>
      <w:proofErr w:type="spellStart"/>
      <w:r w:rsidRPr="002314FE">
        <w:rPr>
          <w:rFonts w:ascii="Centaur" w:hAnsi="Centaur" w:cs="Times New Roman"/>
          <w:color w:val="222222"/>
          <w:shd w:val="clear" w:color="auto" w:fill="FFFFFF"/>
        </w:rPr>
        <w:t>Mujibur</w:t>
      </w:r>
      <w:proofErr w:type="spellEnd"/>
      <w:r w:rsidRPr="002314FE">
        <w:rPr>
          <w:rFonts w:ascii="Centaur" w:hAnsi="Centaur" w:cs="Times New Roman"/>
          <w:color w:val="222222"/>
          <w:shd w:val="clear" w:color="auto" w:fill="FFFFFF"/>
        </w:rPr>
        <w:t xml:space="preserve"> Rahman, </w:t>
      </w:r>
      <w:r w:rsidRPr="002314FE">
        <w:rPr>
          <w:rFonts w:ascii="Centaur" w:hAnsi="Centaur" w:cs="Times New Roman"/>
          <w:color w:val="222222"/>
          <w:shd w:val="clear" w:color="auto" w:fill="FFFFFF"/>
        </w:rPr>
        <w:t>all the organ of the country is putting a consorted effort to establish Bangladesh as a regional hub in Asia. Bangladesh looks forward to enhancing greater cooperation among the member states of different regional and international multilateral organizations</w:t>
      </w:r>
      <w:r w:rsidR="002B2CAC" w:rsidRPr="002314FE">
        <w:rPr>
          <w:rFonts w:ascii="Centaur" w:hAnsi="Centaur" w:cs="Times New Roman"/>
          <w:color w:val="222222"/>
          <w:shd w:val="clear" w:color="auto" w:fill="FFFFFF"/>
        </w:rPr>
        <w:t xml:space="preserve">. </w:t>
      </w:r>
    </w:p>
    <w:p w:rsidR="002B2CAC" w:rsidRPr="002314FE" w:rsidRDefault="002B2CAC" w:rsidP="002B2CAC">
      <w:pPr>
        <w:spacing w:after="0"/>
        <w:ind w:firstLine="720"/>
        <w:contextualSpacing/>
        <w:jc w:val="both"/>
        <w:rPr>
          <w:rFonts w:ascii="Centaur" w:hAnsi="Centaur" w:cs="Times New Roman"/>
          <w:color w:val="222222"/>
          <w:shd w:val="clear" w:color="auto" w:fill="FFFFFF"/>
        </w:rPr>
      </w:pPr>
      <w:r w:rsidRPr="002314FE">
        <w:rPr>
          <w:rFonts w:ascii="Centaur" w:hAnsi="Centaur" w:cs="Times New Roman"/>
          <w:color w:val="222222"/>
          <w:shd w:val="clear" w:color="auto" w:fill="FFFFFF"/>
        </w:rPr>
        <w:t>With all its unique undertaking and toil behind the success stories, Bangladesh hopes to enrich from and contribute to ITU in global and regional fora at the same time. Ensuring accessibility through affordable &amp; ubiquitous broadband with the challenge of adopting newer technologies and ensuring end to end cyber-security toward green economy we seek your support as a Committed Prospect for the ITU Council 2019-2022.</w:t>
      </w:r>
    </w:p>
    <w:p w:rsidR="002B2CAC" w:rsidRPr="002314FE" w:rsidRDefault="002B2CAC" w:rsidP="002314FE">
      <w:pPr>
        <w:spacing w:after="0"/>
        <w:ind w:firstLine="720"/>
        <w:contextualSpacing/>
        <w:jc w:val="both"/>
        <w:rPr>
          <w:iCs/>
        </w:rPr>
      </w:pPr>
      <w:r w:rsidRPr="002314FE">
        <w:rPr>
          <w:rFonts w:ascii="Centaur" w:hAnsi="Centaur" w:cs="Times New Roman"/>
          <w:color w:val="222222"/>
          <w:shd w:val="clear" w:color="auto" w:fill="FFFFFF"/>
        </w:rPr>
        <w:t xml:space="preserve">Before leaving the podium, </w:t>
      </w:r>
      <w:r w:rsidR="00945706" w:rsidRPr="002314FE">
        <w:rPr>
          <w:rFonts w:ascii="Centaur" w:hAnsi="Centaur" w:cs="Times New Roman"/>
          <w:color w:val="222222"/>
          <w:shd w:val="clear" w:color="auto" w:fill="FFFFFF"/>
        </w:rPr>
        <w:t>I wish that we will have a very productive and successful sessions onward</w:t>
      </w:r>
      <w:r w:rsidR="002314FE" w:rsidRPr="002314FE">
        <w:rPr>
          <w:rFonts w:ascii="Centaur" w:hAnsi="Centaur" w:cs="Times New Roman"/>
          <w:color w:val="222222"/>
          <w:shd w:val="clear" w:color="auto" w:fill="FFFFFF"/>
        </w:rPr>
        <w:t xml:space="preserve">. And to everybody, </w:t>
      </w:r>
      <w:r w:rsidRPr="002314FE">
        <w:rPr>
          <w:rFonts w:ascii="Centaur" w:hAnsi="Centaur" w:cs="Times New Roman"/>
          <w:color w:val="222222"/>
          <w:shd w:val="clear" w:color="auto" w:fill="FFFFFF"/>
        </w:rPr>
        <w:t>I would like to welcome you</w:t>
      </w:r>
      <w:r w:rsidR="002314FE" w:rsidRPr="002314FE">
        <w:rPr>
          <w:rFonts w:ascii="Centaur" w:hAnsi="Centaur" w:cs="Times New Roman"/>
          <w:color w:val="222222"/>
          <w:shd w:val="clear" w:color="auto" w:fill="FFFFFF"/>
        </w:rPr>
        <w:t xml:space="preserve"> again to beautiful Bangladesh. I hope that this your brief visit here will be eventful and pleasant.</w:t>
      </w:r>
    </w:p>
    <w:p w:rsidR="002314FE" w:rsidRPr="002314FE" w:rsidRDefault="002314FE" w:rsidP="002314FE">
      <w:pPr>
        <w:spacing w:after="0"/>
        <w:ind w:firstLine="720"/>
        <w:contextualSpacing/>
        <w:jc w:val="both"/>
        <w:rPr>
          <w:iCs/>
        </w:rPr>
      </w:pPr>
    </w:p>
    <w:p w:rsidR="002B2CAC" w:rsidRPr="002314FE" w:rsidRDefault="002B2CAC" w:rsidP="002B2CAC">
      <w:pPr>
        <w:jc w:val="both"/>
        <w:rPr>
          <w:rFonts w:cstheme="minorHAnsi"/>
          <w:b/>
        </w:rPr>
      </w:pPr>
      <w:r w:rsidRPr="002314FE">
        <w:rPr>
          <w:rFonts w:cstheme="minorHAnsi"/>
          <w:b/>
        </w:rPr>
        <w:t>Thank you.</w:t>
      </w:r>
    </w:p>
    <w:p w:rsidR="00A6156E" w:rsidRPr="002314FE" w:rsidRDefault="00A6156E" w:rsidP="00E255DC">
      <w:pPr>
        <w:spacing w:before="100" w:beforeAutospacing="1"/>
        <w:jc w:val="both"/>
        <w:rPr>
          <w:rFonts w:cstheme="minorHAnsi"/>
          <w:b/>
        </w:rPr>
      </w:pPr>
    </w:p>
    <w:p w:rsidR="00FE2F08" w:rsidRDefault="00FE2F08"/>
    <w:sectPr w:rsidR="00FE2F08" w:rsidSect="009645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FE" w:rsidRDefault="002314FE" w:rsidP="002314FE">
      <w:pPr>
        <w:spacing w:after="0" w:line="240" w:lineRule="auto"/>
      </w:pPr>
      <w:r>
        <w:separator/>
      </w:r>
    </w:p>
  </w:endnote>
  <w:endnote w:type="continuationSeparator" w:id="0">
    <w:p w:rsidR="002314FE" w:rsidRDefault="002314FE" w:rsidP="0023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Segoe U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aur">
    <w:panose1 w:val="02030504050205020304"/>
    <w:charset w:val="00"/>
    <w:family w:val="roman"/>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FE" w:rsidRDefault="002314FE" w:rsidP="002314FE">
      <w:pPr>
        <w:spacing w:after="0" w:line="240" w:lineRule="auto"/>
      </w:pPr>
      <w:r>
        <w:separator/>
      </w:r>
    </w:p>
  </w:footnote>
  <w:footnote w:type="continuationSeparator" w:id="0">
    <w:p w:rsidR="002314FE" w:rsidRDefault="002314FE" w:rsidP="00231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FE" w:rsidRPr="002314FE" w:rsidRDefault="002314FE">
    <w:pPr>
      <w:pStyle w:val="Header"/>
      <w:rPr>
        <w:sz w:val="18"/>
        <w:szCs w:val="18"/>
        <w:u w:val="single"/>
      </w:rPr>
    </w:pPr>
    <w:r w:rsidRPr="002314FE">
      <w:rPr>
        <w:sz w:val="18"/>
        <w:szCs w:val="18"/>
        <w:u w:val="single"/>
      </w:rPr>
      <w:t>Regulatory Roundtable</w:t>
    </w:r>
  </w:p>
  <w:p w:rsidR="002314FE" w:rsidRPr="002314FE" w:rsidRDefault="002314FE">
    <w:pPr>
      <w:pStyle w:val="Header"/>
      <w:rPr>
        <w:sz w:val="18"/>
        <w:szCs w:val="18"/>
        <w:u w:val="single"/>
      </w:rPr>
    </w:pPr>
    <w:r w:rsidRPr="002314FE">
      <w:rPr>
        <w:sz w:val="18"/>
        <w:szCs w:val="18"/>
        <w:u w:val="single"/>
      </w:rPr>
      <w:t>Speech: BTRC-Chairman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F6"/>
    <w:rsid w:val="00046162"/>
    <w:rsid w:val="00147E23"/>
    <w:rsid w:val="0019467D"/>
    <w:rsid w:val="002314FE"/>
    <w:rsid w:val="002932E4"/>
    <w:rsid w:val="002B2CAC"/>
    <w:rsid w:val="002C58CD"/>
    <w:rsid w:val="002E5808"/>
    <w:rsid w:val="0031133E"/>
    <w:rsid w:val="003414E3"/>
    <w:rsid w:val="003612CA"/>
    <w:rsid w:val="003E7F74"/>
    <w:rsid w:val="00463690"/>
    <w:rsid w:val="00580521"/>
    <w:rsid w:val="005C73F2"/>
    <w:rsid w:val="0060763F"/>
    <w:rsid w:val="0062191C"/>
    <w:rsid w:val="00636FBA"/>
    <w:rsid w:val="00641FC9"/>
    <w:rsid w:val="0072209D"/>
    <w:rsid w:val="00737B15"/>
    <w:rsid w:val="00762B65"/>
    <w:rsid w:val="00783D5A"/>
    <w:rsid w:val="007930E5"/>
    <w:rsid w:val="007B20D7"/>
    <w:rsid w:val="00802D62"/>
    <w:rsid w:val="008A6625"/>
    <w:rsid w:val="008D152A"/>
    <w:rsid w:val="00945706"/>
    <w:rsid w:val="00A6156E"/>
    <w:rsid w:val="00A968C9"/>
    <w:rsid w:val="00AA2EF6"/>
    <w:rsid w:val="00AE6065"/>
    <w:rsid w:val="00B207A3"/>
    <w:rsid w:val="00BE36CA"/>
    <w:rsid w:val="00C24B3E"/>
    <w:rsid w:val="00C560F1"/>
    <w:rsid w:val="00C609CF"/>
    <w:rsid w:val="00C60ABB"/>
    <w:rsid w:val="00DD2156"/>
    <w:rsid w:val="00E11904"/>
    <w:rsid w:val="00E255DC"/>
    <w:rsid w:val="00E620D4"/>
    <w:rsid w:val="00E929B2"/>
    <w:rsid w:val="00EB3D55"/>
    <w:rsid w:val="00EC4A62"/>
    <w:rsid w:val="00EE4511"/>
    <w:rsid w:val="00F47CE0"/>
    <w:rsid w:val="00F73E84"/>
    <w:rsid w:val="00FE2F08"/>
    <w:rsid w:val="00FF207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333B2-90A3-4720-B69E-9742A784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5DC"/>
    <w:pPr>
      <w:spacing w:before="100" w:beforeAutospacing="1" w:after="100" w:afterAutospacing="1" w:line="312" w:lineRule="auto"/>
    </w:pPr>
    <w:rPr>
      <w:rFonts w:ascii="Arial" w:eastAsia="Times New Roman" w:hAnsi="Arial" w:cs="Arial"/>
      <w:sz w:val="18"/>
      <w:szCs w:val="18"/>
      <w:lang w:bidi="bn-BD"/>
    </w:rPr>
  </w:style>
  <w:style w:type="character" w:styleId="CommentReference">
    <w:name w:val="annotation reference"/>
    <w:basedOn w:val="DefaultParagraphFont"/>
    <w:uiPriority w:val="99"/>
    <w:semiHidden/>
    <w:unhideWhenUsed/>
    <w:rsid w:val="00EB3D55"/>
    <w:rPr>
      <w:sz w:val="16"/>
      <w:szCs w:val="16"/>
    </w:rPr>
  </w:style>
  <w:style w:type="paragraph" w:styleId="CommentText">
    <w:name w:val="annotation text"/>
    <w:basedOn w:val="Normal"/>
    <w:link w:val="CommentTextChar"/>
    <w:uiPriority w:val="99"/>
    <w:semiHidden/>
    <w:unhideWhenUsed/>
    <w:rsid w:val="00EB3D55"/>
    <w:pPr>
      <w:spacing w:line="240" w:lineRule="auto"/>
    </w:pPr>
    <w:rPr>
      <w:sz w:val="20"/>
      <w:szCs w:val="20"/>
    </w:rPr>
  </w:style>
  <w:style w:type="character" w:customStyle="1" w:styleId="CommentTextChar">
    <w:name w:val="Comment Text Char"/>
    <w:basedOn w:val="DefaultParagraphFont"/>
    <w:link w:val="CommentText"/>
    <w:uiPriority w:val="99"/>
    <w:semiHidden/>
    <w:rsid w:val="00EB3D55"/>
    <w:rPr>
      <w:sz w:val="20"/>
      <w:szCs w:val="20"/>
    </w:rPr>
  </w:style>
  <w:style w:type="paragraph" w:styleId="CommentSubject">
    <w:name w:val="annotation subject"/>
    <w:basedOn w:val="CommentText"/>
    <w:next w:val="CommentText"/>
    <w:link w:val="CommentSubjectChar"/>
    <w:uiPriority w:val="99"/>
    <w:semiHidden/>
    <w:unhideWhenUsed/>
    <w:rsid w:val="00EB3D55"/>
    <w:rPr>
      <w:b/>
      <w:bCs/>
    </w:rPr>
  </w:style>
  <w:style w:type="character" w:customStyle="1" w:styleId="CommentSubjectChar">
    <w:name w:val="Comment Subject Char"/>
    <w:basedOn w:val="CommentTextChar"/>
    <w:link w:val="CommentSubject"/>
    <w:uiPriority w:val="99"/>
    <w:semiHidden/>
    <w:rsid w:val="00EB3D55"/>
    <w:rPr>
      <w:b/>
      <w:bCs/>
      <w:sz w:val="20"/>
      <w:szCs w:val="20"/>
    </w:rPr>
  </w:style>
  <w:style w:type="paragraph" w:styleId="BalloonText">
    <w:name w:val="Balloon Text"/>
    <w:basedOn w:val="Normal"/>
    <w:link w:val="BalloonTextChar"/>
    <w:uiPriority w:val="99"/>
    <w:semiHidden/>
    <w:unhideWhenUsed/>
    <w:rsid w:val="00EB3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D55"/>
    <w:rPr>
      <w:rFonts w:ascii="Segoe UI" w:hAnsi="Segoe UI" w:cs="Segoe UI"/>
      <w:sz w:val="18"/>
      <w:szCs w:val="18"/>
    </w:rPr>
  </w:style>
  <w:style w:type="paragraph" w:styleId="Header">
    <w:name w:val="header"/>
    <w:basedOn w:val="Normal"/>
    <w:link w:val="HeaderChar"/>
    <w:uiPriority w:val="99"/>
    <w:unhideWhenUsed/>
    <w:rsid w:val="00231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4FE"/>
  </w:style>
  <w:style w:type="paragraph" w:styleId="Footer">
    <w:name w:val="footer"/>
    <w:basedOn w:val="Normal"/>
    <w:link w:val="FooterChar"/>
    <w:uiPriority w:val="99"/>
    <w:unhideWhenUsed/>
    <w:rsid w:val="00231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2904">
      <w:bodyDiv w:val="1"/>
      <w:marLeft w:val="0"/>
      <w:marRight w:val="0"/>
      <w:marTop w:val="0"/>
      <w:marBottom w:val="0"/>
      <w:divBdr>
        <w:top w:val="none" w:sz="0" w:space="0" w:color="auto"/>
        <w:left w:val="none" w:sz="0" w:space="0" w:color="auto"/>
        <w:bottom w:val="none" w:sz="0" w:space="0" w:color="auto"/>
        <w:right w:val="none" w:sz="0" w:space="0" w:color="auto"/>
      </w:divBdr>
    </w:div>
    <w:div w:id="1161461061">
      <w:bodyDiv w:val="1"/>
      <w:marLeft w:val="0"/>
      <w:marRight w:val="0"/>
      <w:marTop w:val="0"/>
      <w:marBottom w:val="0"/>
      <w:divBdr>
        <w:top w:val="none" w:sz="0" w:space="0" w:color="auto"/>
        <w:left w:val="none" w:sz="0" w:space="0" w:color="auto"/>
        <w:bottom w:val="none" w:sz="0" w:space="0" w:color="auto"/>
        <w:right w:val="none" w:sz="0" w:space="0" w:color="auto"/>
      </w:divBdr>
      <w:divsChild>
        <w:div w:id="554123140">
          <w:marLeft w:val="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sChild>
                <w:div w:id="431782578">
                  <w:marLeft w:val="120"/>
                  <w:marRight w:val="120"/>
                  <w:marTop w:val="0"/>
                  <w:marBottom w:val="0"/>
                  <w:divBdr>
                    <w:top w:val="none" w:sz="0" w:space="0" w:color="auto"/>
                    <w:left w:val="none" w:sz="0" w:space="0" w:color="auto"/>
                    <w:bottom w:val="none" w:sz="0" w:space="0" w:color="auto"/>
                    <w:right w:val="none" w:sz="0" w:space="0" w:color="auto"/>
                  </w:divBdr>
                  <w:divsChild>
                    <w:div w:id="1406536295">
                      <w:marLeft w:val="0"/>
                      <w:marRight w:val="0"/>
                      <w:marTop w:val="0"/>
                      <w:marBottom w:val="0"/>
                      <w:divBdr>
                        <w:top w:val="none" w:sz="0" w:space="0" w:color="auto"/>
                        <w:left w:val="none" w:sz="0" w:space="0" w:color="auto"/>
                        <w:bottom w:val="none" w:sz="0" w:space="0" w:color="auto"/>
                        <w:right w:val="none" w:sz="0" w:space="0" w:color="auto"/>
                      </w:divBdr>
                      <w:divsChild>
                        <w:div w:id="11196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B904E-1B9A-4916-A5C8-F750137E9BD1}"/>
</file>

<file path=customXml/itemProps2.xml><?xml version="1.0" encoding="utf-8"?>
<ds:datastoreItem xmlns:ds="http://schemas.openxmlformats.org/officeDocument/2006/customXml" ds:itemID="{4EF0B049-4146-4FEF-8192-50A8623766C8}"/>
</file>

<file path=customXml/itemProps3.xml><?xml version="1.0" encoding="utf-8"?>
<ds:datastoreItem xmlns:ds="http://schemas.openxmlformats.org/officeDocument/2006/customXml" ds:itemID="{EE2C155F-C355-42D1-AE62-D8E15D8E6947}"/>
</file>

<file path=docProps/app.xml><?xml version="1.0" encoding="utf-8"?>
<Properties xmlns="http://schemas.openxmlformats.org/officeDocument/2006/extended-properties" xmlns:vt="http://schemas.openxmlformats.org/officeDocument/2006/docPropsVTypes">
  <Template>Normal</Template>
  <TotalTime>550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Istiaque Arif</cp:lastModifiedBy>
  <cp:revision>19</cp:revision>
  <cp:lastPrinted>2018-07-17T10:21:00Z</cp:lastPrinted>
  <dcterms:created xsi:type="dcterms:W3CDTF">2016-09-07T08:47:00Z</dcterms:created>
  <dcterms:modified xsi:type="dcterms:W3CDTF">2018-07-17T11:04:00Z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