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BFF" w:rsidRPr="00AD1D3D" w:rsidRDefault="0011057A" w:rsidP="0011057A">
      <w:pPr>
        <w:jc w:val="right"/>
        <w:rPr>
          <w:rFonts w:ascii="Calibri" w:hAnsi="Calibri" w:cs="Calibri"/>
          <w:noProof/>
          <w:lang w:eastAsia="fr-FR"/>
        </w:rPr>
      </w:pPr>
      <w:r>
        <w:rPr>
          <w:rFonts w:ascii="Calibri" w:hAnsi="Calibri" w:cs="Calibri"/>
          <w:noProof/>
        </w:rPr>
        <w:t xml:space="preserve">  </w:t>
      </w:r>
      <w:r w:rsidR="00B35A38">
        <w:rPr>
          <w:rFonts w:ascii="Calibri" w:hAnsi="Calibri" w:cs="Calibri"/>
          <w:noProof/>
        </w:rPr>
        <w:t xml:space="preserve"> </w:t>
      </w:r>
    </w:p>
    <w:p w:rsidR="007C1BFF" w:rsidRDefault="007C1BFF" w:rsidP="007C1BFF">
      <w:pPr>
        <w:jc w:val="right"/>
        <w:rPr>
          <w:rFonts w:ascii="Calibri" w:hAnsi="Calibri" w:cs="Calibri"/>
          <w:noProof/>
          <w:lang w:eastAsia="fr-FR"/>
        </w:rPr>
      </w:pPr>
    </w:p>
    <w:p w:rsidR="00B926E0" w:rsidRPr="00AD1D3D" w:rsidRDefault="00F66BBA" w:rsidP="007C1BFF">
      <w:pPr>
        <w:jc w:val="right"/>
        <w:rPr>
          <w:rFonts w:ascii="Calibri" w:hAnsi="Calibri" w:cs="Calibri"/>
          <w:noProof/>
          <w:lang w:eastAsia="fr-FR"/>
        </w:rPr>
      </w:pPr>
      <w:r>
        <w:rPr>
          <w:rFonts w:asciiTheme="majorHAnsi" w:hAnsiTheme="majorHAnsi" w:cs="Arial"/>
          <w:b/>
          <w:bCs/>
          <w:noProof/>
          <w:lang w:eastAsia="en-US"/>
        </w:rPr>
        <w:drawing>
          <wp:inline distT="0" distB="0" distL="0" distR="0" wp14:anchorId="68D7E769" wp14:editId="2E983D17">
            <wp:extent cx="659831" cy="743896"/>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gif"/>
                    <pic:cNvPicPr/>
                  </pic:nvPicPr>
                  <pic:blipFill>
                    <a:blip r:embed="rId8">
                      <a:extLst>
                        <a:ext uri="{28A0092B-C50C-407E-A947-70E740481C1C}">
                          <a14:useLocalDpi xmlns:a14="http://schemas.microsoft.com/office/drawing/2010/main" val="0"/>
                        </a:ext>
                      </a:extLst>
                    </a:blip>
                    <a:stretch>
                      <a:fillRect/>
                    </a:stretch>
                  </pic:blipFill>
                  <pic:spPr>
                    <a:xfrm>
                      <a:off x="0" y="0"/>
                      <a:ext cx="661421" cy="745689"/>
                    </a:xfrm>
                    <a:prstGeom prst="rect">
                      <a:avLst/>
                    </a:prstGeom>
                  </pic:spPr>
                </pic:pic>
              </a:graphicData>
            </a:graphic>
          </wp:inline>
        </w:drawing>
      </w:r>
    </w:p>
    <w:p w:rsidR="007C1BFF" w:rsidRPr="00AD1D3D" w:rsidRDefault="007C1BFF" w:rsidP="007C1BFF">
      <w:pPr>
        <w:jc w:val="right"/>
        <w:rPr>
          <w:rFonts w:ascii="Calibri" w:hAnsi="Calibri" w:cs="Calibri"/>
          <w:noProof/>
          <w:lang w:eastAsia="fr-FR"/>
        </w:rPr>
      </w:pPr>
    </w:p>
    <w:p w:rsidR="007C1BFF" w:rsidRDefault="007C1BFF" w:rsidP="007C1BFF">
      <w:pPr>
        <w:jc w:val="right"/>
      </w:pPr>
    </w:p>
    <w:p w:rsidR="00371F2F" w:rsidRDefault="00980B3D" w:rsidP="00B926E0">
      <w:pPr>
        <w:pStyle w:val="NoSpacing"/>
        <w:jc w:val="right"/>
        <w:rPr>
          <w:rFonts w:asciiTheme="majorHAnsi" w:hAnsiTheme="majorHAnsi"/>
          <w:b/>
          <w:color w:val="1F497D" w:themeColor="text2"/>
          <w:sz w:val="52"/>
          <w:szCs w:val="52"/>
        </w:rPr>
      </w:pPr>
      <w:r>
        <w:rPr>
          <w:rFonts w:asciiTheme="majorHAnsi" w:hAnsiTheme="majorHAnsi"/>
          <w:b/>
          <w:color w:val="1F497D" w:themeColor="text2"/>
          <w:sz w:val="52"/>
          <w:szCs w:val="52"/>
        </w:rPr>
        <w:t>Internet of Things</w:t>
      </w:r>
    </w:p>
    <w:p w:rsidR="00FE7D81" w:rsidRPr="00371F2F" w:rsidRDefault="00F66BBA" w:rsidP="00354073">
      <w:pPr>
        <w:pStyle w:val="NoSpacing"/>
        <w:numPr>
          <w:ilvl w:val="0"/>
          <w:numId w:val="8"/>
        </w:numPr>
        <w:jc w:val="right"/>
        <w:rPr>
          <w:rFonts w:asciiTheme="majorHAnsi" w:hAnsiTheme="majorHAnsi"/>
          <w:b/>
          <w:color w:val="1F497D" w:themeColor="text2"/>
          <w:sz w:val="28"/>
          <w:szCs w:val="28"/>
        </w:rPr>
      </w:pPr>
      <w:r w:rsidRPr="00371F2F">
        <w:rPr>
          <w:rFonts w:asciiTheme="majorHAnsi" w:hAnsiTheme="majorHAnsi"/>
          <w:b/>
          <w:color w:val="1F497D" w:themeColor="text2"/>
          <w:sz w:val="28"/>
          <w:szCs w:val="28"/>
        </w:rPr>
        <w:t>Working Group Exercise</w:t>
      </w:r>
    </w:p>
    <w:p w:rsidR="007C1BFF" w:rsidRPr="00384842" w:rsidRDefault="00B926E0" w:rsidP="007C1BFF">
      <w:pPr>
        <w:jc w:val="right"/>
        <w:rPr>
          <w:sz w:val="48"/>
          <w:szCs w:val="48"/>
        </w:rPr>
      </w:pPr>
      <w:r>
        <w:rPr>
          <w:noProof/>
          <w:sz w:val="48"/>
          <w:szCs w:val="48"/>
          <w:lang w:eastAsia="en-US"/>
        </w:rPr>
        <mc:AlternateContent>
          <mc:Choice Requires="wps">
            <w:drawing>
              <wp:anchor distT="0" distB="0" distL="114300" distR="114300" simplePos="0" relativeHeight="251660288" behindDoc="0" locked="0" layoutInCell="1" allowOverlap="1" wp14:anchorId="1C580780" wp14:editId="78246C60">
                <wp:simplePos x="0" y="0"/>
                <wp:positionH relativeFrom="column">
                  <wp:posOffset>1376045</wp:posOffset>
                </wp:positionH>
                <wp:positionV relativeFrom="paragraph">
                  <wp:posOffset>67945</wp:posOffset>
                </wp:positionV>
                <wp:extent cx="44767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4476750"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8C47A8"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8.35pt,5.35pt" to="460.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" strokecolor="#4579b8 [3044]">
                <v:stroke dashstyle="3 1"/>
              </v:line>
            </w:pict>
          </mc:Fallback>
        </mc:AlternateContent>
      </w:r>
    </w:p>
    <w:p w:rsidR="00686CB9" w:rsidRDefault="00686CB9" w:rsidP="00686CB9">
      <w:pPr>
        <w:spacing w:before="120"/>
        <w:jc w:val="right"/>
        <w:rPr>
          <w:b/>
          <w:bCs/>
          <w:color w:val="1F497D" w:themeColor="text2"/>
          <w:lang w:bidi="ar-EG"/>
        </w:rPr>
      </w:pPr>
      <w:r>
        <w:rPr>
          <w:b/>
          <w:bCs/>
          <w:color w:val="1F497D" w:themeColor="text2"/>
          <w:lang w:bidi="ar-EG"/>
        </w:rPr>
        <w:t>PLANNING INTERNET OF THINGS (IoTs) NETWORKS</w:t>
      </w:r>
    </w:p>
    <w:p w:rsidR="00686CB9" w:rsidRDefault="00686CB9" w:rsidP="00686CB9">
      <w:pPr>
        <w:pStyle w:val="Header"/>
        <w:spacing w:before="240" w:after="120"/>
        <w:jc w:val="right"/>
        <w:rPr>
          <w:b/>
          <w:bCs/>
          <w:lang w:bidi="ar-EG"/>
        </w:rPr>
      </w:pPr>
      <w:r>
        <w:rPr>
          <w:rFonts w:ascii="Segoe UI" w:hAnsi="Segoe UI" w:cs="Segoe UI"/>
          <w:color w:val="444444"/>
          <w:lang w:val="en-GB"/>
        </w:rPr>
        <w:t xml:space="preserve"> </w:t>
      </w:r>
      <w:r>
        <w:rPr>
          <w:b/>
          <w:bCs/>
          <w:lang w:bidi="ar-EG"/>
        </w:rPr>
        <w:t>25 – 28 September 2018</w:t>
      </w:r>
    </w:p>
    <w:p w:rsidR="00686CB9" w:rsidRDefault="00686CB9" w:rsidP="00686CB9">
      <w:pPr>
        <w:pStyle w:val="Header"/>
        <w:spacing w:before="240" w:after="120"/>
        <w:jc w:val="right"/>
        <w:rPr>
          <w:b/>
          <w:bCs/>
          <w:lang w:bidi="ar-EG"/>
        </w:rPr>
      </w:pPr>
      <w:r>
        <w:rPr>
          <w:b/>
          <w:bCs/>
          <w:lang w:bidi="ar-EG"/>
        </w:rPr>
        <w:t xml:space="preserve"> Bandung - Indonesia</w:t>
      </w:r>
    </w:p>
    <w:p w:rsidR="006D3025" w:rsidRDefault="006D3025" w:rsidP="007C1BFF">
      <w:pPr>
        <w:jc w:val="right"/>
        <w:rPr>
          <w:i/>
          <w:iCs/>
          <w:sz w:val="32"/>
          <w:szCs w:val="32"/>
        </w:rPr>
      </w:pPr>
    </w:p>
    <w:tbl>
      <w:tblPr>
        <w:tblStyle w:val="TableGrid"/>
        <w:tblW w:w="0" w:type="auto"/>
        <w:tblInd w:w="19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379"/>
      </w:tblGrid>
      <w:tr w:rsidR="00B44C43" w:rsidTr="004248D4">
        <w:trPr>
          <w:trHeight w:val="5265"/>
        </w:trPr>
        <w:tc>
          <w:tcPr>
            <w:tcW w:w="5891" w:type="dxa"/>
            <w:shd w:val="clear" w:color="auto" w:fill="auto"/>
          </w:tcPr>
          <w:p w:rsidR="0043640C" w:rsidRDefault="0043640C" w:rsidP="00B44C43">
            <w:pPr>
              <w:ind w:left="1260" w:right="1241"/>
              <w:jc w:val="center"/>
              <w:rPr>
                <w:rStyle w:val="Emphasis"/>
                <w:sz w:val="24"/>
              </w:rPr>
            </w:pPr>
            <w:bookmarkStart w:id="0" w:name="OLE_LINK1"/>
          </w:p>
          <w:p w:rsidR="00071FB5" w:rsidRDefault="00071FB5" w:rsidP="00F66BBA">
            <w:pPr>
              <w:ind w:left="1260" w:right="1241"/>
              <w:jc w:val="center"/>
              <w:rPr>
                <w:rStyle w:val="Emphasis"/>
                <w:sz w:val="24"/>
              </w:rPr>
            </w:pPr>
          </w:p>
          <w:p w:rsidR="00071FB5" w:rsidRDefault="00723A47" w:rsidP="00980B3D">
            <w:pPr>
              <w:ind w:left="1260" w:right="1241"/>
              <w:jc w:val="center"/>
              <w:rPr>
                <w:rStyle w:val="Emphasis"/>
                <w:sz w:val="24"/>
              </w:rPr>
            </w:pPr>
            <w:r>
              <w:rPr>
                <w:i/>
                <w:iCs/>
                <w:noProof/>
                <w:sz w:val="24"/>
                <w:lang w:eastAsia="en-US"/>
              </w:rPr>
              <mc:AlternateContent>
                <mc:Choice Requires="wps">
                  <w:drawing>
                    <wp:anchor distT="0" distB="0" distL="114300" distR="114300" simplePos="0" relativeHeight="251689984" behindDoc="0" locked="0" layoutInCell="1" allowOverlap="1" wp14:anchorId="10FC8AF5" wp14:editId="46034629">
                      <wp:simplePos x="0" y="0"/>
                      <wp:positionH relativeFrom="column">
                        <wp:posOffset>3469640</wp:posOffset>
                      </wp:positionH>
                      <wp:positionV relativeFrom="paragraph">
                        <wp:posOffset>528320</wp:posOffset>
                      </wp:positionV>
                      <wp:extent cx="600075" cy="857250"/>
                      <wp:effectExtent l="0" t="0" r="28575" b="19050"/>
                      <wp:wrapNone/>
                      <wp:docPr id="18" name="Straight Connector 18"/>
                      <wp:cNvGraphicFramePr/>
                      <a:graphic xmlns:a="http://schemas.openxmlformats.org/drawingml/2006/main">
                        <a:graphicData uri="http://schemas.microsoft.com/office/word/2010/wordprocessingShape">
                          <wps:wsp>
                            <wps:cNvCnPr/>
                            <wps:spPr>
                              <a:xfrm flipH="1">
                                <a:off x="0" y="0"/>
                                <a:ext cx="600075" cy="857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E08CC9" id="Straight Connector 18"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2pt,41.6pt" to="320.45pt,1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" strokecolor="#4579b8 [3044]"/>
                  </w:pict>
                </mc:Fallback>
              </mc:AlternateContent>
            </w:r>
          </w:p>
          <w:p w:rsidR="00071FB5" w:rsidRDefault="00071FB5" w:rsidP="00F66BBA">
            <w:pPr>
              <w:ind w:left="1260" w:right="1241"/>
              <w:jc w:val="center"/>
              <w:rPr>
                <w:rStyle w:val="Emphasis"/>
                <w:sz w:val="24"/>
              </w:rPr>
            </w:pPr>
          </w:p>
          <w:p w:rsidR="00071FB5" w:rsidRDefault="00071FB5" w:rsidP="00F66BBA">
            <w:pPr>
              <w:ind w:left="1260" w:right="1241"/>
              <w:jc w:val="center"/>
              <w:rPr>
                <w:rStyle w:val="Emphasis"/>
                <w:sz w:val="24"/>
              </w:rPr>
            </w:pPr>
          </w:p>
          <w:p w:rsidR="00071FB5" w:rsidRDefault="00723A47" w:rsidP="004248D4">
            <w:pPr>
              <w:ind w:left="1260" w:right="1241"/>
              <w:jc w:val="center"/>
              <w:rPr>
                <w:rStyle w:val="Emphasis"/>
                <w:sz w:val="24"/>
              </w:rPr>
            </w:pPr>
            <w:r w:rsidRPr="001F7F77">
              <w:rPr>
                <w:rStyle w:val="FollowedHyperlink"/>
                <w:noProof/>
                <w:sz w:val="24"/>
                <w:lang w:eastAsia="en-US"/>
              </w:rPr>
              <mc:AlternateContent>
                <mc:Choice Requires="wps">
                  <w:drawing>
                    <wp:anchor distT="0" distB="0" distL="114300" distR="114300" simplePos="0" relativeHeight="251694080" behindDoc="0" locked="0" layoutInCell="1" allowOverlap="1" wp14:anchorId="665DCDF5" wp14:editId="16DFDE6C">
                      <wp:simplePos x="0" y="0"/>
                      <wp:positionH relativeFrom="column">
                        <wp:posOffset>-596265</wp:posOffset>
                      </wp:positionH>
                      <wp:positionV relativeFrom="paragraph">
                        <wp:posOffset>833120</wp:posOffset>
                      </wp:positionV>
                      <wp:extent cx="2374265" cy="140398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980B3D" w:rsidRPr="00723A47" w:rsidRDefault="00980B3D" w:rsidP="003445D4">
                                  <w:pPr>
                                    <w:jc w:val="center"/>
                                    <w:rPr>
                                      <w:rFonts w:asciiTheme="majorHAnsi" w:hAnsiTheme="majorHAnsi"/>
                                      <w:b/>
                                      <w:color w:val="1F497D" w:themeColor="text2"/>
                                      <w:sz w:val="24"/>
                                      <w:szCs w:val="24"/>
                                    </w:rPr>
                                  </w:pPr>
                                  <w:r w:rsidRPr="00723A47">
                                    <w:rPr>
                                      <w:rFonts w:asciiTheme="majorHAnsi" w:hAnsiTheme="majorHAnsi"/>
                                      <w:b/>
                                      <w:color w:val="1F497D" w:themeColor="text2"/>
                                      <w:sz w:val="24"/>
                                      <w:szCs w:val="24"/>
                                    </w:rPr>
                                    <w:t xml:space="preserve">ROSANIA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65DCDF5" id="_x0000_t202" coordsize="21600,21600" o:spt="202" path="m,l,21600r21600,l21600,xe">
                      <v:stroke joinstyle="miter"/>
                      <v:path gradientshapeok="t" o:connecttype="rect"/>
                    </v:shapetype>
                    <v:shape id="Text Box 2" o:spid="_x0000_s1026" type="#_x0000_t202" style="position:absolute;left:0;text-align:left;margin-left:-46.95pt;margin-top:65.6pt;width:186.95pt;height:110.55pt;z-index:2516940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" filled="f" stroked="f">
                      <v:textbox style="mso-fit-shape-to-text:t">
                        <w:txbxContent>
                          <w:p w:rsidR="00980B3D" w:rsidRPr="00723A47" w:rsidRDefault="00980B3D" w:rsidP="003445D4">
                            <w:pPr>
                              <w:jc w:val="center"/>
                              <w:rPr>
                                <w:rFonts w:asciiTheme="majorHAnsi" w:hAnsiTheme="majorHAnsi"/>
                                <w:b/>
                                <w:color w:val="1F497D" w:themeColor="text2"/>
                                <w:sz w:val="24"/>
                                <w:szCs w:val="24"/>
                              </w:rPr>
                            </w:pPr>
                            <w:r w:rsidRPr="00723A47">
                              <w:rPr>
                                <w:rFonts w:asciiTheme="majorHAnsi" w:hAnsiTheme="majorHAnsi"/>
                                <w:b/>
                                <w:color w:val="1F497D" w:themeColor="text2"/>
                                <w:sz w:val="24"/>
                                <w:szCs w:val="24"/>
                              </w:rPr>
                              <w:t xml:space="preserve">ROSANIA </w:t>
                            </w:r>
                          </w:p>
                        </w:txbxContent>
                      </v:textbox>
                    </v:shape>
                  </w:pict>
                </mc:Fallback>
              </mc:AlternateContent>
            </w:r>
            <w:r w:rsidRPr="001F7F77">
              <w:rPr>
                <w:rStyle w:val="FollowedHyperlink"/>
                <w:noProof/>
                <w:sz w:val="24"/>
                <w:lang w:eastAsia="en-US"/>
              </w:rPr>
              <mc:AlternateContent>
                <mc:Choice Requires="wps">
                  <w:drawing>
                    <wp:anchor distT="0" distB="0" distL="114300" distR="114300" simplePos="0" relativeHeight="251696128" behindDoc="0" locked="0" layoutInCell="1" allowOverlap="1" wp14:anchorId="66C09AA6" wp14:editId="29B2F2ED">
                      <wp:simplePos x="0" y="0"/>
                      <wp:positionH relativeFrom="column">
                        <wp:posOffset>3004185</wp:posOffset>
                      </wp:positionH>
                      <wp:positionV relativeFrom="paragraph">
                        <wp:posOffset>795020</wp:posOffset>
                      </wp:positionV>
                      <wp:extent cx="2374265" cy="140398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980B3D" w:rsidRPr="00723A47" w:rsidRDefault="00980B3D" w:rsidP="003445D4">
                                  <w:pPr>
                                    <w:jc w:val="center"/>
                                    <w:rPr>
                                      <w:rFonts w:asciiTheme="majorHAnsi" w:hAnsiTheme="majorHAnsi"/>
                                      <w:b/>
                                      <w:color w:val="1F497D" w:themeColor="text2"/>
                                      <w:sz w:val="24"/>
                                      <w:szCs w:val="24"/>
                                    </w:rPr>
                                  </w:pPr>
                                  <w:r w:rsidRPr="00723A47">
                                    <w:rPr>
                                      <w:rFonts w:asciiTheme="majorHAnsi" w:hAnsiTheme="majorHAnsi"/>
                                      <w:b/>
                                      <w:color w:val="1F497D" w:themeColor="text2"/>
                                      <w:sz w:val="24"/>
                                      <w:szCs w:val="24"/>
                                    </w:rPr>
                                    <w:t xml:space="preserve">NORMALIA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C09AA6" id="_x0000_s1027" type="#_x0000_t202" style="position:absolute;left:0;text-align:left;margin-left:236.55pt;margin-top:62.6pt;width:186.95pt;height:110.55pt;z-index:2516961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" filled="f" stroked="f">
                      <v:textbox style="mso-fit-shape-to-text:t">
                        <w:txbxContent>
                          <w:p w:rsidR="00980B3D" w:rsidRPr="00723A47" w:rsidRDefault="00980B3D" w:rsidP="003445D4">
                            <w:pPr>
                              <w:jc w:val="center"/>
                              <w:rPr>
                                <w:rFonts w:asciiTheme="majorHAnsi" w:hAnsiTheme="majorHAnsi"/>
                                <w:b/>
                                <w:color w:val="1F497D" w:themeColor="text2"/>
                                <w:sz w:val="24"/>
                                <w:szCs w:val="24"/>
                              </w:rPr>
                            </w:pPr>
                            <w:r w:rsidRPr="00723A47">
                              <w:rPr>
                                <w:rFonts w:asciiTheme="majorHAnsi" w:hAnsiTheme="majorHAnsi"/>
                                <w:b/>
                                <w:color w:val="1F497D" w:themeColor="text2"/>
                                <w:sz w:val="24"/>
                                <w:szCs w:val="24"/>
                              </w:rPr>
                              <w:t xml:space="preserve">NORMALIA </w:t>
                            </w:r>
                          </w:p>
                        </w:txbxContent>
                      </v:textbox>
                    </v:shape>
                  </w:pict>
                </mc:Fallback>
              </mc:AlternateContent>
            </w:r>
            <w:r w:rsidR="003445D4" w:rsidRPr="000F3E2C">
              <w:rPr>
                <w:rFonts w:cs="Tahoma"/>
                <w:noProof/>
                <w:color w:val="000000" w:themeColor="text1"/>
                <w:sz w:val="24"/>
                <w:szCs w:val="24"/>
                <w:lang w:eastAsia="en-US"/>
              </w:rPr>
              <mc:AlternateContent>
                <mc:Choice Requires="wps">
                  <w:drawing>
                    <wp:anchor distT="0" distB="0" distL="114300" distR="114300" simplePos="0" relativeHeight="251684864" behindDoc="0" locked="0" layoutInCell="1" allowOverlap="1" wp14:anchorId="3E020E42" wp14:editId="35FA957B">
                      <wp:simplePos x="0" y="0"/>
                      <wp:positionH relativeFrom="column">
                        <wp:posOffset>3544570</wp:posOffset>
                      </wp:positionH>
                      <wp:positionV relativeFrom="paragraph">
                        <wp:posOffset>1659255</wp:posOffset>
                      </wp:positionV>
                      <wp:extent cx="714375" cy="140398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3985"/>
                              </a:xfrm>
                              <a:prstGeom prst="rect">
                                <a:avLst/>
                              </a:prstGeom>
                              <a:noFill/>
                              <a:ln w="9525">
                                <a:noFill/>
                                <a:miter lim="800000"/>
                                <a:headEnd/>
                                <a:tailEnd/>
                              </a:ln>
                            </wps:spPr>
                            <wps:txbx>
                              <w:txbxContent>
                                <w:p w:rsidR="00980B3D" w:rsidRDefault="00980B3D" w:rsidP="000F3E2C">
                                  <w:r>
                                    <w:t>Portica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020E42" id="_x0000_s1028" type="#_x0000_t202" style="position:absolute;left:0;text-align:left;margin-left:279.1pt;margin-top:130.65pt;width:56.25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" filled="f" stroked="f">
                      <v:textbox style="mso-fit-shape-to-text:t">
                        <w:txbxContent>
                          <w:p w:rsidR="00980B3D" w:rsidRDefault="00980B3D" w:rsidP="000F3E2C">
                            <w:r>
                              <w:t>Portica</w:t>
                            </w:r>
                          </w:p>
                        </w:txbxContent>
                      </v:textbox>
                    </v:shape>
                  </w:pict>
                </mc:Fallback>
              </mc:AlternateContent>
            </w:r>
            <w:r w:rsidR="003445D4" w:rsidRPr="000F3E2C">
              <w:rPr>
                <w:rFonts w:cs="Tahoma"/>
                <w:noProof/>
                <w:color w:val="000000" w:themeColor="text1"/>
                <w:sz w:val="24"/>
                <w:szCs w:val="24"/>
                <w:lang w:eastAsia="en-US"/>
              </w:rPr>
              <mc:AlternateContent>
                <mc:Choice Requires="wps">
                  <w:drawing>
                    <wp:anchor distT="0" distB="0" distL="114300" distR="114300" simplePos="0" relativeHeight="251686912" behindDoc="0" locked="0" layoutInCell="1" allowOverlap="1" wp14:anchorId="36773109" wp14:editId="63771732">
                      <wp:simplePos x="0" y="0"/>
                      <wp:positionH relativeFrom="column">
                        <wp:posOffset>1706245</wp:posOffset>
                      </wp:positionH>
                      <wp:positionV relativeFrom="paragraph">
                        <wp:posOffset>1750695</wp:posOffset>
                      </wp:positionV>
                      <wp:extent cx="2249170" cy="140398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403985"/>
                              </a:xfrm>
                              <a:prstGeom prst="rect">
                                <a:avLst/>
                              </a:prstGeom>
                              <a:noFill/>
                              <a:ln w="9525">
                                <a:noFill/>
                                <a:miter lim="800000"/>
                                <a:headEnd/>
                                <a:tailEnd/>
                              </a:ln>
                            </wps:spPr>
                            <wps:txbx>
                              <w:txbxContent>
                                <w:p w:rsidR="00980B3D" w:rsidRDefault="00980B3D" w:rsidP="000F3E2C">
                                  <w:pPr>
                                    <w:jc w:val="center"/>
                                  </w:pPr>
                                </w:p>
                                <w:p w:rsidR="00980B3D" w:rsidRDefault="00980B3D" w:rsidP="000F3E2C">
                                  <w:pPr>
                                    <w:jc w:val="center"/>
                                  </w:pPr>
                                  <w:r>
                                    <w:t>Paltic Sea</w:t>
                                  </w:r>
                                </w:p>
                                <w:p w:rsidR="00980B3D" w:rsidRDefault="00980B3D" w:rsidP="000F3E2C">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773109" id="_x0000_s1029" type="#_x0000_t202" style="position:absolute;left:0;text-align:left;margin-left:134.35pt;margin-top:137.85pt;width:177.1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" filled="f" stroked="f">
                      <v:textbox style="mso-fit-shape-to-text:t">
                        <w:txbxContent>
                          <w:p w:rsidR="00980B3D" w:rsidRDefault="00980B3D" w:rsidP="000F3E2C">
                            <w:pPr>
                              <w:jc w:val="center"/>
                            </w:pPr>
                          </w:p>
                          <w:p w:rsidR="00980B3D" w:rsidRDefault="00980B3D" w:rsidP="000F3E2C">
                            <w:pPr>
                              <w:jc w:val="center"/>
                            </w:pPr>
                            <w:r>
                              <w:t>Paltic Sea</w:t>
                            </w:r>
                          </w:p>
                          <w:p w:rsidR="00980B3D" w:rsidRDefault="00980B3D" w:rsidP="000F3E2C">
                            <w:pPr>
                              <w:jc w:val="center"/>
                            </w:pPr>
                          </w:p>
                        </w:txbxContent>
                      </v:textbox>
                    </v:shape>
                  </w:pict>
                </mc:Fallback>
              </mc:AlternateContent>
            </w:r>
            <w:r w:rsidR="003445D4">
              <w:rPr>
                <w:rFonts w:cs="Tahoma"/>
                <w:noProof/>
                <w:color w:val="000000" w:themeColor="text1"/>
                <w:sz w:val="24"/>
                <w:szCs w:val="24"/>
                <w:lang w:eastAsia="en-US"/>
              </w:rPr>
              <mc:AlternateContent>
                <mc:Choice Requires="wps">
                  <w:drawing>
                    <wp:anchor distT="0" distB="0" distL="114300" distR="114300" simplePos="0" relativeHeight="251692032" behindDoc="0" locked="0" layoutInCell="1" allowOverlap="1" wp14:anchorId="4C3574FE" wp14:editId="0EADD03C">
                      <wp:simplePos x="0" y="0"/>
                      <wp:positionH relativeFrom="column">
                        <wp:posOffset>4088765</wp:posOffset>
                      </wp:positionH>
                      <wp:positionV relativeFrom="paragraph">
                        <wp:posOffset>1464945</wp:posOffset>
                      </wp:positionV>
                      <wp:extent cx="495300" cy="238125"/>
                      <wp:effectExtent l="0" t="0" r="19050" b="28575"/>
                      <wp:wrapNone/>
                      <wp:docPr id="20" name="Straight Connector 20"/>
                      <wp:cNvGraphicFramePr/>
                      <a:graphic xmlns:a="http://schemas.openxmlformats.org/drawingml/2006/main">
                        <a:graphicData uri="http://schemas.microsoft.com/office/word/2010/wordprocessingShape">
                          <wps:wsp>
                            <wps:cNvCnPr/>
                            <wps:spPr>
                              <a:xfrm>
                                <a:off x="0" y="0"/>
                                <a:ext cx="495300"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E58606" id="Straight Connector 20"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21.95pt,115.35pt" to="360.95pt,1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" strokecolor="#4579b8 [3044]"/>
                  </w:pict>
                </mc:Fallback>
              </mc:AlternateContent>
            </w:r>
            <w:r w:rsidR="003445D4">
              <w:rPr>
                <w:rFonts w:cs="Tahoma"/>
                <w:noProof/>
                <w:color w:val="000000" w:themeColor="text1"/>
                <w:sz w:val="24"/>
                <w:szCs w:val="24"/>
                <w:lang w:eastAsia="en-US"/>
              </w:rPr>
              <mc:AlternateContent>
                <mc:Choice Requires="wps">
                  <w:drawing>
                    <wp:anchor distT="0" distB="0" distL="114300" distR="114300" simplePos="0" relativeHeight="251691008" behindDoc="0" locked="0" layoutInCell="1" allowOverlap="1" wp14:anchorId="58F9279A" wp14:editId="0F8ADDB1">
                      <wp:simplePos x="0" y="0"/>
                      <wp:positionH relativeFrom="column">
                        <wp:posOffset>554990</wp:posOffset>
                      </wp:positionH>
                      <wp:positionV relativeFrom="paragraph">
                        <wp:posOffset>1998345</wp:posOffset>
                      </wp:positionV>
                      <wp:extent cx="1038225" cy="271145"/>
                      <wp:effectExtent l="0" t="0" r="28575" b="33655"/>
                      <wp:wrapNone/>
                      <wp:docPr id="19" name="Straight Connector 19"/>
                      <wp:cNvGraphicFramePr/>
                      <a:graphic xmlns:a="http://schemas.openxmlformats.org/drawingml/2006/main">
                        <a:graphicData uri="http://schemas.microsoft.com/office/word/2010/wordprocessingShape">
                          <wps:wsp>
                            <wps:cNvCnPr/>
                            <wps:spPr>
                              <a:xfrm flipH="1">
                                <a:off x="0" y="0"/>
                                <a:ext cx="1038225" cy="2711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87B807" id="Straight Connector 19"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43.7pt,157.35pt" to="125.45pt,1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" strokecolor="#4579b8 [3044]"/>
                  </w:pict>
                </mc:Fallback>
              </mc:AlternateContent>
            </w:r>
            <w:r w:rsidR="000F3E2C" w:rsidRPr="001F7F77">
              <w:rPr>
                <w:rStyle w:val="AcknowledgementsChar"/>
                <w:noProof/>
                <w:sz w:val="24"/>
                <w:lang w:val="en-US" w:eastAsia="en-US"/>
              </w:rPr>
              <mc:AlternateContent>
                <mc:Choice Requires="wps">
                  <w:drawing>
                    <wp:anchor distT="0" distB="0" distL="114300" distR="114300" simplePos="0" relativeHeight="251688960" behindDoc="0" locked="0" layoutInCell="1" allowOverlap="1" wp14:anchorId="2BBF7682" wp14:editId="03452CF7">
                      <wp:simplePos x="0" y="0"/>
                      <wp:positionH relativeFrom="column">
                        <wp:posOffset>1223010</wp:posOffset>
                      </wp:positionH>
                      <wp:positionV relativeFrom="paragraph">
                        <wp:posOffset>918845</wp:posOffset>
                      </wp:positionV>
                      <wp:extent cx="2374265" cy="1403985"/>
                      <wp:effectExtent l="0" t="0" r="0" b="444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980B3D" w:rsidRPr="001F7F77" w:rsidRDefault="00980B3D" w:rsidP="000F3E2C">
                                  <w:pPr>
                                    <w:jc w:val="center"/>
                                    <w:rPr>
                                      <w:rFonts w:asciiTheme="majorHAnsi" w:hAnsiTheme="majorHAnsi"/>
                                      <w:b/>
                                      <w:color w:val="1F497D" w:themeColor="text2"/>
                                      <w:sz w:val="32"/>
                                      <w:szCs w:val="32"/>
                                    </w:rPr>
                                  </w:pPr>
                                  <w:r>
                                    <w:rPr>
                                      <w:rFonts w:asciiTheme="majorHAnsi" w:hAnsiTheme="majorHAnsi"/>
                                      <w:b/>
                                      <w:color w:val="1F497D" w:themeColor="text2"/>
                                      <w:sz w:val="32"/>
                                      <w:szCs w:val="32"/>
                                    </w:rPr>
                                    <w:t>ASIANIA</w:t>
                                  </w:r>
                                  <w:r w:rsidRPr="001F7F77">
                                    <w:rPr>
                                      <w:rFonts w:asciiTheme="majorHAnsi" w:hAnsiTheme="majorHAnsi"/>
                                      <w:b/>
                                      <w:color w:val="1F497D" w:themeColor="text2"/>
                                      <w:sz w:val="32"/>
                                      <w:szCs w:val="32"/>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BBF7682" id="_x0000_s1030" type="#_x0000_t202" style="position:absolute;left:0;text-align:left;margin-left:96.3pt;margin-top:72.35pt;width:186.95pt;height:110.55pt;z-index:2516889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" filled="f" stroked="f">
                      <v:textbox style="mso-fit-shape-to-text:t">
                        <w:txbxContent>
                          <w:p w:rsidR="00980B3D" w:rsidRPr="001F7F77" w:rsidRDefault="00980B3D" w:rsidP="000F3E2C">
                            <w:pPr>
                              <w:jc w:val="center"/>
                              <w:rPr>
                                <w:rFonts w:asciiTheme="majorHAnsi" w:hAnsiTheme="majorHAnsi"/>
                                <w:b/>
                                <w:color w:val="1F497D" w:themeColor="text2"/>
                                <w:sz w:val="32"/>
                                <w:szCs w:val="32"/>
                              </w:rPr>
                            </w:pPr>
                            <w:r>
                              <w:rPr>
                                <w:rFonts w:asciiTheme="majorHAnsi" w:hAnsiTheme="majorHAnsi"/>
                                <w:b/>
                                <w:color w:val="1F497D" w:themeColor="text2"/>
                                <w:sz w:val="32"/>
                                <w:szCs w:val="32"/>
                              </w:rPr>
                              <w:t>ASIANIA</w:t>
                            </w:r>
                            <w:r w:rsidRPr="001F7F77">
                              <w:rPr>
                                <w:rFonts w:asciiTheme="majorHAnsi" w:hAnsiTheme="majorHAnsi"/>
                                <w:b/>
                                <w:color w:val="1F497D" w:themeColor="text2"/>
                                <w:sz w:val="32"/>
                                <w:szCs w:val="32"/>
                              </w:rPr>
                              <w:t xml:space="preserve"> </w:t>
                            </w:r>
                          </w:p>
                        </w:txbxContent>
                      </v:textbox>
                    </v:shape>
                  </w:pict>
                </mc:Fallback>
              </mc:AlternateContent>
            </w:r>
            <w:r w:rsidR="004248D4" w:rsidRPr="004248D4">
              <w:rPr>
                <w:i/>
                <w:iCs/>
                <w:noProof/>
                <w:sz w:val="24"/>
                <w:lang w:eastAsia="en-US"/>
              </w:rPr>
              <w:drawing>
                <wp:inline distT="0" distB="0" distL="0" distR="0" wp14:anchorId="3FA0B401" wp14:editId="132667F4">
                  <wp:extent cx="3340100" cy="2540000"/>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3340100" cy="2540000"/>
                          </a:xfrm>
                          <a:prstGeom prst="rect">
                            <a:avLst/>
                          </a:prstGeom>
                        </pic:spPr>
                      </pic:pic>
                    </a:graphicData>
                  </a:graphic>
                </wp:inline>
              </w:drawing>
            </w:r>
          </w:p>
          <w:p w:rsidR="00071FB5" w:rsidRDefault="00071FB5" w:rsidP="00F66BBA">
            <w:pPr>
              <w:ind w:left="1260" w:right="1241"/>
              <w:jc w:val="center"/>
              <w:rPr>
                <w:rStyle w:val="Emphasis"/>
                <w:sz w:val="24"/>
              </w:rPr>
            </w:pPr>
          </w:p>
          <w:p w:rsidR="00071FB5" w:rsidRDefault="00071FB5" w:rsidP="00F66BBA">
            <w:pPr>
              <w:ind w:left="1260" w:right="1241"/>
              <w:jc w:val="center"/>
              <w:rPr>
                <w:rStyle w:val="Emphasis"/>
                <w:sz w:val="24"/>
              </w:rPr>
            </w:pPr>
          </w:p>
          <w:p w:rsidR="00071FB5" w:rsidRDefault="00071FB5" w:rsidP="000F3E2C">
            <w:pPr>
              <w:ind w:left="1260" w:right="1241"/>
              <w:jc w:val="center"/>
              <w:rPr>
                <w:rStyle w:val="Emphasis"/>
                <w:sz w:val="24"/>
              </w:rPr>
            </w:pPr>
          </w:p>
        </w:tc>
      </w:tr>
      <w:bookmarkEnd w:id="0"/>
    </w:tbl>
    <w:p w:rsidR="007C1BFF" w:rsidRDefault="007C1BFF" w:rsidP="00AD0AAA">
      <w:pPr>
        <w:jc w:val="right"/>
      </w:pPr>
    </w:p>
    <w:p w:rsidR="0043640C" w:rsidRDefault="001F7F77" w:rsidP="006D3025">
      <w:pPr>
        <w:rPr>
          <w:rFonts w:ascii="Cambria" w:hAnsi="Cambria"/>
          <w:b/>
          <w:bCs/>
          <w:i/>
          <w:iCs/>
          <w:color w:val="4F81BD"/>
          <w:sz w:val="36"/>
          <w:szCs w:val="36"/>
        </w:rPr>
      </w:pPr>
      <w:bookmarkStart w:id="1" w:name="_Toc367753134"/>
      <w:bookmarkStart w:id="2" w:name="_Toc409009046"/>
      <w:r w:rsidRPr="001F7F77">
        <w:rPr>
          <w:rStyle w:val="Emphasis"/>
          <w:noProof/>
          <w:sz w:val="24"/>
          <w:lang w:eastAsia="en-US"/>
        </w:rPr>
        <mc:AlternateContent>
          <mc:Choice Requires="wps">
            <w:drawing>
              <wp:anchor distT="0" distB="0" distL="114300" distR="114300" simplePos="0" relativeHeight="251682816" behindDoc="0" locked="0" layoutInCell="1" allowOverlap="1" wp14:anchorId="6D0047EB" wp14:editId="4BE26302">
                <wp:simplePos x="0" y="0"/>
                <wp:positionH relativeFrom="column">
                  <wp:posOffset>2015490</wp:posOffset>
                </wp:positionH>
                <wp:positionV relativeFrom="paragraph">
                  <wp:posOffset>160020</wp:posOffset>
                </wp:positionV>
                <wp:extent cx="2374265" cy="1403985"/>
                <wp:effectExtent l="0" t="0" r="127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980B3D" w:rsidRPr="001F7F77" w:rsidRDefault="00980B3D" w:rsidP="001F7F77">
                            <w:pPr>
                              <w:jc w:val="center"/>
                              <w:rPr>
                                <w:rFonts w:asciiTheme="majorHAnsi" w:hAnsiTheme="majorHAnsi"/>
                                <w:b/>
                                <w:color w:val="1F497D" w:themeColor="text2"/>
                                <w:sz w:val="32"/>
                                <w:szCs w:val="32"/>
                              </w:rPr>
                            </w:pPr>
                            <w:r>
                              <w:rPr>
                                <w:rFonts w:asciiTheme="majorHAnsi" w:hAnsiTheme="majorHAnsi"/>
                                <w:b/>
                                <w:color w:val="1F497D" w:themeColor="text2"/>
                                <w:sz w:val="32"/>
                                <w:szCs w:val="32"/>
                              </w:rPr>
                              <w:t>ASIANIA</w:t>
                            </w:r>
                            <w:r w:rsidR="00686CB9">
                              <w:rPr>
                                <w:rFonts w:asciiTheme="majorHAnsi" w:hAnsiTheme="majorHAnsi"/>
                                <w:b/>
                                <w:color w:val="1F497D" w:themeColor="text2"/>
                                <w:sz w:val="32"/>
                                <w:szCs w:val="32"/>
                              </w:rPr>
                              <w:t xml:space="preserve"> (2018</w:t>
                            </w:r>
                            <w:r w:rsidRPr="001F7F77">
                              <w:rPr>
                                <w:rFonts w:asciiTheme="majorHAnsi" w:hAnsiTheme="majorHAnsi"/>
                                <w:b/>
                                <w:color w:val="1F497D" w:themeColor="text2"/>
                                <w:sz w:val="32"/>
                                <w:szCs w:val="32"/>
                              </w:rPr>
                              <w:t>-2021)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D0047EB" id="_x0000_s1031" type="#_x0000_t202" style="position:absolute;margin-left:158.7pt;margin-top:12.6pt;width:186.95pt;height:110.55pt;z-index:2516828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" stroked="f">
                <v:textbox style="mso-fit-shape-to-text:t">
                  <w:txbxContent>
                    <w:p w:rsidR="00980B3D" w:rsidRPr="001F7F77" w:rsidRDefault="00980B3D" w:rsidP="001F7F77">
                      <w:pPr>
                        <w:jc w:val="center"/>
                        <w:rPr>
                          <w:rFonts w:asciiTheme="majorHAnsi" w:hAnsiTheme="majorHAnsi"/>
                          <w:b/>
                          <w:color w:val="1F497D" w:themeColor="text2"/>
                          <w:sz w:val="32"/>
                          <w:szCs w:val="32"/>
                        </w:rPr>
                      </w:pPr>
                      <w:r>
                        <w:rPr>
                          <w:rFonts w:asciiTheme="majorHAnsi" w:hAnsiTheme="majorHAnsi"/>
                          <w:b/>
                          <w:color w:val="1F497D" w:themeColor="text2"/>
                          <w:sz w:val="32"/>
                          <w:szCs w:val="32"/>
                        </w:rPr>
                        <w:t>ASIANIA</w:t>
                      </w:r>
                      <w:r w:rsidR="00686CB9">
                        <w:rPr>
                          <w:rFonts w:asciiTheme="majorHAnsi" w:hAnsiTheme="majorHAnsi"/>
                          <w:b/>
                          <w:color w:val="1F497D" w:themeColor="text2"/>
                          <w:sz w:val="32"/>
                          <w:szCs w:val="32"/>
                        </w:rPr>
                        <w:t xml:space="preserve"> (2018</w:t>
                      </w:r>
                      <w:r w:rsidRPr="001F7F77">
                        <w:rPr>
                          <w:rFonts w:asciiTheme="majorHAnsi" w:hAnsiTheme="majorHAnsi"/>
                          <w:b/>
                          <w:color w:val="1F497D" w:themeColor="text2"/>
                          <w:sz w:val="32"/>
                          <w:szCs w:val="32"/>
                        </w:rPr>
                        <w:t>-2021)</w:t>
                      </w:r>
                    </w:p>
                  </w:txbxContent>
                </v:textbox>
              </v:shape>
            </w:pict>
          </mc:Fallback>
        </mc:AlternateContent>
      </w:r>
    </w:p>
    <w:bookmarkEnd w:id="1"/>
    <w:p w:rsidR="0092631A" w:rsidRDefault="0092631A" w:rsidP="006D3025">
      <w:pPr>
        <w:rPr>
          <w:lang w:bidi="th-TH"/>
        </w:rPr>
      </w:pPr>
    </w:p>
    <w:p w:rsidR="0092631A" w:rsidRPr="006D3025" w:rsidRDefault="0092631A" w:rsidP="0092631A">
      <w:pPr>
        <w:jc w:val="center"/>
        <w:rPr>
          <w:lang w:bidi="th-TH"/>
        </w:rPr>
        <w:sectPr w:rsidR="0092631A" w:rsidRPr="006D3025" w:rsidSect="001C16D4">
          <w:headerReference w:type="default" r:id="rId10"/>
          <w:footerReference w:type="default" r:id="rId11"/>
          <w:headerReference w:type="first" r:id="rId12"/>
          <w:footerReference w:type="first" r:id="rId13"/>
          <w:pgSz w:w="11907" w:h="16840" w:code="9"/>
          <w:pgMar w:top="1418" w:right="1418" w:bottom="1418" w:left="1418" w:header="709" w:footer="709" w:gutter="0"/>
          <w:cols w:space="708"/>
          <w:docGrid w:linePitch="360"/>
        </w:sectPr>
      </w:pPr>
    </w:p>
    <w:p w:rsidR="00265A39" w:rsidRPr="001878BB" w:rsidRDefault="00040ACF" w:rsidP="00A0210D">
      <w:pPr>
        <w:pStyle w:val="Heading1"/>
        <w:rPr>
          <w:sz w:val="28"/>
        </w:rPr>
      </w:pPr>
      <w:bookmarkStart w:id="3" w:name="_Toc460176086"/>
      <w:bookmarkEnd w:id="2"/>
      <w:r>
        <w:rPr>
          <w:sz w:val="28"/>
        </w:rPr>
        <w:t>A</w:t>
      </w:r>
      <w:r w:rsidR="00EE5B6D" w:rsidRPr="001878BB">
        <w:rPr>
          <w:sz w:val="28"/>
        </w:rPr>
        <w:tab/>
      </w:r>
      <w:r w:rsidR="001878BB" w:rsidRPr="001878BB">
        <w:rPr>
          <w:sz w:val="28"/>
        </w:rPr>
        <w:t xml:space="preserve">Country </w:t>
      </w:r>
      <w:r w:rsidR="00A3419F">
        <w:rPr>
          <w:sz w:val="28"/>
        </w:rPr>
        <w:t>o</w:t>
      </w:r>
      <w:r w:rsidR="001878BB" w:rsidRPr="001878BB">
        <w:rPr>
          <w:sz w:val="28"/>
        </w:rPr>
        <w:t xml:space="preserve">verview and </w:t>
      </w:r>
      <w:r w:rsidR="00A3419F">
        <w:rPr>
          <w:sz w:val="28"/>
        </w:rPr>
        <w:t>the</w:t>
      </w:r>
      <w:r w:rsidR="001878BB" w:rsidRPr="001878BB">
        <w:rPr>
          <w:sz w:val="28"/>
        </w:rPr>
        <w:t xml:space="preserve"> </w:t>
      </w:r>
      <w:r w:rsidR="00A0210D">
        <w:rPr>
          <w:sz w:val="28"/>
        </w:rPr>
        <w:t>ICT</w:t>
      </w:r>
      <w:r w:rsidR="00A3419F">
        <w:rPr>
          <w:sz w:val="28"/>
        </w:rPr>
        <w:t xml:space="preserve"> e</w:t>
      </w:r>
      <w:r w:rsidR="001878BB" w:rsidRPr="001878BB">
        <w:rPr>
          <w:sz w:val="28"/>
        </w:rPr>
        <w:t>nvironment</w:t>
      </w:r>
      <w:bookmarkEnd w:id="3"/>
    </w:p>
    <w:p w:rsidR="00E813A0" w:rsidRPr="001878BB" w:rsidRDefault="0093203B" w:rsidP="006374DB">
      <w:pPr>
        <w:pStyle w:val="Heading2"/>
      </w:pPr>
      <w:bookmarkStart w:id="4" w:name="_Toc460176087"/>
      <w:r w:rsidRPr="001878BB">
        <w:t>1</w:t>
      </w:r>
      <w:r w:rsidRPr="001878BB">
        <w:tab/>
      </w:r>
      <w:r w:rsidR="00F06FCF">
        <w:t>Country pr</w:t>
      </w:r>
      <w:r w:rsidR="00C95187" w:rsidRPr="001878BB">
        <w:t>ofile</w:t>
      </w:r>
      <w:bookmarkEnd w:id="4"/>
    </w:p>
    <w:p w:rsidR="00C95187" w:rsidRPr="004E519D" w:rsidRDefault="00040ACF" w:rsidP="001878BB">
      <w:pPr>
        <w:pStyle w:val="Heading3"/>
        <w:rPr>
          <w:sz w:val="24"/>
          <w:szCs w:val="24"/>
        </w:rPr>
      </w:pPr>
      <w:bookmarkStart w:id="5" w:name="_Toc460176088"/>
      <w:r w:rsidRPr="004E519D">
        <w:rPr>
          <w:sz w:val="24"/>
          <w:szCs w:val="24"/>
        </w:rPr>
        <w:t>1.1</w:t>
      </w:r>
      <w:r w:rsidRPr="004E519D">
        <w:rPr>
          <w:sz w:val="24"/>
          <w:szCs w:val="24"/>
        </w:rPr>
        <w:tab/>
      </w:r>
      <w:r w:rsidR="00C95187" w:rsidRPr="004E519D">
        <w:rPr>
          <w:sz w:val="24"/>
          <w:szCs w:val="24"/>
        </w:rPr>
        <w:t>Geography</w:t>
      </w:r>
      <w:bookmarkEnd w:id="5"/>
    </w:p>
    <w:p w:rsidR="003F663F" w:rsidRPr="00F06FCF" w:rsidRDefault="006B47A3" w:rsidP="001538A2">
      <w:pPr>
        <w:jc w:val="both"/>
      </w:pPr>
      <w:r w:rsidRPr="00F06FCF">
        <w:t>Asiania</w:t>
      </w:r>
      <w:r w:rsidR="00A3419F" w:rsidRPr="00F06FCF">
        <w:t xml:space="preserve"> is a middle income </w:t>
      </w:r>
      <w:r w:rsidR="00FB5463" w:rsidRPr="00F06FCF">
        <w:t xml:space="preserve">developing </w:t>
      </w:r>
      <w:r w:rsidR="00A3419F" w:rsidRPr="00F06FCF">
        <w:t>country located in Asia.</w:t>
      </w:r>
      <w:r w:rsidR="00FB5463" w:rsidRPr="00F06FCF">
        <w:t xml:space="preserve"> The country has</w:t>
      </w:r>
      <w:r w:rsidR="003A5B7E" w:rsidRPr="00F06FCF">
        <w:t xml:space="preserve"> a </w:t>
      </w:r>
      <w:r w:rsidR="005741E4" w:rsidRPr="00F06FCF">
        <w:t>varied</w:t>
      </w:r>
      <w:r w:rsidR="00FB5463" w:rsidRPr="00F06FCF">
        <w:t xml:space="preserve"> geography with </w:t>
      </w:r>
      <w:r w:rsidR="005741E4" w:rsidRPr="00F06FCF">
        <w:t>20% of areas as</w:t>
      </w:r>
      <w:r w:rsidR="00FB5463" w:rsidRPr="00F06FCF">
        <w:t xml:space="preserve"> mountains </w:t>
      </w:r>
      <w:r w:rsidR="005741E4" w:rsidRPr="00F06FCF">
        <w:t xml:space="preserve">and </w:t>
      </w:r>
      <w:r w:rsidR="00FB5463" w:rsidRPr="00F06FCF">
        <w:t>difficult terrain</w:t>
      </w:r>
      <w:r w:rsidR="001538A2" w:rsidRPr="00F06FCF">
        <w:t xml:space="preserve"> in the north and north-west</w:t>
      </w:r>
      <w:r w:rsidR="00D60B7B" w:rsidRPr="00F06FCF">
        <w:t xml:space="preserve">. </w:t>
      </w:r>
      <w:r w:rsidR="003A5B7E" w:rsidRPr="00F06FCF">
        <w:t xml:space="preserve">It has an area </w:t>
      </w:r>
      <w:r w:rsidR="00033186" w:rsidRPr="00F06FCF">
        <w:t>300 thousand square kilometers.</w:t>
      </w:r>
      <w:r w:rsidR="00281350" w:rsidRPr="00F06FCF">
        <w:t xml:space="preserve"> The country has </w:t>
      </w:r>
      <w:r w:rsidR="005741E4" w:rsidRPr="00F06FCF">
        <w:t xml:space="preserve">50% </w:t>
      </w:r>
      <w:r w:rsidR="00281350" w:rsidRPr="00F06FCF">
        <w:t>fertile land</w:t>
      </w:r>
      <w:r w:rsidR="001538A2" w:rsidRPr="00F06FCF">
        <w:t>, mostly in central plains and part of south.</w:t>
      </w:r>
      <w:r w:rsidR="005741E4" w:rsidRPr="00F06FCF">
        <w:t xml:space="preserve"> </w:t>
      </w:r>
      <w:r w:rsidR="00410EB9" w:rsidRPr="00F06FCF">
        <w:rPr>
          <w:rFonts w:cs="Tahoma"/>
          <w:color w:val="000000" w:themeColor="text1"/>
        </w:rPr>
        <w:t xml:space="preserve">The country has only two neighbours. The relationship of </w:t>
      </w:r>
      <w:r w:rsidRPr="00F06FCF">
        <w:rPr>
          <w:rFonts w:cs="Tahoma"/>
          <w:color w:val="000000" w:themeColor="text1"/>
        </w:rPr>
        <w:t>Asiania</w:t>
      </w:r>
      <w:r w:rsidR="00410EB9" w:rsidRPr="00F06FCF">
        <w:rPr>
          <w:rFonts w:cs="Tahoma"/>
          <w:color w:val="000000" w:themeColor="text1"/>
        </w:rPr>
        <w:t xml:space="preserve"> with the eastern neighbor Normalia has been more competitive than collaborative. Normalia has been trying to mirror the growth story of </w:t>
      </w:r>
      <w:r w:rsidRPr="00F06FCF">
        <w:rPr>
          <w:rFonts w:cs="Tahoma"/>
          <w:color w:val="000000" w:themeColor="text1"/>
        </w:rPr>
        <w:t>Asiania</w:t>
      </w:r>
      <w:r w:rsidR="00410EB9" w:rsidRPr="00F06FCF">
        <w:rPr>
          <w:rFonts w:cs="Tahoma"/>
          <w:color w:val="000000" w:themeColor="text1"/>
        </w:rPr>
        <w:t xml:space="preserve"> but with limited success, largely because of bad governance. The western neighbor Rosania is a rather large country and the region bordering with </w:t>
      </w:r>
      <w:r w:rsidRPr="00F06FCF">
        <w:rPr>
          <w:rFonts w:cs="Tahoma"/>
          <w:color w:val="000000" w:themeColor="text1"/>
        </w:rPr>
        <w:t>Asiania</w:t>
      </w:r>
      <w:r w:rsidR="00410EB9" w:rsidRPr="00F06FCF">
        <w:rPr>
          <w:rFonts w:cs="Tahoma"/>
          <w:color w:val="000000" w:themeColor="text1"/>
        </w:rPr>
        <w:t xml:space="preserve"> is mostly deserts and mountains. Rosania’s development focus is on its western side and has very limited interest on the eastern side.</w:t>
      </w:r>
      <w:r w:rsidR="001538A2" w:rsidRPr="00F06FCF">
        <w:rPr>
          <w:rFonts w:cs="Tahoma"/>
          <w:color w:val="000000" w:themeColor="text1"/>
        </w:rPr>
        <w:t xml:space="preserve"> </w:t>
      </w:r>
    </w:p>
    <w:p w:rsidR="003F663F" w:rsidRDefault="003F663F" w:rsidP="00E813A0"/>
    <w:p w:rsidR="001D3B4A" w:rsidRPr="004E519D" w:rsidRDefault="00040ACF" w:rsidP="00FE4B7E">
      <w:pPr>
        <w:pStyle w:val="Heading3"/>
        <w:rPr>
          <w:sz w:val="24"/>
          <w:szCs w:val="24"/>
        </w:rPr>
      </w:pPr>
      <w:bookmarkStart w:id="6" w:name="_Toc460176089"/>
      <w:r w:rsidRPr="004E519D">
        <w:rPr>
          <w:sz w:val="24"/>
          <w:szCs w:val="24"/>
        </w:rPr>
        <w:t>1.2</w:t>
      </w:r>
      <w:r w:rsidRPr="004E519D">
        <w:rPr>
          <w:sz w:val="24"/>
          <w:szCs w:val="24"/>
        </w:rPr>
        <w:tab/>
      </w:r>
      <w:r w:rsidR="001D3B4A" w:rsidRPr="004E519D">
        <w:rPr>
          <w:sz w:val="24"/>
          <w:szCs w:val="24"/>
        </w:rPr>
        <w:t>Demography</w:t>
      </w:r>
      <w:r w:rsidR="00F06FCF">
        <w:rPr>
          <w:sz w:val="24"/>
          <w:szCs w:val="24"/>
        </w:rPr>
        <w:t xml:space="preserve"> and e</w:t>
      </w:r>
      <w:r w:rsidR="001538A2">
        <w:rPr>
          <w:sz w:val="24"/>
          <w:szCs w:val="24"/>
        </w:rPr>
        <w:t>conomy.</w:t>
      </w:r>
      <w:bookmarkEnd w:id="6"/>
    </w:p>
    <w:p w:rsidR="001D3B4A" w:rsidRDefault="00A17910" w:rsidP="00F06FCF">
      <w:pPr>
        <w:jc w:val="both"/>
        <w:rPr>
          <w:rFonts w:cs="Calibri"/>
          <w:color w:val="211D1E"/>
        </w:rPr>
      </w:pPr>
      <w:r w:rsidRPr="000752D4">
        <w:t xml:space="preserve">Population of </w:t>
      </w:r>
      <w:r w:rsidR="006374DB">
        <w:rPr>
          <w:sz w:val="24"/>
          <w:szCs w:val="24"/>
        </w:rPr>
        <w:t>Asiania</w:t>
      </w:r>
      <w:r w:rsidRPr="000752D4">
        <w:t xml:space="preserve"> according to the National Statistics Bureau as of </w:t>
      </w:r>
      <w:r w:rsidR="00FB5463">
        <w:t>December</w:t>
      </w:r>
      <w:r w:rsidRPr="000752D4">
        <w:t xml:space="preserve"> 201</w:t>
      </w:r>
      <w:r w:rsidR="003A5B7E">
        <w:t>5</w:t>
      </w:r>
      <w:r w:rsidRPr="000752D4">
        <w:t xml:space="preserve"> is </w:t>
      </w:r>
      <w:r w:rsidR="001538A2">
        <w:t>90</w:t>
      </w:r>
      <w:r w:rsidR="00281350">
        <w:t xml:space="preserve"> million</w:t>
      </w:r>
      <w:r w:rsidR="00FB5463">
        <w:t>, out</w:t>
      </w:r>
      <w:r w:rsidR="00281350">
        <w:t xml:space="preserve"> </w:t>
      </w:r>
      <w:r w:rsidRPr="000752D4">
        <w:t>of which majority of population is in the 15-</w:t>
      </w:r>
      <w:r w:rsidR="00FB5463">
        <w:t>50</w:t>
      </w:r>
      <w:r w:rsidRPr="000752D4">
        <w:t xml:space="preserve"> age </w:t>
      </w:r>
      <w:r w:rsidR="008113AC" w:rsidRPr="000752D4">
        <w:t>groups</w:t>
      </w:r>
      <w:r w:rsidRPr="000752D4">
        <w:t>.</w:t>
      </w:r>
      <w:r w:rsidR="001D3B4A" w:rsidRPr="000752D4">
        <w:t xml:space="preserve"> According to the </w:t>
      </w:r>
      <w:r w:rsidR="006374DB">
        <w:rPr>
          <w:sz w:val="24"/>
          <w:szCs w:val="24"/>
        </w:rPr>
        <w:t>Asiania</w:t>
      </w:r>
      <w:r w:rsidR="001D3B4A" w:rsidRPr="000752D4">
        <w:t xml:space="preserve"> </w:t>
      </w:r>
      <w:r w:rsidR="003A5B7E">
        <w:t>16</w:t>
      </w:r>
      <w:r w:rsidR="001D3B4A" w:rsidRPr="000752D4">
        <w:rPr>
          <w:vertAlign w:val="superscript"/>
        </w:rPr>
        <w:t>th</w:t>
      </w:r>
      <w:r w:rsidR="001D3B4A" w:rsidRPr="000752D4">
        <w:t xml:space="preserve"> Five Year Plan, </w:t>
      </w:r>
      <w:r w:rsidR="001D3B4A" w:rsidRPr="000752D4">
        <w:rPr>
          <w:rFonts w:cs="Calibri"/>
          <w:color w:val="211D1E"/>
        </w:rPr>
        <w:t xml:space="preserve">the population is expected to reach </w:t>
      </w:r>
      <w:r w:rsidR="001538A2">
        <w:rPr>
          <w:rFonts w:cs="Calibri"/>
          <w:color w:val="211D1E"/>
        </w:rPr>
        <w:t>92</w:t>
      </w:r>
      <w:r w:rsidR="00281350">
        <w:rPr>
          <w:rFonts w:cs="Calibri"/>
          <w:color w:val="211D1E"/>
        </w:rPr>
        <w:t xml:space="preserve"> million</w:t>
      </w:r>
      <w:r w:rsidR="001D3B4A" w:rsidRPr="000752D4">
        <w:rPr>
          <w:rFonts w:cs="Calibri"/>
          <w:color w:val="211D1E"/>
        </w:rPr>
        <w:t xml:space="preserve"> persons by 2020, and will further increase to </w:t>
      </w:r>
      <w:r w:rsidR="001538A2">
        <w:rPr>
          <w:rFonts w:cs="Calibri"/>
          <w:color w:val="211D1E"/>
        </w:rPr>
        <w:t>10</w:t>
      </w:r>
      <w:r w:rsidR="00FB5463">
        <w:rPr>
          <w:rFonts w:cs="Calibri"/>
          <w:color w:val="211D1E"/>
        </w:rPr>
        <w:t>0</w:t>
      </w:r>
      <w:r w:rsidR="00281350">
        <w:rPr>
          <w:rFonts w:cs="Calibri"/>
          <w:color w:val="211D1E"/>
        </w:rPr>
        <w:t xml:space="preserve"> million</w:t>
      </w:r>
      <w:r w:rsidR="001D3B4A" w:rsidRPr="000752D4">
        <w:rPr>
          <w:rFonts w:cs="Calibri"/>
          <w:color w:val="211D1E"/>
        </w:rPr>
        <w:t xml:space="preserve"> persons by </w:t>
      </w:r>
      <w:r w:rsidR="003A5B7E">
        <w:rPr>
          <w:rFonts w:cs="Calibri"/>
          <w:color w:val="211D1E"/>
        </w:rPr>
        <w:t>2030</w:t>
      </w:r>
      <w:r w:rsidR="001538A2">
        <w:rPr>
          <w:rFonts w:cs="Calibri"/>
          <w:color w:val="211D1E"/>
        </w:rPr>
        <w:t>. During the period 201</w:t>
      </w:r>
      <w:r w:rsidR="001D3B4A" w:rsidRPr="000752D4">
        <w:rPr>
          <w:rFonts w:cs="Calibri"/>
          <w:color w:val="211D1E"/>
        </w:rPr>
        <w:t>5-2</w:t>
      </w:r>
      <w:r w:rsidR="001538A2">
        <w:rPr>
          <w:rFonts w:cs="Calibri"/>
          <w:color w:val="211D1E"/>
        </w:rPr>
        <w:t>03</w:t>
      </w:r>
      <w:r w:rsidR="001D3B4A" w:rsidRPr="000752D4">
        <w:rPr>
          <w:rFonts w:cs="Calibri"/>
          <w:color w:val="211D1E"/>
        </w:rPr>
        <w:t xml:space="preserve">0, the working age population is estimated to grow by around </w:t>
      </w:r>
      <w:r w:rsidR="001538A2">
        <w:rPr>
          <w:rFonts w:cs="Calibri"/>
          <w:color w:val="211D1E"/>
        </w:rPr>
        <w:t>25</w:t>
      </w:r>
      <w:r w:rsidR="001D3B4A" w:rsidRPr="000752D4">
        <w:rPr>
          <w:rFonts w:cs="Calibri"/>
          <w:color w:val="211D1E"/>
        </w:rPr>
        <w:t xml:space="preserve"> per cent.</w:t>
      </w:r>
    </w:p>
    <w:p w:rsidR="008E10F5" w:rsidRDefault="008E10F5" w:rsidP="00F06FCF">
      <w:pPr>
        <w:jc w:val="both"/>
        <w:rPr>
          <w:rFonts w:cs="Calibri"/>
          <w:color w:val="211D1E"/>
        </w:rPr>
      </w:pPr>
    </w:p>
    <w:p w:rsidR="001538A2" w:rsidRPr="00AD5772" w:rsidRDefault="001538A2" w:rsidP="00F06FCF">
      <w:pPr>
        <w:jc w:val="both"/>
        <w:rPr>
          <w:sz w:val="24"/>
          <w:szCs w:val="24"/>
        </w:rPr>
      </w:pPr>
      <w:r>
        <w:t>The Per capita GDP is USD 5500 per annum. The income is largely driven by mineral excavation and exports, tourism and construction (lately), and international trade of oil and gas. The country has a very attractive regional financial and commodities trading market. Due to recent decline in oil prices, the trade industry has taken a hit</w:t>
      </w:r>
      <w:r w:rsidR="00482566">
        <w:t>. However, the mineral industry and financial markets continue to grow.</w:t>
      </w:r>
      <w:r w:rsidR="00367077">
        <w:t xml:space="preserve"> </w:t>
      </w:r>
    </w:p>
    <w:p w:rsidR="00410EB9" w:rsidRDefault="00410EB9" w:rsidP="00F06FCF">
      <w:pPr>
        <w:jc w:val="both"/>
        <w:rPr>
          <w:rFonts w:cs="Calibri"/>
          <w:color w:val="211D1E"/>
        </w:rPr>
      </w:pPr>
    </w:p>
    <w:p w:rsidR="00367077" w:rsidRDefault="006B47A3" w:rsidP="00F06FCF">
      <w:pPr>
        <w:jc w:val="both"/>
      </w:pPr>
      <w:r>
        <w:t>Asiania</w:t>
      </w:r>
      <w:r w:rsidR="00367077">
        <w:t xml:space="preserve"> has a very fertile land in the central region while the northern area has mountains and thick forests. The area in the west has mountains and deserts. The focus of the government since the last 20 years was on boosting the gross development product and has relied largely on its services and trade industry. The road infrastructure in the southern part of the country is very good as it serves the most important areas of business. In the central area, the transport infrastructure is moderate while it is poor in the northern area.</w:t>
      </w:r>
    </w:p>
    <w:p w:rsidR="00367077" w:rsidRDefault="00367077" w:rsidP="00367077"/>
    <w:p w:rsidR="00367077" w:rsidRDefault="00367077" w:rsidP="00367077">
      <w:r>
        <w:t xml:space="preserve">The telecom infrastructure is rather well developed, driven by the strong demand for business and liberalization policy of the government post the WTO agreement in 2002. </w:t>
      </w:r>
    </w:p>
    <w:p w:rsidR="00410EB9" w:rsidRDefault="00410EB9" w:rsidP="00FB5463">
      <w:pPr>
        <w:jc w:val="both"/>
      </w:pPr>
    </w:p>
    <w:p w:rsidR="00367077" w:rsidRPr="00F06FCF" w:rsidRDefault="00367077" w:rsidP="00F06FCF">
      <w:pPr>
        <w:spacing w:after="200"/>
        <w:jc w:val="both"/>
        <w:rPr>
          <w:rFonts w:cs="Tahoma"/>
          <w:color w:val="000000" w:themeColor="text1"/>
        </w:rPr>
      </w:pPr>
      <w:r w:rsidRPr="00F06FCF">
        <w:rPr>
          <w:rFonts w:cs="Tahoma"/>
          <w:color w:val="000000" w:themeColor="text1"/>
        </w:rPr>
        <w:t xml:space="preserve">The southern part of </w:t>
      </w:r>
      <w:r w:rsidR="006374DB" w:rsidRPr="00F06FCF">
        <w:t>Asiania</w:t>
      </w:r>
      <w:r w:rsidR="007C5785" w:rsidRPr="00F06FCF">
        <w:rPr>
          <w:rFonts w:cs="Tahoma"/>
          <w:color w:val="000000" w:themeColor="text1"/>
        </w:rPr>
        <w:t xml:space="preserve"> is the services hub and hosts 4</w:t>
      </w:r>
      <w:r w:rsidRPr="00F06FCF">
        <w:rPr>
          <w:rFonts w:cs="Tahoma"/>
          <w:color w:val="000000" w:themeColor="text1"/>
        </w:rPr>
        <w:t>0% of the population. Access to the Paltic Sea provides an excellent trade route connecting North &amp; South America and the rest of Asia. It also has a big port in the southern city of Portica that provides trade transit for oil. The economic policy of the country has been a very liberal one and the country has developed into a formidable trading hub.</w:t>
      </w:r>
    </w:p>
    <w:p w:rsidR="007C5785" w:rsidRPr="00F06FCF" w:rsidRDefault="00367077" w:rsidP="00F06FCF">
      <w:pPr>
        <w:jc w:val="both"/>
        <w:rPr>
          <w:rFonts w:cs="Tahoma"/>
          <w:color w:val="000000" w:themeColor="text1"/>
        </w:rPr>
      </w:pPr>
      <w:r w:rsidRPr="00F06FCF">
        <w:rPr>
          <w:rFonts w:cs="Tahoma"/>
          <w:color w:val="000000" w:themeColor="text1"/>
        </w:rPr>
        <w:t xml:space="preserve">The literacy is around 92% and finance is a very attractive business leading to migration from central and northern </w:t>
      </w:r>
      <w:r w:rsidR="006B47A3" w:rsidRPr="00F06FCF">
        <w:rPr>
          <w:rFonts w:cs="Tahoma"/>
          <w:color w:val="000000" w:themeColor="text1"/>
        </w:rPr>
        <w:t>Asiania</w:t>
      </w:r>
      <w:r w:rsidRPr="00F06FCF">
        <w:rPr>
          <w:rFonts w:cs="Tahoma"/>
          <w:color w:val="000000" w:themeColor="text1"/>
        </w:rPr>
        <w:t xml:space="preserve"> to southern region.  </w:t>
      </w:r>
      <w:r w:rsidR="007C5785" w:rsidRPr="00F06FCF">
        <w:rPr>
          <w:rFonts w:cs="Tahoma"/>
          <w:color w:val="000000" w:themeColor="text1"/>
        </w:rPr>
        <w:t xml:space="preserve">Technical and business education is high in demand as South </w:t>
      </w:r>
      <w:r w:rsidR="006B47A3" w:rsidRPr="00F06FCF">
        <w:rPr>
          <w:rFonts w:cs="Tahoma"/>
          <w:color w:val="000000" w:themeColor="text1"/>
        </w:rPr>
        <w:t>Asiania</w:t>
      </w:r>
      <w:r w:rsidR="007C5785" w:rsidRPr="00F06FCF">
        <w:rPr>
          <w:rFonts w:cs="Tahoma"/>
          <w:color w:val="000000" w:themeColor="text1"/>
        </w:rPr>
        <w:t xml:space="preserve"> is in need of high quality business and technical workforce with higher salary. The previous government that was very ICT savvy driven largely by huge license fees and high quality telecom network requirement, has set up an incubation hub (I-T </w:t>
      </w:r>
      <w:r w:rsidR="008113AC" w:rsidRPr="00F06FCF">
        <w:rPr>
          <w:rFonts w:cs="Tahoma"/>
          <w:color w:val="000000" w:themeColor="text1"/>
        </w:rPr>
        <w:t>Park</w:t>
      </w:r>
      <w:r w:rsidR="007C5785" w:rsidRPr="00F06FCF">
        <w:rPr>
          <w:rFonts w:cs="Tahoma"/>
          <w:color w:val="000000" w:themeColor="text1"/>
        </w:rPr>
        <w:t xml:space="preserve">) for information technology companies. The I-T </w:t>
      </w:r>
      <w:r w:rsidR="008113AC" w:rsidRPr="00F06FCF">
        <w:rPr>
          <w:rFonts w:cs="Tahoma"/>
          <w:color w:val="000000" w:themeColor="text1"/>
        </w:rPr>
        <w:t>Park</w:t>
      </w:r>
      <w:r w:rsidR="007C5785" w:rsidRPr="00F06FCF">
        <w:rPr>
          <w:rFonts w:cs="Tahoma"/>
          <w:color w:val="000000" w:themeColor="text1"/>
        </w:rPr>
        <w:t xml:space="preserve"> is home to some of the big IT companies and they are harnessing the low salary high quality technical and financial experts to develop software solutions for trade logistics and financial companies. E-commerce is new </w:t>
      </w:r>
      <w:r w:rsidR="00210B15" w:rsidRPr="00F06FCF">
        <w:rPr>
          <w:rFonts w:cs="Tahoma"/>
          <w:color w:val="000000" w:themeColor="text1"/>
        </w:rPr>
        <w:t>and</w:t>
      </w:r>
      <w:r w:rsidR="007C5785" w:rsidRPr="00F06FCF">
        <w:rPr>
          <w:rFonts w:cs="Tahoma"/>
          <w:color w:val="000000" w:themeColor="text1"/>
        </w:rPr>
        <w:t xml:space="preserve"> on the rise but there is very little awareness of e-commerce in </w:t>
      </w:r>
      <w:r w:rsidR="00A0210D">
        <w:rPr>
          <w:rFonts w:cs="Tahoma"/>
          <w:color w:val="000000" w:themeColor="text1"/>
        </w:rPr>
        <w:t>the primary</w:t>
      </w:r>
      <w:r w:rsidR="007C5785" w:rsidRPr="00F06FCF">
        <w:rPr>
          <w:rFonts w:cs="Tahoma"/>
          <w:color w:val="000000" w:themeColor="text1"/>
        </w:rPr>
        <w:t xml:space="preserve"> industry.</w:t>
      </w:r>
    </w:p>
    <w:p w:rsidR="00367077" w:rsidRPr="000752D4" w:rsidRDefault="00367077" w:rsidP="00FB5463">
      <w:pPr>
        <w:jc w:val="both"/>
      </w:pPr>
    </w:p>
    <w:p w:rsidR="001E0A95" w:rsidRPr="0006428A" w:rsidRDefault="001E0A95" w:rsidP="001E0A95">
      <w:pPr>
        <w:pStyle w:val="Heading3"/>
        <w:rPr>
          <w:rFonts w:asciiTheme="minorHAnsi" w:hAnsiTheme="minorHAnsi"/>
          <w:sz w:val="24"/>
        </w:rPr>
      </w:pPr>
      <w:bookmarkStart w:id="7" w:name="_Toc460176090"/>
      <w:r>
        <w:rPr>
          <w:rFonts w:asciiTheme="minorHAnsi" w:hAnsiTheme="minorHAnsi"/>
          <w:sz w:val="24"/>
        </w:rPr>
        <w:t>1.3</w:t>
      </w:r>
      <w:r w:rsidRPr="0006428A">
        <w:rPr>
          <w:rFonts w:asciiTheme="minorHAnsi" w:hAnsiTheme="minorHAnsi"/>
          <w:sz w:val="24"/>
        </w:rPr>
        <w:tab/>
        <w:t>Government</w:t>
      </w:r>
      <w:r w:rsidR="00F06FCF">
        <w:rPr>
          <w:rFonts w:asciiTheme="minorHAnsi" w:hAnsiTheme="minorHAnsi"/>
          <w:sz w:val="24"/>
        </w:rPr>
        <w:t xml:space="preserve"> of Asiania</w:t>
      </w:r>
      <w:bookmarkEnd w:id="7"/>
    </w:p>
    <w:p w:rsidR="001E0A95" w:rsidRPr="0006428A" w:rsidRDefault="00F06FCF" w:rsidP="00DB275A">
      <w:pPr>
        <w:tabs>
          <w:tab w:val="num" w:pos="720"/>
        </w:tabs>
        <w:spacing w:after="60"/>
      </w:pPr>
      <w:r>
        <w:rPr>
          <w:sz w:val="24"/>
          <w:szCs w:val="24"/>
        </w:rPr>
        <w:t xml:space="preserve">The government of </w:t>
      </w:r>
      <w:r w:rsidR="006374DB">
        <w:rPr>
          <w:sz w:val="24"/>
          <w:szCs w:val="24"/>
        </w:rPr>
        <w:t>Asiania</w:t>
      </w:r>
      <w:r w:rsidR="001E0A95" w:rsidRPr="0006428A">
        <w:t xml:space="preserve"> </w:t>
      </w:r>
      <w:r>
        <w:t xml:space="preserve">is headed by the Prime Minister and </w:t>
      </w:r>
      <w:r w:rsidR="001E0A95" w:rsidRPr="0006428A">
        <w:t>has 10 Ministries.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158"/>
        <w:gridCol w:w="5129"/>
      </w:tblGrid>
      <w:tr w:rsidR="001E0A95" w:rsidRPr="0006428A" w:rsidTr="00FB5463">
        <w:tc>
          <w:tcPr>
            <w:tcW w:w="4158" w:type="dxa"/>
          </w:tcPr>
          <w:p w:rsidR="001E0A95" w:rsidRPr="0006428A" w:rsidRDefault="001E0A95" w:rsidP="00354073">
            <w:pPr>
              <w:numPr>
                <w:ilvl w:val="0"/>
                <w:numId w:val="1"/>
              </w:numPr>
              <w:tabs>
                <w:tab w:val="clear" w:pos="720"/>
                <w:tab w:val="num" w:pos="426"/>
              </w:tabs>
              <w:spacing w:after="60"/>
              <w:ind w:left="426" w:hanging="426"/>
            </w:pPr>
            <w:r w:rsidRPr="0006428A">
              <w:t xml:space="preserve">Ministry of </w:t>
            </w:r>
            <w:r w:rsidR="00394528">
              <w:t>Agriculture</w:t>
            </w:r>
            <w:r w:rsidR="00DB275A">
              <w:t>, Livestock</w:t>
            </w:r>
            <w:r w:rsidRPr="0006428A">
              <w:t xml:space="preserve"> and Forests</w:t>
            </w:r>
          </w:p>
          <w:p w:rsidR="001E0A95" w:rsidRPr="0006428A" w:rsidRDefault="001E0A95" w:rsidP="00DB275A">
            <w:pPr>
              <w:numPr>
                <w:ilvl w:val="0"/>
                <w:numId w:val="1"/>
              </w:numPr>
              <w:tabs>
                <w:tab w:val="clear" w:pos="720"/>
                <w:tab w:val="num" w:pos="426"/>
              </w:tabs>
              <w:spacing w:after="60"/>
              <w:ind w:left="426" w:hanging="426"/>
            </w:pPr>
            <w:r w:rsidRPr="0006428A">
              <w:t xml:space="preserve">Ministry of </w:t>
            </w:r>
            <w:r w:rsidR="00DB275A">
              <w:t>Commerce and Trade</w:t>
            </w:r>
          </w:p>
          <w:p w:rsidR="001E0A95" w:rsidRPr="0006428A" w:rsidRDefault="001E0A95" w:rsidP="00354073">
            <w:pPr>
              <w:numPr>
                <w:ilvl w:val="0"/>
                <w:numId w:val="1"/>
              </w:numPr>
              <w:tabs>
                <w:tab w:val="clear" w:pos="720"/>
                <w:tab w:val="num" w:pos="426"/>
              </w:tabs>
              <w:spacing w:after="60"/>
              <w:ind w:left="426" w:hanging="426"/>
            </w:pPr>
            <w:r w:rsidRPr="0006428A">
              <w:t>Ministry of Education</w:t>
            </w:r>
          </w:p>
          <w:p w:rsidR="001E0A95" w:rsidRPr="0006428A" w:rsidRDefault="001E0A95" w:rsidP="00354073">
            <w:pPr>
              <w:numPr>
                <w:ilvl w:val="0"/>
                <w:numId w:val="1"/>
              </w:numPr>
              <w:tabs>
                <w:tab w:val="clear" w:pos="720"/>
                <w:tab w:val="num" w:pos="426"/>
              </w:tabs>
              <w:spacing w:after="60"/>
              <w:ind w:left="426" w:hanging="426"/>
            </w:pPr>
            <w:r w:rsidRPr="0006428A">
              <w:t>Ministry of Finance</w:t>
            </w:r>
          </w:p>
          <w:p w:rsidR="001E0A95" w:rsidRPr="0006428A" w:rsidRDefault="001E0A95" w:rsidP="00354073">
            <w:pPr>
              <w:numPr>
                <w:ilvl w:val="0"/>
                <w:numId w:val="1"/>
              </w:numPr>
              <w:tabs>
                <w:tab w:val="clear" w:pos="720"/>
                <w:tab w:val="num" w:pos="426"/>
              </w:tabs>
              <w:spacing w:after="60"/>
              <w:ind w:left="426" w:hanging="426"/>
            </w:pPr>
            <w:r w:rsidRPr="0006428A">
              <w:t xml:space="preserve">Ministry of Foreign Affairs </w:t>
            </w:r>
          </w:p>
        </w:tc>
        <w:tc>
          <w:tcPr>
            <w:tcW w:w="5129" w:type="dxa"/>
          </w:tcPr>
          <w:p w:rsidR="001E0A95" w:rsidRPr="0006428A" w:rsidRDefault="001E0A95" w:rsidP="00DB275A">
            <w:pPr>
              <w:numPr>
                <w:ilvl w:val="0"/>
                <w:numId w:val="1"/>
              </w:numPr>
              <w:tabs>
                <w:tab w:val="clear" w:pos="720"/>
                <w:tab w:val="num" w:pos="435"/>
              </w:tabs>
              <w:spacing w:after="60"/>
              <w:ind w:left="435" w:hanging="425"/>
            </w:pPr>
            <w:r w:rsidRPr="0006428A">
              <w:t>Ministry of Home Affairs</w:t>
            </w:r>
          </w:p>
          <w:p w:rsidR="001E0A95" w:rsidRPr="0006428A" w:rsidRDefault="001E0A95" w:rsidP="00354073">
            <w:pPr>
              <w:numPr>
                <w:ilvl w:val="0"/>
                <w:numId w:val="1"/>
              </w:numPr>
              <w:tabs>
                <w:tab w:val="clear" w:pos="720"/>
                <w:tab w:val="num" w:pos="435"/>
              </w:tabs>
              <w:spacing w:after="60"/>
              <w:ind w:left="435" w:hanging="425"/>
            </w:pPr>
            <w:r w:rsidRPr="0006428A">
              <w:t>Ministry of Health</w:t>
            </w:r>
          </w:p>
          <w:p w:rsidR="001E0A95" w:rsidRPr="0006428A" w:rsidRDefault="001E0A95" w:rsidP="00354073">
            <w:pPr>
              <w:numPr>
                <w:ilvl w:val="0"/>
                <w:numId w:val="1"/>
              </w:numPr>
              <w:tabs>
                <w:tab w:val="clear" w:pos="720"/>
                <w:tab w:val="num" w:pos="435"/>
              </w:tabs>
              <w:spacing w:after="60"/>
              <w:ind w:left="435" w:hanging="425"/>
            </w:pPr>
            <w:r w:rsidRPr="0006428A">
              <w:t>Ministry o</w:t>
            </w:r>
            <w:r w:rsidR="00FB5463">
              <w:t>f Information and Communication Technology</w:t>
            </w:r>
          </w:p>
          <w:p w:rsidR="001E0A95" w:rsidRPr="0006428A" w:rsidRDefault="001E0A95" w:rsidP="00354073">
            <w:pPr>
              <w:numPr>
                <w:ilvl w:val="0"/>
                <w:numId w:val="1"/>
              </w:numPr>
              <w:tabs>
                <w:tab w:val="clear" w:pos="720"/>
                <w:tab w:val="num" w:pos="435"/>
              </w:tabs>
              <w:spacing w:after="60"/>
              <w:ind w:left="435" w:hanging="425"/>
            </w:pPr>
            <w:r w:rsidRPr="0006428A">
              <w:t>Ministry of Labour and Human Resources</w:t>
            </w:r>
          </w:p>
          <w:p w:rsidR="001E0A95" w:rsidRDefault="001E0A95" w:rsidP="00354073">
            <w:pPr>
              <w:numPr>
                <w:ilvl w:val="0"/>
                <w:numId w:val="1"/>
              </w:numPr>
              <w:tabs>
                <w:tab w:val="clear" w:pos="720"/>
                <w:tab w:val="num" w:pos="435"/>
              </w:tabs>
              <w:spacing w:after="60"/>
              <w:ind w:left="435" w:hanging="425"/>
            </w:pPr>
            <w:r w:rsidRPr="0006428A">
              <w:t>Ministry of Works and Human Settlements</w:t>
            </w:r>
          </w:p>
          <w:p w:rsidR="00F12FAE" w:rsidRPr="0006428A" w:rsidRDefault="00F12FAE" w:rsidP="00354073">
            <w:pPr>
              <w:numPr>
                <w:ilvl w:val="0"/>
                <w:numId w:val="1"/>
              </w:numPr>
              <w:tabs>
                <w:tab w:val="clear" w:pos="720"/>
                <w:tab w:val="num" w:pos="435"/>
              </w:tabs>
              <w:spacing w:after="60"/>
              <w:ind w:left="435" w:hanging="425"/>
            </w:pPr>
            <w:r>
              <w:t>Ministry of Environment and Forests</w:t>
            </w:r>
          </w:p>
        </w:tc>
      </w:tr>
    </w:tbl>
    <w:p w:rsidR="00367077" w:rsidRDefault="00927078" w:rsidP="00980B3D">
      <w:r>
        <w:t>A new</w:t>
      </w:r>
      <w:r w:rsidR="006576EF">
        <w:t>ly</w:t>
      </w:r>
      <w:r>
        <w:t xml:space="preserve"> elected government </w:t>
      </w:r>
      <w:r w:rsidR="006576EF">
        <w:t xml:space="preserve">has just come into power. This party has largely been in the opposition in the last 20 years and has been very critical of the government’s lack of focus on </w:t>
      </w:r>
      <w:r w:rsidR="001C571E">
        <w:t xml:space="preserve">primary industries (e.g. </w:t>
      </w:r>
      <w:r w:rsidR="006576EF">
        <w:t>agriculture</w:t>
      </w:r>
      <w:r w:rsidR="001C571E">
        <w:t>, logistics, transport)</w:t>
      </w:r>
      <w:r w:rsidR="00367077">
        <w:t xml:space="preserve"> and the declin</w:t>
      </w:r>
      <w:r w:rsidR="00F06FCF">
        <w:t>in</w:t>
      </w:r>
      <w:r w:rsidR="00367077">
        <w:t>g share of agriculture</w:t>
      </w:r>
      <w:r w:rsidR="001C571E">
        <w:t xml:space="preserve"> and manufacturing</w:t>
      </w:r>
      <w:r w:rsidR="00367077">
        <w:t xml:space="preserve"> in the GDP composition</w:t>
      </w:r>
      <w:r w:rsidR="006576EF">
        <w:t xml:space="preserve">. </w:t>
      </w:r>
    </w:p>
    <w:p w:rsidR="00367077" w:rsidRDefault="00367077" w:rsidP="00130F34"/>
    <w:p w:rsidR="00367077" w:rsidRDefault="00367077" w:rsidP="00130F34">
      <w:r>
        <w:rPr>
          <w:noProof/>
          <w:lang w:eastAsia="en-US"/>
        </w:rPr>
        <w:drawing>
          <wp:inline distT="0" distB="0" distL="0" distR="0" wp14:anchorId="2932B8C6" wp14:editId="761D905C">
            <wp:extent cx="5419725" cy="2920365"/>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9725" cy="2920365"/>
                    </a:xfrm>
                    <a:prstGeom prst="rect">
                      <a:avLst/>
                    </a:prstGeom>
                    <a:noFill/>
                  </pic:spPr>
                </pic:pic>
              </a:graphicData>
            </a:graphic>
          </wp:inline>
        </w:drawing>
      </w:r>
    </w:p>
    <w:p w:rsidR="00367077" w:rsidRDefault="00367077" w:rsidP="00130F34"/>
    <w:p w:rsidR="00B27136" w:rsidRDefault="00B27136" w:rsidP="00130F34">
      <w:r>
        <w:t>Figure 1: Composition of Asiania economy</w:t>
      </w:r>
    </w:p>
    <w:p w:rsidR="00367077" w:rsidRDefault="00367077" w:rsidP="00130F34"/>
    <w:p w:rsidR="00C93E3F" w:rsidRDefault="006576EF" w:rsidP="00C93E3F">
      <w:r>
        <w:t>The Prime minister firmly believes in the need for food security</w:t>
      </w:r>
      <w:r w:rsidR="00130F34">
        <w:t xml:space="preserve"> and </w:t>
      </w:r>
      <w:r w:rsidR="001C571E">
        <w:t>development of primary industries while leveraging on ICTs</w:t>
      </w:r>
      <w:r w:rsidR="00130F34">
        <w:t xml:space="preserve">. It has made development of central and northern agenda as focus area for the next 5 years.  It has put in place a new </w:t>
      </w:r>
      <w:r w:rsidR="001C571E">
        <w:t>Digital Society program 20</w:t>
      </w:r>
      <w:r w:rsidR="00C93E3F">
        <w:t>30</w:t>
      </w:r>
      <w:r w:rsidR="001C571E">
        <w:t xml:space="preserve"> aligned with the United Nations Sustainable Development Goals</w:t>
      </w:r>
      <w:r w:rsidR="00130F34">
        <w:t>.</w:t>
      </w:r>
      <w:r w:rsidR="00C93E3F">
        <w:t xml:space="preserve"> </w:t>
      </w:r>
    </w:p>
    <w:p w:rsidR="00DA4987" w:rsidRDefault="00C93E3F" w:rsidP="00C93E3F">
      <w:r>
        <w:t>The focus of digital society program are on nation-wide digital infrastructure, creating knowledge based economy, boosting the all economic sectors (with focus on the primary sector), improving the environmental conditions using ICTs and developing digital skills.</w:t>
      </w:r>
    </w:p>
    <w:p w:rsidR="00367077" w:rsidRPr="00367077" w:rsidRDefault="00367077" w:rsidP="00367077"/>
    <w:p w:rsidR="00710179" w:rsidRPr="004E519D" w:rsidRDefault="001E0A95" w:rsidP="005741E4">
      <w:pPr>
        <w:pStyle w:val="Heading3"/>
        <w:rPr>
          <w:sz w:val="24"/>
          <w:szCs w:val="24"/>
        </w:rPr>
      </w:pPr>
      <w:bookmarkStart w:id="8" w:name="_Toc460176091"/>
      <w:r>
        <w:rPr>
          <w:sz w:val="24"/>
          <w:szCs w:val="24"/>
        </w:rPr>
        <w:t>1.4</w:t>
      </w:r>
      <w:r w:rsidR="00040ACF" w:rsidRPr="004E519D">
        <w:rPr>
          <w:sz w:val="24"/>
          <w:szCs w:val="24"/>
        </w:rPr>
        <w:tab/>
      </w:r>
      <w:r w:rsidR="00F06FCF">
        <w:rPr>
          <w:sz w:val="24"/>
          <w:szCs w:val="24"/>
        </w:rPr>
        <w:t>Administrative d</w:t>
      </w:r>
      <w:r w:rsidR="00E8124F" w:rsidRPr="004E519D">
        <w:rPr>
          <w:sz w:val="24"/>
          <w:szCs w:val="24"/>
        </w:rPr>
        <w:t>ivisions</w:t>
      </w:r>
      <w:bookmarkEnd w:id="8"/>
      <w:r w:rsidR="00281350">
        <w:rPr>
          <w:sz w:val="24"/>
          <w:szCs w:val="24"/>
        </w:rPr>
        <w:t xml:space="preserve"> </w:t>
      </w:r>
    </w:p>
    <w:p w:rsidR="00281350" w:rsidRDefault="006B47A3" w:rsidP="001C571E">
      <w:pPr>
        <w:spacing w:before="120" w:after="120"/>
        <w:jc w:val="both"/>
      </w:pPr>
      <w:r>
        <w:rPr>
          <w:rFonts w:cs="Tahoma"/>
          <w:color w:val="000000" w:themeColor="text1"/>
          <w:sz w:val="24"/>
          <w:szCs w:val="24"/>
        </w:rPr>
        <w:t>Asiania</w:t>
      </w:r>
      <w:r w:rsidR="00930CA4">
        <w:t xml:space="preserve"> </w:t>
      </w:r>
      <w:r w:rsidR="008D2A20" w:rsidRPr="000752D4">
        <w:t>has a</w:t>
      </w:r>
      <w:r w:rsidR="003A5B7E">
        <w:t xml:space="preserve"> democratically elected government</w:t>
      </w:r>
      <w:r w:rsidR="008D2A20" w:rsidRPr="000752D4">
        <w:t xml:space="preserve">. The country is divided into </w:t>
      </w:r>
      <w:r w:rsidR="003A5B7E">
        <w:t>10</w:t>
      </w:r>
      <w:r w:rsidR="008D2A20" w:rsidRPr="000752D4">
        <w:t xml:space="preserve"> </w:t>
      </w:r>
      <w:r w:rsidR="003A5B7E">
        <w:t>Provinces and 30 districts</w:t>
      </w:r>
      <w:r w:rsidR="008D2A20" w:rsidRPr="000752D4">
        <w:t>.</w:t>
      </w:r>
      <w:r w:rsidR="00E8124F" w:rsidRPr="000752D4">
        <w:t xml:space="preserve"> </w:t>
      </w:r>
      <w:r w:rsidR="003A5B7E">
        <w:t xml:space="preserve"> </w:t>
      </w:r>
      <w:r w:rsidR="00E8124F" w:rsidRPr="000752D4">
        <w:t>A</w:t>
      </w:r>
      <w:r w:rsidR="008D2A20" w:rsidRPr="000752D4">
        <w:t>ll d</w:t>
      </w:r>
      <w:r w:rsidR="00281350">
        <w:t>istricts are divided into blocks or groups of villages</w:t>
      </w:r>
      <w:r w:rsidR="008D2A20" w:rsidRPr="000752D4">
        <w:t xml:space="preserve">, </w:t>
      </w:r>
      <w:r w:rsidR="00E8124F" w:rsidRPr="000752D4">
        <w:t xml:space="preserve">the second-level </w:t>
      </w:r>
      <w:r w:rsidR="008D2A20" w:rsidRPr="000752D4">
        <w:t xml:space="preserve">administrative units that include several villages. </w:t>
      </w:r>
    </w:p>
    <w:p w:rsidR="00980B3D" w:rsidRDefault="00980B3D" w:rsidP="006F2E62">
      <w:pPr>
        <w:pStyle w:val="Heading2"/>
      </w:pPr>
      <w:bookmarkStart w:id="9" w:name="_Toc460176095"/>
    </w:p>
    <w:p w:rsidR="006E4121" w:rsidRDefault="00BB63EB" w:rsidP="00980B3D">
      <w:pPr>
        <w:pStyle w:val="Heading2"/>
      </w:pPr>
      <w:r w:rsidRPr="00384096">
        <w:t>2</w:t>
      </w:r>
      <w:r w:rsidR="00980B3D">
        <w:t>.0</w:t>
      </w:r>
      <w:r w:rsidR="00980B3D">
        <w:tab/>
      </w:r>
      <w:r w:rsidR="006374DB">
        <w:t>ICT sector s</w:t>
      </w:r>
      <w:r w:rsidR="006E4121">
        <w:t>tatus</w:t>
      </w:r>
      <w:r w:rsidR="001E0A95">
        <w:t xml:space="preserve"> in </w:t>
      </w:r>
      <w:r w:rsidR="006B47A3">
        <w:t>A</w:t>
      </w:r>
      <w:r w:rsidR="006374DB">
        <w:t>siania</w:t>
      </w:r>
      <w:bookmarkEnd w:id="9"/>
    </w:p>
    <w:p w:rsidR="006E4121" w:rsidRDefault="006E4121" w:rsidP="006374DB">
      <w:pPr>
        <w:pStyle w:val="Heading2"/>
        <w:jc w:val="both"/>
        <w:rPr>
          <w:rFonts w:ascii="Calibri" w:eastAsiaTheme="minorEastAsia" w:hAnsi="Calibri" w:cs="Calibri"/>
          <w:b w:val="0"/>
          <w:bCs w:val="0"/>
          <w:color w:val="auto"/>
          <w:sz w:val="22"/>
          <w:szCs w:val="22"/>
        </w:rPr>
      </w:pPr>
      <w:bookmarkStart w:id="10" w:name="_Toc460174407"/>
      <w:bookmarkStart w:id="11" w:name="_Toc460175960"/>
      <w:bookmarkStart w:id="12" w:name="_Toc460176096"/>
      <w:r>
        <w:rPr>
          <w:rFonts w:ascii="Calibri" w:eastAsiaTheme="minorEastAsia" w:hAnsi="Calibri" w:cs="Calibri"/>
          <w:b w:val="0"/>
          <w:bCs w:val="0"/>
          <w:color w:val="auto"/>
          <w:sz w:val="22"/>
          <w:szCs w:val="22"/>
        </w:rPr>
        <w:t xml:space="preserve">The current government of </w:t>
      </w:r>
      <w:r w:rsidR="006374DB" w:rsidRPr="006374DB">
        <w:rPr>
          <w:rFonts w:asciiTheme="minorHAnsi" w:hAnsiTheme="minorHAnsi"/>
          <w:b w:val="0"/>
          <w:bCs w:val="0"/>
          <w:color w:val="000000" w:themeColor="text1"/>
          <w:szCs w:val="24"/>
        </w:rPr>
        <w:t>Asiania</w:t>
      </w:r>
      <w:r w:rsidRPr="006374DB">
        <w:rPr>
          <w:rFonts w:asciiTheme="minorHAnsi" w:eastAsiaTheme="minorEastAsia" w:hAnsiTheme="minorHAnsi" w:cs="Calibri"/>
          <w:b w:val="0"/>
          <w:bCs w:val="0"/>
          <w:color w:val="000000" w:themeColor="text1"/>
          <w:szCs w:val="24"/>
        </w:rPr>
        <w:t xml:space="preserve"> i</w:t>
      </w:r>
      <w:r>
        <w:rPr>
          <w:rFonts w:ascii="Calibri" w:eastAsiaTheme="minorEastAsia" w:hAnsi="Calibri" w:cs="Calibri"/>
          <w:b w:val="0"/>
          <w:bCs w:val="0"/>
          <w:color w:val="auto"/>
          <w:sz w:val="22"/>
          <w:szCs w:val="22"/>
        </w:rPr>
        <w:t xml:space="preserve">s very ICT savvy and views ICT as a core engine for socio economic growth. The telecom sector has 4 mobile operators with over 90% </w:t>
      </w:r>
      <w:r w:rsidR="00DB275A">
        <w:rPr>
          <w:rFonts w:ascii="Calibri" w:eastAsiaTheme="minorEastAsia" w:hAnsi="Calibri" w:cs="Calibri"/>
          <w:b w:val="0"/>
          <w:bCs w:val="0"/>
          <w:color w:val="auto"/>
          <w:sz w:val="22"/>
          <w:szCs w:val="22"/>
        </w:rPr>
        <w:t xml:space="preserve">rural </w:t>
      </w:r>
      <w:r>
        <w:rPr>
          <w:rFonts w:ascii="Calibri" w:eastAsiaTheme="minorEastAsia" w:hAnsi="Calibri" w:cs="Calibri"/>
          <w:b w:val="0"/>
          <w:bCs w:val="0"/>
          <w:color w:val="auto"/>
          <w:sz w:val="22"/>
          <w:szCs w:val="22"/>
        </w:rPr>
        <w:t xml:space="preserve">broadband coverage. The quality of mobile broadband service is very high </w:t>
      </w:r>
      <w:r w:rsidR="000243AC">
        <w:rPr>
          <w:rFonts w:ascii="Calibri" w:eastAsiaTheme="minorEastAsia" w:hAnsi="Calibri" w:cs="Calibri"/>
          <w:b w:val="0"/>
          <w:bCs w:val="0"/>
          <w:color w:val="auto"/>
          <w:sz w:val="22"/>
          <w:szCs w:val="22"/>
        </w:rPr>
        <w:t xml:space="preserve">in south and moderate </w:t>
      </w:r>
      <w:r>
        <w:rPr>
          <w:rFonts w:ascii="Calibri" w:eastAsiaTheme="minorEastAsia" w:hAnsi="Calibri" w:cs="Calibri"/>
          <w:b w:val="0"/>
          <w:bCs w:val="0"/>
          <w:color w:val="auto"/>
          <w:sz w:val="22"/>
          <w:szCs w:val="22"/>
        </w:rPr>
        <w:t>nationwide. With the endeavour in last 4 years through USO fund, all the sub-district</w:t>
      </w:r>
      <w:r w:rsidR="00DB275A">
        <w:rPr>
          <w:rFonts w:ascii="Calibri" w:eastAsiaTheme="minorEastAsia" w:hAnsi="Calibri" w:cs="Calibri"/>
          <w:b w:val="0"/>
          <w:bCs w:val="0"/>
          <w:color w:val="auto"/>
          <w:sz w:val="22"/>
          <w:szCs w:val="22"/>
        </w:rPr>
        <w:t xml:space="preserve"> (block)</w:t>
      </w:r>
      <w:r>
        <w:rPr>
          <w:rFonts w:ascii="Calibri" w:eastAsiaTheme="minorEastAsia" w:hAnsi="Calibri" w:cs="Calibri"/>
          <w:b w:val="0"/>
          <w:bCs w:val="0"/>
          <w:color w:val="auto"/>
          <w:sz w:val="22"/>
          <w:szCs w:val="22"/>
        </w:rPr>
        <w:t xml:space="preserve"> headquarter </w:t>
      </w:r>
      <w:r w:rsidR="000243AC">
        <w:rPr>
          <w:rFonts w:ascii="Calibri" w:eastAsiaTheme="minorEastAsia" w:hAnsi="Calibri" w:cs="Calibri"/>
          <w:b w:val="0"/>
          <w:bCs w:val="0"/>
          <w:color w:val="auto"/>
          <w:sz w:val="22"/>
          <w:szCs w:val="22"/>
        </w:rPr>
        <w:t>in central and south have 4G LTE deployment. W</w:t>
      </w:r>
      <w:r>
        <w:rPr>
          <w:rFonts w:ascii="Calibri" w:eastAsiaTheme="minorEastAsia" w:hAnsi="Calibri" w:cs="Calibri"/>
          <w:b w:val="0"/>
          <w:bCs w:val="0"/>
          <w:color w:val="auto"/>
          <w:sz w:val="22"/>
          <w:szCs w:val="22"/>
        </w:rPr>
        <w:t>here post offices are located, there is now fibre connectivity. E-government service booths are located in the Post Office premises</w:t>
      </w:r>
      <w:r w:rsidR="000243AC">
        <w:rPr>
          <w:rFonts w:ascii="Calibri" w:eastAsiaTheme="minorEastAsia" w:hAnsi="Calibri" w:cs="Calibri"/>
          <w:b w:val="0"/>
          <w:bCs w:val="0"/>
          <w:color w:val="auto"/>
          <w:sz w:val="22"/>
          <w:szCs w:val="22"/>
        </w:rPr>
        <w:t>, which is near the agriculture extension offices</w:t>
      </w:r>
      <w:r>
        <w:rPr>
          <w:rFonts w:ascii="Calibri" w:eastAsiaTheme="minorEastAsia" w:hAnsi="Calibri" w:cs="Calibri"/>
          <w:b w:val="0"/>
          <w:bCs w:val="0"/>
          <w:color w:val="auto"/>
          <w:sz w:val="22"/>
          <w:szCs w:val="22"/>
        </w:rPr>
        <w:t>.</w:t>
      </w:r>
      <w:r w:rsidR="000243AC">
        <w:rPr>
          <w:rFonts w:ascii="Calibri" w:eastAsiaTheme="minorEastAsia" w:hAnsi="Calibri" w:cs="Calibri"/>
          <w:b w:val="0"/>
          <w:bCs w:val="0"/>
          <w:color w:val="auto"/>
          <w:sz w:val="22"/>
          <w:szCs w:val="22"/>
        </w:rPr>
        <w:t xml:space="preserve"> The extension offices, however, have only mobile telephones with voice and low speed data. The northern area has 3G coverage. The country has 97% mobile coverage by population and around 60% by area.</w:t>
      </w:r>
      <w:bookmarkEnd w:id="10"/>
      <w:bookmarkEnd w:id="11"/>
      <w:bookmarkEnd w:id="12"/>
      <w:r w:rsidR="000243AC">
        <w:rPr>
          <w:rFonts w:ascii="Calibri" w:eastAsiaTheme="minorEastAsia" w:hAnsi="Calibri" w:cs="Calibri"/>
          <w:b w:val="0"/>
          <w:bCs w:val="0"/>
          <w:color w:val="auto"/>
          <w:sz w:val="22"/>
          <w:szCs w:val="22"/>
        </w:rPr>
        <w:t xml:space="preserve">  </w:t>
      </w:r>
    </w:p>
    <w:p w:rsidR="006E4121" w:rsidRDefault="006E4121" w:rsidP="006374DB">
      <w:pPr>
        <w:jc w:val="both"/>
      </w:pPr>
      <w:r>
        <w:t xml:space="preserve">Smartphone penetration (currently 30%) is on the rise largely because most of the population is young and ICT literate. </w:t>
      </w:r>
      <w:r w:rsidR="00DB275A">
        <w:t>The decreasing cost</w:t>
      </w:r>
      <w:r w:rsidR="00F00BA0">
        <w:t>s</w:t>
      </w:r>
      <w:r w:rsidR="00DB275A">
        <w:t xml:space="preserve"> have made smartphones affordable for most population. </w:t>
      </w:r>
      <w:r>
        <w:t>Mobile apps, especially those linked with entertainment and social media is very popular</w:t>
      </w:r>
      <w:r w:rsidR="00971B4F">
        <w:t xml:space="preserve"> though there </w:t>
      </w:r>
      <w:r w:rsidR="008113AC">
        <w:t>is</w:t>
      </w:r>
      <w:r w:rsidR="00971B4F">
        <w:t xml:space="preserve"> limited e-governance app in the market</w:t>
      </w:r>
      <w:r>
        <w:t>. WhattsApp and Line are the most popular social media apps being used at the moment</w:t>
      </w:r>
      <w:r w:rsidR="00E3474C">
        <w:t xml:space="preserve"> in </w:t>
      </w:r>
      <w:r w:rsidR="006374DB" w:rsidRPr="006374DB">
        <w:rPr>
          <w:color w:val="000000" w:themeColor="text1"/>
          <w:sz w:val="24"/>
          <w:szCs w:val="24"/>
        </w:rPr>
        <w:t>Asiania</w:t>
      </w:r>
      <w:r>
        <w:t>.</w:t>
      </w:r>
    </w:p>
    <w:p w:rsidR="006E4121" w:rsidRPr="006E4121" w:rsidRDefault="006E4121" w:rsidP="006E4121"/>
    <w:p w:rsidR="00971B4F" w:rsidRDefault="006E4121" w:rsidP="006F2E62">
      <w:pPr>
        <w:pStyle w:val="Heading2"/>
      </w:pPr>
      <w:bookmarkStart w:id="13" w:name="_Toc460176097"/>
      <w:r>
        <w:t xml:space="preserve">3. </w:t>
      </w:r>
      <w:r w:rsidR="006374DB">
        <w:t>E-government s</w:t>
      </w:r>
      <w:r w:rsidR="00971B4F">
        <w:t>tatus</w:t>
      </w:r>
      <w:bookmarkEnd w:id="13"/>
      <w:r w:rsidR="00980B3D">
        <w:t xml:space="preserve"> and use of ICTs by other government agencies</w:t>
      </w:r>
    </w:p>
    <w:p w:rsidR="00971B4F" w:rsidRDefault="001E0A95" w:rsidP="00980B3D">
      <w:pPr>
        <w:jc w:val="both"/>
      </w:pPr>
      <w:r>
        <w:t xml:space="preserve">The Government of </w:t>
      </w:r>
      <w:r w:rsidR="006374DB" w:rsidRPr="006374DB">
        <w:rPr>
          <w:color w:val="000000" w:themeColor="text1"/>
          <w:sz w:val="24"/>
          <w:szCs w:val="24"/>
        </w:rPr>
        <w:t>Asiania</w:t>
      </w:r>
      <w:r>
        <w:t xml:space="preserve"> is very interested to </w:t>
      </w:r>
      <w:r w:rsidR="00AB43E1">
        <w:t>roll</w:t>
      </w:r>
      <w:r>
        <w:t xml:space="preserve"> out e-government services and wishes to do so</w:t>
      </w:r>
      <w:r w:rsidR="00980B3D">
        <w:t xml:space="preserve"> </w:t>
      </w:r>
      <w:r>
        <w:t>to all citizens,</w:t>
      </w:r>
      <w:r w:rsidR="00AB43E1">
        <w:t xml:space="preserve"> </w:t>
      </w:r>
      <w:r>
        <w:t>even in the remote areas of the country</w:t>
      </w:r>
      <w:r w:rsidR="00AB43E1">
        <w:t xml:space="preserve"> as part of Vision 202</w:t>
      </w:r>
      <w:r w:rsidR="00DB275A">
        <w:t>1</w:t>
      </w:r>
      <w:r>
        <w:t xml:space="preserve">. </w:t>
      </w:r>
      <w:r w:rsidR="00AB43E1">
        <w:t>At present the e-Government is coordinate</w:t>
      </w:r>
      <w:r w:rsidR="00DB275A">
        <w:t>d</w:t>
      </w:r>
      <w:r w:rsidR="00AB43E1">
        <w:t xml:space="preserve"> by an independent entity directly under the Prime </w:t>
      </w:r>
      <w:r w:rsidR="00DB275A">
        <w:t>Minister’s</w:t>
      </w:r>
      <w:r w:rsidR="00AB43E1">
        <w:t xml:space="preserve"> office. </w:t>
      </w:r>
      <w:r w:rsidR="00DB275A">
        <w:t>T</w:t>
      </w:r>
      <w:r w:rsidR="00AB43E1">
        <w:t>hese services are available in big towns and district headquarters</w:t>
      </w:r>
      <w:r>
        <w:t>.</w:t>
      </w:r>
      <w:r w:rsidR="00AB43E1">
        <w:t xml:space="preserve"> Some of the key citizen services have started and most importantly the process of citizen ID was completed in 2015. The government has also its own application platform and the Prime </w:t>
      </w:r>
      <w:r w:rsidR="00DB275A">
        <w:t>Minister’s</w:t>
      </w:r>
      <w:r w:rsidR="00AB43E1">
        <w:t xml:space="preserve"> Office is encouraging the government entities to use the platform. The mobile operators and banks have also rolled out mobile banking services in 2016.</w:t>
      </w:r>
    </w:p>
    <w:p w:rsidR="00980B3D" w:rsidRDefault="00980B3D" w:rsidP="00980B3D">
      <w:pPr>
        <w:jc w:val="both"/>
      </w:pPr>
    </w:p>
    <w:p w:rsidR="00980B3D" w:rsidRDefault="00F12FAE" w:rsidP="00F12FAE">
      <w:pPr>
        <w:jc w:val="both"/>
      </w:pPr>
      <w:r>
        <w:t>The D</w:t>
      </w:r>
      <w:r w:rsidR="00980B3D">
        <w:t xml:space="preserve">epartment of transport and logistics (including Shipping) and tourism have evolved an </w:t>
      </w:r>
      <w:r>
        <w:t xml:space="preserve">e-application strategy and are pushing the local municipalities to develop smart cities around the South </w:t>
      </w:r>
      <w:r w:rsidR="00974EA9">
        <w:t>Asiania</w:t>
      </w:r>
      <w:r>
        <w:t xml:space="preserve">. The electricity department has some ongoing pilots with smart metering but has not been a priority area. </w:t>
      </w:r>
    </w:p>
    <w:p w:rsidR="00F12FAE" w:rsidRDefault="00F12FAE" w:rsidP="00F12FAE">
      <w:pPr>
        <w:jc w:val="both"/>
      </w:pPr>
    </w:p>
    <w:p w:rsidR="00F12FAE" w:rsidRDefault="00F12FAE" w:rsidP="00F12FAE">
      <w:pPr>
        <w:jc w:val="both"/>
      </w:pPr>
      <w:r>
        <w:t>The Ministry of Environment has been very conscious of the growing challenges that cities in Asia have faced with increasing pollution and has been stressing the Prime Minister’</w:t>
      </w:r>
      <w:r w:rsidR="000D3BB1">
        <w:t>s Office to impose strictly standards on pollution. The Prime Minister has asked the Ministry of ICT to examine how ICTs can be used to monitor and improve environment.</w:t>
      </w:r>
    </w:p>
    <w:p w:rsidR="00AB43E1" w:rsidRDefault="00AB43E1" w:rsidP="0034064C">
      <w:pPr>
        <w:jc w:val="both"/>
      </w:pPr>
    </w:p>
    <w:p w:rsidR="000D3BB1" w:rsidRDefault="000D3BB1" w:rsidP="000D3BB1">
      <w:pPr>
        <w:jc w:val="both"/>
      </w:pPr>
      <w:r w:rsidRPr="006374DB">
        <w:rPr>
          <w:color w:val="000000" w:themeColor="text1"/>
          <w:sz w:val="24"/>
          <w:szCs w:val="24"/>
        </w:rPr>
        <w:t>Asiania</w:t>
      </w:r>
      <w:r w:rsidRPr="001A3FF9">
        <w:t xml:space="preserve"> has undertaken several initiatives in using ICT for </w:t>
      </w:r>
      <w:r>
        <w:t>governance and cross-sectoral deployments</w:t>
      </w:r>
      <w:r w:rsidRPr="001A3FF9">
        <w:t xml:space="preserve"> including collection of necessary information</w:t>
      </w:r>
      <w:r>
        <w:t xml:space="preserve"> digitally</w:t>
      </w:r>
      <w:r w:rsidRPr="001A3FF9">
        <w:t xml:space="preserve"> and also launch of services. The required information for the </w:t>
      </w:r>
      <w:r>
        <w:t>e-services</w:t>
      </w:r>
      <w:r w:rsidRPr="001A3FF9">
        <w:t xml:space="preserve"> rests not only with the Ministry of </w:t>
      </w:r>
      <w:r>
        <w:t>Communications</w:t>
      </w:r>
      <w:r w:rsidRPr="001A3FF9">
        <w:t xml:space="preserve"> </w:t>
      </w:r>
      <w:r>
        <w:t xml:space="preserve">and IT </w:t>
      </w:r>
      <w:r w:rsidRPr="001A3FF9">
        <w:t xml:space="preserve">but also with other departments such as the national land commission, </w:t>
      </w:r>
      <w:r>
        <w:t xml:space="preserve">e-governance department, weather department, GIS map commission, banks, </w:t>
      </w:r>
      <w:r w:rsidRPr="001A3FF9">
        <w:t xml:space="preserve">department of </w:t>
      </w:r>
      <w:r>
        <w:t xml:space="preserve"> trade and commercial </w:t>
      </w:r>
      <w:r w:rsidRPr="001A3FF9">
        <w:t xml:space="preserve"> services</w:t>
      </w:r>
      <w:r>
        <w:t xml:space="preserve"> , transport etc.</w:t>
      </w:r>
    </w:p>
    <w:p w:rsidR="000D3BB1" w:rsidRDefault="000D3BB1" w:rsidP="000D3BB1">
      <w:pPr>
        <w:jc w:val="both"/>
      </w:pPr>
    </w:p>
    <w:p w:rsidR="000D3BB1" w:rsidRDefault="000D3BB1" w:rsidP="000D3BB1">
      <w:pPr>
        <w:jc w:val="both"/>
      </w:pPr>
      <w:r>
        <w:t xml:space="preserve">Most government departments now are connected to broadband internet and have LANs (especially at district headquarters). They keep their data in digital format. Citizen and land data has been digitized for e-gov services. Weather and disaster management information systems are very advanced driven by the need for transport and shipping companies. </w:t>
      </w:r>
    </w:p>
    <w:p w:rsidR="000D3BB1" w:rsidRDefault="000D3BB1" w:rsidP="000D3BB1">
      <w:pPr>
        <w:jc w:val="both"/>
      </w:pPr>
    </w:p>
    <w:p w:rsidR="000D3BB1" w:rsidRPr="00C30A6E" w:rsidRDefault="000D3BB1" w:rsidP="000D3BB1">
      <w:pPr>
        <w:jc w:val="both"/>
        <w:rPr>
          <w:rFonts w:cs="BerkeleyStd-Book"/>
          <w:bCs/>
          <w:color w:val="000000"/>
          <w:sz w:val="24"/>
        </w:rPr>
      </w:pPr>
      <w:r>
        <w:t>Most of the data is computerized but they are only for last 2 years. There is also no guideline to store and share data. Most of data is treated confidentially driven by the culture of financial business. There has recently been discussion on open data, and a consultation is being undertaken by the E-governance authority.</w:t>
      </w:r>
    </w:p>
    <w:p w:rsidR="000D3BB1" w:rsidRDefault="000D3BB1" w:rsidP="0034064C">
      <w:pPr>
        <w:jc w:val="both"/>
      </w:pPr>
    </w:p>
    <w:p w:rsidR="00980B3D" w:rsidRPr="000D3BB1" w:rsidRDefault="00980B3D" w:rsidP="00974EA9">
      <w:pPr>
        <w:pStyle w:val="Heading3"/>
      </w:pPr>
      <w:bookmarkStart w:id="14" w:name="_Toc460176101"/>
      <w:r w:rsidRPr="000D3BB1">
        <w:t>4</w:t>
      </w:r>
      <w:r w:rsidR="00B27136" w:rsidRPr="000D3BB1">
        <w:t>.0</w:t>
      </w:r>
      <w:r w:rsidRPr="000D3BB1">
        <w:t xml:space="preserve"> </w:t>
      </w:r>
      <w:r w:rsidR="00B27136" w:rsidRPr="000D3BB1">
        <w:tab/>
      </w:r>
      <w:bookmarkEnd w:id="14"/>
      <w:r w:rsidRPr="000D3BB1">
        <w:t xml:space="preserve">Content and applications in </w:t>
      </w:r>
      <w:r w:rsidR="00974EA9">
        <w:t>Asiania</w:t>
      </w:r>
    </w:p>
    <w:p w:rsidR="00980B3D" w:rsidRPr="00980B3D" w:rsidRDefault="00980B3D" w:rsidP="00974EA9">
      <w:pPr>
        <w:pStyle w:val="Heading3"/>
        <w:rPr>
          <w:rFonts w:asciiTheme="minorHAnsi" w:eastAsiaTheme="minorEastAsia" w:hAnsiTheme="minorHAnsi" w:cstheme="minorBidi"/>
          <w:b w:val="0"/>
          <w:bCs w:val="0"/>
          <w:color w:val="auto"/>
        </w:rPr>
      </w:pPr>
      <w:r w:rsidRPr="00980B3D">
        <w:rPr>
          <w:rFonts w:asciiTheme="minorHAnsi" w:eastAsiaTheme="minorEastAsia" w:hAnsiTheme="minorHAnsi" w:cstheme="minorBidi"/>
          <w:b w:val="0"/>
          <w:bCs w:val="0"/>
          <w:color w:val="auto"/>
        </w:rPr>
        <w:t xml:space="preserve">Local content in </w:t>
      </w:r>
      <w:r w:rsidR="00974EA9">
        <w:rPr>
          <w:rFonts w:asciiTheme="minorHAnsi" w:eastAsiaTheme="minorEastAsia" w:hAnsiTheme="minorHAnsi" w:cstheme="minorBidi"/>
          <w:b w:val="0"/>
          <w:bCs w:val="0"/>
          <w:color w:val="auto"/>
        </w:rPr>
        <w:t>Asiania</w:t>
      </w:r>
      <w:r w:rsidRPr="00980B3D">
        <w:rPr>
          <w:rFonts w:asciiTheme="minorHAnsi" w:eastAsiaTheme="minorEastAsia" w:hAnsiTheme="minorHAnsi" w:cstheme="minorBidi"/>
          <w:b w:val="0"/>
          <w:bCs w:val="0"/>
          <w:color w:val="auto"/>
        </w:rPr>
        <w:t xml:space="preserve"> is at an early stage, despite a number of innovative applications that have been developed predominan</w:t>
      </w:r>
      <w:r w:rsidR="000D3BB1">
        <w:rPr>
          <w:rFonts w:asciiTheme="minorHAnsi" w:eastAsiaTheme="minorEastAsia" w:hAnsiTheme="minorHAnsi" w:cstheme="minorBidi"/>
          <w:b w:val="0"/>
          <w:bCs w:val="0"/>
          <w:color w:val="auto"/>
        </w:rPr>
        <w:t>tly for entertainment. People in</w:t>
      </w:r>
      <w:r w:rsidRPr="00980B3D">
        <w:rPr>
          <w:rFonts w:asciiTheme="minorHAnsi" w:eastAsiaTheme="minorEastAsia" w:hAnsiTheme="minorHAnsi" w:cstheme="minorBidi"/>
          <w:b w:val="0"/>
          <w:bCs w:val="0"/>
          <w:color w:val="auto"/>
        </w:rPr>
        <w:t xml:space="preserve"> South </w:t>
      </w:r>
      <w:r w:rsidR="00974EA9">
        <w:rPr>
          <w:rFonts w:asciiTheme="minorHAnsi" w:eastAsiaTheme="minorEastAsia" w:hAnsiTheme="minorHAnsi" w:cstheme="minorBidi"/>
          <w:b w:val="0"/>
          <w:bCs w:val="0"/>
          <w:color w:val="auto"/>
        </w:rPr>
        <w:t>Asiania</w:t>
      </w:r>
      <w:r w:rsidRPr="00980B3D">
        <w:rPr>
          <w:rFonts w:asciiTheme="minorHAnsi" w:eastAsiaTheme="minorEastAsia" w:hAnsiTheme="minorHAnsi" w:cstheme="minorBidi"/>
          <w:b w:val="0"/>
          <w:bCs w:val="0"/>
          <w:color w:val="auto"/>
        </w:rPr>
        <w:t xml:space="preserve"> love international content and are very tech savvy. The majority of content is developed in the south where access to wireless broadband is higher. The people in the North, however, have just started using Internet for information access, communication and social exchange.</w:t>
      </w:r>
    </w:p>
    <w:p w:rsidR="00980B3D" w:rsidRPr="00980B3D" w:rsidRDefault="00980B3D" w:rsidP="00980B3D">
      <w:pPr>
        <w:pStyle w:val="Heading3"/>
        <w:rPr>
          <w:rFonts w:asciiTheme="minorHAnsi" w:eastAsiaTheme="minorEastAsia" w:hAnsiTheme="minorHAnsi" w:cstheme="minorBidi"/>
          <w:b w:val="0"/>
          <w:bCs w:val="0"/>
          <w:color w:val="auto"/>
        </w:rPr>
      </w:pPr>
      <w:r w:rsidRPr="00980B3D">
        <w:rPr>
          <w:rFonts w:asciiTheme="minorHAnsi" w:eastAsiaTheme="minorEastAsia" w:hAnsiTheme="minorHAnsi" w:cstheme="minorBidi"/>
          <w:b w:val="0"/>
          <w:bCs w:val="0"/>
          <w:color w:val="auto"/>
        </w:rPr>
        <w:t xml:space="preserve">The government of </w:t>
      </w:r>
      <w:r w:rsidR="00974EA9">
        <w:rPr>
          <w:rFonts w:asciiTheme="minorHAnsi" w:eastAsiaTheme="minorEastAsia" w:hAnsiTheme="minorHAnsi" w:cstheme="minorBidi"/>
          <w:b w:val="0"/>
          <w:bCs w:val="0"/>
          <w:color w:val="auto"/>
        </w:rPr>
        <w:t>Asiania</w:t>
      </w:r>
      <w:r w:rsidRPr="00980B3D">
        <w:rPr>
          <w:rFonts w:asciiTheme="minorHAnsi" w:eastAsiaTheme="minorEastAsia" w:hAnsiTheme="minorHAnsi" w:cstheme="minorBidi"/>
          <w:b w:val="0"/>
          <w:bCs w:val="0"/>
          <w:color w:val="auto"/>
        </w:rPr>
        <w:t xml:space="preserve"> recognizes that encouraging the services sector is vital to grow demand for establishing a digital </w:t>
      </w:r>
      <w:r w:rsidR="00974EA9">
        <w:rPr>
          <w:rFonts w:asciiTheme="minorHAnsi" w:eastAsiaTheme="minorEastAsia" w:hAnsiTheme="minorHAnsi" w:cstheme="minorBidi"/>
          <w:b w:val="0"/>
          <w:bCs w:val="0"/>
          <w:color w:val="auto"/>
        </w:rPr>
        <w:t>Asiania</w:t>
      </w:r>
      <w:r w:rsidRPr="00980B3D">
        <w:rPr>
          <w:rFonts w:asciiTheme="minorHAnsi" w:eastAsiaTheme="minorEastAsia" w:hAnsiTheme="minorHAnsi" w:cstheme="minorBidi"/>
          <w:b w:val="0"/>
          <w:bCs w:val="0"/>
          <w:color w:val="auto"/>
        </w:rPr>
        <w:t xml:space="preserve"> and sees IoT-services as a key driver not only for telecom sector but the nation as a whole. It would like to project </w:t>
      </w:r>
      <w:r w:rsidR="00974EA9">
        <w:rPr>
          <w:rFonts w:asciiTheme="minorHAnsi" w:eastAsiaTheme="minorEastAsia" w:hAnsiTheme="minorHAnsi" w:cstheme="minorBidi"/>
          <w:b w:val="0"/>
          <w:bCs w:val="0"/>
          <w:color w:val="auto"/>
        </w:rPr>
        <w:t>Asiania</w:t>
      </w:r>
      <w:r w:rsidRPr="00980B3D">
        <w:rPr>
          <w:rFonts w:asciiTheme="minorHAnsi" w:eastAsiaTheme="minorEastAsia" w:hAnsiTheme="minorHAnsi" w:cstheme="minorBidi"/>
          <w:b w:val="0"/>
          <w:bCs w:val="0"/>
          <w:color w:val="auto"/>
        </w:rPr>
        <w:t xml:space="preserve"> as an attractive investment destination.</w:t>
      </w:r>
    </w:p>
    <w:p w:rsidR="00122E91" w:rsidRDefault="00980B3D" w:rsidP="00980B3D">
      <w:pPr>
        <w:pStyle w:val="Heading3"/>
      </w:pPr>
      <w:r>
        <w:t>5.0</w:t>
      </w:r>
      <w:r>
        <w:tab/>
      </w:r>
      <w:r w:rsidR="000D3BB1">
        <w:t>Policy and Regulatory Environment</w:t>
      </w:r>
    </w:p>
    <w:p w:rsidR="000D3BB1" w:rsidRDefault="00974EA9" w:rsidP="00425554">
      <w:r>
        <w:t>Asiania</w:t>
      </w:r>
      <w:r w:rsidR="000D3BB1">
        <w:t>’s Ministry of ICT</w:t>
      </w:r>
      <w:r w:rsidR="00891937">
        <w:t xml:space="preserve"> is looked after by the Prime Minister himself. </w:t>
      </w:r>
      <w:r w:rsidR="00425554">
        <w:t>There is an independe</w:t>
      </w:r>
      <w:r>
        <w:t>nt telecommunication regulator A</w:t>
      </w:r>
      <w:r w:rsidR="00425554">
        <w:t>ICTA (</w:t>
      </w:r>
      <w:r>
        <w:t>Asiania</w:t>
      </w:r>
      <w:r w:rsidR="00425554">
        <w:t xml:space="preserve"> ICT Authority). </w:t>
      </w:r>
      <w:r>
        <w:t>AICTA</w:t>
      </w:r>
      <w:r w:rsidR="00425554">
        <w:t xml:space="preserve"> has recently been created combining the traditional telecom and ICT functions. It is divided into three segments</w:t>
      </w:r>
    </w:p>
    <w:p w:rsidR="00425554" w:rsidRDefault="00425554" w:rsidP="00425554">
      <w:pPr>
        <w:pStyle w:val="ListParagraph"/>
        <w:numPr>
          <w:ilvl w:val="0"/>
          <w:numId w:val="21"/>
        </w:numPr>
      </w:pPr>
      <w:r>
        <w:t>CIO, which looks after the CIO functions for all government authorities</w:t>
      </w:r>
    </w:p>
    <w:p w:rsidR="00425554" w:rsidRDefault="00425554" w:rsidP="00425554">
      <w:pPr>
        <w:pStyle w:val="ListParagraph"/>
        <w:numPr>
          <w:ilvl w:val="0"/>
          <w:numId w:val="21"/>
        </w:numPr>
      </w:pPr>
      <w:r>
        <w:t>Sector Regulation, which looks after licensing, spectrum, competition, numbering, addressing and consumer protection aspects</w:t>
      </w:r>
    </w:p>
    <w:p w:rsidR="00425554" w:rsidRDefault="00425554" w:rsidP="00425554">
      <w:pPr>
        <w:pStyle w:val="ListParagraph"/>
        <w:numPr>
          <w:ilvl w:val="0"/>
          <w:numId w:val="21"/>
        </w:numPr>
      </w:pPr>
      <w:r>
        <w:t>Industry development with core functions of creating an enabling environment in the country to promote the growth of ICT industry (especially technology companies)</w:t>
      </w:r>
    </w:p>
    <w:p w:rsidR="00724EC9" w:rsidRDefault="00724EC9" w:rsidP="00724EC9"/>
    <w:p w:rsidR="001C16D4" w:rsidRDefault="00974EA9" w:rsidP="00724EC9">
      <w:r>
        <w:t>AICTA</w:t>
      </w:r>
      <w:r w:rsidR="001C16D4">
        <w:t>, is a very pro-active regulator with basic principle of light touch regulations.</w:t>
      </w:r>
    </w:p>
    <w:p w:rsidR="001C16D4" w:rsidRDefault="001C16D4" w:rsidP="00724EC9"/>
    <w:p w:rsidR="00724EC9" w:rsidRDefault="00724EC9" w:rsidP="00724EC9">
      <w:r>
        <w:t xml:space="preserve">In </w:t>
      </w:r>
      <w:r w:rsidR="00974EA9">
        <w:t>Asiania</w:t>
      </w:r>
      <w:r>
        <w:t xml:space="preserve">, spectrum is awarded on a technology neutral basis. However, the spectrum licenses come with strict technical requirements on efficiency. By default, </w:t>
      </w:r>
      <w:r w:rsidR="00974EA9">
        <w:t>AICTA</w:t>
      </w:r>
      <w:r>
        <w:t xml:space="preserve"> adopts auction as a means of allocation of spectrum unless there is a specific reason to adopt any other method.</w:t>
      </w:r>
    </w:p>
    <w:p w:rsidR="00724EC9" w:rsidRDefault="00724EC9" w:rsidP="00724EC9"/>
    <w:p w:rsidR="00724EC9" w:rsidRDefault="00974EA9" w:rsidP="00724EC9">
      <w:r>
        <w:t>Asiania</w:t>
      </w:r>
      <w:r w:rsidR="00724EC9">
        <w:t xml:space="preserve"> has a converged service licensing environment, where a single license allows companies to </w:t>
      </w:r>
      <w:r w:rsidR="008C36EC">
        <w:t xml:space="preserve">provide multiple services. No prior consent of regulator is required to launch a new ICT service. However, the companies need to seek respective licenses for services that do not fall under </w:t>
      </w:r>
      <w:r>
        <w:t>AICTA</w:t>
      </w:r>
      <w:r w:rsidR="008C36EC">
        <w:t xml:space="preserve"> mandate.</w:t>
      </w:r>
    </w:p>
    <w:p w:rsidR="008C36EC" w:rsidRDefault="008C36EC" w:rsidP="00724EC9"/>
    <w:p w:rsidR="008C36EC" w:rsidRDefault="00DB34A4" w:rsidP="00724EC9">
      <w:r>
        <w:t>The country has set a ro</w:t>
      </w:r>
      <w:r w:rsidR="00C036B4">
        <w:t>a</w:t>
      </w:r>
      <w:r>
        <w:t>dmap for transition from IPv4 to IPv6</w:t>
      </w:r>
      <w:r w:rsidR="00C036B4">
        <w:t xml:space="preserve"> by 2020 but there is no mandatory requirement for non-government entities to adhere to the timelines</w:t>
      </w:r>
      <w:r>
        <w:t>. In general, the stakeholders are working on IPv6 deployment. However, there is slow progress from mobile operators.</w:t>
      </w:r>
    </w:p>
    <w:p w:rsidR="00724EC9" w:rsidRDefault="00724EC9" w:rsidP="00724EC9"/>
    <w:p w:rsidR="001C16D4" w:rsidRDefault="00974EA9" w:rsidP="00724EC9">
      <w:r>
        <w:t>AICTA</w:t>
      </w:r>
      <w:r w:rsidR="001C16D4">
        <w:t xml:space="preserve"> has adopted a wait and watch policy on Over-the-top (OTT) issues. Also, net neutrality is the biggest cause of worry for the regulator given the growing pressure from telecom and IT stakeholders.</w:t>
      </w:r>
    </w:p>
    <w:p w:rsidR="001C16D4" w:rsidRDefault="001C16D4" w:rsidP="00724EC9"/>
    <w:p w:rsidR="001C16D4" w:rsidRDefault="001C16D4" w:rsidP="00724EC9">
      <w:r>
        <w:t>There have been concerns raised in parliament and media on the weak consumer protection regime with lack of clarity over jurisdictions in the case of cross-sectoral services.</w:t>
      </w:r>
    </w:p>
    <w:p w:rsidR="001C16D4" w:rsidRDefault="001C16D4" w:rsidP="00724EC9"/>
    <w:p w:rsidR="00425554" w:rsidRDefault="00425554" w:rsidP="00425554"/>
    <w:p w:rsidR="00425554" w:rsidRPr="00425554" w:rsidRDefault="00724EC9" w:rsidP="00425554">
      <w:pPr>
        <w:rPr>
          <w:rFonts w:ascii="Arial" w:eastAsiaTheme="majorEastAsia" w:hAnsi="Arial" w:cstheme="majorBidi"/>
          <w:b/>
          <w:bCs/>
          <w:color w:val="4F81BD" w:themeColor="accent1"/>
        </w:rPr>
      </w:pPr>
      <w:r>
        <w:rPr>
          <w:rFonts w:ascii="Arial" w:eastAsiaTheme="majorEastAsia" w:hAnsi="Arial" w:cstheme="majorBidi"/>
          <w:b/>
          <w:bCs/>
          <w:color w:val="4F81BD" w:themeColor="accent1"/>
        </w:rPr>
        <w:t>6.0</w:t>
      </w:r>
      <w:r>
        <w:rPr>
          <w:rFonts w:ascii="Arial" w:eastAsiaTheme="majorEastAsia" w:hAnsi="Arial" w:cstheme="majorBidi"/>
          <w:b/>
          <w:bCs/>
          <w:color w:val="4F81BD" w:themeColor="accent1"/>
        </w:rPr>
        <w:tab/>
        <w:t>Io</w:t>
      </w:r>
      <w:r w:rsidR="00425554" w:rsidRPr="00425554">
        <w:rPr>
          <w:rFonts w:ascii="Arial" w:eastAsiaTheme="majorEastAsia" w:hAnsi="Arial" w:cstheme="majorBidi"/>
          <w:b/>
          <w:bCs/>
          <w:color w:val="4F81BD" w:themeColor="accent1"/>
        </w:rPr>
        <w:t>T Environment</w:t>
      </w:r>
      <w:r w:rsidR="001C16D4">
        <w:rPr>
          <w:rFonts w:ascii="Arial" w:eastAsiaTheme="majorEastAsia" w:hAnsi="Arial" w:cstheme="majorBidi"/>
          <w:b/>
          <w:bCs/>
          <w:color w:val="4F81BD" w:themeColor="accent1"/>
        </w:rPr>
        <w:t xml:space="preserve"> and Technology Deployments</w:t>
      </w:r>
    </w:p>
    <w:p w:rsidR="001A74F4" w:rsidRPr="00425554" w:rsidRDefault="001A74F4" w:rsidP="003F3942">
      <w:pPr>
        <w:rPr>
          <w:rFonts w:ascii="Arial" w:eastAsiaTheme="majorEastAsia" w:hAnsi="Arial" w:cstheme="majorBidi"/>
          <w:b/>
          <w:bCs/>
          <w:color w:val="4F81BD" w:themeColor="accent1"/>
        </w:rPr>
      </w:pPr>
    </w:p>
    <w:p w:rsidR="003F3942" w:rsidRDefault="00724EC9" w:rsidP="00F31716">
      <w:pPr>
        <w:jc w:val="both"/>
        <w:rPr>
          <w:sz w:val="24"/>
          <w:szCs w:val="24"/>
        </w:rPr>
      </w:pPr>
      <w:r w:rsidRPr="001C16D4">
        <w:rPr>
          <w:sz w:val="24"/>
          <w:szCs w:val="24"/>
        </w:rPr>
        <w:t>IoT is not a new techn</w:t>
      </w:r>
      <w:r w:rsidR="00147873">
        <w:rPr>
          <w:sz w:val="24"/>
          <w:szCs w:val="24"/>
        </w:rPr>
        <w:t xml:space="preserve">ology in the country and has been used in several areas of </w:t>
      </w:r>
      <w:r w:rsidR="00974EA9">
        <w:rPr>
          <w:sz w:val="24"/>
          <w:szCs w:val="24"/>
        </w:rPr>
        <w:t>Asiania</w:t>
      </w:r>
    </w:p>
    <w:p w:rsidR="00147873" w:rsidRDefault="00147873" w:rsidP="00F31716">
      <w:pPr>
        <w:jc w:val="both"/>
        <w:rPr>
          <w:sz w:val="24"/>
          <w:szCs w:val="24"/>
        </w:rPr>
      </w:pPr>
    </w:p>
    <w:tbl>
      <w:tblPr>
        <w:tblStyle w:val="TableGrid"/>
        <w:tblW w:w="0" w:type="auto"/>
        <w:tblLook w:val="04A0" w:firstRow="1" w:lastRow="0" w:firstColumn="1" w:lastColumn="0" w:noHBand="0" w:noVBand="1"/>
      </w:tblPr>
      <w:tblGrid>
        <w:gridCol w:w="2376"/>
        <w:gridCol w:w="6925"/>
      </w:tblGrid>
      <w:tr w:rsidR="00147873" w:rsidRPr="003600CF" w:rsidTr="00D02B4F">
        <w:tc>
          <w:tcPr>
            <w:tcW w:w="2376" w:type="dxa"/>
          </w:tcPr>
          <w:p w:rsidR="00147873" w:rsidRPr="000C2E9C" w:rsidRDefault="00147873" w:rsidP="00F31716">
            <w:pPr>
              <w:jc w:val="both"/>
              <w:rPr>
                <w:sz w:val="24"/>
                <w:szCs w:val="24"/>
              </w:rPr>
            </w:pPr>
          </w:p>
        </w:tc>
        <w:tc>
          <w:tcPr>
            <w:tcW w:w="6925" w:type="dxa"/>
          </w:tcPr>
          <w:p w:rsidR="00147873" w:rsidRPr="000C2E9C" w:rsidRDefault="00147873" w:rsidP="00F31716">
            <w:pPr>
              <w:jc w:val="both"/>
              <w:rPr>
                <w:sz w:val="24"/>
                <w:szCs w:val="24"/>
              </w:rPr>
            </w:pPr>
            <w:r w:rsidRPr="000C2E9C">
              <w:rPr>
                <w:sz w:val="24"/>
                <w:szCs w:val="24"/>
              </w:rPr>
              <w:t>Deployment examples</w:t>
            </w:r>
          </w:p>
        </w:tc>
      </w:tr>
      <w:tr w:rsidR="000C2E9C" w:rsidRPr="003600CF" w:rsidTr="00D02B4F">
        <w:tc>
          <w:tcPr>
            <w:tcW w:w="2376" w:type="dxa"/>
          </w:tcPr>
          <w:p w:rsidR="000C2E9C" w:rsidRPr="000C2E9C" w:rsidRDefault="000C2E9C" w:rsidP="00F31716">
            <w:pPr>
              <w:jc w:val="both"/>
              <w:rPr>
                <w:sz w:val="24"/>
                <w:szCs w:val="24"/>
              </w:rPr>
            </w:pPr>
            <w:r w:rsidRPr="000C2E9C">
              <w:rPr>
                <w:sz w:val="24"/>
                <w:szCs w:val="24"/>
              </w:rPr>
              <w:t>Health</w:t>
            </w:r>
          </w:p>
        </w:tc>
        <w:tc>
          <w:tcPr>
            <w:tcW w:w="6925" w:type="dxa"/>
          </w:tcPr>
          <w:p w:rsidR="000C2E9C" w:rsidRPr="000C2E9C" w:rsidRDefault="000C2E9C" w:rsidP="00F31716">
            <w:pPr>
              <w:jc w:val="both"/>
              <w:rPr>
                <w:sz w:val="24"/>
                <w:szCs w:val="24"/>
              </w:rPr>
            </w:pPr>
            <w:r w:rsidRPr="000C2E9C">
              <w:rPr>
                <w:sz w:val="24"/>
                <w:szCs w:val="24"/>
              </w:rPr>
              <w:t>Alzheimer patients tracking</w:t>
            </w:r>
            <w:r>
              <w:rPr>
                <w:sz w:val="24"/>
                <w:szCs w:val="24"/>
              </w:rPr>
              <w:t>, Aegeing population monitoring</w:t>
            </w:r>
          </w:p>
        </w:tc>
      </w:tr>
      <w:tr w:rsidR="000C2E9C" w:rsidRPr="003600CF" w:rsidTr="00D02B4F">
        <w:tc>
          <w:tcPr>
            <w:tcW w:w="2376" w:type="dxa"/>
          </w:tcPr>
          <w:p w:rsidR="000C2E9C" w:rsidRPr="000C2E9C" w:rsidRDefault="000C2E9C" w:rsidP="00F31716">
            <w:pPr>
              <w:jc w:val="both"/>
              <w:rPr>
                <w:sz w:val="24"/>
                <w:szCs w:val="24"/>
              </w:rPr>
            </w:pPr>
            <w:r w:rsidRPr="000C2E9C">
              <w:rPr>
                <w:sz w:val="24"/>
                <w:szCs w:val="24"/>
              </w:rPr>
              <w:t>Agriculture</w:t>
            </w:r>
          </w:p>
        </w:tc>
        <w:tc>
          <w:tcPr>
            <w:tcW w:w="6925" w:type="dxa"/>
          </w:tcPr>
          <w:p w:rsidR="000C2E9C" w:rsidRPr="000C2E9C" w:rsidRDefault="000C2E9C" w:rsidP="00F31716">
            <w:pPr>
              <w:jc w:val="both"/>
              <w:rPr>
                <w:sz w:val="24"/>
                <w:szCs w:val="24"/>
              </w:rPr>
            </w:pPr>
            <w:r w:rsidRPr="000C2E9C">
              <w:rPr>
                <w:sz w:val="24"/>
                <w:szCs w:val="24"/>
              </w:rPr>
              <w:t>Automatic watering</w:t>
            </w:r>
          </w:p>
        </w:tc>
      </w:tr>
      <w:tr w:rsidR="000C2E9C" w:rsidRPr="003600CF" w:rsidTr="00D02B4F">
        <w:tc>
          <w:tcPr>
            <w:tcW w:w="2376" w:type="dxa"/>
          </w:tcPr>
          <w:p w:rsidR="000C2E9C" w:rsidRPr="000C2E9C" w:rsidRDefault="000C2E9C" w:rsidP="00F31716">
            <w:pPr>
              <w:jc w:val="both"/>
              <w:rPr>
                <w:sz w:val="24"/>
                <w:szCs w:val="24"/>
              </w:rPr>
            </w:pPr>
            <w:r w:rsidRPr="000C2E9C">
              <w:rPr>
                <w:sz w:val="24"/>
                <w:szCs w:val="24"/>
              </w:rPr>
              <w:t>Transport</w:t>
            </w:r>
          </w:p>
        </w:tc>
        <w:tc>
          <w:tcPr>
            <w:tcW w:w="6925" w:type="dxa"/>
          </w:tcPr>
          <w:p w:rsidR="000C2E9C" w:rsidRPr="000C2E9C" w:rsidRDefault="000C2E9C" w:rsidP="00F31716">
            <w:pPr>
              <w:jc w:val="both"/>
              <w:rPr>
                <w:sz w:val="24"/>
                <w:szCs w:val="24"/>
              </w:rPr>
            </w:pPr>
            <w:r w:rsidRPr="000C2E9C">
              <w:rPr>
                <w:sz w:val="24"/>
                <w:szCs w:val="24"/>
              </w:rPr>
              <w:t>Geolocation, Smart Parking</w:t>
            </w:r>
          </w:p>
        </w:tc>
      </w:tr>
      <w:tr w:rsidR="000C2E9C" w:rsidRPr="003600CF" w:rsidTr="00D02B4F">
        <w:tc>
          <w:tcPr>
            <w:tcW w:w="2376" w:type="dxa"/>
          </w:tcPr>
          <w:p w:rsidR="000C2E9C" w:rsidRPr="000C2E9C" w:rsidRDefault="000C2E9C" w:rsidP="00F31716">
            <w:pPr>
              <w:jc w:val="both"/>
              <w:rPr>
                <w:sz w:val="24"/>
                <w:szCs w:val="24"/>
              </w:rPr>
            </w:pPr>
            <w:r w:rsidRPr="000C2E9C">
              <w:rPr>
                <w:sz w:val="24"/>
                <w:szCs w:val="24"/>
              </w:rPr>
              <w:t>Smart Grid</w:t>
            </w:r>
          </w:p>
        </w:tc>
        <w:tc>
          <w:tcPr>
            <w:tcW w:w="6925" w:type="dxa"/>
          </w:tcPr>
          <w:p w:rsidR="000C2E9C" w:rsidRPr="000C2E9C" w:rsidRDefault="000C2E9C" w:rsidP="00F31716">
            <w:pPr>
              <w:jc w:val="both"/>
              <w:rPr>
                <w:sz w:val="24"/>
                <w:szCs w:val="24"/>
              </w:rPr>
            </w:pPr>
            <w:r w:rsidRPr="000C2E9C">
              <w:rPr>
                <w:sz w:val="24"/>
                <w:szCs w:val="24"/>
              </w:rPr>
              <w:t>Smart meters</w:t>
            </w:r>
          </w:p>
        </w:tc>
      </w:tr>
      <w:tr w:rsidR="000C2E9C" w:rsidRPr="003600CF" w:rsidTr="00D02B4F">
        <w:tc>
          <w:tcPr>
            <w:tcW w:w="2376" w:type="dxa"/>
          </w:tcPr>
          <w:p w:rsidR="000C2E9C" w:rsidRPr="000C2E9C" w:rsidRDefault="000C2E9C" w:rsidP="00F31716">
            <w:pPr>
              <w:jc w:val="both"/>
              <w:rPr>
                <w:sz w:val="24"/>
                <w:szCs w:val="24"/>
              </w:rPr>
            </w:pPr>
            <w:r w:rsidRPr="000C2E9C">
              <w:rPr>
                <w:sz w:val="24"/>
                <w:szCs w:val="24"/>
              </w:rPr>
              <w:t>Telecom</w:t>
            </w:r>
          </w:p>
        </w:tc>
        <w:tc>
          <w:tcPr>
            <w:tcW w:w="6925" w:type="dxa"/>
          </w:tcPr>
          <w:p w:rsidR="000C2E9C" w:rsidRPr="000C2E9C" w:rsidRDefault="000C2E9C" w:rsidP="00F31716">
            <w:pPr>
              <w:jc w:val="both"/>
              <w:rPr>
                <w:sz w:val="24"/>
                <w:szCs w:val="24"/>
              </w:rPr>
            </w:pPr>
            <w:r w:rsidRPr="000C2E9C">
              <w:rPr>
                <w:sz w:val="24"/>
                <w:szCs w:val="24"/>
              </w:rPr>
              <w:t>Assets control</w:t>
            </w:r>
          </w:p>
        </w:tc>
      </w:tr>
      <w:tr w:rsidR="00147873" w:rsidTr="00D02B4F">
        <w:tc>
          <w:tcPr>
            <w:tcW w:w="2376" w:type="dxa"/>
          </w:tcPr>
          <w:p w:rsidR="00147873" w:rsidRPr="000C2E9C" w:rsidRDefault="00147873" w:rsidP="00F31716">
            <w:pPr>
              <w:jc w:val="both"/>
              <w:rPr>
                <w:sz w:val="24"/>
                <w:szCs w:val="24"/>
              </w:rPr>
            </w:pPr>
            <w:r w:rsidRPr="000C2E9C">
              <w:rPr>
                <w:sz w:val="24"/>
                <w:szCs w:val="24"/>
              </w:rPr>
              <w:t>E-government</w:t>
            </w:r>
          </w:p>
        </w:tc>
        <w:tc>
          <w:tcPr>
            <w:tcW w:w="6925" w:type="dxa"/>
          </w:tcPr>
          <w:p w:rsidR="00147873" w:rsidRPr="000C2E9C" w:rsidRDefault="00D02B4F" w:rsidP="00F31716">
            <w:pPr>
              <w:jc w:val="both"/>
              <w:rPr>
                <w:sz w:val="24"/>
                <w:szCs w:val="24"/>
              </w:rPr>
            </w:pPr>
            <w:r>
              <w:rPr>
                <w:sz w:val="24"/>
                <w:szCs w:val="24"/>
              </w:rPr>
              <w:t>Air quality monitoring</w:t>
            </w:r>
          </w:p>
        </w:tc>
      </w:tr>
    </w:tbl>
    <w:p w:rsidR="00147873" w:rsidRDefault="00147873" w:rsidP="00F31716">
      <w:pPr>
        <w:jc w:val="both"/>
        <w:rPr>
          <w:sz w:val="24"/>
          <w:szCs w:val="24"/>
        </w:rPr>
      </w:pPr>
    </w:p>
    <w:p w:rsidR="00B659B1" w:rsidRDefault="00B659B1" w:rsidP="00F31716">
      <w:pPr>
        <w:jc w:val="both"/>
        <w:rPr>
          <w:sz w:val="24"/>
          <w:szCs w:val="24"/>
        </w:rPr>
      </w:pPr>
      <w:r>
        <w:rPr>
          <w:sz w:val="24"/>
          <w:szCs w:val="24"/>
        </w:rPr>
        <w:t xml:space="preserve">However, the deployments have largely been driven by individual </w:t>
      </w:r>
      <w:r w:rsidR="003D195E">
        <w:rPr>
          <w:sz w:val="24"/>
          <w:szCs w:val="24"/>
        </w:rPr>
        <w:t xml:space="preserve">organisations. In recent times with the growth of national e-government platforms, </w:t>
      </w:r>
      <w:r w:rsidR="00C56740">
        <w:rPr>
          <w:sz w:val="24"/>
          <w:szCs w:val="24"/>
        </w:rPr>
        <w:t>data classification and open data initiatives, there is growing demand to share data that can be used by IT companies (especially the incubation centres) as well as multi-nationals.</w:t>
      </w:r>
    </w:p>
    <w:p w:rsidR="00C56740" w:rsidRDefault="00C56740" w:rsidP="00F31716">
      <w:pPr>
        <w:jc w:val="both"/>
        <w:rPr>
          <w:sz w:val="24"/>
          <w:szCs w:val="24"/>
        </w:rPr>
      </w:pPr>
    </w:p>
    <w:p w:rsidR="00671D4B" w:rsidRDefault="003600CF" w:rsidP="00F31716">
      <w:pPr>
        <w:jc w:val="both"/>
        <w:rPr>
          <w:sz w:val="24"/>
          <w:szCs w:val="24"/>
        </w:rPr>
      </w:pPr>
      <w:r>
        <w:rPr>
          <w:sz w:val="24"/>
          <w:szCs w:val="24"/>
        </w:rPr>
        <w:t xml:space="preserve">The industry has been very cautious in sharing its own data with concerns of the data being misused. </w:t>
      </w:r>
      <w:r w:rsidR="00C56740">
        <w:rPr>
          <w:sz w:val="24"/>
          <w:szCs w:val="24"/>
        </w:rPr>
        <w:t xml:space="preserve">The finance industry has been </w:t>
      </w:r>
      <w:r>
        <w:rPr>
          <w:sz w:val="24"/>
          <w:szCs w:val="24"/>
        </w:rPr>
        <w:t>specifically raising the issue of privacy and security concerns while sharing data</w:t>
      </w:r>
      <w:r w:rsidR="00671D4B">
        <w:rPr>
          <w:sz w:val="24"/>
          <w:szCs w:val="24"/>
        </w:rPr>
        <w:t xml:space="preserve"> and has insisted on not being shared openly</w:t>
      </w:r>
      <w:r>
        <w:rPr>
          <w:sz w:val="24"/>
          <w:szCs w:val="24"/>
        </w:rPr>
        <w:t>.</w:t>
      </w:r>
      <w:r w:rsidR="00671D4B">
        <w:rPr>
          <w:sz w:val="24"/>
          <w:szCs w:val="24"/>
        </w:rPr>
        <w:t xml:space="preserve"> It has also cited recent incidents, where data has been hacked in government departments and CIRTs inability to react quickly.</w:t>
      </w:r>
    </w:p>
    <w:p w:rsidR="00671D4B" w:rsidRDefault="00671D4B" w:rsidP="00F31716">
      <w:pPr>
        <w:jc w:val="both"/>
        <w:rPr>
          <w:sz w:val="24"/>
          <w:szCs w:val="24"/>
        </w:rPr>
      </w:pPr>
    </w:p>
    <w:p w:rsidR="00C56740" w:rsidRDefault="00671D4B" w:rsidP="00671D4B">
      <w:pPr>
        <w:jc w:val="both"/>
        <w:rPr>
          <w:sz w:val="24"/>
          <w:szCs w:val="24"/>
        </w:rPr>
      </w:pPr>
      <w:r>
        <w:rPr>
          <w:sz w:val="24"/>
          <w:szCs w:val="24"/>
        </w:rPr>
        <w:t>The mobile operators and telcos have been building their own cloud and data platform to embrace the next revenue curve of digital services. With sensors and smart phones, they have been holding discussions with large entities to provide IoT, Big Data and related analytics. All the telcos are preparing a migration plan to 5G by 2020 and is requesting regulators to allocate spectrum.</w:t>
      </w:r>
    </w:p>
    <w:p w:rsidR="00671D4B" w:rsidRDefault="00671D4B" w:rsidP="00671D4B">
      <w:pPr>
        <w:jc w:val="both"/>
        <w:rPr>
          <w:sz w:val="24"/>
          <w:szCs w:val="24"/>
        </w:rPr>
      </w:pPr>
    </w:p>
    <w:p w:rsidR="00671D4B" w:rsidRDefault="00671D4B" w:rsidP="00671D4B">
      <w:pPr>
        <w:jc w:val="both"/>
        <w:rPr>
          <w:sz w:val="24"/>
          <w:szCs w:val="24"/>
        </w:rPr>
      </w:pPr>
      <w:r>
        <w:rPr>
          <w:sz w:val="24"/>
          <w:szCs w:val="24"/>
        </w:rPr>
        <w:t>There is no mechanism for the e-government and telco platforms to interoperate.</w:t>
      </w:r>
    </w:p>
    <w:p w:rsidR="00671D4B" w:rsidRDefault="00671D4B" w:rsidP="00F31716">
      <w:pPr>
        <w:jc w:val="both"/>
        <w:rPr>
          <w:sz w:val="24"/>
          <w:szCs w:val="24"/>
        </w:rPr>
      </w:pPr>
    </w:p>
    <w:p w:rsidR="00C93E3F" w:rsidRDefault="00671D4B" w:rsidP="00C93E3F">
      <w:pPr>
        <w:jc w:val="both"/>
        <w:rPr>
          <w:sz w:val="24"/>
          <w:szCs w:val="24"/>
        </w:rPr>
      </w:pPr>
      <w:r>
        <w:rPr>
          <w:sz w:val="24"/>
          <w:szCs w:val="24"/>
        </w:rPr>
        <w:t>The new entrants (especially IT companies) have on the other hand insisting on the government to remove licensing and have been citing European and other examples.</w:t>
      </w:r>
    </w:p>
    <w:p w:rsidR="00C93E3F" w:rsidRDefault="00C93E3F" w:rsidP="00C93E3F">
      <w:pPr>
        <w:jc w:val="both"/>
        <w:rPr>
          <w:sz w:val="24"/>
          <w:szCs w:val="24"/>
        </w:rPr>
      </w:pPr>
    </w:p>
    <w:p w:rsidR="003F3942" w:rsidRDefault="002235AF" w:rsidP="00C93E3F">
      <w:pPr>
        <w:jc w:val="both"/>
      </w:pPr>
      <w:r>
        <w:rPr>
          <w:rFonts w:ascii="Arial" w:eastAsiaTheme="majorEastAsia" w:hAnsi="Arial" w:cstheme="majorBidi"/>
          <w:b/>
          <w:bCs/>
          <w:color w:val="4F81BD" w:themeColor="accent1"/>
        </w:rPr>
        <w:t>6.0 IoT Strategy Task Force</w:t>
      </w:r>
    </w:p>
    <w:p w:rsidR="00CF7C5E" w:rsidRPr="00B23557" w:rsidRDefault="00701C8D" w:rsidP="00DA4987">
      <w:pPr>
        <w:pStyle w:val="Heading1"/>
        <w:rPr>
          <w:rFonts w:asciiTheme="minorHAnsi" w:eastAsiaTheme="minorEastAsia" w:hAnsiTheme="minorHAnsi" w:cstheme="minorBidi"/>
          <w:b w:val="0"/>
          <w:bCs w:val="0"/>
          <w:color w:val="auto"/>
          <w:sz w:val="24"/>
          <w:szCs w:val="24"/>
        </w:rPr>
      </w:pPr>
      <w:r>
        <w:rPr>
          <w:rFonts w:asciiTheme="minorHAnsi" w:eastAsiaTheme="minorEastAsia" w:hAnsiTheme="minorHAnsi" w:cstheme="minorBidi"/>
          <w:b w:val="0"/>
          <w:bCs w:val="0"/>
          <w:color w:val="auto"/>
          <w:sz w:val="24"/>
          <w:szCs w:val="24"/>
        </w:rPr>
        <w:t>The Prime M</w:t>
      </w:r>
      <w:r w:rsidR="002235AF" w:rsidRPr="00B23557">
        <w:rPr>
          <w:rFonts w:asciiTheme="minorHAnsi" w:eastAsiaTheme="minorEastAsia" w:hAnsiTheme="minorHAnsi" w:cstheme="minorBidi"/>
          <w:b w:val="0"/>
          <w:bCs w:val="0"/>
          <w:color w:val="auto"/>
          <w:sz w:val="24"/>
          <w:szCs w:val="24"/>
        </w:rPr>
        <w:t xml:space="preserve">inister has constituted a task force on </w:t>
      </w:r>
      <w:r w:rsidR="00C93E3F">
        <w:rPr>
          <w:rFonts w:asciiTheme="minorHAnsi" w:eastAsiaTheme="minorEastAsia" w:hAnsiTheme="minorHAnsi" w:cstheme="minorBidi"/>
          <w:b w:val="0"/>
          <w:bCs w:val="0"/>
          <w:color w:val="auto"/>
          <w:sz w:val="24"/>
          <w:szCs w:val="24"/>
        </w:rPr>
        <w:t xml:space="preserve">implementation of </w:t>
      </w:r>
      <w:r w:rsidR="00DA4987">
        <w:rPr>
          <w:rFonts w:asciiTheme="minorHAnsi" w:eastAsiaTheme="minorEastAsia" w:hAnsiTheme="minorHAnsi" w:cstheme="minorBidi"/>
          <w:b w:val="0"/>
          <w:bCs w:val="0"/>
          <w:color w:val="auto"/>
          <w:sz w:val="24"/>
          <w:szCs w:val="24"/>
        </w:rPr>
        <w:t>Digital S</w:t>
      </w:r>
      <w:r w:rsidR="002235AF" w:rsidRPr="00B23557">
        <w:rPr>
          <w:rFonts w:asciiTheme="minorHAnsi" w:eastAsiaTheme="minorEastAsia" w:hAnsiTheme="minorHAnsi" w:cstheme="minorBidi"/>
          <w:b w:val="0"/>
          <w:bCs w:val="0"/>
          <w:color w:val="auto"/>
          <w:sz w:val="24"/>
          <w:szCs w:val="24"/>
        </w:rPr>
        <w:t>ociety and has</w:t>
      </w:r>
      <w:r>
        <w:rPr>
          <w:rFonts w:asciiTheme="minorHAnsi" w:eastAsiaTheme="minorEastAsia" w:hAnsiTheme="minorHAnsi" w:cstheme="minorBidi"/>
          <w:b w:val="0"/>
          <w:bCs w:val="0"/>
          <w:color w:val="auto"/>
          <w:sz w:val="24"/>
          <w:szCs w:val="24"/>
        </w:rPr>
        <w:t xml:space="preserve"> asked </w:t>
      </w:r>
      <w:r w:rsidR="00974EA9">
        <w:rPr>
          <w:rFonts w:asciiTheme="minorHAnsi" w:eastAsiaTheme="minorEastAsia" w:hAnsiTheme="minorHAnsi" w:cstheme="minorBidi"/>
          <w:b w:val="0"/>
          <w:bCs w:val="0"/>
          <w:color w:val="auto"/>
          <w:sz w:val="24"/>
          <w:szCs w:val="24"/>
        </w:rPr>
        <w:t>AICTA</w:t>
      </w:r>
      <w:r>
        <w:rPr>
          <w:rFonts w:asciiTheme="minorHAnsi" w:eastAsiaTheme="minorEastAsia" w:hAnsiTheme="minorHAnsi" w:cstheme="minorBidi"/>
          <w:b w:val="0"/>
          <w:bCs w:val="0"/>
          <w:color w:val="auto"/>
          <w:sz w:val="24"/>
          <w:szCs w:val="24"/>
        </w:rPr>
        <w:t xml:space="preserve"> to provide its rec</w:t>
      </w:r>
      <w:r w:rsidR="002235AF" w:rsidRPr="00B23557">
        <w:rPr>
          <w:rFonts w:asciiTheme="minorHAnsi" w:eastAsiaTheme="minorEastAsia" w:hAnsiTheme="minorHAnsi" w:cstheme="minorBidi"/>
          <w:b w:val="0"/>
          <w:bCs w:val="0"/>
          <w:color w:val="auto"/>
          <w:sz w:val="24"/>
          <w:szCs w:val="24"/>
        </w:rPr>
        <w:t>ommendations on IOT and M2M issues.</w:t>
      </w:r>
    </w:p>
    <w:p w:rsidR="00ED657E" w:rsidRDefault="00974EA9" w:rsidP="0064016E">
      <w:r>
        <w:t>AICTA</w:t>
      </w:r>
      <w:r w:rsidR="00701C8D">
        <w:t xml:space="preserve"> Chairman has constituted a team led by the Secretary General to develop recommendations for the government and has also asked the task force to set up its own agenda.</w:t>
      </w:r>
    </w:p>
    <w:p w:rsidR="00DA4987" w:rsidRDefault="00DA4987" w:rsidP="00694A13"/>
    <w:p w:rsidR="00DA4987" w:rsidRPr="00BD7DC3" w:rsidRDefault="00DA4987" w:rsidP="00694A13">
      <w:r>
        <w:rPr>
          <w:noProof/>
          <w:lang w:eastAsia="en-US"/>
        </w:rPr>
        <mc:AlternateContent>
          <mc:Choice Requires="wps">
            <w:drawing>
              <wp:anchor distT="0" distB="0" distL="114300" distR="114300" simplePos="0" relativeHeight="251698176" behindDoc="0" locked="0" layoutInCell="1" allowOverlap="1" wp14:anchorId="11449CCF" wp14:editId="2B88DD0A">
                <wp:simplePos x="0" y="0"/>
                <wp:positionH relativeFrom="column">
                  <wp:align>center</wp:align>
                </wp:positionH>
                <wp:positionV relativeFrom="paragraph">
                  <wp:posOffset>0</wp:posOffset>
                </wp:positionV>
                <wp:extent cx="5295900" cy="1403985"/>
                <wp:effectExtent l="0" t="0" r="1905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403985"/>
                        </a:xfrm>
                        <a:prstGeom prst="rect">
                          <a:avLst/>
                        </a:prstGeom>
                        <a:solidFill>
                          <a:srgbClr val="FFFF00"/>
                        </a:solidFill>
                        <a:ln w="9525">
                          <a:solidFill>
                            <a:srgbClr val="000000"/>
                          </a:solidFill>
                          <a:miter lim="800000"/>
                          <a:headEnd/>
                          <a:tailEnd/>
                        </a:ln>
                      </wps:spPr>
                      <wps:txbx>
                        <w:txbxContent>
                          <w:p w:rsidR="00DA4987" w:rsidRDefault="00DA4987" w:rsidP="00DA4987">
                            <w:r>
                              <w:t>Working Group Exercise</w:t>
                            </w:r>
                          </w:p>
                          <w:p w:rsidR="00DA4987" w:rsidRDefault="00DA4987" w:rsidP="00DA4987"/>
                          <w:p w:rsidR="00DA4987" w:rsidRDefault="00DA4987" w:rsidP="00DA4987">
                            <w:r>
                              <w:t xml:space="preserve">Prepare a set of goals (3-4) for </w:t>
                            </w:r>
                            <w:r w:rsidR="00974EA9">
                              <w:t>Asiania</w:t>
                            </w:r>
                            <w:r>
                              <w:t xml:space="preserve"> in terms of IoT and Digital Society. Envision a set of expected outcomes (8-10) that deployment of IoT will bring about in </w:t>
                            </w:r>
                            <w:r w:rsidR="00974EA9">
                              <w:t>Asiania</w:t>
                            </w:r>
                            <w:r>
                              <w:t xml:space="preserve"> (e.g. It will make information available in real time, it will improve sharing of data….). Please keep in mind that expected outcomes need to be linked with goals.</w:t>
                            </w:r>
                          </w:p>
                          <w:p w:rsidR="00DA4987" w:rsidRDefault="00DA4987" w:rsidP="00DA4987"/>
                          <w:p w:rsidR="00DA4987" w:rsidRDefault="00DA4987" w:rsidP="00C93E3F">
                            <w:pPr>
                              <w:pStyle w:val="ListParagraph"/>
                              <w:numPr>
                                <w:ilvl w:val="0"/>
                                <w:numId w:val="22"/>
                              </w:numPr>
                            </w:pPr>
                            <w:r>
                              <w:t xml:space="preserve">Provide recommendations on IOT and M2M issues to the Government of </w:t>
                            </w:r>
                            <w:r w:rsidR="00974EA9">
                              <w:t>Asiania</w:t>
                            </w:r>
                            <w:r>
                              <w:t xml:space="preserve"> </w:t>
                            </w:r>
                            <w:r w:rsidR="00C93E3F">
                              <w:t>with 203</w:t>
                            </w:r>
                            <w:r>
                              <w:t xml:space="preserve">0 </w:t>
                            </w:r>
                            <w:r w:rsidR="00C93E3F">
                              <w:t>digital society program goals in mind</w:t>
                            </w:r>
                            <w:r>
                              <w:t>.</w:t>
                            </w:r>
                          </w:p>
                          <w:p w:rsidR="00DA4987" w:rsidRDefault="00DA4987" w:rsidP="0064016E">
                            <w:pPr>
                              <w:pStyle w:val="ListParagraph"/>
                              <w:numPr>
                                <w:ilvl w:val="0"/>
                                <w:numId w:val="22"/>
                              </w:numPr>
                            </w:pPr>
                            <w:r>
                              <w:t xml:space="preserve">Prepare a chart with action plan for </w:t>
                            </w:r>
                            <w:r w:rsidR="00974EA9">
                              <w:t>AICTA</w:t>
                            </w:r>
                            <w:r>
                              <w:t xml:space="preserve"> until 202</w:t>
                            </w:r>
                            <w:r w:rsidR="0064016E">
                              <w:t>1</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449CCF" id="_x0000_s1032" type="#_x0000_t202" style="position:absolute;margin-left:0;margin-top:0;width:417pt;height:110.55pt;z-index:25169817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" fillcolor="yellow">
                <v:textbox style="mso-fit-shape-to-text:t">
                  <w:txbxContent>
                    <w:p w:rsidR="00DA4987" w:rsidRDefault="00DA4987" w:rsidP="00DA4987">
                      <w:r>
                        <w:t>Working Group Exercise</w:t>
                      </w:r>
                    </w:p>
                    <w:p w:rsidR="00DA4987" w:rsidRDefault="00DA4987" w:rsidP="00DA4987"/>
                    <w:p w:rsidR="00DA4987" w:rsidRDefault="00DA4987" w:rsidP="00DA4987">
                      <w:r>
                        <w:t xml:space="preserve">Prepare a set of goals (3-4) for </w:t>
                      </w:r>
                      <w:r w:rsidR="00974EA9">
                        <w:t>Asiania</w:t>
                      </w:r>
                      <w:r>
                        <w:t xml:space="preserve"> in terms of IoT and Digital Society. Envision a set of expected outcomes (8-10) that deployment of IoT will bring about in </w:t>
                      </w:r>
                      <w:r w:rsidR="00974EA9">
                        <w:t>Asiania</w:t>
                      </w:r>
                      <w:r>
                        <w:t xml:space="preserve"> (e.g. It will make information available in real time, it will improve sharing of data….). Please keep in mind that expected outcomes need to be linked with goals.</w:t>
                      </w:r>
                    </w:p>
                    <w:p w:rsidR="00DA4987" w:rsidRDefault="00DA4987" w:rsidP="00DA4987"/>
                    <w:p w:rsidR="00DA4987" w:rsidRDefault="00DA4987" w:rsidP="00C93E3F">
                      <w:pPr>
                        <w:pStyle w:val="ListParagraph"/>
                        <w:numPr>
                          <w:ilvl w:val="0"/>
                          <w:numId w:val="22"/>
                        </w:numPr>
                      </w:pPr>
                      <w:r>
                        <w:t xml:space="preserve">Provide recommendations on IOT and M2M issues to the Government of </w:t>
                      </w:r>
                      <w:r w:rsidR="00974EA9">
                        <w:t>Asiania</w:t>
                      </w:r>
                      <w:r>
                        <w:t xml:space="preserve"> </w:t>
                      </w:r>
                      <w:r w:rsidR="00C93E3F">
                        <w:t>with 203</w:t>
                      </w:r>
                      <w:r>
                        <w:t xml:space="preserve">0 </w:t>
                      </w:r>
                      <w:r w:rsidR="00C93E3F">
                        <w:t>digital society program goals in mind</w:t>
                      </w:r>
                      <w:r>
                        <w:t>.</w:t>
                      </w:r>
                    </w:p>
                    <w:p w:rsidR="00DA4987" w:rsidRDefault="00DA4987" w:rsidP="0064016E">
                      <w:pPr>
                        <w:pStyle w:val="ListParagraph"/>
                        <w:numPr>
                          <w:ilvl w:val="0"/>
                          <w:numId w:val="22"/>
                        </w:numPr>
                      </w:pPr>
                      <w:r>
                        <w:t xml:space="preserve">Prepare a chart with action plan for </w:t>
                      </w:r>
                      <w:r w:rsidR="00974EA9">
                        <w:t>AICTA</w:t>
                      </w:r>
                      <w:r>
                        <w:t xml:space="preserve"> until 202</w:t>
                      </w:r>
                      <w:r w:rsidR="0064016E">
                        <w:t>1</w:t>
                      </w:r>
                      <w:r>
                        <w:t xml:space="preserve">. </w:t>
                      </w:r>
                    </w:p>
                  </w:txbxContent>
                </v:textbox>
              </v:shape>
            </w:pict>
          </mc:Fallback>
        </mc:AlternateContent>
      </w:r>
    </w:p>
    <w:p w:rsidR="009D11A5" w:rsidRDefault="009D11A5" w:rsidP="00694A13"/>
    <w:p w:rsidR="00674060" w:rsidRDefault="00674060" w:rsidP="00694A13"/>
    <w:p w:rsidR="003172EF" w:rsidRDefault="003172EF" w:rsidP="00ED202B">
      <w:pPr>
        <w:spacing w:after="200" w:line="276" w:lineRule="auto"/>
        <w:rPr>
          <w:sz w:val="24"/>
        </w:rPr>
      </w:pPr>
      <w:r>
        <w:rPr>
          <w:sz w:val="24"/>
        </w:rPr>
        <w:br w:type="page"/>
      </w:r>
    </w:p>
    <w:p w:rsidR="003172EF" w:rsidRDefault="003172EF" w:rsidP="00694A13">
      <w:pPr>
        <w:rPr>
          <w:sz w:val="24"/>
        </w:rPr>
        <w:sectPr w:rsidR="003172EF" w:rsidSect="001C16D4">
          <w:pgSz w:w="11907" w:h="16840" w:code="9"/>
          <w:pgMar w:top="1411" w:right="1411" w:bottom="1411" w:left="1411" w:header="706" w:footer="706" w:gutter="0"/>
          <w:cols w:space="708"/>
          <w:docGrid w:linePitch="360"/>
        </w:sectPr>
      </w:pPr>
    </w:p>
    <w:p w:rsidR="009D11A5" w:rsidRPr="009D11A5" w:rsidRDefault="009D11A5" w:rsidP="00694A13"/>
    <w:p w:rsidR="00CD7DFE" w:rsidRDefault="00CD7DFE" w:rsidP="00694A13">
      <w:pPr>
        <w:rPr>
          <w:sz w:val="24"/>
        </w:rPr>
      </w:pPr>
    </w:p>
    <w:sectPr w:rsidR="00CD7DFE" w:rsidSect="00B44C43">
      <w:pgSz w:w="11907" w:h="16840" w:code="9"/>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935" w:rsidRDefault="005A1935" w:rsidP="00CA216D">
      <w:r>
        <w:separator/>
      </w:r>
    </w:p>
  </w:endnote>
  <w:endnote w:type="continuationSeparator" w:id="0">
    <w:p w:rsidR="005A1935" w:rsidRDefault="005A1935" w:rsidP="00CA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w:altName w:val="Times New Roman"/>
    <w:panose1 w:val="00000000000000000000"/>
    <w:charset w:val="00"/>
    <w:family w:val="roman"/>
    <w:notTrueType/>
    <w:pitch w:val="default"/>
  </w:font>
  <w:font w:name="FreeSans">
    <w:altName w:val="MS Mincho"/>
    <w:charset w:val="8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rkeleyStd-Book">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B3D" w:rsidRPr="001878BB" w:rsidRDefault="00980B3D" w:rsidP="00CE3CA5">
    <w:pPr>
      <w:pStyle w:val="Footer"/>
      <w:jc w:val="right"/>
      <w:rPr>
        <w:rFonts w:ascii="Arial" w:hAnsi="Arial" w:cs="Arial"/>
        <w:sz w:val="20"/>
      </w:rPr>
    </w:pPr>
  </w:p>
  <w:p w:rsidR="00980B3D" w:rsidRDefault="00980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B3D" w:rsidRDefault="00980B3D" w:rsidP="00996C5D">
    <w:pPr>
      <w:pStyle w:val="Footer"/>
      <w:tabs>
        <w:tab w:val="left" w:pos="5445"/>
      </w:tabs>
      <w:rPr>
        <w:noProof/>
        <w:lang w:eastAsia="en-US"/>
      </w:rPr>
    </w:pPr>
    <w:r>
      <w:rPr>
        <w:lang w:bidi="th-TH"/>
      </w:rPr>
      <w:tab/>
    </w:r>
    <w:r>
      <w:rPr>
        <w:lang w:bidi="th-TH"/>
      </w:rPr>
      <w:tab/>
    </w:r>
  </w:p>
  <w:tbl>
    <w:tblPr>
      <w:tblStyle w:val="TableGrid"/>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4"/>
      <w:gridCol w:w="1648"/>
    </w:tblGrid>
    <w:tr w:rsidR="00980B3D" w:rsidTr="00996C5D">
      <w:trPr>
        <w:trHeight w:val="1392"/>
      </w:trPr>
      <w:tc>
        <w:tcPr>
          <w:tcW w:w="7804" w:type="dxa"/>
          <w:vAlign w:val="center"/>
        </w:tcPr>
        <w:p w:rsidR="00980B3D" w:rsidRDefault="00980B3D" w:rsidP="00996C5D">
          <w:pPr>
            <w:pStyle w:val="Footer"/>
            <w:tabs>
              <w:tab w:val="left" w:pos="5445"/>
            </w:tabs>
            <w:jc w:val="right"/>
            <w:rPr>
              <w:lang w:bidi="th-TH"/>
            </w:rPr>
          </w:pPr>
          <w:r>
            <w:rPr>
              <w:noProof/>
              <w:lang w:val="en-US" w:eastAsia="en-US"/>
            </w:rPr>
            <w:drawing>
              <wp:inline distT="0" distB="0" distL="0" distR="0" wp14:anchorId="15A29835" wp14:editId="19B5E5CC">
                <wp:extent cx="2392680" cy="966216"/>
                <wp:effectExtent l="0" t="0" r="7620" b="5715"/>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O_logo_Blue_3lines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2680" cy="966216"/>
                        </a:xfrm>
                        <a:prstGeom prst="rect">
                          <a:avLst/>
                        </a:prstGeom>
                      </pic:spPr>
                    </pic:pic>
                  </a:graphicData>
                </a:graphic>
              </wp:inline>
            </w:drawing>
          </w:r>
        </w:p>
      </w:tc>
      <w:tc>
        <w:tcPr>
          <w:tcW w:w="1648" w:type="dxa"/>
          <w:vAlign w:val="center"/>
        </w:tcPr>
        <w:p w:rsidR="00980B3D" w:rsidRDefault="00980B3D" w:rsidP="00996C5D">
          <w:pPr>
            <w:pStyle w:val="Footer"/>
            <w:tabs>
              <w:tab w:val="left" w:pos="5445"/>
            </w:tabs>
            <w:jc w:val="right"/>
            <w:rPr>
              <w:lang w:bidi="th-TH"/>
            </w:rPr>
          </w:pPr>
          <w:r>
            <w:rPr>
              <w:noProof/>
              <w:lang w:val="en-US" w:eastAsia="en-US"/>
            </w:rPr>
            <w:drawing>
              <wp:inline distT="0" distB="0" distL="0" distR="0" wp14:anchorId="723D93F4" wp14:editId="3F61F778">
                <wp:extent cx="600075" cy="676275"/>
                <wp:effectExtent l="0" t="0" r="9525" b="9525"/>
                <wp:docPr id="330" name="Picture 330" descr="C:\Users\atipayak\Google Drive\My Photos\Logo\itu_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ipayak\Google Drive\My Photos\Logo\itu_logo_transparen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tc>
    </w:tr>
  </w:tbl>
  <w:p w:rsidR="00980B3D" w:rsidRPr="0097465E" w:rsidRDefault="00980B3D" w:rsidP="00996C5D">
    <w:pPr>
      <w:pStyle w:val="Footer"/>
      <w:tabs>
        <w:tab w:val="left" w:pos="5445"/>
      </w:tabs>
      <w:rPr>
        <w:lang w:bidi="th-TH"/>
      </w:rPr>
    </w:pPr>
    <w:r>
      <w:rPr>
        <w:lang w:bidi="th-TH"/>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935" w:rsidRDefault="005A1935" w:rsidP="00CA216D">
      <w:r>
        <w:separator/>
      </w:r>
    </w:p>
  </w:footnote>
  <w:footnote w:type="continuationSeparator" w:id="0">
    <w:p w:rsidR="005A1935" w:rsidRDefault="005A1935" w:rsidP="00CA2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Look w:val="04A0" w:firstRow="1" w:lastRow="0" w:firstColumn="1" w:lastColumn="0" w:noHBand="0" w:noVBand="1"/>
    </w:tblPr>
    <w:tblGrid>
      <w:gridCol w:w="3601"/>
      <w:gridCol w:w="792"/>
    </w:tblGrid>
    <w:tr w:rsidR="00980B3D" w:rsidTr="00CE3CA5">
      <w:trPr>
        <w:trHeight w:hRule="exact" w:val="792"/>
        <w:jc w:val="right"/>
      </w:trPr>
      <w:sdt>
        <w:sdtPr>
          <w:rPr>
            <w:rFonts w:asciiTheme="majorHAnsi" w:eastAsiaTheme="majorEastAsia" w:hAnsiTheme="majorHAnsi" w:cstheme="majorBidi"/>
            <w:sz w:val="28"/>
            <w:szCs w:val="28"/>
          </w:rPr>
          <w:alias w:val="Title"/>
          <w:id w:val="23771477"/>
          <w:dataBinding w:prefixMappings="xmlns:ns0='http://schemas.openxmlformats.org/package/2006/metadata/core-properties' xmlns:ns1='http://purl.org/dc/elements/1.1/'" w:xpath="/ns0:coreProperties[1]/ns1:title[1]" w:storeItemID="{6C3C8BC8-F283-45AE-878A-BAB7291924A1}"/>
          <w:text/>
        </w:sdtPr>
        <w:sdtEndPr/>
        <w:sdtContent>
          <w:tc>
            <w:tcPr>
              <w:tcW w:w="0" w:type="auto"/>
              <w:vAlign w:val="center"/>
            </w:tcPr>
            <w:p w:rsidR="00980B3D" w:rsidRDefault="00980B3D" w:rsidP="00980B3D">
              <w:pPr>
                <w:pStyle w:val="Head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IoT Working Group Exercise</w:t>
              </w:r>
            </w:p>
          </w:tc>
        </w:sdtContent>
      </w:sdt>
      <w:tc>
        <w:tcPr>
          <w:tcW w:w="792" w:type="dxa"/>
          <w:shd w:val="clear" w:color="auto" w:fill="4F81BD" w:themeFill="accent1"/>
          <w:vAlign w:val="center"/>
        </w:tcPr>
        <w:p w:rsidR="00980B3D" w:rsidRDefault="00980B3D">
          <w:pPr>
            <w:pStyle w:val="Header"/>
            <w:jc w:val="center"/>
            <w:rPr>
              <w:color w:val="FFFFFF" w:themeColor="background1"/>
            </w:rPr>
          </w:pPr>
          <w:r>
            <w:fldChar w:fldCharType="begin"/>
          </w:r>
          <w:r>
            <w:instrText xml:space="preserve"> PAGE  \* MERGEFORMAT </w:instrText>
          </w:r>
          <w:r>
            <w:fldChar w:fldCharType="separate"/>
          </w:r>
          <w:r w:rsidR="008304FF" w:rsidRPr="008304FF">
            <w:rPr>
              <w:noProof/>
              <w:color w:val="FFFFFF" w:themeColor="background1"/>
            </w:rPr>
            <w:t>8</w:t>
          </w:r>
          <w:r>
            <w:rPr>
              <w:noProof/>
              <w:color w:val="FFFFFF" w:themeColor="background1"/>
            </w:rPr>
            <w:fldChar w:fldCharType="end"/>
          </w:r>
        </w:p>
      </w:tc>
    </w:tr>
  </w:tbl>
  <w:p w:rsidR="00980B3D" w:rsidRPr="003D2A01" w:rsidRDefault="00980B3D">
    <w:pPr>
      <w:pStyle w:val="Header"/>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B3D" w:rsidRPr="00623168" w:rsidRDefault="00980B3D" w:rsidP="00623168">
    <w:pPr>
      <w:pStyle w:val="Header"/>
      <w:jc w:val="right"/>
      <w:rPr>
        <w:rFonts w:ascii="Arial Rounded MT Bold" w:hAnsi="Arial Rounded MT Bold"/>
        <w:i/>
        <w:sz w:val="20"/>
        <w:szCs w:val="20"/>
      </w:rPr>
    </w:pPr>
    <w:r w:rsidRPr="00623168">
      <w:rPr>
        <w:rFonts w:ascii="Arial Rounded MT Bold" w:hAnsi="Arial Rounded MT Bold"/>
        <w:i/>
        <w:sz w:val="20"/>
        <w:szCs w:val="20"/>
      </w:rPr>
      <w:t>Draft document for discussion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DAC"/>
    <w:multiLevelType w:val="hybridMultilevel"/>
    <w:tmpl w:val="30B85B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42B65"/>
    <w:multiLevelType w:val="hybridMultilevel"/>
    <w:tmpl w:val="5742E060"/>
    <w:lvl w:ilvl="0" w:tplc="C798A830">
      <w:start w:val="1"/>
      <w:numFmt w:val="decimal"/>
      <w:lvlText w:val="%1."/>
      <w:lvlJc w:val="left"/>
      <w:pPr>
        <w:tabs>
          <w:tab w:val="num" w:pos="720"/>
        </w:tabs>
        <w:ind w:left="720" w:hanging="360"/>
      </w:pPr>
    </w:lvl>
    <w:lvl w:ilvl="1" w:tplc="CAAA89B0" w:tentative="1">
      <w:start w:val="1"/>
      <w:numFmt w:val="decimal"/>
      <w:lvlText w:val="%2."/>
      <w:lvlJc w:val="left"/>
      <w:pPr>
        <w:tabs>
          <w:tab w:val="num" w:pos="1440"/>
        </w:tabs>
        <w:ind w:left="1440" w:hanging="360"/>
      </w:pPr>
    </w:lvl>
    <w:lvl w:ilvl="2" w:tplc="A0AED142" w:tentative="1">
      <w:start w:val="1"/>
      <w:numFmt w:val="decimal"/>
      <w:lvlText w:val="%3."/>
      <w:lvlJc w:val="left"/>
      <w:pPr>
        <w:tabs>
          <w:tab w:val="num" w:pos="2160"/>
        </w:tabs>
        <w:ind w:left="2160" w:hanging="360"/>
      </w:pPr>
    </w:lvl>
    <w:lvl w:ilvl="3" w:tplc="7A5220BC" w:tentative="1">
      <w:start w:val="1"/>
      <w:numFmt w:val="decimal"/>
      <w:lvlText w:val="%4."/>
      <w:lvlJc w:val="left"/>
      <w:pPr>
        <w:tabs>
          <w:tab w:val="num" w:pos="2880"/>
        </w:tabs>
        <w:ind w:left="2880" w:hanging="360"/>
      </w:pPr>
    </w:lvl>
    <w:lvl w:ilvl="4" w:tplc="1062E9C0" w:tentative="1">
      <w:start w:val="1"/>
      <w:numFmt w:val="decimal"/>
      <w:lvlText w:val="%5."/>
      <w:lvlJc w:val="left"/>
      <w:pPr>
        <w:tabs>
          <w:tab w:val="num" w:pos="3600"/>
        </w:tabs>
        <w:ind w:left="3600" w:hanging="360"/>
      </w:pPr>
    </w:lvl>
    <w:lvl w:ilvl="5" w:tplc="F9DC3524" w:tentative="1">
      <w:start w:val="1"/>
      <w:numFmt w:val="decimal"/>
      <w:lvlText w:val="%6."/>
      <w:lvlJc w:val="left"/>
      <w:pPr>
        <w:tabs>
          <w:tab w:val="num" w:pos="4320"/>
        </w:tabs>
        <w:ind w:left="4320" w:hanging="360"/>
      </w:pPr>
    </w:lvl>
    <w:lvl w:ilvl="6" w:tplc="2D9C3BCA" w:tentative="1">
      <w:start w:val="1"/>
      <w:numFmt w:val="decimal"/>
      <w:lvlText w:val="%7."/>
      <w:lvlJc w:val="left"/>
      <w:pPr>
        <w:tabs>
          <w:tab w:val="num" w:pos="5040"/>
        </w:tabs>
        <w:ind w:left="5040" w:hanging="360"/>
      </w:pPr>
    </w:lvl>
    <w:lvl w:ilvl="7" w:tplc="2BF83EE4" w:tentative="1">
      <w:start w:val="1"/>
      <w:numFmt w:val="decimal"/>
      <w:lvlText w:val="%8."/>
      <w:lvlJc w:val="left"/>
      <w:pPr>
        <w:tabs>
          <w:tab w:val="num" w:pos="5760"/>
        </w:tabs>
        <w:ind w:left="5760" w:hanging="360"/>
      </w:pPr>
    </w:lvl>
    <w:lvl w:ilvl="8" w:tplc="17D0FDBE" w:tentative="1">
      <w:start w:val="1"/>
      <w:numFmt w:val="decimal"/>
      <w:lvlText w:val="%9."/>
      <w:lvlJc w:val="left"/>
      <w:pPr>
        <w:tabs>
          <w:tab w:val="num" w:pos="6480"/>
        </w:tabs>
        <w:ind w:left="6480" w:hanging="360"/>
      </w:pPr>
    </w:lvl>
  </w:abstractNum>
  <w:abstractNum w:abstractNumId="2" w15:restartNumberingAfterBreak="0">
    <w:nsid w:val="024077E4"/>
    <w:multiLevelType w:val="hybridMultilevel"/>
    <w:tmpl w:val="C93A61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3797A"/>
    <w:multiLevelType w:val="hybridMultilevel"/>
    <w:tmpl w:val="7F568A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55765"/>
    <w:multiLevelType w:val="hybridMultilevel"/>
    <w:tmpl w:val="0C7E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42A92"/>
    <w:multiLevelType w:val="hybridMultilevel"/>
    <w:tmpl w:val="834C6412"/>
    <w:lvl w:ilvl="0" w:tplc="E1948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54173C"/>
    <w:multiLevelType w:val="hybridMultilevel"/>
    <w:tmpl w:val="1D941862"/>
    <w:lvl w:ilvl="0" w:tplc="E1948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40569"/>
    <w:multiLevelType w:val="hybridMultilevel"/>
    <w:tmpl w:val="F32A55DE"/>
    <w:lvl w:ilvl="0" w:tplc="023E6F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726A8"/>
    <w:multiLevelType w:val="hybridMultilevel"/>
    <w:tmpl w:val="632049CC"/>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AE650F1"/>
    <w:multiLevelType w:val="hybridMultilevel"/>
    <w:tmpl w:val="D1D8C3AE"/>
    <w:lvl w:ilvl="0" w:tplc="023E6F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0D60A0"/>
    <w:multiLevelType w:val="hybridMultilevel"/>
    <w:tmpl w:val="13C82B6C"/>
    <w:lvl w:ilvl="0" w:tplc="A718B8C0">
      <w:start w:val="1"/>
      <w:numFmt w:val="lowerLetter"/>
      <w:lvlText w:val="%1)"/>
      <w:lvlJc w:val="left"/>
      <w:pPr>
        <w:ind w:left="720" w:hanging="360"/>
      </w:pPr>
      <w:rPr>
        <w:rFonts w:asciiTheme="minorHAnsi" w:eastAsiaTheme="minorEastAsia" w:hAnsiTheme="minorHAnsi"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24CB8"/>
    <w:multiLevelType w:val="hybridMultilevel"/>
    <w:tmpl w:val="B68219D6"/>
    <w:lvl w:ilvl="0" w:tplc="04090011">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AB7824"/>
    <w:multiLevelType w:val="hybridMultilevel"/>
    <w:tmpl w:val="E32CC0C0"/>
    <w:lvl w:ilvl="0" w:tplc="CC7AD982">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4E219B0"/>
    <w:multiLevelType w:val="hybridMultilevel"/>
    <w:tmpl w:val="5FFA61F6"/>
    <w:lvl w:ilvl="0" w:tplc="0409001B">
      <w:start w:val="1"/>
      <w:numFmt w:val="lowerRoman"/>
      <w:lvlText w:val="%1."/>
      <w:lvlJc w:val="right"/>
      <w:pPr>
        <w:ind w:left="5004" w:hanging="360"/>
      </w:pPr>
      <w:rPr>
        <w:rFonts w:cs="Times New Roman"/>
      </w:rPr>
    </w:lvl>
    <w:lvl w:ilvl="1" w:tplc="04090019" w:tentative="1">
      <w:start w:val="1"/>
      <w:numFmt w:val="lowerLetter"/>
      <w:lvlText w:val="%2."/>
      <w:lvlJc w:val="left"/>
      <w:pPr>
        <w:ind w:left="5724" w:hanging="360"/>
      </w:pPr>
    </w:lvl>
    <w:lvl w:ilvl="2" w:tplc="0409001B" w:tentative="1">
      <w:start w:val="1"/>
      <w:numFmt w:val="lowerRoman"/>
      <w:lvlText w:val="%3."/>
      <w:lvlJc w:val="right"/>
      <w:pPr>
        <w:ind w:left="6444" w:hanging="180"/>
      </w:pPr>
    </w:lvl>
    <w:lvl w:ilvl="3" w:tplc="0409000F" w:tentative="1">
      <w:start w:val="1"/>
      <w:numFmt w:val="decimal"/>
      <w:lvlText w:val="%4."/>
      <w:lvlJc w:val="left"/>
      <w:pPr>
        <w:ind w:left="7164" w:hanging="360"/>
      </w:pPr>
    </w:lvl>
    <w:lvl w:ilvl="4" w:tplc="04090019" w:tentative="1">
      <w:start w:val="1"/>
      <w:numFmt w:val="lowerLetter"/>
      <w:lvlText w:val="%5."/>
      <w:lvlJc w:val="left"/>
      <w:pPr>
        <w:ind w:left="7884" w:hanging="360"/>
      </w:pPr>
    </w:lvl>
    <w:lvl w:ilvl="5" w:tplc="0409001B" w:tentative="1">
      <w:start w:val="1"/>
      <w:numFmt w:val="lowerRoman"/>
      <w:lvlText w:val="%6."/>
      <w:lvlJc w:val="right"/>
      <w:pPr>
        <w:ind w:left="8604" w:hanging="180"/>
      </w:pPr>
    </w:lvl>
    <w:lvl w:ilvl="6" w:tplc="0409000F" w:tentative="1">
      <w:start w:val="1"/>
      <w:numFmt w:val="decimal"/>
      <w:lvlText w:val="%7."/>
      <w:lvlJc w:val="left"/>
      <w:pPr>
        <w:ind w:left="9324" w:hanging="360"/>
      </w:pPr>
    </w:lvl>
    <w:lvl w:ilvl="7" w:tplc="04090019" w:tentative="1">
      <w:start w:val="1"/>
      <w:numFmt w:val="lowerLetter"/>
      <w:lvlText w:val="%8."/>
      <w:lvlJc w:val="left"/>
      <w:pPr>
        <w:ind w:left="10044" w:hanging="360"/>
      </w:pPr>
    </w:lvl>
    <w:lvl w:ilvl="8" w:tplc="0409001B" w:tentative="1">
      <w:start w:val="1"/>
      <w:numFmt w:val="lowerRoman"/>
      <w:lvlText w:val="%9."/>
      <w:lvlJc w:val="right"/>
      <w:pPr>
        <w:ind w:left="10764" w:hanging="180"/>
      </w:pPr>
    </w:lvl>
  </w:abstractNum>
  <w:abstractNum w:abstractNumId="14" w15:restartNumberingAfterBreak="0">
    <w:nsid w:val="57F17703"/>
    <w:multiLevelType w:val="multilevel"/>
    <w:tmpl w:val="B9DE19A2"/>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EAF18EC"/>
    <w:multiLevelType w:val="hybridMultilevel"/>
    <w:tmpl w:val="7D661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374760"/>
    <w:multiLevelType w:val="hybridMultilevel"/>
    <w:tmpl w:val="C45C74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047631"/>
    <w:multiLevelType w:val="hybridMultilevel"/>
    <w:tmpl w:val="33AEF5B2"/>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030AE9"/>
    <w:multiLevelType w:val="hybridMultilevel"/>
    <w:tmpl w:val="03DED2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826A50"/>
    <w:multiLevelType w:val="hybridMultilevel"/>
    <w:tmpl w:val="B0068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0B74C0"/>
    <w:multiLevelType w:val="hybridMultilevel"/>
    <w:tmpl w:val="83725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5E5ECC"/>
    <w:multiLevelType w:val="hybridMultilevel"/>
    <w:tmpl w:val="05F4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20"/>
  </w:num>
  <w:num w:numId="4">
    <w:abstractNumId w:val="21"/>
  </w:num>
  <w:num w:numId="5">
    <w:abstractNumId w:val="2"/>
  </w:num>
  <w:num w:numId="6">
    <w:abstractNumId w:val="14"/>
  </w:num>
  <w:num w:numId="7">
    <w:abstractNumId w:val="8"/>
  </w:num>
  <w:num w:numId="8">
    <w:abstractNumId w:val="7"/>
  </w:num>
  <w:num w:numId="9">
    <w:abstractNumId w:val="9"/>
  </w:num>
  <w:num w:numId="10">
    <w:abstractNumId w:val="5"/>
  </w:num>
  <w:num w:numId="11">
    <w:abstractNumId w:val="13"/>
  </w:num>
  <w:num w:numId="12">
    <w:abstractNumId w:val="17"/>
  </w:num>
  <w:num w:numId="13">
    <w:abstractNumId w:val="11"/>
  </w:num>
  <w:num w:numId="14">
    <w:abstractNumId w:val="15"/>
  </w:num>
  <w:num w:numId="15">
    <w:abstractNumId w:val="6"/>
  </w:num>
  <w:num w:numId="16">
    <w:abstractNumId w:val="16"/>
  </w:num>
  <w:num w:numId="17">
    <w:abstractNumId w:val="19"/>
  </w:num>
  <w:num w:numId="18">
    <w:abstractNumId w:val="4"/>
  </w:num>
  <w:num w:numId="19">
    <w:abstractNumId w:val="18"/>
  </w:num>
  <w:num w:numId="20">
    <w:abstractNumId w:val="10"/>
  </w:num>
  <w:num w:numId="21">
    <w:abstractNumId w:val="0"/>
  </w:num>
  <w:num w:numId="2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isplayBackgroundShape/>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3A0"/>
    <w:rsid w:val="000010E3"/>
    <w:rsid w:val="00001487"/>
    <w:rsid w:val="00001BA1"/>
    <w:rsid w:val="00002058"/>
    <w:rsid w:val="00002200"/>
    <w:rsid w:val="00010DAB"/>
    <w:rsid w:val="00010F8C"/>
    <w:rsid w:val="00011A7F"/>
    <w:rsid w:val="00011CF7"/>
    <w:rsid w:val="00011D83"/>
    <w:rsid w:val="00012733"/>
    <w:rsid w:val="00013A9C"/>
    <w:rsid w:val="00013B3F"/>
    <w:rsid w:val="00013F66"/>
    <w:rsid w:val="00014F5C"/>
    <w:rsid w:val="00015C5C"/>
    <w:rsid w:val="00016239"/>
    <w:rsid w:val="000169A3"/>
    <w:rsid w:val="00016B5D"/>
    <w:rsid w:val="00016FBC"/>
    <w:rsid w:val="00021308"/>
    <w:rsid w:val="0002148E"/>
    <w:rsid w:val="0002192A"/>
    <w:rsid w:val="00021AE5"/>
    <w:rsid w:val="000243AC"/>
    <w:rsid w:val="00024430"/>
    <w:rsid w:val="00024959"/>
    <w:rsid w:val="00024D4E"/>
    <w:rsid w:val="00026F3F"/>
    <w:rsid w:val="00031679"/>
    <w:rsid w:val="0003209A"/>
    <w:rsid w:val="00032FA2"/>
    <w:rsid w:val="00033186"/>
    <w:rsid w:val="0003354D"/>
    <w:rsid w:val="000338C3"/>
    <w:rsid w:val="000351FF"/>
    <w:rsid w:val="00035DA5"/>
    <w:rsid w:val="000365A2"/>
    <w:rsid w:val="00036AC0"/>
    <w:rsid w:val="00040ACF"/>
    <w:rsid w:val="00040D41"/>
    <w:rsid w:val="0004110B"/>
    <w:rsid w:val="00041667"/>
    <w:rsid w:val="00042465"/>
    <w:rsid w:val="00042FB9"/>
    <w:rsid w:val="0004375E"/>
    <w:rsid w:val="00043899"/>
    <w:rsid w:val="00043CA2"/>
    <w:rsid w:val="00044247"/>
    <w:rsid w:val="00044E9D"/>
    <w:rsid w:val="00046CB3"/>
    <w:rsid w:val="00046D97"/>
    <w:rsid w:val="0004763C"/>
    <w:rsid w:val="00047A0E"/>
    <w:rsid w:val="00047E8C"/>
    <w:rsid w:val="00050305"/>
    <w:rsid w:val="00051109"/>
    <w:rsid w:val="000523F1"/>
    <w:rsid w:val="00053329"/>
    <w:rsid w:val="00054130"/>
    <w:rsid w:val="00055B00"/>
    <w:rsid w:val="000563E7"/>
    <w:rsid w:val="000563F5"/>
    <w:rsid w:val="00056717"/>
    <w:rsid w:val="00057947"/>
    <w:rsid w:val="000605D6"/>
    <w:rsid w:val="000628DF"/>
    <w:rsid w:val="0006327B"/>
    <w:rsid w:val="0006428A"/>
    <w:rsid w:val="00064C06"/>
    <w:rsid w:val="00065B8B"/>
    <w:rsid w:val="00065BE2"/>
    <w:rsid w:val="000663C1"/>
    <w:rsid w:val="00067109"/>
    <w:rsid w:val="00067338"/>
    <w:rsid w:val="0006739C"/>
    <w:rsid w:val="000675BF"/>
    <w:rsid w:val="0006770B"/>
    <w:rsid w:val="00067BF9"/>
    <w:rsid w:val="000706A5"/>
    <w:rsid w:val="00070D7E"/>
    <w:rsid w:val="0007194B"/>
    <w:rsid w:val="00071FB5"/>
    <w:rsid w:val="000724EF"/>
    <w:rsid w:val="00072C04"/>
    <w:rsid w:val="000731BD"/>
    <w:rsid w:val="00073A19"/>
    <w:rsid w:val="00073DCC"/>
    <w:rsid w:val="00074C79"/>
    <w:rsid w:val="000752C5"/>
    <w:rsid w:val="000752D4"/>
    <w:rsid w:val="000756EB"/>
    <w:rsid w:val="00077126"/>
    <w:rsid w:val="000774F3"/>
    <w:rsid w:val="00077EF8"/>
    <w:rsid w:val="00081007"/>
    <w:rsid w:val="000817F5"/>
    <w:rsid w:val="00081986"/>
    <w:rsid w:val="00082276"/>
    <w:rsid w:val="00083871"/>
    <w:rsid w:val="00083AD0"/>
    <w:rsid w:val="00084BDC"/>
    <w:rsid w:val="00085FBA"/>
    <w:rsid w:val="00090186"/>
    <w:rsid w:val="000904A9"/>
    <w:rsid w:val="0009057D"/>
    <w:rsid w:val="00090D47"/>
    <w:rsid w:val="000915AB"/>
    <w:rsid w:val="0009261B"/>
    <w:rsid w:val="00092E8D"/>
    <w:rsid w:val="00093044"/>
    <w:rsid w:val="000934EF"/>
    <w:rsid w:val="0009424F"/>
    <w:rsid w:val="00094EFC"/>
    <w:rsid w:val="00095686"/>
    <w:rsid w:val="00095C14"/>
    <w:rsid w:val="000A0649"/>
    <w:rsid w:val="000A09CC"/>
    <w:rsid w:val="000A0F0F"/>
    <w:rsid w:val="000A1487"/>
    <w:rsid w:val="000A1BFD"/>
    <w:rsid w:val="000A26C0"/>
    <w:rsid w:val="000A29CB"/>
    <w:rsid w:val="000A2B1B"/>
    <w:rsid w:val="000A3FAD"/>
    <w:rsid w:val="000A51FF"/>
    <w:rsid w:val="000A6070"/>
    <w:rsid w:val="000A6760"/>
    <w:rsid w:val="000A735E"/>
    <w:rsid w:val="000B03D6"/>
    <w:rsid w:val="000B23DC"/>
    <w:rsid w:val="000B2A0A"/>
    <w:rsid w:val="000B3DB3"/>
    <w:rsid w:val="000B3F03"/>
    <w:rsid w:val="000B5356"/>
    <w:rsid w:val="000B6184"/>
    <w:rsid w:val="000C0014"/>
    <w:rsid w:val="000C007A"/>
    <w:rsid w:val="000C0A35"/>
    <w:rsid w:val="000C220A"/>
    <w:rsid w:val="000C2E9C"/>
    <w:rsid w:val="000C3034"/>
    <w:rsid w:val="000C430F"/>
    <w:rsid w:val="000C5DFB"/>
    <w:rsid w:val="000C6344"/>
    <w:rsid w:val="000C725D"/>
    <w:rsid w:val="000C7803"/>
    <w:rsid w:val="000D0CF3"/>
    <w:rsid w:val="000D0DB0"/>
    <w:rsid w:val="000D184E"/>
    <w:rsid w:val="000D1963"/>
    <w:rsid w:val="000D341B"/>
    <w:rsid w:val="000D357C"/>
    <w:rsid w:val="000D38EA"/>
    <w:rsid w:val="000D3BB1"/>
    <w:rsid w:val="000D41B1"/>
    <w:rsid w:val="000D4577"/>
    <w:rsid w:val="000D45AC"/>
    <w:rsid w:val="000D5050"/>
    <w:rsid w:val="000D523B"/>
    <w:rsid w:val="000D5A23"/>
    <w:rsid w:val="000D5E91"/>
    <w:rsid w:val="000D6020"/>
    <w:rsid w:val="000D6F53"/>
    <w:rsid w:val="000D77E5"/>
    <w:rsid w:val="000E0114"/>
    <w:rsid w:val="000E0A24"/>
    <w:rsid w:val="000E32FC"/>
    <w:rsid w:val="000E35D4"/>
    <w:rsid w:val="000E44D1"/>
    <w:rsid w:val="000E4D60"/>
    <w:rsid w:val="000E556C"/>
    <w:rsid w:val="000E5921"/>
    <w:rsid w:val="000E79D0"/>
    <w:rsid w:val="000E7D24"/>
    <w:rsid w:val="000F000F"/>
    <w:rsid w:val="000F21BD"/>
    <w:rsid w:val="000F38BA"/>
    <w:rsid w:val="000F3E2C"/>
    <w:rsid w:val="000F419F"/>
    <w:rsid w:val="000F4C4B"/>
    <w:rsid w:val="000F4D6A"/>
    <w:rsid w:val="000F4DD3"/>
    <w:rsid w:val="000F632A"/>
    <w:rsid w:val="000F6397"/>
    <w:rsid w:val="00101EE5"/>
    <w:rsid w:val="001042BB"/>
    <w:rsid w:val="00104309"/>
    <w:rsid w:val="00104847"/>
    <w:rsid w:val="00105289"/>
    <w:rsid w:val="0010553D"/>
    <w:rsid w:val="00105F41"/>
    <w:rsid w:val="00105F69"/>
    <w:rsid w:val="00106071"/>
    <w:rsid w:val="00106160"/>
    <w:rsid w:val="00106E2D"/>
    <w:rsid w:val="001072EA"/>
    <w:rsid w:val="00107E9B"/>
    <w:rsid w:val="001103F4"/>
    <w:rsid w:val="0011057A"/>
    <w:rsid w:val="00110AAB"/>
    <w:rsid w:val="00111620"/>
    <w:rsid w:val="00111DDB"/>
    <w:rsid w:val="001122E3"/>
    <w:rsid w:val="001127D8"/>
    <w:rsid w:val="00113973"/>
    <w:rsid w:val="00115944"/>
    <w:rsid w:val="001165EF"/>
    <w:rsid w:val="001169F8"/>
    <w:rsid w:val="00117751"/>
    <w:rsid w:val="001205D1"/>
    <w:rsid w:val="0012071B"/>
    <w:rsid w:val="00120738"/>
    <w:rsid w:val="001211B4"/>
    <w:rsid w:val="00121630"/>
    <w:rsid w:val="00121E96"/>
    <w:rsid w:val="00121F16"/>
    <w:rsid w:val="00121FC4"/>
    <w:rsid w:val="0012293F"/>
    <w:rsid w:val="00122E20"/>
    <w:rsid w:val="00122E91"/>
    <w:rsid w:val="001230E3"/>
    <w:rsid w:val="001255F4"/>
    <w:rsid w:val="00125652"/>
    <w:rsid w:val="001256F5"/>
    <w:rsid w:val="00125732"/>
    <w:rsid w:val="0012659F"/>
    <w:rsid w:val="001273A6"/>
    <w:rsid w:val="00127911"/>
    <w:rsid w:val="0013095D"/>
    <w:rsid w:val="00130F34"/>
    <w:rsid w:val="0013176E"/>
    <w:rsid w:val="00131BA6"/>
    <w:rsid w:val="00132D2A"/>
    <w:rsid w:val="0013313A"/>
    <w:rsid w:val="00134228"/>
    <w:rsid w:val="00134D90"/>
    <w:rsid w:val="001356E6"/>
    <w:rsid w:val="001359AA"/>
    <w:rsid w:val="00135ADD"/>
    <w:rsid w:val="00137651"/>
    <w:rsid w:val="0014021F"/>
    <w:rsid w:val="0014101B"/>
    <w:rsid w:val="0014133C"/>
    <w:rsid w:val="001414C4"/>
    <w:rsid w:val="001415D7"/>
    <w:rsid w:val="00141691"/>
    <w:rsid w:val="00141C98"/>
    <w:rsid w:val="00143A53"/>
    <w:rsid w:val="00143C28"/>
    <w:rsid w:val="00143F95"/>
    <w:rsid w:val="00145674"/>
    <w:rsid w:val="0014610A"/>
    <w:rsid w:val="00146159"/>
    <w:rsid w:val="001468A2"/>
    <w:rsid w:val="00146FC5"/>
    <w:rsid w:val="001477BE"/>
    <w:rsid w:val="00147873"/>
    <w:rsid w:val="001478D6"/>
    <w:rsid w:val="001506DD"/>
    <w:rsid w:val="0015080E"/>
    <w:rsid w:val="00151558"/>
    <w:rsid w:val="00151A0A"/>
    <w:rsid w:val="001522C4"/>
    <w:rsid w:val="00153381"/>
    <w:rsid w:val="00153500"/>
    <w:rsid w:val="001538A2"/>
    <w:rsid w:val="0015445B"/>
    <w:rsid w:val="0015447F"/>
    <w:rsid w:val="001544A4"/>
    <w:rsid w:val="00154810"/>
    <w:rsid w:val="00154DD1"/>
    <w:rsid w:val="00155064"/>
    <w:rsid w:val="00155FD0"/>
    <w:rsid w:val="0015664F"/>
    <w:rsid w:val="00156D40"/>
    <w:rsid w:val="00157306"/>
    <w:rsid w:val="00157DFE"/>
    <w:rsid w:val="00160404"/>
    <w:rsid w:val="0016075C"/>
    <w:rsid w:val="00162445"/>
    <w:rsid w:val="00162B5F"/>
    <w:rsid w:val="00162DF3"/>
    <w:rsid w:val="0016325A"/>
    <w:rsid w:val="001644B8"/>
    <w:rsid w:val="001648BC"/>
    <w:rsid w:val="00164A93"/>
    <w:rsid w:val="001650F6"/>
    <w:rsid w:val="00165BDF"/>
    <w:rsid w:val="0016610B"/>
    <w:rsid w:val="00170A71"/>
    <w:rsid w:val="001713F7"/>
    <w:rsid w:val="00171FF3"/>
    <w:rsid w:val="001727E9"/>
    <w:rsid w:val="00175A49"/>
    <w:rsid w:val="00175E2E"/>
    <w:rsid w:val="00176A4A"/>
    <w:rsid w:val="00180BAC"/>
    <w:rsid w:val="00180E30"/>
    <w:rsid w:val="001812DA"/>
    <w:rsid w:val="0018130A"/>
    <w:rsid w:val="00181CF8"/>
    <w:rsid w:val="00182379"/>
    <w:rsid w:val="00182D12"/>
    <w:rsid w:val="00183078"/>
    <w:rsid w:val="00183BA9"/>
    <w:rsid w:val="00184600"/>
    <w:rsid w:val="00185FDE"/>
    <w:rsid w:val="001864CE"/>
    <w:rsid w:val="001878BB"/>
    <w:rsid w:val="001902CA"/>
    <w:rsid w:val="00190EBF"/>
    <w:rsid w:val="0019238E"/>
    <w:rsid w:val="0019250F"/>
    <w:rsid w:val="00192E11"/>
    <w:rsid w:val="00193BAC"/>
    <w:rsid w:val="00193F17"/>
    <w:rsid w:val="00194BA1"/>
    <w:rsid w:val="00195761"/>
    <w:rsid w:val="0019724E"/>
    <w:rsid w:val="00197D8A"/>
    <w:rsid w:val="001A02F9"/>
    <w:rsid w:val="001A1D2E"/>
    <w:rsid w:val="001A200A"/>
    <w:rsid w:val="001A2A8A"/>
    <w:rsid w:val="001A3073"/>
    <w:rsid w:val="001A3FF9"/>
    <w:rsid w:val="001A5193"/>
    <w:rsid w:val="001A74F4"/>
    <w:rsid w:val="001A7586"/>
    <w:rsid w:val="001B1BD9"/>
    <w:rsid w:val="001B2C4B"/>
    <w:rsid w:val="001B31A3"/>
    <w:rsid w:val="001B360E"/>
    <w:rsid w:val="001B4443"/>
    <w:rsid w:val="001B4AC6"/>
    <w:rsid w:val="001B4FCC"/>
    <w:rsid w:val="001B501A"/>
    <w:rsid w:val="001B50C9"/>
    <w:rsid w:val="001B516E"/>
    <w:rsid w:val="001B5723"/>
    <w:rsid w:val="001B58E5"/>
    <w:rsid w:val="001B68AE"/>
    <w:rsid w:val="001B6FD3"/>
    <w:rsid w:val="001C040B"/>
    <w:rsid w:val="001C06B6"/>
    <w:rsid w:val="001C0A83"/>
    <w:rsid w:val="001C162C"/>
    <w:rsid w:val="001C16D4"/>
    <w:rsid w:val="001C1DA3"/>
    <w:rsid w:val="001C1F42"/>
    <w:rsid w:val="001C2D62"/>
    <w:rsid w:val="001C3201"/>
    <w:rsid w:val="001C3290"/>
    <w:rsid w:val="001C3E2E"/>
    <w:rsid w:val="001C550A"/>
    <w:rsid w:val="001C571E"/>
    <w:rsid w:val="001C5BDF"/>
    <w:rsid w:val="001C606E"/>
    <w:rsid w:val="001D134F"/>
    <w:rsid w:val="001D13B1"/>
    <w:rsid w:val="001D16D7"/>
    <w:rsid w:val="001D1AE8"/>
    <w:rsid w:val="001D3A1D"/>
    <w:rsid w:val="001D3B4A"/>
    <w:rsid w:val="001D42DC"/>
    <w:rsid w:val="001D4CAA"/>
    <w:rsid w:val="001D54AE"/>
    <w:rsid w:val="001D63BB"/>
    <w:rsid w:val="001D68E5"/>
    <w:rsid w:val="001D6B22"/>
    <w:rsid w:val="001D7942"/>
    <w:rsid w:val="001D7B0C"/>
    <w:rsid w:val="001D7C3D"/>
    <w:rsid w:val="001E0212"/>
    <w:rsid w:val="001E0A95"/>
    <w:rsid w:val="001E2005"/>
    <w:rsid w:val="001E20B4"/>
    <w:rsid w:val="001E2160"/>
    <w:rsid w:val="001E2312"/>
    <w:rsid w:val="001E2BE4"/>
    <w:rsid w:val="001E30CE"/>
    <w:rsid w:val="001E3E24"/>
    <w:rsid w:val="001E3EBD"/>
    <w:rsid w:val="001E4652"/>
    <w:rsid w:val="001E4F6C"/>
    <w:rsid w:val="001E505D"/>
    <w:rsid w:val="001E6CCE"/>
    <w:rsid w:val="001E6E04"/>
    <w:rsid w:val="001F2160"/>
    <w:rsid w:val="001F28C5"/>
    <w:rsid w:val="001F29CE"/>
    <w:rsid w:val="001F388F"/>
    <w:rsid w:val="001F4C9E"/>
    <w:rsid w:val="001F5755"/>
    <w:rsid w:val="001F5A29"/>
    <w:rsid w:val="001F5C49"/>
    <w:rsid w:val="001F610C"/>
    <w:rsid w:val="001F6B17"/>
    <w:rsid w:val="001F73F2"/>
    <w:rsid w:val="001F7D88"/>
    <w:rsid w:val="001F7F77"/>
    <w:rsid w:val="002009A7"/>
    <w:rsid w:val="002016F2"/>
    <w:rsid w:val="00202152"/>
    <w:rsid w:val="00202708"/>
    <w:rsid w:val="002028CB"/>
    <w:rsid w:val="00203420"/>
    <w:rsid w:val="002039AA"/>
    <w:rsid w:val="0020452E"/>
    <w:rsid w:val="00205F75"/>
    <w:rsid w:val="0020739D"/>
    <w:rsid w:val="00207696"/>
    <w:rsid w:val="002078D2"/>
    <w:rsid w:val="00210B15"/>
    <w:rsid w:val="00210E1C"/>
    <w:rsid w:val="002119EF"/>
    <w:rsid w:val="00211B86"/>
    <w:rsid w:val="00211D4B"/>
    <w:rsid w:val="00212E83"/>
    <w:rsid w:val="00213DF7"/>
    <w:rsid w:val="002142C5"/>
    <w:rsid w:val="002143E1"/>
    <w:rsid w:val="002148BA"/>
    <w:rsid w:val="0021649D"/>
    <w:rsid w:val="00216768"/>
    <w:rsid w:val="0021687A"/>
    <w:rsid w:val="00220A78"/>
    <w:rsid w:val="00220FEF"/>
    <w:rsid w:val="002213E6"/>
    <w:rsid w:val="00221E25"/>
    <w:rsid w:val="002223C2"/>
    <w:rsid w:val="00222885"/>
    <w:rsid w:val="00222CDC"/>
    <w:rsid w:val="002235AF"/>
    <w:rsid w:val="002235D2"/>
    <w:rsid w:val="002268BD"/>
    <w:rsid w:val="00226DB6"/>
    <w:rsid w:val="0023153A"/>
    <w:rsid w:val="002318D1"/>
    <w:rsid w:val="00231D2E"/>
    <w:rsid w:val="002323CC"/>
    <w:rsid w:val="00232BCA"/>
    <w:rsid w:val="002332F1"/>
    <w:rsid w:val="00233F38"/>
    <w:rsid w:val="0023434B"/>
    <w:rsid w:val="0023438D"/>
    <w:rsid w:val="002346D8"/>
    <w:rsid w:val="00234A24"/>
    <w:rsid w:val="00235303"/>
    <w:rsid w:val="00236437"/>
    <w:rsid w:val="0024056E"/>
    <w:rsid w:val="002418FB"/>
    <w:rsid w:val="002428A6"/>
    <w:rsid w:val="002431E0"/>
    <w:rsid w:val="002438BA"/>
    <w:rsid w:val="0024433A"/>
    <w:rsid w:val="00244AA3"/>
    <w:rsid w:val="00245906"/>
    <w:rsid w:val="00245E5E"/>
    <w:rsid w:val="00246EA5"/>
    <w:rsid w:val="00247112"/>
    <w:rsid w:val="002476C2"/>
    <w:rsid w:val="00250D73"/>
    <w:rsid w:val="00251A05"/>
    <w:rsid w:val="00251B75"/>
    <w:rsid w:val="00251EAD"/>
    <w:rsid w:val="002526E5"/>
    <w:rsid w:val="00254BB4"/>
    <w:rsid w:val="00255339"/>
    <w:rsid w:val="00256100"/>
    <w:rsid w:val="00256660"/>
    <w:rsid w:val="002569A0"/>
    <w:rsid w:val="00256C9A"/>
    <w:rsid w:val="002576BB"/>
    <w:rsid w:val="002579D8"/>
    <w:rsid w:val="002605DD"/>
    <w:rsid w:val="002625AB"/>
    <w:rsid w:val="00262A4D"/>
    <w:rsid w:val="0026317E"/>
    <w:rsid w:val="00265A39"/>
    <w:rsid w:val="00266499"/>
    <w:rsid w:val="00266D89"/>
    <w:rsid w:val="00266EB2"/>
    <w:rsid w:val="0026753F"/>
    <w:rsid w:val="00267636"/>
    <w:rsid w:val="0026794A"/>
    <w:rsid w:val="002704ED"/>
    <w:rsid w:val="00270B0E"/>
    <w:rsid w:val="0027250C"/>
    <w:rsid w:val="0027368C"/>
    <w:rsid w:val="0027389D"/>
    <w:rsid w:val="002739E2"/>
    <w:rsid w:val="00274347"/>
    <w:rsid w:val="00274533"/>
    <w:rsid w:val="002751A4"/>
    <w:rsid w:val="0027535F"/>
    <w:rsid w:val="00276171"/>
    <w:rsid w:val="0027693A"/>
    <w:rsid w:val="00276DF1"/>
    <w:rsid w:val="00277026"/>
    <w:rsid w:val="002773E9"/>
    <w:rsid w:val="00277453"/>
    <w:rsid w:val="0028015D"/>
    <w:rsid w:val="0028051E"/>
    <w:rsid w:val="00281350"/>
    <w:rsid w:val="00282B49"/>
    <w:rsid w:val="00282CC6"/>
    <w:rsid w:val="0028352A"/>
    <w:rsid w:val="002836B4"/>
    <w:rsid w:val="00283842"/>
    <w:rsid w:val="002843E2"/>
    <w:rsid w:val="002854CA"/>
    <w:rsid w:val="002863D0"/>
    <w:rsid w:val="00287931"/>
    <w:rsid w:val="00287A16"/>
    <w:rsid w:val="00287B4A"/>
    <w:rsid w:val="00290BED"/>
    <w:rsid w:val="00290F89"/>
    <w:rsid w:val="002916EF"/>
    <w:rsid w:val="0029273D"/>
    <w:rsid w:val="0029274C"/>
    <w:rsid w:val="00294800"/>
    <w:rsid w:val="002954AD"/>
    <w:rsid w:val="002955A7"/>
    <w:rsid w:val="002969D2"/>
    <w:rsid w:val="00296A3C"/>
    <w:rsid w:val="00297C96"/>
    <w:rsid w:val="002A0164"/>
    <w:rsid w:val="002A01FF"/>
    <w:rsid w:val="002A0238"/>
    <w:rsid w:val="002A04CD"/>
    <w:rsid w:val="002A2CF4"/>
    <w:rsid w:val="002A31E1"/>
    <w:rsid w:val="002A3B19"/>
    <w:rsid w:val="002A4AFE"/>
    <w:rsid w:val="002A4F0A"/>
    <w:rsid w:val="002A5082"/>
    <w:rsid w:val="002A64C7"/>
    <w:rsid w:val="002A6BEC"/>
    <w:rsid w:val="002A752A"/>
    <w:rsid w:val="002A7965"/>
    <w:rsid w:val="002B0CCC"/>
    <w:rsid w:val="002B1E70"/>
    <w:rsid w:val="002B2B88"/>
    <w:rsid w:val="002B2F7F"/>
    <w:rsid w:val="002B3CAC"/>
    <w:rsid w:val="002B4F3B"/>
    <w:rsid w:val="002B5451"/>
    <w:rsid w:val="002B585B"/>
    <w:rsid w:val="002B5975"/>
    <w:rsid w:val="002B598D"/>
    <w:rsid w:val="002B5C6A"/>
    <w:rsid w:val="002B6674"/>
    <w:rsid w:val="002C07A1"/>
    <w:rsid w:val="002C0D95"/>
    <w:rsid w:val="002C125D"/>
    <w:rsid w:val="002C14D9"/>
    <w:rsid w:val="002C2FE3"/>
    <w:rsid w:val="002C317F"/>
    <w:rsid w:val="002C395A"/>
    <w:rsid w:val="002C3C70"/>
    <w:rsid w:val="002C4C1D"/>
    <w:rsid w:val="002C5060"/>
    <w:rsid w:val="002C5D3B"/>
    <w:rsid w:val="002C66A3"/>
    <w:rsid w:val="002C6C2E"/>
    <w:rsid w:val="002C6EB3"/>
    <w:rsid w:val="002C7E15"/>
    <w:rsid w:val="002D05EB"/>
    <w:rsid w:val="002D0B26"/>
    <w:rsid w:val="002D15DD"/>
    <w:rsid w:val="002D177E"/>
    <w:rsid w:val="002D1A4E"/>
    <w:rsid w:val="002D2395"/>
    <w:rsid w:val="002D2F42"/>
    <w:rsid w:val="002D30DE"/>
    <w:rsid w:val="002D3806"/>
    <w:rsid w:val="002D412A"/>
    <w:rsid w:val="002D4352"/>
    <w:rsid w:val="002D4C51"/>
    <w:rsid w:val="002D5A29"/>
    <w:rsid w:val="002D5D36"/>
    <w:rsid w:val="002D5F9D"/>
    <w:rsid w:val="002D68DB"/>
    <w:rsid w:val="002D6A3D"/>
    <w:rsid w:val="002D757F"/>
    <w:rsid w:val="002D767F"/>
    <w:rsid w:val="002E020E"/>
    <w:rsid w:val="002E087D"/>
    <w:rsid w:val="002E0933"/>
    <w:rsid w:val="002E1864"/>
    <w:rsid w:val="002E215B"/>
    <w:rsid w:val="002E2175"/>
    <w:rsid w:val="002E403F"/>
    <w:rsid w:val="002E49AF"/>
    <w:rsid w:val="002E4C55"/>
    <w:rsid w:val="002E4D69"/>
    <w:rsid w:val="002E6C9B"/>
    <w:rsid w:val="002E78C4"/>
    <w:rsid w:val="002F0000"/>
    <w:rsid w:val="002F133A"/>
    <w:rsid w:val="002F1D92"/>
    <w:rsid w:val="002F2EF7"/>
    <w:rsid w:val="002F317C"/>
    <w:rsid w:val="002F352E"/>
    <w:rsid w:val="002F3824"/>
    <w:rsid w:val="002F3C0E"/>
    <w:rsid w:val="002F5E55"/>
    <w:rsid w:val="002F5EC0"/>
    <w:rsid w:val="002F6BF2"/>
    <w:rsid w:val="002F7E49"/>
    <w:rsid w:val="00300217"/>
    <w:rsid w:val="00301192"/>
    <w:rsid w:val="00303869"/>
    <w:rsid w:val="0030415E"/>
    <w:rsid w:val="00304AF1"/>
    <w:rsid w:val="00304CFD"/>
    <w:rsid w:val="00305885"/>
    <w:rsid w:val="003060F3"/>
    <w:rsid w:val="00310E7B"/>
    <w:rsid w:val="0031127C"/>
    <w:rsid w:val="003129D8"/>
    <w:rsid w:val="00312DB6"/>
    <w:rsid w:val="003130FD"/>
    <w:rsid w:val="00314E66"/>
    <w:rsid w:val="00314FF3"/>
    <w:rsid w:val="0031630B"/>
    <w:rsid w:val="003168AD"/>
    <w:rsid w:val="00316E1D"/>
    <w:rsid w:val="00316E4F"/>
    <w:rsid w:val="003172EF"/>
    <w:rsid w:val="003205F0"/>
    <w:rsid w:val="003221E4"/>
    <w:rsid w:val="0032243F"/>
    <w:rsid w:val="00323637"/>
    <w:rsid w:val="003237E6"/>
    <w:rsid w:val="0032388A"/>
    <w:rsid w:val="00323ECD"/>
    <w:rsid w:val="003240DF"/>
    <w:rsid w:val="00324A3C"/>
    <w:rsid w:val="00325280"/>
    <w:rsid w:val="00326759"/>
    <w:rsid w:val="00327D52"/>
    <w:rsid w:val="003306C1"/>
    <w:rsid w:val="0033150B"/>
    <w:rsid w:val="00331ADA"/>
    <w:rsid w:val="00331C71"/>
    <w:rsid w:val="0033272B"/>
    <w:rsid w:val="003331B4"/>
    <w:rsid w:val="00333719"/>
    <w:rsid w:val="003339FD"/>
    <w:rsid w:val="00335670"/>
    <w:rsid w:val="00336F29"/>
    <w:rsid w:val="003372B5"/>
    <w:rsid w:val="0033742E"/>
    <w:rsid w:val="003376AE"/>
    <w:rsid w:val="00340518"/>
    <w:rsid w:val="0034064C"/>
    <w:rsid w:val="00340919"/>
    <w:rsid w:val="00340F27"/>
    <w:rsid w:val="00341880"/>
    <w:rsid w:val="003418A4"/>
    <w:rsid w:val="00341ED5"/>
    <w:rsid w:val="0034365F"/>
    <w:rsid w:val="003445D4"/>
    <w:rsid w:val="00344D06"/>
    <w:rsid w:val="003462FE"/>
    <w:rsid w:val="00346564"/>
    <w:rsid w:val="003466C0"/>
    <w:rsid w:val="00347807"/>
    <w:rsid w:val="00350950"/>
    <w:rsid w:val="00350B74"/>
    <w:rsid w:val="00350F3F"/>
    <w:rsid w:val="00353239"/>
    <w:rsid w:val="00354073"/>
    <w:rsid w:val="00354102"/>
    <w:rsid w:val="00354183"/>
    <w:rsid w:val="0035463C"/>
    <w:rsid w:val="00354C35"/>
    <w:rsid w:val="00357205"/>
    <w:rsid w:val="00357486"/>
    <w:rsid w:val="003575EF"/>
    <w:rsid w:val="003600CF"/>
    <w:rsid w:val="00360B6C"/>
    <w:rsid w:val="003613A0"/>
    <w:rsid w:val="00361DA4"/>
    <w:rsid w:val="00362250"/>
    <w:rsid w:val="0036285B"/>
    <w:rsid w:val="00363E85"/>
    <w:rsid w:val="003640B0"/>
    <w:rsid w:val="003650F6"/>
    <w:rsid w:val="00365EA0"/>
    <w:rsid w:val="003666A2"/>
    <w:rsid w:val="00366FE3"/>
    <w:rsid w:val="00367077"/>
    <w:rsid w:val="003671FF"/>
    <w:rsid w:val="0037121E"/>
    <w:rsid w:val="00371F2F"/>
    <w:rsid w:val="003721DC"/>
    <w:rsid w:val="00372FD2"/>
    <w:rsid w:val="00373A32"/>
    <w:rsid w:val="00373E33"/>
    <w:rsid w:val="003743F0"/>
    <w:rsid w:val="00374FAD"/>
    <w:rsid w:val="003759FF"/>
    <w:rsid w:val="0037617C"/>
    <w:rsid w:val="00377AE3"/>
    <w:rsid w:val="00377E0B"/>
    <w:rsid w:val="0038081F"/>
    <w:rsid w:val="00380EA1"/>
    <w:rsid w:val="00380FCF"/>
    <w:rsid w:val="00381652"/>
    <w:rsid w:val="00382466"/>
    <w:rsid w:val="00383A2F"/>
    <w:rsid w:val="00383FB7"/>
    <w:rsid w:val="00384096"/>
    <w:rsid w:val="00384EB1"/>
    <w:rsid w:val="0038665B"/>
    <w:rsid w:val="00387687"/>
    <w:rsid w:val="00387922"/>
    <w:rsid w:val="00387FD7"/>
    <w:rsid w:val="003914E7"/>
    <w:rsid w:val="00391662"/>
    <w:rsid w:val="00391757"/>
    <w:rsid w:val="00391DEB"/>
    <w:rsid w:val="003920C6"/>
    <w:rsid w:val="0039312E"/>
    <w:rsid w:val="0039317B"/>
    <w:rsid w:val="00393987"/>
    <w:rsid w:val="00394528"/>
    <w:rsid w:val="00394579"/>
    <w:rsid w:val="00395136"/>
    <w:rsid w:val="0039762B"/>
    <w:rsid w:val="003A0D85"/>
    <w:rsid w:val="003A11CA"/>
    <w:rsid w:val="003A1C31"/>
    <w:rsid w:val="003A27DB"/>
    <w:rsid w:val="003A5B7E"/>
    <w:rsid w:val="003A5F76"/>
    <w:rsid w:val="003A67C1"/>
    <w:rsid w:val="003B146B"/>
    <w:rsid w:val="003B203F"/>
    <w:rsid w:val="003B2B61"/>
    <w:rsid w:val="003B3225"/>
    <w:rsid w:val="003B3C36"/>
    <w:rsid w:val="003B3FDA"/>
    <w:rsid w:val="003B402E"/>
    <w:rsid w:val="003B520D"/>
    <w:rsid w:val="003B7AAA"/>
    <w:rsid w:val="003B7E8F"/>
    <w:rsid w:val="003C0498"/>
    <w:rsid w:val="003C051A"/>
    <w:rsid w:val="003C0860"/>
    <w:rsid w:val="003C0AAE"/>
    <w:rsid w:val="003C396B"/>
    <w:rsid w:val="003C3D6A"/>
    <w:rsid w:val="003C3FFA"/>
    <w:rsid w:val="003C4162"/>
    <w:rsid w:val="003C4A03"/>
    <w:rsid w:val="003C5448"/>
    <w:rsid w:val="003C63AF"/>
    <w:rsid w:val="003C6761"/>
    <w:rsid w:val="003C6935"/>
    <w:rsid w:val="003C7313"/>
    <w:rsid w:val="003C7489"/>
    <w:rsid w:val="003C791C"/>
    <w:rsid w:val="003D070A"/>
    <w:rsid w:val="003D18E3"/>
    <w:rsid w:val="003D195E"/>
    <w:rsid w:val="003D1C38"/>
    <w:rsid w:val="003D2A01"/>
    <w:rsid w:val="003D2D5A"/>
    <w:rsid w:val="003D3147"/>
    <w:rsid w:val="003D3E40"/>
    <w:rsid w:val="003D4FA3"/>
    <w:rsid w:val="003D5594"/>
    <w:rsid w:val="003D5C18"/>
    <w:rsid w:val="003D69F1"/>
    <w:rsid w:val="003D6F19"/>
    <w:rsid w:val="003E01F9"/>
    <w:rsid w:val="003E0646"/>
    <w:rsid w:val="003E0E76"/>
    <w:rsid w:val="003E15DF"/>
    <w:rsid w:val="003E22AB"/>
    <w:rsid w:val="003E24C7"/>
    <w:rsid w:val="003E361F"/>
    <w:rsid w:val="003E4008"/>
    <w:rsid w:val="003E495C"/>
    <w:rsid w:val="003E6067"/>
    <w:rsid w:val="003E6D48"/>
    <w:rsid w:val="003F0200"/>
    <w:rsid w:val="003F09EF"/>
    <w:rsid w:val="003F0BC1"/>
    <w:rsid w:val="003F1BE6"/>
    <w:rsid w:val="003F33F8"/>
    <w:rsid w:val="003F354B"/>
    <w:rsid w:val="003F3942"/>
    <w:rsid w:val="003F4073"/>
    <w:rsid w:val="003F6046"/>
    <w:rsid w:val="003F63EC"/>
    <w:rsid w:val="003F6463"/>
    <w:rsid w:val="003F663F"/>
    <w:rsid w:val="0040100C"/>
    <w:rsid w:val="004012AD"/>
    <w:rsid w:val="00401432"/>
    <w:rsid w:val="00401C31"/>
    <w:rsid w:val="00402BE0"/>
    <w:rsid w:val="004035B6"/>
    <w:rsid w:val="00405929"/>
    <w:rsid w:val="00406B4F"/>
    <w:rsid w:val="00407630"/>
    <w:rsid w:val="0041020B"/>
    <w:rsid w:val="00410A05"/>
    <w:rsid w:val="00410AB8"/>
    <w:rsid w:val="00410EB9"/>
    <w:rsid w:val="004128A8"/>
    <w:rsid w:val="00412E7F"/>
    <w:rsid w:val="00413B10"/>
    <w:rsid w:val="00413C51"/>
    <w:rsid w:val="004153A8"/>
    <w:rsid w:val="00416B81"/>
    <w:rsid w:val="00416BC0"/>
    <w:rsid w:val="00416F4F"/>
    <w:rsid w:val="00417D6B"/>
    <w:rsid w:val="004205D1"/>
    <w:rsid w:val="00420722"/>
    <w:rsid w:val="00422120"/>
    <w:rsid w:val="0042279F"/>
    <w:rsid w:val="0042280B"/>
    <w:rsid w:val="00423469"/>
    <w:rsid w:val="00423696"/>
    <w:rsid w:val="0042372D"/>
    <w:rsid w:val="004239E3"/>
    <w:rsid w:val="0042460F"/>
    <w:rsid w:val="004248D4"/>
    <w:rsid w:val="00425061"/>
    <w:rsid w:val="00425554"/>
    <w:rsid w:val="0042560D"/>
    <w:rsid w:val="00425E41"/>
    <w:rsid w:val="004262E3"/>
    <w:rsid w:val="00426598"/>
    <w:rsid w:val="004270BF"/>
    <w:rsid w:val="00427271"/>
    <w:rsid w:val="00430EB7"/>
    <w:rsid w:val="00432C11"/>
    <w:rsid w:val="0043443E"/>
    <w:rsid w:val="00434618"/>
    <w:rsid w:val="00434F7A"/>
    <w:rsid w:val="00435494"/>
    <w:rsid w:val="0043578B"/>
    <w:rsid w:val="00435F1A"/>
    <w:rsid w:val="00436006"/>
    <w:rsid w:val="0043640C"/>
    <w:rsid w:val="00436DD2"/>
    <w:rsid w:val="00437419"/>
    <w:rsid w:val="004374E1"/>
    <w:rsid w:val="004378D5"/>
    <w:rsid w:val="00440B89"/>
    <w:rsid w:val="00440B8D"/>
    <w:rsid w:val="0044130A"/>
    <w:rsid w:val="0044161C"/>
    <w:rsid w:val="0044184E"/>
    <w:rsid w:val="00442AAE"/>
    <w:rsid w:val="004437E9"/>
    <w:rsid w:val="00444BA2"/>
    <w:rsid w:val="00445622"/>
    <w:rsid w:val="004472EF"/>
    <w:rsid w:val="0045116D"/>
    <w:rsid w:val="004516ED"/>
    <w:rsid w:val="00451866"/>
    <w:rsid w:val="00451AD1"/>
    <w:rsid w:val="00451E45"/>
    <w:rsid w:val="00452127"/>
    <w:rsid w:val="00453CBD"/>
    <w:rsid w:val="00454BC9"/>
    <w:rsid w:val="00454C3C"/>
    <w:rsid w:val="00454FD3"/>
    <w:rsid w:val="00455B7A"/>
    <w:rsid w:val="00460EA1"/>
    <w:rsid w:val="004618A7"/>
    <w:rsid w:val="00461EB1"/>
    <w:rsid w:val="00461F01"/>
    <w:rsid w:val="004621A8"/>
    <w:rsid w:val="004636CA"/>
    <w:rsid w:val="00463880"/>
    <w:rsid w:val="0046425E"/>
    <w:rsid w:val="00465395"/>
    <w:rsid w:val="00465576"/>
    <w:rsid w:val="00466232"/>
    <w:rsid w:val="00466348"/>
    <w:rsid w:val="00466910"/>
    <w:rsid w:val="0046779B"/>
    <w:rsid w:val="004677A8"/>
    <w:rsid w:val="00467C37"/>
    <w:rsid w:val="0047012D"/>
    <w:rsid w:val="00470904"/>
    <w:rsid w:val="00470B93"/>
    <w:rsid w:val="00474EAA"/>
    <w:rsid w:val="00476228"/>
    <w:rsid w:val="00476831"/>
    <w:rsid w:val="00476C07"/>
    <w:rsid w:val="00477105"/>
    <w:rsid w:val="004771EA"/>
    <w:rsid w:val="00481972"/>
    <w:rsid w:val="00482566"/>
    <w:rsid w:val="00482F71"/>
    <w:rsid w:val="004839AE"/>
    <w:rsid w:val="004875B3"/>
    <w:rsid w:val="00487825"/>
    <w:rsid w:val="00487DB5"/>
    <w:rsid w:val="00490E6B"/>
    <w:rsid w:val="00492375"/>
    <w:rsid w:val="00492A61"/>
    <w:rsid w:val="004938E1"/>
    <w:rsid w:val="00493A2A"/>
    <w:rsid w:val="004940A8"/>
    <w:rsid w:val="00496FB1"/>
    <w:rsid w:val="004977D9"/>
    <w:rsid w:val="004A100A"/>
    <w:rsid w:val="004A1103"/>
    <w:rsid w:val="004A114E"/>
    <w:rsid w:val="004A174B"/>
    <w:rsid w:val="004A2124"/>
    <w:rsid w:val="004A25C6"/>
    <w:rsid w:val="004A2C77"/>
    <w:rsid w:val="004A328D"/>
    <w:rsid w:val="004A4D7C"/>
    <w:rsid w:val="004A538B"/>
    <w:rsid w:val="004A5519"/>
    <w:rsid w:val="004A5678"/>
    <w:rsid w:val="004A5CEC"/>
    <w:rsid w:val="004A7772"/>
    <w:rsid w:val="004B051A"/>
    <w:rsid w:val="004B189B"/>
    <w:rsid w:val="004B2037"/>
    <w:rsid w:val="004B2CF1"/>
    <w:rsid w:val="004B3D11"/>
    <w:rsid w:val="004B49F3"/>
    <w:rsid w:val="004B527F"/>
    <w:rsid w:val="004B585B"/>
    <w:rsid w:val="004B5ECB"/>
    <w:rsid w:val="004B6B01"/>
    <w:rsid w:val="004B7135"/>
    <w:rsid w:val="004B796C"/>
    <w:rsid w:val="004B7BBE"/>
    <w:rsid w:val="004C1FEC"/>
    <w:rsid w:val="004C2E72"/>
    <w:rsid w:val="004C4260"/>
    <w:rsid w:val="004C576D"/>
    <w:rsid w:val="004C5D02"/>
    <w:rsid w:val="004C6F08"/>
    <w:rsid w:val="004C74A8"/>
    <w:rsid w:val="004C7510"/>
    <w:rsid w:val="004C7A27"/>
    <w:rsid w:val="004C7E97"/>
    <w:rsid w:val="004D18E9"/>
    <w:rsid w:val="004D1F14"/>
    <w:rsid w:val="004D307B"/>
    <w:rsid w:val="004D3A3F"/>
    <w:rsid w:val="004D3C3A"/>
    <w:rsid w:val="004D3E1E"/>
    <w:rsid w:val="004D414B"/>
    <w:rsid w:val="004D420D"/>
    <w:rsid w:val="004D4ABD"/>
    <w:rsid w:val="004D4FE1"/>
    <w:rsid w:val="004D5552"/>
    <w:rsid w:val="004D679E"/>
    <w:rsid w:val="004D67F6"/>
    <w:rsid w:val="004D7026"/>
    <w:rsid w:val="004D70AA"/>
    <w:rsid w:val="004D727E"/>
    <w:rsid w:val="004E0340"/>
    <w:rsid w:val="004E06E9"/>
    <w:rsid w:val="004E1264"/>
    <w:rsid w:val="004E1332"/>
    <w:rsid w:val="004E1353"/>
    <w:rsid w:val="004E3654"/>
    <w:rsid w:val="004E4741"/>
    <w:rsid w:val="004E4B7B"/>
    <w:rsid w:val="004E516C"/>
    <w:rsid w:val="004E519D"/>
    <w:rsid w:val="004E614B"/>
    <w:rsid w:val="004E6683"/>
    <w:rsid w:val="004F0502"/>
    <w:rsid w:val="004F2230"/>
    <w:rsid w:val="004F37C6"/>
    <w:rsid w:val="004F5026"/>
    <w:rsid w:val="004F524F"/>
    <w:rsid w:val="004F6944"/>
    <w:rsid w:val="00504197"/>
    <w:rsid w:val="0050599D"/>
    <w:rsid w:val="00505EAC"/>
    <w:rsid w:val="0050628F"/>
    <w:rsid w:val="0050752E"/>
    <w:rsid w:val="005075D3"/>
    <w:rsid w:val="0050796B"/>
    <w:rsid w:val="00507C68"/>
    <w:rsid w:val="00507D83"/>
    <w:rsid w:val="0051027C"/>
    <w:rsid w:val="005108B1"/>
    <w:rsid w:val="00510919"/>
    <w:rsid w:val="00511D66"/>
    <w:rsid w:val="00511E48"/>
    <w:rsid w:val="00512294"/>
    <w:rsid w:val="00512904"/>
    <w:rsid w:val="00512A73"/>
    <w:rsid w:val="00513A41"/>
    <w:rsid w:val="00514C95"/>
    <w:rsid w:val="0051543E"/>
    <w:rsid w:val="005157AE"/>
    <w:rsid w:val="0051645C"/>
    <w:rsid w:val="00516943"/>
    <w:rsid w:val="0051768C"/>
    <w:rsid w:val="005179D0"/>
    <w:rsid w:val="00517BB3"/>
    <w:rsid w:val="0052056E"/>
    <w:rsid w:val="005208D5"/>
    <w:rsid w:val="00521B8B"/>
    <w:rsid w:val="005240B5"/>
    <w:rsid w:val="00525795"/>
    <w:rsid w:val="00525DAB"/>
    <w:rsid w:val="005263F2"/>
    <w:rsid w:val="00526550"/>
    <w:rsid w:val="00527169"/>
    <w:rsid w:val="0053037E"/>
    <w:rsid w:val="0053201A"/>
    <w:rsid w:val="00532085"/>
    <w:rsid w:val="00533615"/>
    <w:rsid w:val="00533A7E"/>
    <w:rsid w:val="005344D9"/>
    <w:rsid w:val="00534832"/>
    <w:rsid w:val="00534986"/>
    <w:rsid w:val="00534AEC"/>
    <w:rsid w:val="0053624D"/>
    <w:rsid w:val="00537808"/>
    <w:rsid w:val="00540226"/>
    <w:rsid w:val="00540E91"/>
    <w:rsid w:val="00541340"/>
    <w:rsid w:val="00541453"/>
    <w:rsid w:val="005419FF"/>
    <w:rsid w:val="0054249B"/>
    <w:rsid w:val="00542BDC"/>
    <w:rsid w:val="00543788"/>
    <w:rsid w:val="00544142"/>
    <w:rsid w:val="005446AE"/>
    <w:rsid w:val="0054542F"/>
    <w:rsid w:val="00545D51"/>
    <w:rsid w:val="005468F9"/>
    <w:rsid w:val="00546ABD"/>
    <w:rsid w:val="00547D4C"/>
    <w:rsid w:val="00550307"/>
    <w:rsid w:val="00550422"/>
    <w:rsid w:val="0055045A"/>
    <w:rsid w:val="00550DA1"/>
    <w:rsid w:val="00551445"/>
    <w:rsid w:val="00551AD8"/>
    <w:rsid w:val="00551E47"/>
    <w:rsid w:val="005529D1"/>
    <w:rsid w:val="00552A36"/>
    <w:rsid w:val="00552E09"/>
    <w:rsid w:val="0055313D"/>
    <w:rsid w:val="005536D2"/>
    <w:rsid w:val="0055541D"/>
    <w:rsid w:val="00556FFF"/>
    <w:rsid w:val="0056039A"/>
    <w:rsid w:val="005611D3"/>
    <w:rsid w:val="005623D3"/>
    <w:rsid w:val="00562789"/>
    <w:rsid w:val="00562D65"/>
    <w:rsid w:val="005630D8"/>
    <w:rsid w:val="005630D9"/>
    <w:rsid w:val="00563F89"/>
    <w:rsid w:val="00563F91"/>
    <w:rsid w:val="0056412B"/>
    <w:rsid w:val="00564C4E"/>
    <w:rsid w:val="00564FC6"/>
    <w:rsid w:val="00565D21"/>
    <w:rsid w:val="00565D35"/>
    <w:rsid w:val="0056637C"/>
    <w:rsid w:val="0057088A"/>
    <w:rsid w:val="00570CC2"/>
    <w:rsid w:val="005714D2"/>
    <w:rsid w:val="0057184A"/>
    <w:rsid w:val="00571AF3"/>
    <w:rsid w:val="00571DE1"/>
    <w:rsid w:val="00572E4B"/>
    <w:rsid w:val="0057403E"/>
    <w:rsid w:val="005741E4"/>
    <w:rsid w:val="005753D6"/>
    <w:rsid w:val="0057569B"/>
    <w:rsid w:val="00575FE7"/>
    <w:rsid w:val="0057608E"/>
    <w:rsid w:val="00576C2C"/>
    <w:rsid w:val="00576E12"/>
    <w:rsid w:val="00580FB7"/>
    <w:rsid w:val="0058107D"/>
    <w:rsid w:val="00582337"/>
    <w:rsid w:val="00584954"/>
    <w:rsid w:val="00584F85"/>
    <w:rsid w:val="00585B44"/>
    <w:rsid w:val="00585B66"/>
    <w:rsid w:val="00585E70"/>
    <w:rsid w:val="0058756C"/>
    <w:rsid w:val="00591145"/>
    <w:rsid w:val="00592240"/>
    <w:rsid w:val="00593CD5"/>
    <w:rsid w:val="005953A0"/>
    <w:rsid w:val="0059542E"/>
    <w:rsid w:val="00595484"/>
    <w:rsid w:val="005959AC"/>
    <w:rsid w:val="00595D24"/>
    <w:rsid w:val="00596EF7"/>
    <w:rsid w:val="00597474"/>
    <w:rsid w:val="0059768B"/>
    <w:rsid w:val="005A1935"/>
    <w:rsid w:val="005A1F0E"/>
    <w:rsid w:val="005A2CAF"/>
    <w:rsid w:val="005A394A"/>
    <w:rsid w:val="005A4320"/>
    <w:rsid w:val="005A485F"/>
    <w:rsid w:val="005A4D11"/>
    <w:rsid w:val="005A6518"/>
    <w:rsid w:val="005A6760"/>
    <w:rsid w:val="005A700A"/>
    <w:rsid w:val="005A71D5"/>
    <w:rsid w:val="005A747E"/>
    <w:rsid w:val="005A7A0D"/>
    <w:rsid w:val="005A7B2B"/>
    <w:rsid w:val="005B0567"/>
    <w:rsid w:val="005B0A17"/>
    <w:rsid w:val="005B114E"/>
    <w:rsid w:val="005B35DD"/>
    <w:rsid w:val="005B3E4D"/>
    <w:rsid w:val="005B4F32"/>
    <w:rsid w:val="005B5FCD"/>
    <w:rsid w:val="005B6E74"/>
    <w:rsid w:val="005B70D2"/>
    <w:rsid w:val="005B7FD8"/>
    <w:rsid w:val="005C1115"/>
    <w:rsid w:val="005C279B"/>
    <w:rsid w:val="005C31BC"/>
    <w:rsid w:val="005C3249"/>
    <w:rsid w:val="005C36E5"/>
    <w:rsid w:val="005C37BC"/>
    <w:rsid w:val="005C3C8D"/>
    <w:rsid w:val="005C3DD1"/>
    <w:rsid w:val="005C47BF"/>
    <w:rsid w:val="005C4FE4"/>
    <w:rsid w:val="005C5017"/>
    <w:rsid w:val="005C5FB6"/>
    <w:rsid w:val="005C66C1"/>
    <w:rsid w:val="005C72AF"/>
    <w:rsid w:val="005D00A1"/>
    <w:rsid w:val="005D06A9"/>
    <w:rsid w:val="005D1158"/>
    <w:rsid w:val="005D168E"/>
    <w:rsid w:val="005D25E2"/>
    <w:rsid w:val="005D2B2B"/>
    <w:rsid w:val="005D2B90"/>
    <w:rsid w:val="005D4449"/>
    <w:rsid w:val="005D4C90"/>
    <w:rsid w:val="005D4D94"/>
    <w:rsid w:val="005D67AC"/>
    <w:rsid w:val="005D695B"/>
    <w:rsid w:val="005D6A89"/>
    <w:rsid w:val="005D7783"/>
    <w:rsid w:val="005E0AB9"/>
    <w:rsid w:val="005E25B6"/>
    <w:rsid w:val="005E3EA1"/>
    <w:rsid w:val="005E402C"/>
    <w:rsid w:val="005E41C0"/>
    <w:rsid w:val="005E4305"/>
    <w:rsid w:val="005E4FE7"/>
    <w:rsid w:val="005E5371"/>
    <w:rsid w:val="005E5543"/>
    <w:rsid w:val="005E5B67"/>
    <w:rsid w:val="005E608A"/>
    <w:rsid w:val="005E7118"/>
    <w:rsid w:val="005E7ADB"/>
    <w:rsid w:val="005F0C66"/>
    <w:rsid w:val="005F14A9"/>
    <w:rsid w:val="005F242C"/>
    <w:rsid w:val="005F2A2B"/>
    <w:rsid w:val="005F349F"/>
    <w:rsid w:val="005F34DD"/>
    <w:rsid w:val="005F750A"/>
    <w:rsid w:val="005F78FE"/>
    <w:rsid w:val="00600A7D"/>
    <w:rsid w:val="00600C37"/>
    <w:rsid w:val="00601F16"/>
    <w:rsid w:val="0060477D"/>
    <w:rsid w:val="006055F6"/>
    <w:rsid w:val="00605902"/>
    <w:rsid w:val="00605A48"/>
    <w:rsid w:val="0060672F"/>
    <w:rsid w:val="00606732"/>
    <w:rsid w:val="006076CC"/>
    <w:rsid w:val="0060774D"/>
    <w:rsid w:val="00611842"/>
    <w:rsid w:val="00611A69"/>
    <w:rsid w:val="00611F8A"/>
    <w:rsid w:val="0061294D"/>
    <w:rsid w:val="00613FFC"/>
    <w:rsid w:val="0061483D"/>
    <w:rsid w:val="00614C60"/>
    <w:rsid w:val="00614EF4"/>
    <w:rsid w:val="00617573"/>
    <w:rsid w:val="00617EE9"/>
    <w:rsid w:val="0062113D"/>
    <w:rsid w:val="006216C9"/>
    <w:rsid w:val="006219C1"/>
    <w:rsid w:val="00621CB9"/>
    <w:rsid w:val="006229BC"/>
    <w:rsid w:val="00623168"/>
    <w:rsid w:val="00623DD2"/>
    <w:rsid w:val="006243BC"/>
    <w:rsid w:val="00626BEF"/>
    <w:rsid w:val="00626F71"/>
    <w:rsid w:val="00627017"/>
    <w:rsid w:val="00627041"/>
    <w:rsid w:val="00627333"/>
    <w:rsid w:val="00627F41"/>
    <w:rsid w:val="00630489"/>
    <w:rsid w:val="006307C2"/>
    <w:rsid w:val="00630CC3"/>
    <w:rsid w:val="00631A11"/>
    <w:rsid w:val="0063291B"/>
    <w:rsid w:val="00632BCD"/>
    <w:rsid w:val="006346D4"/>
    <w:rsid w:val="0063512E"/>
    <w:rsid w:val="006353DC"/>
    <w:rsid w:val="00635CD1"/>
    <w:rsid w:val="006373F8"/>
    <w:rsid w:val="006374DB"/>
    <w:rsid w:val="0064016E"/>
    <w:rsid w:val="006407F4"/>
    <w:rsid w:val="00640BD8"/>
    <w:rsid w:val="00640D7B"/>
    <w:rsid w:val="00641A7A"/>
    <w:rsid w:val="006426F0"/>
    <w:rsid w:val="00642FF9"/>
    <w:rsid w:val="00643AC2"/>
    <w:rsid w:val="0064431F"/>
    <w:rsid w:val="00646732"/>
    <w:rsid w:val="00647237"/>
    <w:rsid w:val="00647380"/>
    <w:rsid w:val="0064785B"/>
    <w:rsid w:val="006500B9"/>
    <w:rsid w:val="006515E5"/>
    <w:rsid w:val="006520F6"/>
    <w:rsid w:val="006522A0"/>
    <w:rsid w:val="00653238"/>
    <w:rsid w:val="00653432"/>
    <w:rsid w:val="00653515"/>
    <w:rsid w:val="006542CD"/>
    <w:rsid w:val="00656066"/>
    <w:rsid w:val="00656769"/>
    <w:rsid w:val="006570DA"/>
    <w:rsid w:val="006576E9"/>
    <w:rsid w:val="006576EF"/>
    <w:rsid w:val="006600A3"/>
    <w:rsid w:val="00660D69"/>
    <w:rsid w:val="00662825"/>
    <w:rsid w:val="0066342C"/>
    <w:rsid w:val="0066346E"/>
    <w:rsid w:val="00665BCA"/>
    <w:rsid w:val="00667BE0"/>
    <w:rsid w:val="006700B4"/>
    <w:rsid w:val="0067099C"/>
    <w:rsid w:val="00671D4B"/>
    <w:rsid w:val="00673E37"/>
    <w:rsid w:val="00674060"/>
    <w:rsid w:val="0067421D"/>
    <w:rsid w:val="00674A1C"/>
    <w:rsid w:val="006751EE"/>
    <w:rsid w:val="00675444"/>
    <w:rsid w:val="0067544E"/>
    <w:rsid w:val="0067701D"/>
    <w:rsid w:val="0067785E"/>
    <w:rsid w:val="0068157D"/>
    <w:rsid w:val="0068264D"/>
    <w:rsid w:val="00682650"/>
    <w:rsid w:val="00682C6B"/>
    <w:rsid w:val="00683C9B"/>
    <w:rsid w:val="006845D5"/>
    <w:rsid w:val="0068461E"/>
    <w:rsid w:val="00684CCC"/>
    <w:rsid w:val="00686216"/>
    <w:rsid w:val="00686CB9"/>
    <w:rsid w:val="006871BB"/>
    <w:rsid w:val="006903DC"/>
    <w:rsid w:val="006909A6"/>
    <w:rsid w:val="00691645"/>
    <w:rsid w:val="00691969"/>
    <w:rsid w:val="00692B4F"/>
    <w:rsid w:val="0069300E"/>
    <w:rsid w:val="0069313D"/>
    <w:rsid w:val="00693223"/>
    <w:rsid w:val="00694A13"/>
    <w:rsid w:val="00694BDA"/>
    <w:rsid w:val="006960CA"/>
    <w:rsid w:val="00697197"/>
    <w:rsid w:val="00697972"/>
    <w:rsid w:val="006A146E"/>
    <w:rsid w:val="006A1505"/>
    <w:rsid w:val="006A2085"/>
    <w:rsid w:val="006A21AA"/>
    <w:rsid w:val="006A2953"/>
    <w:rsid w:val="006A39CE"/>
    <w:rsid w:val="006A42C0"/>
    <w:rsid w:val="006A45E2"/>
    <w:rsid w:val="006A5024"/>
    <w:rsid w:val="006A5868"/>
    <w:rsid w:val="006A6063"/>
    <w:rsid w:val="006A6241"/>
    <w:rsid w:val="006A69E4"/>
    <w:rsid w:val="006A6E45"/>
    <w:rsid w:val="006A7404"/>
    <w:rsid w:val="006A77BC"/>
    <w:rsid w:val="006B0A9F"/>
    <w:rsid w:val="006B1437"/>
    <w:rsid w:val="006B1E16"/>
    <w:rsid w:val="006B47A3"/>
    <w:rsid w:val="006B489B"/>
    <w:rsid w:val="006B4B47"/>
    <w:rsid w:val="006B561B"/>
    <w:rsid w:val="006B5CA4"/>
    <w:rsid w:val="006B6CF2"/>
    <w:rsid w:val="006B752C"/>
    <w:rsid w:val="006B7E2E"/>
    <w:rsid w:val="006C058D"/>
    <w:rsid w:val="006C0749"/>
    <w:rsid w:val="006C0F0E"/>
    <w:rsid w:val="006C219C"/>
    <w:rsid w:val="006C27D9"/>
    <w:rsid w:val="006C434B"/>
    <w:rsid w:val="006C54B4"/>
    <w:rsid w:val="006C57B5"/>
    <w:rsid w:val="006C59AC"/>
    <w:rsid w:val="006C5CBC"/>
    <w:rsid w:val="006C633C"/>
    <w:rsid w:val="006C65F5"/>
    <w:rsid w:val="006C78D3"/>
    <w:rsid w:val="006C7FE7"/>
    <w:rsid w:val="006D0913"/>
    <w:rsid w:val="006D14A9"/>
    <w:rsid w:val="006D18EC"/>
    <w:rsid w:val="006D3025"/>
    <w:rsid w:val="006D39BA"/>
    <w:rsid w:val="006D4622"/>
    <w:rsid w:val="006D4D51"/>
    <w:rsid w:val="006D502C"/>
    <w:rsid w:val="006D640D"/>
    <w:rsid w:val="006D6A6D"/>
    <w:rsid w:val="006D6B1E"/>
    <w:rsid w:val="006D75E2"/>
    <w:rsid w:val="006D7CE0"/>
    <w:rsid w:val="006E0141"/>
    <w:rsid w:val="006E0F59"/>
    <w:rsid w:val="006E1470"/>
    <w:rsid w:val="006E172B"/>
    <w:rsid w:val="006E182D"/>
    <w:rsid w:val="006E28C3"/>
    <w:rsid w:val="006E2D1B"/>
    <w:rsid w:val="006E3B73"/>
    <w:rsid w:val="006E3C0E"/>
    <w:rsid w:val="006E3D42"/>
    <w:rsid w:val="006E4121"/>
    <w:rsid w:val="006E4B5F"/>
    <w:rsid w:val="006E4D2D"/>
    <w:rsid w:val="006E657C"/>
    <w:rsid w:val="006E6720"/>
    <w:rsid w:val="006E7200"/>
    <w:rsid w:val="006F0234"/>
    <w:rsid w:val="006F08DD"/>
    <w:rsid w:val="006F0ADB"/>
    <w:rsid w:val="006F1B60"/>
    <w:rsid w:val="006F1CE2"/>
    <w:rsid w:val="006F265B"/>
    <w:rsid w:val="006F2E62"/>
    <w:rsid w:val="006F34AC"/>
    <w:rsid w:val="006F3768"/>
    <w:rsid w:val="006F3D0B"/>
    <w:rsid w:val="006F488F"/>
    <w:rsid w:val="006F4EFB"/>
    <w:rsid w:val="006F4F4A"/>
    <w:rsid w:val="006F5B5E"/>
    <w:rsid w:val="006F638F"/>
    <w:rsid w:val="006F6AB6"/>
    <w:rsid w:val="006F6D18"/>
    <w:rsid w:val="006F7666"/>
    <w:rsid w:val="006F76C8"/>
    <w:rsid w:val="006F7709"/>
    <w:rsid w:val="006F7C49"/>
    <w:rsid w:val="007017B7"/>
    <w:rsid w:val="00701A91"/>
    <w:rsid w:val="00701C8D"/>
    <w:rsid w:val="007026AD"/>
    <w:rsid w:val="00705957"/>
    <w:rsid w:val="00706212"/>
    <w:rsid w:val="00707B88"/>
    <w:rsid w:val="00710179"/>
    <w:rsid w:val="00710925"/>
    <w:rsid w:val="00710DD7"/>
    <w:rsid w:val="007111E7"/>
    <w:rsid w:val="0071121A"/>
    <w:rsid w:val="0071188B"/>
    <w:rsid w:val="00712239"/>
    <w:rsid w:val="00713326"/>
    <w:rsid w:val="00713EC3"/>
    <w:rsid w:val="007142C0"/>
    <w:rsid w:val="007163CD"/>
    <w:rsid w:val="00716FBF"/>
    <w:rsid w:val="00717C16"/>
    <w:rsid w:val="00717E9E"/>
    <w:rsid w:val="00720622"/>
    <w:rsid w:val="007206EF"/>
    <w:rsid w:val="0072163F"/>
    <w:rsid w:val="0072170F"/>
    <w:rsid w:val="00722C14"/>
    <w:rsid w:val="0072305F"/>
    <w:rsid w:val="007237E5"/>
    <w:rsid w:val="00723A47"/>
    <w:rsid w:val="00723BC3"/>
    <w:rsid w:val="00724EC9"/>
    <w:rsid w:val="007251D2"/>
    <w:rsid w:val="0072572F"/>
    <w:rsid w:val="007276F9"/>
    <w:rsid w:val="007278E9"/>
    <w:rsid w:val="00727BB3"/>
    <w:rsid w:val="007307FD"/>
    <w:rsid w:val="00730BC2"/>
    <w:rsid w:val="00730E61"/>
    <w:rsid w:val="007311E0"/>
    <w:rsid w:val="0073139B"/>
    <w:rsid w:val="00732487"/>
    <w:rsid w:val="00732AF6"/>
    <w:rsid w:val="00732D3F"/>
    <w:rsid w:val="00733413"/>
    <w:rsid w:val="0073361F"/>
    <w:rsid w:val="007351BD"/>
    <w:rsid w:val="007377F7"/>
    <w:rsid w:val="007415C2"/>
    <w:rsid w:val="007419FE"/>
    <w:rsid w:val="00741CCD"/>
    <w:rsid w:val="007452C0"/>
    <w:rsid w:val="0074556F"/>
    <w:rsid w:val="00745671"/>
    <w:rsid w:val="007468EA"/>
    <w:rsid w:val="00747E36"/>
    <w:rsid w:val="00750708"/>
    <w:rsid w:val="00750A53"/>
    <w:rsid w:val="00752218"/>
    <w:rsid w:val="00752B14"/>
    <w:rsid w:val="00755510"/>
    <w:rsid w:val="00755860"/>
    <w:rsid w:val="00755A32"/>
    <w:rsid w:val="007564EF"/>
    <w:rsid w:val="0075778B"/>
    <w:rsid w:val="007607AC"/>
    <w:rsid w:val="007620AF"/>
    <w:rsid w:val="0076223E"/>
    <w:rsid w:val="0076238E"/>
    <w:rsid w:val="007636C1"/>
    <w:rsid w:val="007639C5"/>
    <w:rsid w:val="00763F58"/>
    <w:rsid w:val="0076407D"/>
    <w:rsid w:val="0076468D"/>
    <w:rsid w:val="00764F29"/>
    <w:rsid w:val="0076533D"/>
    <w:rsid w:val="00765B47"/>
    <w:rsid w:val="0077079B"/>
    <w:rsid w:val="00770C1B"/>
    <w:rsid w:val="0077136F"/>
    <w:rsid w:val="00773E5E"/>
    <w:rsid w:val="007741B1"/>
    <w:rsid w:val="00774973"/>
    <w:rsid w:val="007749B8"/>
    <w:rsid w:val="00774B51"/>
    <w:rsid w:val="00775318"/>
    <w:rsid w:val="00775CCB"/>
    <w:rsid w:val="007766E8"/>
    <w:rsid w:val="00776C74"/>
    <w:rsid w:val="00776C9A"/>
    <w:rsid w:val="00777D78"/>
    <w:rsid w:val="00780AF1"/>
    <w:rsid w:val="00782747"/>
    <w:rsid w:val="00782DCA"/>
    <w:rsid w:val="0078387D"/>
    <w:rsid w:val="00783B5D"/>
    <w:rsid w:val="00784540"/>
    <w:rsid w:val="00785A1C"/>
    <w:rsid w:val="00785EC2"/>
    <w:rsid w:val="00785F7E"/>
    <w:rsid w:val="007863CB"/>
    <w:rsid w:val="00786D16"/>
    <w:rsid w:val="00786E8F"/>
    <w:rsid w:val="00787701"/>
    <w:rsid w:val="00792B95"/>
    <w:rsid w:val="00792D02"/>
    <w:rsid w:val="00794158"/>
    <w:rsid w:val="00794BC7"/>
    <w:rsid w:val="00794CE7"/>
    <w:rsid w:val="0079572C"/>
    <w:rsid w:val="0079651C"/>
    <w:rsid w:val="00796527"/>
    <w:rsid w:val="00797CC7"/>
    <w:rsid w:val="007A0009"/>
    <w:rsid w:val="007A06D8"/>
    <w:rsid w:val="007A0A49"/>
    <w:rsid w:val="007A19CE"/>
    <w:rsid w:val="007A28D4"/>
    <w:rsid w:val="007A425F"/>
    <w:rsid w:val="007A4F04"/>
    <w:rsid w:val="007A5079"/>
    <w:rsid w:val="007A5179"/>
    <w:rsid w:val="007A51AA"/>
    <w:rsid w:val="007A52F4"/>
    <w:rsid w:val="007A574F"/>
    <w:rsid w:val="007A70A7"/>
    <w:rsid w:val="007A7678"/>
    <w:rsid w:val="007B17F0"/>
    <w:rsid w:val="007B2374"/>
    <w:rsid w:val="007B2732"/>
    <w:rsid w:val="007B28C1"/>
    <w:rsid w:val="007B294F"/>
    <w:rsid w:val="007B2F07"/>
    <w:rsid w:val="007B3577"/>
    <w:rsid w:val="007B3585"/>
    <w:rsid w:val="007B572B"/>
    <w:rsid w:val="007B57E1"/>
    <w:rsid w:val="007B6203"/>
    <w:rsid w:val="007B6E38"/>
    <w:rsid w:val="007C01DD"/>
    <w:rsid w:val="007C1741"/>
    <w:rsid w:val="007C1BFF"/>
    <w:rsid w:val="007C4384"/>
    <w:rsid w:val="007C5785"/>
    <w:rsid w:val="007C6A69"/>
    <w:rsid w:val="007C71D7"/>
    <w:rsid w:val="007C787C"/>
    <w:rsid w:val="007C7B18"/>
    <w:rsid w:val="007D0E98"/>
    <w:rsid w:val="007D1B2E"/>
    <w:rsid w:val="007D1CD6"/>
    <w:rsid w:val="007D1DDA"/>
    <w:rsid w:val="007D22BE"/>
    <w:rsid w:val="007D244C"/>
    <w:rsid w:val="007D2E07"/>
    <w:rsid w:val="007D354D"/>
    <w:rsid w:val="007D37A0"/>
    <w:rsid w:val="007D448F"/>
    <w:rsid w:val="007D453B"/>
    <w:rsid w:val="007D61C3"/>
    <w:rsid w:val="007D665D"/>
    <w:rsid w:val="007D6831"/>
    <w:rsid w:val="007D745E"/>
    <w:rsid w:val="007D79D1"/>
    <w:rsid w:val="007D7BB6"/>
    <w:rsid w:val="007D7C63"/>
    <w:rsid w:val="007E0D65"/>
    <w:rsid w:val="007E27A4"/>
    <w:rsid w:val="007E3688"/>
    <w:rsid w:val="007E3936"/>
    <w:rsid w:val="007E3C10"/>
    <w:rsid w:val="007E4105"/>
    <w:rsid w:val="007E455C"/>
    <w:rsid w:val="007E5864"/>
    <w:rsid w:val="007E5BF4"/>
    <w:rsid w:val="007E64BA"/>
    <w:rsid w:val="007E69F8"/>
    <w:rsid w:val="007E7CAD"/>
    <w:rsid w:val="007F1147"/>
    <w:rsid w:val="007F160E"/>
    <w:rsid w:val="007F1875"/>
    <w:rsid w:val="007F19AC"/>
    <w:rsid w:val="007F2466"/>
    <w:rsid w:val="007F2E88"/>
    <w:rsid w:val="007F33BC"/>
    <w:rsid w:val="007F342D"/>
    <w:rsid w:val="007F37E2"/>
    <w:rsid w:val="007F41ED"/>
    <w:rsid w:val="007F4B5C"/>
    <w:rsid w:val="007F5FB5"/>
    <w:rsid w:val="007F742D"/>
    <w:rsid w:val="008006B3"/>
    <w:rsid w:val="00800CA4"/>
    <w:rsid w:val="00801371"/>
    <w:rsid w:val="0080207C"/>
    <w:rsid w:val="00802887"/>
    <w:rsid w:val="00802F6E"/>
    <w:rsid w:val="00803877"/>
    <w:rsid w:val="00805C5D"/>
    <w:rsid w:val="00806092"/>
    <w:rsid w:val="00806233"/>
    <w:rsid w:val="00807455"/>
    <w:rsid w:val="00807FAD"/>
    <w:rsid w:val="00811218"/>
    <w:rsid w:val="008113AC"/>
    <w:rsid w:val="00811E73"/>
    <w:rsid w:val="008123A7"/>
    <w:rsid w:val="008124A5"/>
    <w:rsid w:val="00812E6F"/>
    <w:rsid w:val="008132B0"/>
    <w:rsid w:val="00813A45"/>
    <w:rsid w:val="00813D26"/>
    <w:rsid w:val="00813E07"/>
    <w:rsid w:val="008141EE"/>
    <w:rsid w:val="008145B9"/>
    <w:rsid w:val="00814F0D"/>
    <w:rsid w:val="008161C7"/>
    <w:rsid w:val="00816966"/>
    <w:rsid w:val="00816A88"/>
    <w:rsid w:val="0082007A"/>
    <w:rsid w:val="00820C52"/>
    <w:rsid w:val="00821522"/>
    <w:rsid w:val="0082152D"/>
    <w:rsid w:val="00821A49"/>
    <w:rsid w:val="00823CA6"/>
    <w:rsid w:val="008241C2"/>
    <w:rsid w:val="00824E6E"/>
    <w:rsid w:val="00826292"/>
    <w:rsid w:val="00826DFF"/>
    <w:rsid w:val="00827949"/>
    <w:rsid w:val="008304FF"/>
    <w:rsid w:val="00832904"/>
    <w:rsid w:val="00833191"/>
    <w:rsid w:val="00834751"/>
    <w:rsid w:val="00834DE8"/>
    <w:rsid w:val="008367DD"/>
    <w:rsid w:val="00836898"/>
    <w:rsid w:val="00837950"/>
    <w:rsid w:val="00837AE2"/>
    <w:rsid w:val="008400CD"/>
    <w:rsid w:val="00840748"/>
    <w:rsid w:val="00840B92"/>
    <w:rsid w:val="00841636"/>
    <w:rsid w:val="00842C8B"/>
    <w:rsid w:val="00845767"/>
    <w:rsid w:val="008457D8"/>
    <w:rsid w:val="00845B75"/>
    <w:rsid w:val="0084629B"/>
    <w:rsid w:val="00846DD5"/>
    <w:rsid w:val="008470B7"/>
    <w:rsid w:val="00850798"/>
    <w:rsid w:val="00851BC0"/>
    <w:rsid w:val="00851BCF"/>
    <w:rsid w:val="0085225E"/>
    <w:rsid w:val="00852E33"/>
    <w:rsid w:val="00854621"/>
    <w:rsid w:val="00854B24"/>
    <w:rsid w:val="008603F4"/>
    <w:rsid w:val="0086068E"/>
    <w:rsid w:val="00860A8C"/>
    <w:rsid w:val="00860FC0"/>
    <w:rsid w:val="00861A10"/>
    <w:rsid w:val="008631B3"/>
    <w:rsid w:val="008649A1"/>
    <w:rsid w:val="00864A7A"/>
    <w:rsid w:val="00864E01"/>
    <w:rsid w:val="00865201"/>
    <w:rsid w:val="0086606A"/>
    <w:rsid w:val="00866E59"/>
    <w:rsid w:val="008673FF"/>
    <w:rsid w:val="00867410"/>
    <w:rsid w:val="00870032"/>
    <w:rsid w:val="00870A06"/>
    <w:rsid w:val="00870ACD"/>
    <w:rsid w:val="008720F2"/>
    <w:rsid w:val="0087211E"/>
    <w:rsid w:val="00872245"/>
    <w:rsid w:val="00873186"/>
    <w:rsid w:val="00873E0A"/>
    <w:rsid w:val="008742A8"/>
    <w:rsid w:val="00875030"/>
    <w:rsid w:val="00875413"/>
    <w:rsid w:val="00875470"/>
    <w:rsid w:val="0088010C"/>
    <w:rsid w:val="008802B9"/>
    <w:rsid w:val="00882F7D"/>
    <w:rsid w:val="00883000"/>
    <w:rsid w:val="00883272"/>
    <w:rsid w:val="008840F9"/>
    <w:rsid w:val="00884548"/>
    <w:rsid w:val="00885139"/>
    <w:rsid w:val="0088515D"/>
    <w:rsid w:val="00885909"/>
    <w:rsid w:val="00885A29"/>
    <w:rsid w:val="0088644A"/>
    <w:rsid w:val="008904A0"/>
    <w:rsid w:val="00890E5B"/>
    <w:rsid w:val="00890E60"/>
    <w:rsid w:val="00891937"/>
    <w:rsid w:val="00892DAE"/>
    <w:rsid w:val="008931E5"/>
    <w:rsid w:val="00893298"/>
    <w:rsid w:val="00893511"/>
    <w:rsid w:val="008938E3"/>
    <w:rsid w:val="00893993"/>
    <w:rsid w:val="008939D3"/>
    <w:rsid w:val="008939DA"/>
    <w:rsid w:val="008948E2"/>
    <w:rsid w:val="008950EE"/>
    <w:rsid w:val="00895208"/>
    <w:rsid w:val="00896B6F"/>
    <w:rsid w:val="008976DA"/>
    <w:rsid w:val="008976F0"/>
    <w:rsid w:val="00897B71"/>
    <w:rsid w:val="00897CD8"/>
    <w:rsid w:val="008A0154"/>
    <w:rsid w:val="008A0D00"/>
    <w:rsid w:val="008A1230"/>
    <w:rsid w:val="008A16CD"/>
    <w:rsid w:val="008A49BD"/>
    <w:rsid w:val="008A6BD2"/>
    <w:rsid w:val="008A71EA"/>
    <w:rsid w:val="008A7516"/>
    <w:rsid w:val="008A7A7D"/>
    <w:rsid w:val="008A7D7E"/>
    <w:rsid w:val="008B0C15"/>
    <w:rsid w:val="008B0E89"/>
    <w:rsid w:val="008B169D"/>
    <w:rsid w:val="008B2667"/>
    <w:rsid w:val="008B2E20"/>
    <w:rsid w:val="008B2F51"/>
    <w:rsid w:val="008B3676"/>
    <w:rsid w:val="008B4590"/>
    <w:rsid w:val="008B5077"/>
    <w:rsid w:val="008B6384"/>
    <w:rsid w:val="008B651E"/>
    <w:rsid w:val="008B73A8"/>
    <w:rsid w:val="008C1131"/>
    <w:rsid w:val="008C122E"/>
    <w:rsid w:val="008C222E"/>
    <w:rsid w:val="008C2875"/>
    <w:rsid w:val="008C31B4"/>
    <w:rsid w:val="008C36EC"/>
    <w:rsid w:val="008C4778"/>
    <w:rsid w:val="008C54FD"/>
    <w:rsid w:val="008C5EB0"/>
    <w:rsid w:val="008C626B"/>
    <w:rsid w:val="008C62CB"/>
    <w:rsid w:val="008C6462"/>
    <w:rsid w:val="008C6E56"/>
    <w:rsid w:val="008C72B8"/>
    <w:rsid w:val="008C7510"/>
    <w:rsid w:val="008D030A"/>
    <w:rsid w:val="008D05AE"/>
    <w:rsid w:val="008D05C0"/>
    <w:rsid w:val="008D0D91"/>
    <w:rsid w:val="008D0FD7"/>
    <w:rsid w:val="008D2174"/>
    <w:rsid w:val="008D2A20"/>
    <w:rsid w:val="008D4AE0"/>
    <w:rsid w:val="008D4CA1"/>
    <w:rsid w:val="008D537B"/>
    <w:rsid w:val="008D6E06"/>
    <w:rsid w:val="008D7AAC"/>
    <w:rsid w:val="008D7DDE"/>
    <w:rsid w:val="008E05E8"/>
    <w:rsid w:val="008E10F5"/>
    <w:rsid w:val="008E1C09"/>
    <w:rsid w:val="008E2169"/>
    <w:rsid w:val="008E22A5"/>
    <w:rsid w:val="008E25A0"/>
    <w:rsid w:val="008E2C2E"/>
    <w:rsid w:val="008E2D06"/>
    <w:rsid w:val="008E3045"/>
    <w:rsid w:val="008E3CE7"/>
    <w:rsid w:val="008E48CA"/>
    <w:rsid w:val="008E5F36"/>
    <w:rsid w:val="008E6213"/>
    <w:rsid w:val="008E6E73"/>
    <w:rsid w:val="008E774B"/>
    <w:rsid w:val="008F0B24"/>
    <w:rsid w:val="008F0D09"/>
    <w:rsid w:val="008F13AC"/>
    <w:rsid w:val="008F2745"/>
    <w:rsid w:val="008F281C"/>
    <w:rsid w:val="008F29CD"/>
    <w:rsid w:val="008F2A88"/>
    <w:rsid w:val="008F2A9E"/>
    <w:rsid w:val="008F35A1"/>
    <w:rsid w:val="008F38D7"/>
    <w:rsid w:val="008F4B1B"/>
    <w:rsid w:val="008F4DE1"/>
    <w:rsid w:val="008F57CF"/>
    <w:rsid w:val="008F59C9"/>
    <w:rsid w:val="008F5E40"/>
    <w:rsid w:val="008F66AC"/>
    <w:rsid w:val="008F6A10"/>
    <w:rsid w:val="008F717C"/>
    <w:rsid w:val="008F786F"/>
    <w:rsid w:val="008F7B02"/>
    <w:rsid w:val="0090001D"/>
    <w:rsid w:val="00902DC6"/>
    <w:rsid w:val="00902E8C"/>
    <w:rsid w:val="009030AC"/>
    <w:rsid w:val="00903461"/>
    <w:rsid w:val="00903523"/>
    <w:rsid w:val="00903E24"/>
    <w:rsid w:val="009045EE"/>
    <w:rsid w:val="00904947"/>
    <w:rsid w:val="00904975"/>
    <w:rsid w:val="0090722F"/>
    <w:rsid w:val="0090799B"/>
    <w:rsid w:val="00907B5C"/>
    <w:rsid w:val="00911687"/>
    <w:rsid w:val="00911F1C"/>
    <w:rsid w:val="009120A6"/>
    <w:rsid w:val="00912DE8"/>
    <w:rsid w:val="00913124"/>
    <w:rsid w:val="009131AA"/>
    <w:rsid w:val="009135A9"/>
    <w:rsid w:val="00913D1C"/>
    <w:rsid w:val="00916067"/>
    <w:rsid w:val="00916080"/>
    <w:rsid w:val="009178DC"/>
    <w:rsid w:val="00920419"/>
    <w:rsid w:val="00921690"/>
    <w:rsid w:val="009226AF"/>
    <w:rsid w:val="00922A75"/>
    <w:rsid w:val="009234C6"/>
    <w:rsid w:val="00923666"/>
    <w:rsid w:val="00925D4A"/>
    <w:rsid w:val="00925F1D"/>
    <w:rsid w:val="00926127"/>
    <w:rsid w:val="0092631A"/>
    <w:rsid w:val="009267EA"/>
    <w:rsid w:val="00926838"/>
    <w:rsid w:val="00927078"/>
    <w:rsid w:val="0092749B"/>
    <w:rsid w:val="00927610"/>
    <w:rsid w:val="0093020D"/>
    <w:rsid w:val="0093099D"/>
    <w:rsid w:val="00930CA4"/>
    <w:rsid w:val="00931FE6"/>
    <w:rsid w:val="0093203B"/>
    <w:rsid w:val="00932856"/>
    <w:rsid w:val="00932BF5"/>
    <w:rsid w:val="00932D3A"/>
    <w:rsid w:val="0093435A"/>
    <w:rsid w:val="009345DE"/>
    <w:rsid w:val="009367F7"/>
    <w:rsid w:val="009369DD"/>
    <w:rsid w:val="00936F66"/>
    <w:rsid w:val="009376F4"/>
    <w:rsid w:val="0093778A"/>
    <w:rsid w:val="00937FE7"/>
    <w:rsid w:val="00937FF4"/>
    <w:rsid w:val="0094063D"/>
    <w:rsid w:val="00940CFB"/>
    <w:rsid w:val="00941082"/>
    <w:rsid w:val="00941D58"/>
    <w:rsid w:val="009420E1"/>
    <w:rsid w:val="00942EBE"/>
    <w:rsid w:val="00943A9C"/>
    <w:rsid w:val="00944351"/>
    <w:rsid w:val="00944C76"/>
    <w:rsid w:val="00947940"/>
    <w:rsid w:val="00950DC6"/>
    <w:rsid w:val="00952192"/>
    <w:rsid w:val="00952447"/>
    <w:rsid w:val="009527F4"/>
    <w:rsid w:val="009535DC"/>
    <w:rsid w:val="0095400B"/>
    <w:rsid w:val="0095457C"/>
    <w:rsid w:val="00954705"/>
    <w:rsid w:val="00954A42"/>
    <w:rsid w:val="00955BEC"/>
    <w:rsid w:val="009561C3"/>
    <w:rsid w:val="00956A08"/>
    <w:rsid w:val="00960DE0"/>
    <w:rsid w:val="00962415"/>
    <w:rsid w:val="00962A1C"/>
    <w:rsid w:val="00962A5F"/>
    <w:rsid w:val="00965FDE"/>
    <w:rsid w:val="00966854"/>
    <w:rsid w:val="009678AE"/>
    <w:rsid w:val="00970110"/>
    <w:rsid w:val="009706D8"/>
    <w:rsid w:val="00971B4F"/>
    <w:rsid w:val="0097220E"/>
    <w:rsid w:val="00973BDE"/>
    <w:rsid w:val="00974630"/>
    <w:rsid w:val="00974EA9"/>
    <w:rsid w:val="009750EE"/>
    <w:rsid w:val="0097735C"/>
    <w:rsid w:val="0098042D"/>
    <w:rsid w:val="00980B3D"/>
    <w:rsid w:val="00983287"/>
    <w:rsid w:val="009845D4"/>
    <w:rsid w:val="009849FD"/>
    <w:rsid w:val="00985645"/>
    <w:rsid w:val="00985A47"/>
    <w:rsid w:val="00985B71"/>
    <w:rsid w:val="00985E4F"/>
    <w:rsid w:val="00986989"/>
    <w:rsid w:val="009872C7"/>
    <w:rsid w:val="00987AFD"/>
    <w:rsid w:val="00987BF9"/>
    <w:rsid w:val="00987CBE"/>
    <w:rsid w:val="0099005A"/>
    <w:rsid w:val="00991C2D"/>
    <w:rsid w:val="009922EE"/>
    <w:rsid w:val="00993986"/>
    <w:rsid w:val="00993F23"/>
    <w:rsid w:val="00994025"/>
    <w:rsid w:val="00995ACD"/>
    <w:rsid w:val="00995C5A"/>
    <w:rsid w:val="009965F4"/>
    <w:rsid w:val="00996612"/>
    <w:rsid w:val="00996A61"/>
    <w:rsid w:val="00996C5D"/>
    <w:rsid w:val="00997448"/>
    <w:rsid w:val="009977D1"/>
    <w:rsid w:val="00997D39"/>
    <w:rsid w:val="00997F1B"/>
    <w:rsid w:val="00997FB1"/>
    <w:rsid w:val="009A0D23"/>
    <w:rsid w:val="009A0F26"/>
    <w:rsid w:val="009A2F0D"/>
    <w:rsid w:val="009A2FB0"/>
    <w:rsid w:val="009A396D"/>
    <w:rsid w:val="009A3BC4"/>
    <w:rsid w:val="009A4385"/>
    <w:rsid w:val="009A4620"/>
    <w:rsid w:val="009A48F3"/>
    <w:rsid w:val="009A4E9E"/>
    <w:rsid w:val="009A6E14"/>
    <w:rsid w:val="009A7CD1"/>
    <w:rsid w:val="009A7CD7"/>
    <w:rsid w:val="009B09F7"/>
    <w:rsid w:val="009B1964"/>
    <w:rsid w:val="009B1AC4"/>
    <w:rsid w:val="009B1FD9"/>
    <w:rsid w:val="009B2E39"/>
    <w:rsid w:val="009B2F4D"/>
    <w:rsid w:val="009B39ED"/>
    <w:rsid w:val="009B76DB"/>
    <w:rsid w:val="009C017F"/>
    <w:rsid w:val="009C0D42"/>
    <w:rsid w:val="009C1B54"/>
    <w:rsid w:val="009C222D"/>
    <w:rsid w:val="009C2C39"/>
    <w:rsid w:val="009C2D2F"/>
    <w:rsid w:val="009C307C"/>
    <w:rsid w:val="009C34FA"/>
    <w:rsid w:val="009C393D"/>
    <w:rsid w:val="009C3B6C"/>
    <w:rsid w:val="009C48BB"/>
    <w:rsid w:val="009C5242"/>
    <w:rsid w:val="009C6DFD"/>
    <w:rsid w:val="009C7424"/>
    <w:rsid w:val="009C758F"/>
    <w:rsid w:val="009D11A5"/>
    <w:rsid w:val="009D1F3D"/>
    <w:rsid w:val="009D4E11"/>
    <w:rsid w:val="009D55AB"/>
    <w:rsid w:val="009D6255"/>
    <w:rsid w:val="009D6A43"/>
    <w:rsid w:val="009D6E38"/>
    <w:rsid w:val="009D7789"/>
    <w:rsid w:val="009D7902"/>
    <w:rsid w:val="009E11F9"/>
    <w:rsid w:val="009E1EA7"/>
    <w:rsid w:val="009E3057"/>
    <w:rsid w:val="009E34B5"/>
    <w:rsid w:val="009E41AA"/>
    <w:rsid w:val="009E4C51"/>
    <w:rsid w:val="009E7476"/>
    <w:rsid w:val="009E7A3D"/>
    <w:rsid w:val="009F086B"/>
    <w:rsid w:val="009F08DE"/>
    <w:rsid w:val="009F0E97"/>
    <w:rsid w:val="009F177C"/>
    <w:rsid w:val="009F1C49"/>
    <w:rsid w:val="009F1DAC"/>
    <w:rsid w:val="009F1FEA"/>
    <w:rsid w:val="009F2DF5"/>
    <w:rsid w:val="009F37FD"/>
    <w:rsid w:val="009F420B"/>
    <w:rsid w:val="009F4549"/>
    <w:rsid w:val="009F49D3"/>
    <w:rsid w:val="009F4BA8"/>
    <w:rsid w:val="009F5791"/>
    <w:rsid w:val="009F5BF5"/>
    <w:rsid w:val="009F6539"/>
    <w:rsid w:val="009F66A5"/>
    <w:rsid w:val="009F752D"/>
    <w:rsid w:val="009F7632"/>
    <w:rsid w:val="009F7C0D"/>
    <w:rsid w:val="00A0017A"/>
    <w:rsid w:val="00A012BB"/>
    <w:rsid w:val="00A0210D"/>
    <w:rsid w:val="00A022CB"/>
    <w:rsid w:val="00A0247E"/>
    <w:rsid w:val="00A03588"/>
    <w:rsid w:val="00A03A29"/>
    <w:rsid w:val="00A05763"/>
    <w:rsid w:val="00A06088"/>
    <w:rsid w:val="00A0617B"/>
    <w:rsid w:val="00A066E5"/>
    <w:rsid w:val="00A079A6"/>
    <w:rsid w:val="00A11BAA"/>
    <w:rsid w:val="00A16353"/>
    <w:rsid w:val="00A16E90"/>
    <w:rsid w:val="00A17098"/>
    <w:rsid w:val="00A17653"/>
    <w:rsid w:val="00A17910"/>
    <w:rsid w:val="00A17954"/>
    <w:rsid w:val="00A2031B"/>
    <w:rsid w:val="00A2035F"/>
    <w:rsid w:val="00A208F8"/>
    <w:rsid w:val="00A21C88"/>
    <w:rsid w:val="00A2258C"/>
    <w:rsid w:val="00A23033"/>
    <w:rsid w:val="00A23C63"/>
    <w:rsid w:val="00A24987"/>
    <w:rsid w:val="00A25904"/>
    <w:rsid w:val="00A26983"/>
    <w:rsid w:val="00A26C14"/>
    <w:rsid w:val="00A27CE5"/>
    <w:rsid w:val="00A30153"/>
    <w:rsid w:val="00A302D5"/>
    <w:rsid w:val="00A30385"/>
    <w:rsid w:val="00A30A28"/>
    <w:rsid w:val="00A30CC7"/>
    <w:rsid w:val="00A31C6A"/>
    <w:rsid w:val="00A3397F"/>
    <w:rsid w:val="00A33F87"/>
    <w:rsid w:val="00A3419F"/>
    <w:rsid w:val="00A3593F"/>
    <w:rsid w:val="00A35BEC"/>
    <w:rsid w:val="00A3637F"/>
    <w:rsid w:val="00A366F2"/>
    <w:rsid w:val="00A36E72"/>
    <w:rsid w:val="00A37547"/>
    <w:rsid w:val="00A376CF"/>
    <w:rsid w:val="00A404DB"/>
    <w:rsid w:val="00A41BB7"/>
    <w:rsid w:val="00A42C35"/>
    <w:rsid w:val="00A43D8D"/>
    <w:rsid w:val="00A4407F"/>
    <w:rsid w:val="00A4424E"/>
    <w:rsid w:val="00A446FC"/>
    <w:rsid w:val="00A45EAC"/>
    <w:rsid w:val="00A45FD7"/>
    <w:rsid w:val="00A46783"/>
    <w:rsid w:val="00A47699"/>
    <w:rsid w:val="00A50502"/>
    <w:rsid w:val="00A50510"/>
    <w:rsid w:val="00A5140C"/>
    <w:rsid w:val="00A520F6"/>
    <w:rsid w:val="00A53235"/>
    <w:rsid w:val="00A5378C"/>
    <w:rsid w:val="00A54CB1"/>
    <w:rsid w:val="00A55099"/>
    <w:rsid w:val="00A5587B"/>
    <w:rsid w:val="00A560B7"/>
    <w:rsid w:val="00A578DD"/>
    <w:rsid w:val="00A6085E"/>
    <w:rsid w:val="00A61D63"/>
    <w:rsid w:val="00A61E9A"/>
    <w:rsid w:val="00A62BE0"/>
    <w:rsid w:val="00A62C8A"/>
    <w:rsid w:val="00A62CE6"/>
    <w:rsid w:val="00A64FF7"/>
    <w:rsid w:val="00A6525D"/>
    <w:rsid w:val="00A65376"/>
    <w:rsid w:val="00A66519"/>
    <w:rsid w:val="00A6729A"/>
    <w:rsid w:val="00A7284E"/>
    <w:rsid w:val="00A72B59"/>
    <w:rsid w:val="00A72F58"/>
    <w:rsid w:val="00A737F4"/>
    <w:rsid w:val="00A738DF"/>
    <w:rsid w:val="00A7472B"/>
    <w:rsid w:val="00A74823"/>
    <w:rsid w:val="00A74CA2"/>
    <w:rsid w:val="00A750F0"/>
    <w:rsid w:val="00A75D5E"/>
    <w:rsid w:val="00A7686D"/>
    <w:rsid w:val="00A76E27"/>
    <w:rsid w:val="00A76E9B"/>
    <w:rsid w:val="00A77545"/>
    <w:rsid w:val="00A776A7"/>
    <w:rsid w:val="00A7772D"/>
    <w:rsid w:val="00A77C09"/>
    <w:rsid w:val="00A8073A"/>
    <w:rsid w:val="00A81725"/>
    <w:rsid w:val="00A81856"/>
    <w:rsid w:val="00A8189B"/>
    <w:rsid w:val="00A825F6"/>
    <w:rsid w:val="00A82AE8"/>
    <w:rsid w:val="00A835BE"/>
    <w:rsid w:val="00A83B1D"/>
    <w:rsid w:val="00A84643"/>
    <w:rsid w:val="00A84DB6"/>
    <w:rsid w:val="00A85644"/>
    <w:rsid w:val="00A85ADF"/>
    <w:rsid w:val="00A87A7A"/>
    <w:rsid w:val="00A87D9E"/>
    <w:rsid w:val="00A9017C"/>
    <w:rsid w:val="00A902A7"/>
    <w:rsid w:val="00A90920"/>
    <w:rsid w:val="00A909F1"/>
    <w:rsid w:val="00A90B45"/>
    <w:rsid w:val="00A92342"/>
    <w:rsid w:val="00A923C2"/>
    <w:rsid w:val="00A92868"/>
    <w:rsid w:val="00A92D22"/>
    <w:rsid w:val="00A95B84"/>
    <w:rsid w:val="00A961FF"/>
    <w:rsid w:val="00A964C0"/>
    <w:rsid w:val="00A96D7E"/>
    <w:rsid w:val="00A97CF6"/>
    <w:rsid w:val="00A97E16"/>
    <w:rsid w:val="00AA04EE"/>
    <w:rsid w:val="00AA0822"/>
    <w:rsid w:val="00AA1BB7"/>
    <w:rsid w:val="00AA2061"/>
    <w:rsid w:val="00AA38C7"/>
    <w:rsid w:val="00AA39E1"/>
    <w:rsid w:val="00AA4083"/>
    <w:rsid w:val="00AA5006"/>
    <w:rsid w:val="00AA6DF7"/>
    <w:rsid w:val="00AA6E1C"/>
    <w:rsid w:val="00AA6EDB"/>
    <w:rsid w:val="00AB043E"/>
    <w:rsid w:val="00AB0911"/>
    <w:rsid w:val="00AB1247"/>
    <w:rsid w:val="00AB2A29"/>
    <w:rsid w:val="00AB31FC"/>
    <w:rsid w:val="00AB43E1"/>
    <w:rsid w:val="00AB4D40"/>
    <w:rsid w:val="00AB6150"/>
    <w:rsid w:val="00AB644D"/>
    <w:rsid w:val="00AB6596"/>
    <w:rsid w:val="00AB6C4E"/>
    <w:rsid w:val="00AB74CA"/>
    <w:rsid w:val="00AB752C"/>
    <w:rsid w:val="00AB760C"/>
    <w:rsid w:val="00AB7C49"/>
    <w:rsid w:val="00AC1A22"/>
    <w:rsid w:val="00AC2A1A"/>
    <w:rsid w:val="00AC2CE2"/>
    <w:rsid w:val="00AC2DF7"/>
    <w:rsid w:val="00AC415C"/>
    <w:rsid w:val="00AC5C0C"/>
    <w:rsid w:val="00AC61C3"/>
    <w:rsid w:val="00AC7273"/>
    <w:rsid w:val="00AC78EF"/>
    <w:rsid w:val="00AC7912"/>
    <w:rsid w:val="00AC7D30"/>
    <w:rsid w:val="00AD0022"/>
    <w:rsid w:val="00AD004C"/>
    <w:rsid w:val="00AD0237"/>
    <w:rsid w:val="00AD0AAA"/>
    <w:rsid w:val="00AD110F"/>
    <w:rsid w:val="00AD11A6"/>
    <w:rsid w:val="00AD1212"/>
    <w:rsid w:val="00AD1806"/>
    <w:rsid w:val="00AD18B9"/>
    <w:rsid w:val="00AD1C37"/>
    <w:rsid w:val="00AD1D3D"/>
    <w:rsid w:val="00AD1EF1"/>
    <w:rsid w:val="00AD21D9"/>
    <w:rsid w:val="00AD26C5"/>
    <w:rsid w:val="00AD280D"/>
    <w:rsid w:val="00AD315C"/>
    <w:rsid w:val="00AD3829"/>
    <w:rsid w:val="00AD3D73"/>
    <w:rsid w:val="00AD4359"/>
    <w:rsid w:val="00AD4F2A"/>
    <w:rsid w:val="00AD56A1"/>
    <w:rsid w:val="00AD5772"/>
    <w:rsid w:val="00AD5D2D"/>
    <w:rsid w:val="00AD666A"/>
    <w:rsid w:val="00AD6751"/>
    <w:rsid w:val="00AD6EA1"/>
    <w:rsid w:val="00AD75A6"/>
    <w:rsid w:val="00AE044B"/>
    <w:rsid w:val="00AE0786"/>
    <w:rsid w:val="00AE2C41"/>
    <w:rsid w:val="00AE329E"/>
    <w:rsid w:val="00AE4170"/>
    <w:rsid w:val="00AE5197"/>
    <w:rsid w:val="00AE53BA"/>
    <w:rsid w:val="00AF0185"/>
    <w:rsid w:val="00AF065E"/>
    <w:rsid w:val="00AF141E"/>
    <w:rsid w:val="00AF1B5B"/>
    <w:rsid w:val="00AF24CE"/>
    <w:rsid w:val="00AF292A"/>
    <w:rsid w:val="00AF3581"/>
    <w:rsid w:val="00AF3942"/>
    <w:rsid w:val="00AF3BE5"/>
    <w:rsid w:val="00AF50E9"/>
    <w:rsid w:val="00AF52B4"/>
    <w:rsid w:val="00AF54C7"/>
    <w:rsid w:val="00AF5529"/>
    <w:rsid w:val="00AF596E"/>
    <w:rsid w:val="00AF5E18"/>
    <w:rsid w:val="00AF7884"/>
    <w:rsid w:val="00B01F13"/>
    <w:rsid w:val="00B03365"/>
    <w:rsid w:val="00B03CA6"/>
    <w:rsid w:val="00B0520C"/>
    <w:rsid w:val="00B05E3F"/>
    <w:rsid w:val="00B05F9B"/>
    <w:rsid w:val="00B06309"/>
    <w:rsid w:val="00B064C6"/>
    <w:rsid w:val="00B068F2"/>
    <w:rsid w:val="00B06BE0"/>
    <w:rsid w:val="00B07618"/>
    <w:rsid w:val="00B10435"/>
    <w:rsid w:val="00B107A4"/>
    <w:rsid w:val="00B12183"/>
    <w:rsid w:val="00B126D8"/>
    <w:rsid w:val="00B131EA"/>
    <w:rsid w:val="00B13BB9"/>
    <w:rsid w:val="00B13F48"/>
    <w:rsid w:val="00B14093"/>
    <w:rsid w:val="00B1567D"/>
    <w:rsid w:val="00B163EC"/>
    <w:rsid w:val="00B172BB"/>
    <w:rsid w:val="00B17EB6"/>
    <w:rsid w:val="00B2023A"/>
    <w:rsid w:val="00B20BDB"/>
    <w:rsid w:val="00B215AC"/>
    <w:rsid w:val="00B216F5"/>
    <w:rsid w:val="00B21A57"/>
    <w:rsid w:val="00B21E9F"/>
    <w:rsid w:val="00B229FA"/>
    <w:rsid w:val="00B23557"/>
    <w:rsid w:val="00B24BD0"/>
    <w:rsid w:val="00B24C5B"/>
    <w:rsid w:val="00B24CFB"/>
    <w:rsid w:val="00B25AFF"/>
    <w:rsid w:val="00B26F32"/>
    <w:rsid w:val="00B27136"/>
    <w:rsid w:val="00B27311"/>
    <w:rsid w:val="00B27631"/>
    <w:rsid w:val="00B31B27"/>
    <w:rsid w:val="00B32016"/>
    <w:rsid w:val="00B32295"/>
    <w:rsid w:val="00B32A9A"/>
    <w:rsid w:val="00B33353"/>
    <w:rsid w:val="00B33B5B"/>
    <w:rsid w:val="00B345FA"/>
    <w:rsid w:val="00B34808"/>
    <w:rsid w:val="00B3512E"/>
    <w:rsid w:val="00B352F2"/>
    <w:rsid w:val="00B35A38"/>
    <w:rsid w:val="00B35E2D"/>
    <w:rsid w:val="00B370B6"/>
    <w:rsid w:val="00B3743D"/>
    <w:rsid w:val="00B37863"/>
    <w:rsid w:val="00B406AE"/>
    <w:rsid w:val="00B418DF"/>
    <w:rsid w:val="00B42B03"/>
    <w:rsid w:val="00B432A5"/>
    <w:rsid w:val="00B43EFD"/>
    <w:rsid w:val="00B4472A"/>
    <w:rsid w:val="00B44C43"/>
    <w:rsid w:val="00B46716"/>
    <w:rsid w:val="00B469E2"/>
    <w:rsid w:val="00B46D73"/>
    <w:rsid w:val="00B47E42"/>
    <w:rsid w:val="00B50514"/>
    <w:rsid w:val="00B50F45"/>
    <w:rsid w:val="00B529F7"/>
    <w:rsid w:val="00B52E06"/>
    <w:rsid w:val="00B531FE"/>
    <w:rsid w:val="00B534AD"/>
    <w:rsid w:val="00B54065"/>
    <w:rsid w:val="00B54B75"/>
    <w:rsid w:val="00B550D5"/>
    <w:rsid w:val="00B55559"/>
    <w:rsid w:val="00B55EEE"/>
    <w:rsid w:val="00B5680B"/>
    <w:rsid w:val="00B56899"/>
    <w:rsid w:val="00B603A7"/>
    <w:rsid w:val="00B6079F"/>
    <w:rsid w:val="00B60A4A"/>
    <w:rsid w:val="00B61F6A"/>
    <w:rsid w:val="00B6206E"/>
    <w:rsid w:val="00B62783"/>
    <w:rsid w:val="00B630E5"/>
    <w:rsid w:val="00B63847"/>
    <w:rsid w:val="00B63C6C"/>
    <w:rsid w:val="00B63EEC"/>
    <w:rsid w:val="00B64DB9"/>
    <w:rsid w:val="00B650A2"/>
    <w:rsid w:val="00B6582A"/>
    <w:rsid w:val="00B659B1"/>
    <w:rsid w:val="00B66600"/>
    <w:rsid w:val="00B66C96"/>
    <w:rsid w:val="00B67824"/>
    <w:rsid w:val="00B70418"/>
    <w:rsid w:val="00B7134D"/>
    <w:rsid w:val="00B713ED"/>
    <w:rsid w:val="00B717EF"/>
    <w:rsid w:val="00B73CB2"/>
    <w:rsid w:val="00B73CC0"/>
    <w:rsid w:val="00B73D1E"/>
    <w:rsid w:val="00B74DA8"/>
    <w:rsid w:val="00B74E6A"/>
    <w:rsid w:val="00B74FA1"/>
    <w:rsid w:val="00B754A7"/>
    <w:rsid w:val="00B759BD"/>
    <w:rsid w:val="00B75BDC"/>
    <w:rsid w:val="00B7611E"/>
    <w:rsid w:val="00B76C20"/>
    <w:rsid w:val="00B76EB0"/>
    <w:rsid w:val="00B7719C"/>
    <w:rsid w:val="00B77C5A"/>
    <w:rsid w:val="00B77D68"/>
    <w:rsid w:val="00B77FB8"/>
    <w:rsid w:val="00B8070E"/>
    <w:rsid w:val="00B80FF2"/>
    <w:rsid w:val="00B81300"/>
    <w:rsid w:val="00B81EC3"/>
    <w:rsid w:val="00B82598"/>
    <w:rsid w:val="00B82915"/>
    <w:rsid w:val="00B82D09"/>
    <w:rsid w:val="00B82D9F"/>
    <w:rsid w:val="00B83357"/>
    <w:rsid w:val="00B8389C"/>
    <w:rsid w:val="00B83ABC"/>
    <w:rsid w:val="00B83EEE"/>
    <w:rsid w:val="00B8457E"/>
    <w:rsid w:val="00B8606C"/>
    <w:rsid w:val="00B8635D"/>
    <w:rsid w:val="00B86451"/>
    <w:rsid w:val="00B8646B"/>
    <w:rsid w:val="00B87EFC"/>
    <w:rsid w:val="00B900B3"/>
    <w:rsid w:val="00B90D3A"/>
    <w:rsid w:val="00B91891"/>
    <w:rsid w:val="00B92209"/>
    <w:rsid w:val="00B9230E"/>
    <w:rsid w:val="00B926E0"/>
    <w:rsid w:val="00B92BC4"/>
    <w:rsid w:val="00B93171"/>
    <w:rsid w:val="00B93B92"/>
    <w:rsid w:val="00B94AC6"/>
    <w:rsid w:val="00B954FF"/>
    <w:rsid w:val="00B95946"/>
    <w:rsid w:val="00B968E7"/>
    <w:rsid w:val="00BA0501"/>
    <w:rsid w:val="00BA41D1"/>
    <w:rsid w:val="00BA41F6"/>
    <w:rsid w:val="00BA5128"/>
    <w:rsid w:val="00BA57AB"/>
    <w:rsid w:val="00BA598E"/>
    <w:rsid w:val="00BA5A6D"/>
    <w:rsid w:val="00BA6549"/>
    <w:rsid w:val="00BA665B"/>
    <w:rsid w:val="00BA6BA4"/>
    <w:rsid w:val="00BA77B9"/>
    <w:rsid w:val="00BB033A"/>
    <w:rsid w:val="00BB0D9F"/>
    <w:rsid w:val="00BB129E"/>
    <w:rsid w:val="00BB1851"/>
    <w:rsid w:val="00BB1A86"/>
    <w:rsid w:val="00BB27AB"/>
    <w:rsid w:val="00BB3AEE"/>
    <w:rsid w:val="00BB47D8"/>
    <w:rsid w:val="00BB4B62"/>
    <w:rsid w:val="00BB54DE"/>
    <w:rsid w:val="00BB56E4"/>
    <w:rsid w:val="00BB63EB"/>
    <w:rsid w:val="00BB7A2B"/>
    <w:rsid w:val="00BB7DBA"/>
    <w:rsid w:val="00BB7E7D"/>
    <w:rsid w:val="00BB7EBC"/>
    <w:rsid w:val="00BC08D2"/>
    <w:rsid w:val="00BC4290"/>
    <w:rsid w:val="00BC4322"/>
    <w:rsid w:val="00BC4AE1"/>
    <w:rsid w:val="00BC4BFD"/>
    <w:rsid w:val="00BC52ED"/>
    <w:rsid w:val="00BC54DE"/>
    <w:rsid w:val="00BC5B47"/>
    <w:rsid w:val="00BC6FA7"/>
    <w:rsid w:val="00BC7619"/>
    <w:rsid w:val="00BD017F"/>
    <w:rsid w:val="00BD029C"/>
    <w:rsid w:val="00BD04A7"/>
    <w:rsid w:val="00BD127C"/>
    <w:rsid w:val="00BD2BFE"/>
    <w:rsid w:val="00BD39A4"/>
    <w:rsid w:val="00BD3EA3"/>
    <w:rsid w:val="00BD401A"/>
    <w:rsid w:val="00BD43CB"/>
    <w:rsid w:val="00BD4420"/>
    <w:rsid w:val="00BD4D61"/>
    <w:rsid w:val="00BD55AD"/>
    <w:rsid w:val="00BD7133"/>
    <w:rsid w:val="00BD7318"/>
    <w:rsid w:val="00BD7DC3"/>
    <w:rsid w:val="00BE10F5"/>
    <w:rsid w:val="00BE17A6"/>
    <w:rsid w:val="00BE339C"/>
    <w:rsid w:val="00BE4772"/>
    <w:rsid w:val="00BE6536"/>
    <w:rsid w:val="00BE6C7E"/>
    <w:rsid w:val="00BF001B"/>
    <w:rsid w:val="00BF0585"/>
    <w:rsid w:val="00BF141E"/>
    <w:rsid w:val="00BF3036"/>
    <w:rsid w:val="00BF3767"/>
    <w:rsid w:val="00BF3A03"/>
    <w:rsid w:val="00BF637B"/>
    <w:rsid w:val="00BF6786"/>
    <w:rsid w:val="00BF7706"/>
    <w:rsid w:val="00C00E3E"/>
    <w:rsid w:val="00C00E6B"/>
    <w:rsid w:val="00C018D1"/>
    <w:rsid w:val="00C0357A"/>
    <w:rsid w:val="00C036B4"/>
    <w:rsid w:val="00C03C3E"/>
    <w:rsid w:val="00C044D8"/>
    <w:rsid w:val="00C046D7"/>
    <w:rsid w:val="00C04C7C"/>
    <w:rsid w:val="00C100BA"/>
    <w:rsid w:val="00C109B8"/>
    <w:rsid w:val="00C110FB"/>
    <w:rsid w:val="00C11541"/>
    <w:rsid w:val="00C123AA"/>
    <w:rsid w:val="00C12820"/>
    <w:rsid w:val="00C12AA9"/>
    <w:rsid w:val="00C134BE"/>
    <w:rsid w:val="00C13962"/>
    <w:rsid w:val="00C13DF2"/>
    <w:rsid w:val="00C13F95"/>
    <w:rsid w:val="00C14404"/>
    <w:rsid w:val="00C144B0"/>
    <w:rsid w:val="00C151D5"/>
    <w:rsid w:val="00C15763"/>
    <w:rsid w:val="00C1609B"/>
    <w:rsid w:val="00C160DF"/>
    <w:rsid w:val="00C173D8"/>
    <w:rsid w:val="00C21681"/>
    <w:rsid w:val="00C2245F"/>
    <w:rsid w:val="00C225FE"/>
    <w:rsid w:val="00C227A3"/>
    <w:rsid w:val="00C22A41"/>
    <w:rsid w:val="00C240E9"/>
    <w:rsid w:val="00C24845"/>
    <w:rsid w:val="00C24AB9"/>
    <w:rsid w:val="00C24E0B"/>
    <w:rsid w:val="00C24F51"/>
    <w:rsid w:val="00C25B17"/>
    <w:rsid w:val="00C25E11"/>
    <w:rsid w:val="00C260A7"/>
    <w:rsid w:val="00C26AB6"/>
    <w:rsid w:val="00C271AB"/>
    <w:rsid w:val="00C27579"/>
    <w:rsid w:val="00C276B9"/>
    <w:rsid w:val="00C277A8"/>
    <w:rsid w:val="00C277B9"/>
    <w:rsid w:val="00C30A6E"/>
    <w:rsid w:val="00C3235F"/>
    <w:rsid w:val="00C32C1B"/>
    <w:rsid w:val="00C32D7D"/>
    <w:rsid w:val="00C32D94"/>
    <w:rsid w:val="00C32E4C"/>
    <w:rsid w:val="00C32FA3"/>
    <w:rsid w:val="00C32FFD"/>
    <w:rsid w:val="00C34870"/>
    <w:rsid w:val="00C348A9"/>
    <w:rsid w:val="00C34B2E"/>
    <w:rsid w:val="00C35445"/>
    <w:rsid w:val="00C35A23"/>
    <w:rsid w:val="00C36936"/>
    <w:rsid w:val="00C36E6B"/>
    <w:rsid w:val="00C37158"/>
    <w:rsid w:val="00C3745D"/>
    <w:rsid w:val="00C37DC1"/>
    <w:rsid w:val="00C4023C"/>
    <w:rsid w:val="00C40932"/>
    <w:rsid w:val="00C41C35"/>
    <w:rsid w:val="00C42185"/>
    <w:rsid w:val="00C429D7"/>
    <w:rsid w:val="00C42CF3"/>
    <w:rsid w:val="00C4311E"/>
    <w:rsid w:val="00C43C0B"/>
    <w:rsid w:val="00C448F1"/>
    <w:rsid w:val="00C44B27"/>
    <w:rsid w:val="00C4509C"/>
    <w:rsid w:val="00C45350"/>
    <w:rsid w:val="00C457A7"/>
    <w:rsid w:val="00C46079"/>
    <w:rsid w:val="00C460F2"/>
    <w:rsid w:val="00C46B87"/>
    <w:rsid w:val="00C51159"/>
    <w:rsid w:val="00C51698"/>
    <w:rsid w:val="00C517C8"/>
    <w:rsid w:val="00C519E0"/>
    <w:rsid w:val="00C51C6D"/>
    <w:rsid w:val="00C51C8D"/>
    <w:rsid w:val="00C52867"/>
    <w:rsid w:val="00C52B2C"/>
    <w:rsid w:val="00C53690"/>
    <w:rsid w:val="00C54B5B"/>
    <w:rsid w:val="00C55778"/>
    <w:rsid w:val="00C55A18"/>
    <w:rsid w:val="00C56740"/>
    <w:rsid w:val="00C5739C"/>
    <w:rsid w:val="00C60529"/>
    <w:rsid w:val="00C60B96"/>
    <w:rsid w:val="00C62543"/>
    <w:rsid w:val="00C62A2E"/>
    <w:rsid w:val="00C63E25"/>
    <w:rsid w:val="00C63FB0"/>
    <w:rsid w:val="00C6475B"/>
    <w:rsid w:val="00C65AF4"/>
    <w:rsid w:val="00C67182"/>
    <w:rsid w:val="00C673D5"/>
    <w:rsid w:val="00C67633"/>
    <w:rsid w:val="00C67B0A"/>
    <w:rsid w:val="00C704E4"/>
    <w:rsid w:val="00C709C8"/>
    <w:rsid w:val="00C70D11"/>
    <w:rsid w:val="00C716F9"/>
    <w:rsid w:val="00C7253F"/>
    <w:rsid w:val="00C72800"/>
    <w:rsid w:val="00C72E33"/>
    <w:rsid w:val="00C732C7"/>
    <w:rsid w:val="00C73A2A"/>
    <w:rsid w:val="00C74878"/>
    <w:rsid w:val="00C74B8A"/>
    <w:rsid w:val="00C752BB"/>
    <w:rsid w:val="00C766FE"/>
    <w:rsid w:val="00C77B52"/>
    <w:rsid w:val="00C77B5C"/>
    <w:rsid w:val="00C77C1A"/>
    <w:rsid w:val="00C77EF6"/>
    <w:rsid w:val="00C77F11"/>
    <w:rsid w:val="00C809B7"/>
    <w:rsid w:val="00C81031"/>
    <w:rsid w:val="00C811B8"/>
    <w:rsid w:val="00C81227"/>
    <w:rsid w:val="00C8156F"/>
    <w:rsid w:val="00C81F92"/>
    <w:rsid w:val="00C82866"/>
    <w:rsid w:val="00C83101"/>
    <w:rsid w:val="00C83EE5"/>
    <w:rsid w:val="00C8409F"/>
    <w:rsid w:val="00C848F9"/>
    <w:rsid w:val="00C84911"/>
    <w:rsid w:val="00C872B6"/>
    <w:rsid w:val="00C8754A"/>
    <w:rsid w:val="00C91E8D"/>
    <w:rsid w:val="00C9309F"/>
    <w:rsid w:val="00C9340A"/>
    <w:rsid w:val="00C939D3"/>
    <w:rsid w:val="00C93E3F"/>
    <w:rsid w:val="00C94E38"/>
    <w:rsid w:val="00C95187"/>
    <w:rsid w:val="00C979AC"/>
    <w:rsid w:val="00C97B1E"/>
    <w:rsid w:val="00C97E3D"/>
    <w:rsid w:val="00C97ED3"/>
    <w:rsid w:val="00CA02D6"/>
    <w:rsid w:val="00CA14E1"/>
    <w:rsid w:val="00CA1FAF"/>
    <w:rsid w:val="00CA216D"/>
    <w:rsid w:val="00CA28C6"/>
    <w:rsid w:val="00CA2B28"/>
    <w:rsid w:val="00CA3B83"/>
    <w:rsid w:val="00CA448D"/>
    <w:rsid w:val="00CA45DE"/>
    <w:rsid w:val="00CA49C3"/>
    <w:rsid w:val="00CA5DAB"/>
    <w:rsid w:val="00CA5EF4"/>
    <w:rsid w:val="00CA5F89"/>
    <w:rsid w:val="00CA6652"/>
    <w:rsid w:val="00CA67A8"/>
    <w:rsid w:val="00CA7288"/>
    <w:rsid w:val="00CA737A"/>
    <w:rsid w:val="00CB295F"/>
    <w:rsid w:val="00CB7ED6"/>
    <w:rsid w:val="00CC06BE"/>
    <w:rsid w:val="00CC0D17"/>
    <w:rsid w:val="00CC1496"/>
    <w:rsid w:val="00CC228D"/>
    <w:rsid w:val="00CC2732"/>
    <w:rsid w:val="00CC2D57"/>
    <w:rsid w:val="00CC2E6A"/>
    <w:rsid w:val="00CC3416"/>
    <w:rsid w:val="00CC343B"/>
    <w:rsid w:val="00CC3535"/>
    <w:rsid w:val="00CC393B"/>
    <w:rsid w:val="00CC3D1F"/>
    <w:rsid w:val="00CC3DBD"/>
    <w:rsid w:val="00CC43E4"/>
    <w:rsid w:val="00CC557A"/>
    <w:rsid w:val="00CC656F"/>
    <w:rsid w:val="00CC658A"/>
    <w:rsid w:val="00CC6669"/>
    <w:rsid w:val="00CC76F9"/>
    <w:rsid w:val="00CD01F9"/>
    <w:rsid w:val="00CD07B8"/>
    <w:rsid w:val="00CD0C00"/>
    <w:rsid w:val="00CD1375"/>
    <w:rsid w:val="00CD174A"/>
    <w:rsid w:val="00CD26ED"/>
    <w:rsid w:val="00CD3110"/>
    <w:rsid w:val="00CD3E63"/>
    <w:rsid w:val="00CD3F92"/>
    <w:rsid w:val="00CD4E41"/>
    <w:rsid w:val="00CD53BE"/>
    <w:rsid w:val="00CD6428"/>
    <w:rsid w:val="00CD7299"/>
    <w:rsid w:val="00CD7DFE"/>
    <w:rsid w:val="00CE0019"/>
    <w:rsid w:val="00CE2447"/>
    <w:rsid w:val="00CE291F"/>
    <w:rsid w:val="00CE3329"/>
    <w:rsid w:val="00CE34AB"/>
    <w:rsid w:val="00CE3555"/>
    <w:rsid w:val="00CE37FB"/>
    <w:rsid w:val="00CE3CA5"/>
    <w:rsid w:val="00CE5F73"/>
    <w:rsid w:val="00CE6390"/>
    <w:rsid w:val="00CF08A9"/>
    <w:rsid w:val="00CF1AC4"/>
    <w:rsid w:val="00CF21E9"/>
    <w:rsid w:val="00CF2E74"/>
    <w:rsid w:val="00CF3990"/>
    <w:rsid w:val="00CF4E07"/>
    <w:rsid w:val="00CF5072"/>
    <w:rsid w:val="00CF65B2"/>
    <w:rsid w:val="00CF6DBF"/>
    <w:rsid w:val="00CF77F2"/>
    <w:rsid w:val="00CF7C5E"/>
    <w:rsid w:val="00D004E6"/>
    <w:rsid w:val="00D016BB"/>
    <w:rsid w:val="00D0197F"/>
    <w:rsid w:val="00D02062"/>
    <w:rsid w:val="00D02B4F"/>
    <w:rsid w:val="00D043BA"/>
    <w:rsid w:val="00D0462A"/>
    <w:rsid w:val="00D0474D"/>
    <w:rsid w:val="00D04BFF"/>
    <w:rsid w:val="00D057C0"/>
    <w:rsid w:val="00D0636D"/>
    <w:rsid w:val="00D06552"/>
    <w:rsid w:val="00D06E82"/>
    <w:rsid w:val="00D074B3"/>
    <w:rsid w:val="00D10467"/>
    <w:rsid w:val="00D106F3"/>
    <w:rsid w:val="00D113F1"/>
    <w:rsid w:val="00D11CC1"/>
    <w:rsid w:val="00D122C6"/>
    <w:rsid w:val="00D123AF"/>
    <w:rsid w:val="00D13474"/>
    <w:rsid w:val="00D13595"/>
    <w:rsid w:val="00D135AB"/>
    <w:rsid w:val="00D13928"/>
    <w:rsid w:val="00D17569"/>
    <w:rsid w:val="00D210E3"/>
    <w:rsid w:val="00D214D4"/>
    <w:rsid w:val="00D21582"/>
    <w:rsid w:val="00D22175"/>
    <w:rsid w:val="00D22C07"/>
    <w:rsid w:val="00D22C0A"/>
    <w:rsid w:val="00D234D0"/>
    <w:rsid w:val="00D2458C"/>
    <w:rsid w:val="00D257EE"/>
    <w:rsid w:val="00D2724A"/>
    <w:rsid w:val="00D2781D"/>
    <w:rsid w:val="00D307A7"/>
    <w:rsid w:val="00D31030"/>
    <w:rsid w:val="00D31266"/>
    <w:rsid w:val="00D315EB"/>
    <w:rsid w:val="00D317B5"/>
    <w:rsid w:val="00D31F45"/>
    <w:rsid w:val="00D321CB"/>
    <w:rsid w:val="00D333DE"/>
    <w:rsid w:val="00D3345B"/>
    <w:rsid w:val="00D334BD"/>
    <w:rsid w:val="00D33F31"/>
    <w:rsid w:val="00D341C6"/>
    <w:rsid w:val="00D354CB"/>
    <w:rsid w:val="00D37FD3"/>
    <w:rsid w:val="00D408FF"/>
    <w:rsid w:val="00D411A4"/>
    <w:rsid w:val="00D41218"/>
    <w:rsid w:val="00D415A9"/>
    <w:rsid w:val="00D4168C"/>
    <w:rsid w:val="00D42F1F"/>
    <w:rsid w:val="00D431F6"/>
    <w:rsid w:val="00D43733"/>
    <w:rsid w:val="00D43A3E"/>
    <w:rsid w:val="00D4432C"/>
    <w:rsid w:val="00D44630"/>
    <w:rsid w:val="00D46048"/>
    <w:rsid w:val="00D46052"/>
    <w:rsid w:val="00D464A5"/>
    <w:rsid w:val="00D47E5B"/>
    <w:rsid w:val="00D50E63"/>
    <w:rsid w:val="00D50E98"/>
    <w:rsid w:val="00D515AD"/>
    <w:rsid w:val="00D5175C"/>
    <w:rsid w:val="00D52B13"/>
    <w:rsid w:val="00D52FA1"/>
    <w:rsid w:val="00D54AB5"/>
    <w:rsid w:val="00D54CEC"/>
    <w:rsid w:val="00D552F1"/>
    <w:rsid w:val="00D5596C"/>
    <w:rsid w:val="00D560B7"/>
    <w:rsid w:val="00D56E35"/>
    <w:rsid w:val="00D57675"/>
    <w:rsid w:val="00D607D3"/>
    <w:rsid w:val="00D60B7B"/>
    <w:rsid w:val="00D60F4F"/>
    <w:rsid w:val="00D61C0B"/>
    <w:rsid w:val="00D63114"/>
    <w:rsid w:val="00D63A21"/>
    <w:rsid w:val="00D63B02"/>
    <w:rsid w:val="00D6400D"/>
    <w:rsid w:val="00D6455A"/>
    <w:rsid w:val="00D660C0"/>
    <w:rsid w:val="00D66692"/>
    <w:rsid w:val="00D666A0"/>
    <w:rsid w:val="00D6759C"/>
    <w:rsid w:val="00D70E2E"/>
    <w:rsid w:val="00D71055"/>
    <w:rsid w:val="00D7158E"/>
    <w:rsid w:val="00D73E68"/>
    <w:rsid w:val="00D74961"/>
    <w:rsid w:val="00D75BBE"/>
    <w:rsid w:val="00D75F3F"/>
    <w:rsid w:val="00D774B0"/>
    <w:rsid w:val="00D777E5"/>
    <w:rsid w:val="00D8061E"/>
    <w:rsid w:val="00D8126C"/>
    <w:rsid w:val="00D81723"/>
    <w:rsid w:val="00D81DD3"/>
    <w:rsid w:val="00D82557"/>
    <w:rsid w:val="00D82683"/>
    <w:rsid w:val="00D82D97"/>
    <w:rsid w:val="00D83796"/>
    <w:rsid w:val="00D839AE"/>
    <w:rsid w:val="00D839E0"/>
    <w:rsid w:val="00D84890"/>
    <w:rsid w:val="00D85283"/>
    <w:rsid w:val="00D862B4"/>
    <w:rsid w:val="00D869BF"/>
    <w:rsid w:val="00D86A89"/>
    <w:rsid w:val="00D87FD3"/>
    <w:rsid w:val="00D9143A"/>
    <w:rsid w:val="00D91545"/>
    <w:rsid w:val="00D91C81"/>
    <w:rsid w:val="00D91F9A"/>
    <w:rsid w:val="00D91FD9"/>
    <w:rsid w:val="00D92E76"/>
    <w:rsid w:val="00D94E08"/>
    <w:rsid w:val="00D97503"/>
    <w:rsid w:val="00D976FA"/>
    <w:rsid w:val="00D97A79"/>
    <w:rsid w:val="00D97C8C"/>
    <w:rsid w:val="00DA10AE"/>
    <w:rsid w:val="00DA179F"/>
    <w:rsid w:val="00DA2032"/>
    <w:rsid w:val="00DA2257"/>
    <w:rsid w:val="00DA2353"/>
    <w:rsid w:val="00DA3EB2"/>
    <w:rsid w:val="00DA4210"/>
    <w:rsid w:val="00DA4987"/>
    <w:rsid w:val="00DA4A59"/>
    <w:rsid w:val="00DA510D"/>
    <w:rsid w:val="00DA554A"/>
    <w:rsid w:val="00DA6063"/>
    <w:rsid w:val="00DA6C08"/>
    <w:rsid w:val="00DA7315"/>
    <w:rsid w:val="00DA7FAB"/>
    <w:rsid w:val="00DB0520"/>
    <w:rsid w:val="00DB275A"/>
    <w:rsid w:val="00DB2A8C"/>
    <w:rsid w:val="00DB34A4"/>
    <w:rsid w:val="00DB4AC2"/>
    <w:rsid w:val="00DB54E6"/>
    <w:rsid w:val="00DB6137"/>
    <w:rsid w:val="00DB617D"/>
    <w:rsid w:val="00DB6544"/>
    <w:rsid w:val="00DB68E5"/>
    <w:rsid w:val="00DC1A7F"/>
    <w:rsid w:val="00DC252D"/>
    <w:rsid w:val="00DC272F"/>
    <w:rsid w:val="00DC2D80"/>
    <w:rsid w:val="00DC3E76"/>
    <w:rsid w:val="00DC5B4B"/>
    <w:rsid w:val="00DC5C51"/>
    <w:rsid w:val="00DC6D64"/>
    <w:rsid w:val="00DC6E43"/>
    <w:rsid w:val="00DC6FC5"/>
    <w:rsid w:val="00DC7DEA"/>
    <w:rsid w:val="00DD0AD6"/>
    <w:rsid w:val="00DD1CEF"/>
    <w:rsid w:val="00DD1D44"/>
    <w:rsid w:val="00DD2E0B"/>
    <w:rsid w:val="00DD3964"/>
    <w:rsid w:val="00DD3B68"/>
    <w:rsid w:val="00DD4E8E"/>
    <w:rsid w:val="00DD6AC5"/>
    <w:rsid w:val="00DD6BBE"/>
    <w:rsid w:val="00DD761C"/>
    <w:rsid w:val="00DD78FF"/>
    <w:rsid w:val="00DE0691"/>
    <w:rsid w:val="00DE1C05"/>
    <w:rsid w:val="00DE1EA3"/>
    <w:rsid w:val="00DE2E7C"/>
    <w:rsid w:val="00DE4870"/>
    <w:rsid w:val="00DE4A8C"/>
    <w:rsid w:val="00DE4CB5"/>
    <w:rsid w:val="00DE4CDB"/>
    <w:rsid w:val="00DE516E"/>
    <w:rsid w:val="00DE5A9A"/>
    <w:rsid w:val="00DE5BDC"/>
    <w:rsid w:val="00DE5F80"/>
    <w:rsid w:val="00DE64F3"/>
    <w:rsid w:val="00DE66F4"/>
    <w:rsid w:val="00DE79A7"/>
    <w:rsid w:val="00DE7C4F"/>
    <w:rsid w:val="00DF13CE"/>
    <w:rsid w:val="00DF1426"/>
    <w:rsid w:val="00DF2F37"/>
    <w:rsid w:val="00DF3730"/>
    <w:rsid w:val="00DF396C"/>
    <w:rsid w:val="00DF43FD"/>
    <w:rsid w:val="00DF4488"/>
    <w:rsid w:val="00DF4C59"/>
    <w:rsid w:val="00DF59AA"/>
    <w:rsid w:val="00DF6743"/>
    <w:rsid w:val="00DF6CE2"/>
    <w:rsid w:val="00DF7355"/>
    <w:rsid w:val="00DF7577"/>
    <w:rsid w:val="00E002CC"/>
    <w:rsid w:val="00E00352"/>
    <w:rsid w:val="00E005D9"/>
    <w:rsid w:val="00E0305B"/>
    <w:rsid w:val="00E03516"/>
    <w:rsid w:val="00E03923"/>
    <w:rsid w:val="00E045C7"/>
    <w:rsid w:val="00E0499D"/>
    <w:rsid w:val="00E04C7A"/>
    <w:rsid w:val="00E050A2"/>
    <w:rsid w:val="00E07180"/>
    <w:rsid w:val="00E0739A"/>
    <w:rsid w:val="00E07FB4"/>
    <w:rsid w:val="00E10494"/>
    <w:rsid w:val="00E114E7"/>
    <w:rsid w:val="00E12426"/>
    <w:rsid w:val="00E12652"/>
    <w:rsid w:val="00E127DC"/>
    <w:rsid w:val="00E12D29"/>
    <w:rsid w:val="00E149AC"/>
    <w:rsid w:val="00E15069"/>
    <w:rsid w:val="00E15386"/>
    <w:rsid w:val="00E15897"/>
    <w:rsid w:val="00E167BB"/>
    <w:rsid w:val="00E16E23"/>
    <w:rsid w:val="00E16EF3"/>
    <w:rsid w:val="00E170B9"/>
    <w:rsid w:val="00E21B71"/>
    <w:rsid w:val="00E21FB1"/>
    <w:rsid w:val="00E22C8A"/>
    <w:rsid w:val="00E24331"/>
    <w:rsid w:val="00E24E8A"/>
    <w:rsid w:val="00E2512E"/>
    <w:rsid w:val="00E25E57"/>
    <w:rsid w:val="00E2721E"/>
    <w:rsid w:val="00E27AE0"/>
    <w:rsid w:val="00E30147"/>
    <w:rsid w:val="00E32FB2"/>
    <w:rsid w:val="00E33B8C"/>
    <w:rsid w:val="00E33CE5"/>
    <w:rsid w:val="00E3474C"/>
    <w:rsid w:val="00E35380"/>
    <w:rsid w:val="00E35927"/>
    <w:rsid w:val="00E36F51"/>
    <w:rsid w:val="00E40135"/>
    <w:rsid w:val="00E402D0"/>
    <w:rsid w:val="00E40554"/>
    <w:rsid w:val="00E406A0"/>
    <w:rsid w:val="00E41E43"/>
    <w:rsid w:val="00E42288"/>
    <w:rsid w:val="00E42A2B"/>
    <w:rsid w:val="00E430B1"/>
    <w:rsid w:val="00E430E9"/>
    <w:rsid w:val="00E43FE9"/>
    <w:rsid w:val="00E4569A"/>
    <w:rsid w:val="00E45C2B"/>
    <w:rsid w:val="00E47F48"/>
    <w:rsid w:val="00E50347"/>
    <w:rsid w:val="00E50837"/>
    <w:rsid w:val="00E508DA"/>
    <w:rsid w:val="00E50F19"/>
    <w:rsid w:val="00E510CC"/>
    <w:rsid w:val="00E51ACE"/>
    <w:rsid w:val="00E52047"/>
    <w:rsid w:val="00E52102"/>
    <w:rsid w:val="00E5242A"/>
    <w:rsid w:val="00E5413A"/>
    <w:rsid w:val="00E5417A"/>
    <w:rsid w:val="00E542FA"/>
    <w:rsid w:val="00E5437E"/>
    <w:rsid w:val="00E54A47"/>
    <w:rsid w:val="00E54EB8"/>
    <w:rsid w:val="00E55B5F"/>
    <w:rsid w:val="00E56AFE"/>
    <w:rsid w:val="00E578F5"/>
    <w:rsid w:val="00E57C96"/>
    <w:rsid w:val="00E6021D"/>
    <w:rsid w:val="00E60B6C"/>
    <w:rsid w:val="00E647A3"/>
    <w:rsid w:val="00E65771"/>
    <w:rsid w:val="00E65773"/>
    <w:rsid w:val="00E661AC"/>
    <w:rsid w:val="00E664C3"/>
    <w:rsid w:val="00E66A94"/>
    <w:rsid w:val="00E66B78"/>
    <w:rsid w:val="00E67B1F"/>
    <w:rsid w:val="00E71BD6"/>
    <w:rsid w:val="00E72827"/>
    <w:rsid w:val="00E7405C"/>
    <w:rsid w:val="00E74192"/>
    <w:rsid w:val="00E74815"/>
    <w:rsid w:val="00E74D71"/>
    <w:rsid w:val="00E7546E"/>
    <w:rsid w:val="00E755D0"/>
    <w:rsid w:val="00E766C7"/>
    <w:rsid w:val="00E76B19"/>
    <w:rsid w:val="00E779A6"/>
    <w:rsid w:val="00E779DE"/>
    <w:rsid w:val="00E77DA5"/>
    <w:rsid w:val="00E80947"/>
    <w:rsid w:val="00E81122"/>
    <w:rsid w:val="00E8124F"/>
    <w:rsid w:val="00E813A0"/>
    <w:rsid w:val="00E81D0A"/>
    <w:rsid w:val="00E82A9F"/>
    <w:rsid w:val="00E83AC1"/>
    <w:rsid w:val="00E83F1E"/>
    <w:rsid w:val="00E8407A"/>
    <w:rsid w:val="00E84576"/>
    <w:rsid w:val="00E8548F"/>
    <w:rsid w:val="00E865C1"/>
    <w:rsid w:val="00E86818"/>
    <w:rsid w:val="00E87A11"/>
    <w:rsid w:val="00E900C0"/>
    <w:rsid w:val="00E90A56"/>
    <w:rsid w:val="00E90AEA"/>
    <w:rsid w:val="00E91259"/>
    <w:rsid w:val="00E91C98"/>
    <w:rsid w:val="00E92807"/>
    <w:rsid w:val="00E92847"/>
    <w:rsid w:val="00E93052"/>
    <w:rsid w:val="00E95881"/>
    <w:rsid w:val="00E96A01"/>
    <w:rsid w:val="00E96BCC"/>
    <w:rsid w:val="00E96D70"/>
    <w:rsid w:val="00EA096D"/>
    <w:rsid w:val="00EA0F74"/>
    <w:rsid w:val="00EA1FC4"/>
    <w:rsid w:val="00EA365A"/>
    <w:rsid w:val="00EA381D"/>
    <w:rsid w:val="00EA44D8"/>
    <w:rsid w:val="00EA5B98"/>
    <w:rsid w:val="00EA6315"/>
    <w:rsid w:val="00EA63C7"/>
    <w:rsid w:val="00EA6A00"/>
    <w:rsid w:val="00EA6CD5"/>
    <w:rsid w:val="00EA73FD"/>
    <w:rsid w:val="00EA74C4"/>
    <w:rsid w:val="00EA76EA"/>
    <w:rsid w:val="00EB0B54"/>
    <w:rsid w:val="00EB1AC0"/>
    <w:rsid w:val="00EB2E04"/>
    <w:rsid w:val="00EB2F3B"/>
    <w:rsid w:val="00EB35DF"/>
    <w:rsid w:val="00EB5344"/>
    <w:rsid w:val="00EB567E"/>
    <w:rsid w:val="00EB6DE2"/>
    <w:rsid w:val="00EB7678"/>
    <w:rsid w:val="00EB792A"/>
    <w:rsid w:val="00EB7A2D"/>
    <w:rsid w:val="00EB7BC1"/>
    <w:rsid w:val="00EC0147"/>
    <w:rsid w:val="00EC0ADA"/>
    <w:rsid w:val="00EC1F36"/>
    <w:rsid w:val="00EC27E4"/>
    <w:rsid w:val="00EC2C5C"/>
    <w:rsid w:val="00EC438B"/>
    <w:rsid w:val="00EC47D5"/>
    <w:rsid w:val="00EC60EE"/>
    <w:rsid w:val="00EC6F7D"/>
    <w:rsid w:val="00EC7700"/>
    <w:rsid w:val="00ED1F90"/>
    <w:rsid w:val="00ED202B"/>
    <w:rsid w:val="00ED2FF3"/>
    <w:rsid w:val="00ED32C9"/>
    <w:rsid w:val="00ED383D"/>
    <w:rsid w:val="00ED4B80"/>
    <w:rsid w:val="00ED4CA3"/>
    <w:rsid w:val="00ED63A9"/>
    <w:rsid w:val="00ED657E"/>
    <w:rsid w:val="00ED6DC9"/>
    <w:rsid w:val="00ED7546"/>
    <w:rsid w:val="00ED75E5"/>
    <w:rsid w:val="00ED7A2D"/>
    <w:rsid w:val="00EE10E9"/>
    <w:rsid w:val="00EE10F4"/>
    <w:rsid w:val="00EE13AD"/>
    <w:rsid w:val="00EE236A"/>
    <w:rsid w:val="00EE270D"/>
    <w:rsid w:val="00EE2B85"/>
    <w:rsid w:val="00EE31FA"/>
    <w:rsid w:val="00EE5B6D"/>
    <w:rsid w:val="00EE73CC"/>
    <w:rsid w:val="00EE7589"/>
    <w:rsid w:val="00EE78B7"/>
    <w:rsid w:val="00EE7935"/>
    <w:rsid w:val="00EE7C14"/>
    <w:rsid w:val="00EF06CF"/>
    <w:rsid w:val="00EF0852"/>
    <w:rsid w:val="00EF16A8"/>
    <w:rsid w:val="00EF1781"/>
    <w:rsid w:val="00EF1CFE"/>
    <w:rsid w:val="00EF2B9D"/>
    <w:rsid w:val="00EF34B2"/>
    <w:rsid w:val="00EF4B75"/>
    <w:rsid w:val="00EF5365"/>
    <w:rsid w:val="00EF5414"/>
    <w:rsid w:val="00EF5801"/>
    <w:rsid w:val="00EF650F"/>
    <w:rsid w:val="00EF6E59"/>
    <w:rsid w:val="00EF7CBC"/>
    <w:rsid w:val="00F0009E"/>
    <w:rsid w:val="00F00BA0"/>
    <w:rsid w:val="00F015DB"/>
    <w:rsid w:val="00F021BF"/>
    <w:rsid w:val="00F02725"/>
    <w:rsid w:val="00F02DA0"/>
    <w:rsid w:val="00F0313F"/>
    <w:rsid w:val="00F03147"/>
    <w:rsid w:val="00F03DEF"/>
    <w:rsid w:val="00F03F68"/>
    <w:rsid w:val="00F058AA"/>
    <w:rsid w:val="00F0625F"/>
    <w:rsid w:val="00F06E3B"/>
    <w:rsid w:val="00F06E3D"/>
    <w:rsid w:val="00F06FCF"/>
    <w:rsid w:val="00F071E8"/>
    <w:rsid w:val="00F07406"/>
    <w:rsid w:val="00F07A2A"/>
    <w:rsid w:val="00F10607"/>
    <w:rsid w:val="00F110A6"/>
    <w:rsid w:val="00F12491"/>
    <w:rsid w:val="00F12FAE"/>
    <w:rsid w:val="00F13EEB"/>
    <w:rsid w:val="00F1466B"/>
    <w:rsid w:val="00F150FD"/>
    <w:rsid w:val="00F16A5E"/>
    <w:rsid w:val="00F1776B"/>
    <w:rsid w:val="00F20068"/>
    <w:rsid w:val="00F20FDF"/>
    <w:rsid w:val="00F23770"/>
    <w:rsid w:val="00F23791"/>
    <w:rsid w:val="00F23E55"/>
    <w:rsid w:val="00F24153"/>
    <w:rsid w:val="00F24845"/>
    <w:rsid w:val="00F2494E"/>
    <w:rsid w:val="00F25944"/>
    <w:rsid w:val="00F272BE"/>
    <w:rsid w:val="00F27422"/>
    <w:rsid w:val="00F277A9"/>
    <w:rsid w:val="00F277AC"/>
    <w:rsid w:val="00F27DE5"/>
    <w:rsid w:val="00F31716"/>
    <w:rsid w:val="00F317AF"/>
    <w:rsid w:val="00F325C0"/>
    <w:rsid w:val="00F325E6"/>
    <w:rsid w:val="00F326EF"/>
    <w:rsid w:val="00F32D39"/>
    <w:rsid w:val="00F32EF2"/>
    <w:rsid w:val="00F33019"/>
    <w:rsid w:val="00F33091"/>
    <w:rsid w:val="00F3341C"/>
    <w:rsid w:val="00F33B67"/>
    <w:rsid w:val="00F34119"/>
    <w:rsid w:val="00F3448B"/>
    <w:rsid w:val="00F34B20"/>
    <w:rsid w:val="00F3599A"/>
    <w:rsid w:val="00F35F1F"/>
    <w:rsid w:val="00F40211"/>
    <w:rsid w:val="00F40223"/>
    <w:rsid w:val="00F40668"/>
    <w:rsid w:val="00F4315C"/>
    <w:rsid w:val="00F432D4"/>
    <w:rsid w:val="00F453FD"/>
    <w:rsid w:val="00F45A29"/>
    <w:rsid w:val="00F51053"/>
    <w:rsid w:val="00F51152"/>
    <w:rsid w:val="00F51511"/>
    <w:rsid w:val="00F51BA7"/>
    <w:rsid w:val="00F51FB5"/>
    <w:rsid w:val="00F5249C"/>
    <w:rsid w:val="00F53FE4"/>
    <w:rsid w:val="00F54799"/>
    <w:rsid w:val="00F54B6D"/>
    <w:rsid w:val="00F569EC"/>
    <w:rsid w:val="00F56A64"/>
    <w:rsid w:val="00F5795F"/>
    <w:rsid w:val="00F57DF7"/>
    <w:rsid w:val="00F60580"/>
    <w:rsid w:val="00F611ED"/>
    <w:rsid w:val="00F6129B"/>
    <w:rsid w:val="00F616DE"/>
    <w:rsid w:val="00F624C1"/>
    <w:rsid w:val="00F62E45"/>
    <w:rsid w:val="00F6303C"/>
    <w:rsid w:val="00F63820"/>
    <w:rsid w:val="00F641D8"/>
    <w:rsid w:val="00F6456E"/>
    <w:rsid w:val="00F65594"/>
    <w:rsid w:val="00F65619"/>
    <w:rsid w:val="00F65A20"/>
    <w:rsid w:val="00F65A6D"/>
    <w:rsid w:val="00F65E91"/>
    <w:rsid w:val="00F6659A"/>
    <w:rsid w:val="00F668CE"/>
    <w:rsid w:val="00F66B07"/>
    <w:rsid w:val="00F66BBA"/>
    <w:rsid w:val="00F67380"/>
    <w:rsid w:val="00F679CB"/>
    <w:rsid w:val="00F70BD1"/>
    <w:rsid w:val="00F70E18"/>
    <w:rsid w:val="00F7146B"/>
    <w:rsid w:val="00F71DA0"/>
    <w:rsid w:val="00F72B7B"/>
    <w:rsid w:val="00F7409D"/>
    <w:rsid w:val="00F7415C"/>
    <w:rsid w:val="00F74193"/>
    <w:rsid w:val="00F742CF"/>
    <w:rsid w:val="00F74E60"/>
    <w:rsid w:val="00F758DF"/>
    <w:rsid w:val="00F75ABF"/>
    <w:rsid w:val="00F75DE6"/>
    <w:rsid w:val="00F763F0"/>
    <w:rsid w:val="00F76F9D"/>
    <w:rsid w:val="00F77089"/>
    <w:rsid w:val="00F7711C"/>
    <w:rsid w:val="00F77640"/>
    <w:rsid w:val="00F77AD9"/>
    <w:rsid w:val="00F77F07"/>
    <w:rsid w:val="00F801F7"/>
    <w:rsid w:val="00F81DC8"/>
    <w:rsid w:val="00F83B91"/>
    <w:rsid w:val="00F8422D"/>
    <w:rsid w:val="00F84633"/>
    <w:rsid w:val="00F865E3"/>
    <w:rsid w:val="00F87738"/>
    <w:rsid w:val="00F90D97"/>
    <w:rsid w:val="00F92300"/>
    <w:rsid w:val="00F935B8"/>
    <w:rsid w:val="00F94466"/>
    <w:rsid w:val="00F94AFD"/>
    <w:rsid w:val="00F95A9A"/>
    <w:rsid w:val="00F95CB3"/>
    <w:rsid w:val="00F9739F"/>
    <w:rsid w:val="00F97B3E"/>
    <w:rsid w:val="00FA1176"/>
    <w:rsid w:val="00FA1DEB"/>
    <w:rsid w:val="00FA21DF"/>
    <w:rsid w:val="00FA2BB6"/>
    <w:rsid w:val="00FA2BF2"/>
    <w:rsid w:val="00FA3275"/>
    <w:rsid w:val="00FA39A3"/>
    <w:rsid w:val="00FA55D6"/>
    <w:rsid w:val="00FA6227"/>
    <w:rsid w:val="00FA6C75"/>
    <w:rsid w:val="00FA7549"/>
    <w:rsid w:val="00FB0C4C"/>
    <w:rsid w:val="00FB0CB4"/>
    <w:rsid w:val="00FB18EC"/>
    <w:rsid w:val="00FB4275"/>
    <w:rsid w:val="00FB439B"/>
    <w:rsid w:val="00FB5463"/>
    <w:rsid w:val="00FB5A6E"/>
    <w:rsid w:val="00FB67FC"/>
    <w:rsid w:val="00FB788E"/>
    <w:rsid w:val="00FC0107"/>
    <w:rsid w:val="00FC0281"/>
    <w:rsid w:val="00FC09C1"/>
    <w:rsid w:val="00FC1028"/>
    <w:rsid w:val="00FC1144"/>
    <w:rsid w:val="00FC2869"/>
    <w:rsid w:val="00FC2A01"/>
    <w:rsid w:val="00FC30A2"/>
    <w:rsid w:val="00FC374B"/>
    <w:rsid w:val="00FC57C1"/>
    <w:rsid w:val="00FC57E8"/>
    <w:rsid w:val="00FC5F58"/>
    <w:rsid w:val="00FC5FB0"/>
    <w:rsid w:val="00FC62B2"/>
    <w:rsid w:val="00FC75CA"/>
    <w:rsid w:val="00FC768C"/>
    <w:rsid w:val="00FC79C0"/>
    <w:rsid w:val="00FC7BE9"/>
    <w:rsid w:val="00FD0BB5"/>
    <w:rsid w:val="00FD1441"/>
    <w:rsid w:val="00FD1781"/>
    <w:rsid w:val="00FD1B11"/>
    <w:rsid w:val="00FD3021"/>
    <w:rsid w:val="00FD3513"/>
    <w:rsid w:val="00FD39EB"/>
    <w:rsid w:val="00FD3BB3"/>
    <w:rsid w:val="00FD3E53"/>
    <w:rsid w:val="00FD5985"/>
    <w:rsid w:val="00FD5B7A"/>
    <w:rsid w:val="00FD664B"/>
    <w:rsid w:val="00FD69AC"/>
    <w:rsid w:val="00FE17C4"/>
    <w:rsid w:val="00FE22AE"/>
    <w:rsid w:val="00FE4B7E"/>
    <w:rsid w:val="00FE5037"/>
    <w:rsid w:val="00FE5AEE"/>
    <w:rsid w:val="00FE602F"/>
    <w:rsid w:val="00FE672D"/>
    <w:rsid w:val="00FE6825"/>
    <w:rsid w:val="00FE6921"/>
    <w:rsid w:val="00FE7D81"/>
    <w:rsid w:val="00FF011B"/>
    <w:rsid w:val="00FF0C28"/>
    <w:rsid w:val="00FF17A2"/>
    <w:rsid w:val="00FF2170"/>
    <w:rsid w:val="00FF4406"/>
    <w:rsid w:val="00FF4DC5"/>
    <w:rsid w:val="00FF4F16"/>
    <w:rsid w:val="00FF5A13"/>
    <w:rsid w:val="00FF5A24"/>
    <w:rsid w:val="00FF688F"/>
    <w:rsid w:val="00FF7E6A"/>
    <w:rsid w:val="00FF7F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18B9C1"/>
  <w15:docId w15:val="{84E6EC6D-FD8A-4B96-884B-B066DE99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3F0"/>
    <w:pPr>
      <w:spacing w:after="0" w:line="240" w:lineRule="auto"/>
    </w:pPr>
  </w:style>
  <w:style w:type="paragraph" w:styleId="Heading1">
    <w:name w:val="heading 1"/>
    <w:basedOn w:val="Normal"/>
    <w:next w:val="Normal"/>
    <w:link w:val="Heading1Char"/>
    <w:uiPriority w:val="9"/>
    <w:qFormat/>
    <w:rsid w:val="003F663F"/>
    <w:pPr>
      <w:keepNext/>
      <w:keepLines/>
      <w:spacing w:before="120" w:after="360"/>
      <w:outlineLvl w:val="0"/>
    </w:pPr>
    <w:rPr>
      <w:rFonts w:ascii="Arial" w:eastAsiaTheme="majorEastAsia" w:hAnsi="Arial" w:cstheme="majorBidi"/>
      <w:b/>
      <w:bCs/>
      <w:color w:val="4F81BD" w:themeColor="accent1"/>
      <w:sz w:val="32"/>
      <w:szCs w:val="28"/>
    </w:rPr>
  </w:style>
  <w:style w:type="paragraph" w:styleId="Heading2">
    <w:name w:val="heading 2"/>
    <w:basedOn w:val="Normal"/>
    <w:next w:val="Normal"/>
    <w:link w:val="Heading2Char"/>
    <w:uiPriority w:val="9"/>
    <w:unhideWhenUsed/>
    <w:qFormat/>
    <w:rsid w:val="003F663F"/>
    <w:pPr>
      <w:keepNext/>
      <w:keepLines/>
      <w:spacing w:before="120" w:after="240"/>
      <w:outlineLvl w:val="1"/>
    </w:pPr>
    <w:rPr>
      <w:rFonts w:ascii="Arial" w:eastAsiaTheme="majorEastAsia" w:hAnsi="Arial" w:cstheme="majorBidi"/>
      <w:b/>
      <w:bCs/>
      <w:color w:val="4F81BD" w:themeColor="accent1"/>
      <w:sz w:val="24"/>
      <w:szCs w:val="26"/>
    </w:rPr>
  </w:style>
  <w:style w:type="paragraph" w:styleId="Heading3">
    <w:name w:val="heading 3"/>
    <w:basedOn w:val="Normal"/>
    <w:next w:val="Normal"/>
    <w:link w:val="Heading3Char"/>
    <w:uiPriority w:val="9"/>
    <w:unhideWhenUsed/>
    <w:qFormat/>
    <w:rsid w:val="0093203B"/>
    <w:pPr>
      <w:keepNext/>
      <w:keepLines/>
      <w:spacing w:before="120" w:after="240"/>
      <w:outlineLvl w:val="2"/>
    </w:pPr>
    <w:rPr>
      <w:rFonts w:ascii="Arial" w:eastAsiaTheme="majorEastAsia" w:hAnsi="Arial" w:cstheme="majorBidi"/>
      <w:b/>
      <w:bCs/>
      <w:color w:val="4F81BD" w:themeColor="accent1"/>
    </w:rPr>
  </w:style>
  <w:style w:type="paragraph" w:styleId="Heading4">
    <w:name w:val="heading 4"/>
    <w:basedOn w:val="Normal"/>
    <w:next w:val="Normal"/>
    <w:link w:val="Heading4Char"/>
    <w:uiPriority w:val="9"/>
    <w:unhideWhenUsed/>
    <w:qFormat/>
    <w:rsid w:val="0093203B"/>
    <w:pPr>
      <w:keepNext/>
      <w:keepLines/>
      <w:spacing w:before="120" w:after="240"/>
      <w:outlineLvl w:val="3"/>
    </w:pPr>
    <w:rPr>
      <w:rFonts w:ascii="Arial" w:eastAsiaTheme="majorEastAsia" w:hAnsi="Arial" w:cstheme="majorBidi"/>
      <w:b/>
      <w:bCs/>
      <w:i/>
      <w:iCs/>
      <w:color w:val="4F81BD" w:themeColor="accent1"/>
      <w:sz w:val="20"/>
    </w:rPr>
  </w:style>
  <w:style w:type="paragraph" w:styleId="Heading5">
    <w:name w:val="heading 5"/>
    <w:basedOn w:val="Normal"/>
    <w:next w:val="Normal"/>
    <w:link w:val="Heading5Char"/>
    <w:uiPriority w:val="9"/>
    <w:unhideWhenUsed/>
    <w:qFormat/>
    <w:rsid w:val="005B0A1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40AC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2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216D"/>
    <w:pPr>
      <w:ind w:left="720"/>
      <w:contextualSpacing/>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unhideWhenUsed/>
    <w:rsid w:val="00CA216D"/>
    <w:rPr>
      <w:sz w:val="20"/>
      <w:szCs w:val="20"/>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CA216D"/>
    <w:rPr>
      <w:sz w:val="20"/>
      <w:szCs w:val="20"/>
    </w:rPr>
  </w:style>
  <w:style w:type="character" w:styleId="FootnoteReference">
    <w:name w:val="footnote reference"/>
    <w:aliases w:val="Appel note de bas de p,Footnote Reference/,Footnote symbol,Ref,de nota al pie"/>
    <w:basedOn w:val="DefaultParagraphFont"/>
    <w:unhideWhenUsed/>
    <w:rsid w:val="00CA216D"/>
    <w:rPr>
      <w:vertAlign w:val="superscript"/>
    </w:rPr>
  </w:style>
  <w:style w:type="paragraph" w:styleId="BalloonText">
    <w:name w:val="Balloon Text"/>
    <w:basedOn w:val="Normal"/>
    <w:link w:val="BalloonTextChar"/>
    <w:uiPriority w:val="99"/>
    <w:semiHidden/>
    <w:unhideWhenUsed/>
    <w:rsid w:val="00A366F2"/>
    <w:rPr>
      <w:rFonts w:ascii="Tahoma" w:hAnsi="Tahoma" w:cs="Tahoma"/>
      <w:sz w:val="16"/>
      <w:szCs w:val="16"/>
    </w:rPr>
  </w:style>
  <w:style w:type="character" w:customStyle="1" w:styleId="BalloonTextChar">
    <w:name w:val="Balloon Text Char"/>
    <w:basedOn w:val="DefaultParagraphFont"/>
    <w:link w:val="BalloonText"/>
    <w:uiPriority w:val="99"/>
    <w:semiHidden/>
    <w:rsid w:val="00A366F2"/>
    <w:rPr>
      <w:rFonts w:ascii="Tahoma" w:hAnsi="Tahoma" w:cs="Tahoma"/>
      <w:sz w:val="16"/>
      <w:szCs w:val="16"/>
    </w:rPr>
  </w:style>
  <w:style w:type="paragraph" w:styleId="NormalWeb">
    <w:name w:val="Normal (Web)"/>
    <w:basedOn w:val="Normal"/>
    <w:uiPriority w:val="99"/>
    <w:unhideWhenUsed/>
    <w:rsid w:val="00D839AE"/>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444BA2"/>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82152D"/>
    <w:pPr>
      <w:widowControl w:val="0"/>
      <w:tabs>
        <w:tab w:val="left" w:pos="709"/>
      </w:tabs>
      <w:suppressAutoHyphens/>
      <w:spacing w:after="120"/>
    </w:pPr>
    <w:rPr>
      <w:rFonts w:ascii="Times New Roman" w:eastAsia="Droid Sans" w:hAnsi="Times New Roman" w:cs="FreeSans"/>
      <w:color w:val="00000A"/>
      <w:kern w:val="1"/>
      <w:sz w:val="24"/>
      <w:szCs w:val="24"/>
      <w:lang w:bidi="hi-IN"/>
    </w:rPr>
  </w:style>
  <w:style w:type="character" w:customStyle="1" w:styleId="BodyTextChar">
    <w:name w:val="Body Text Char"/>
    <w:basedOn w:val="DefaultParagraphFont"/>
    <w:link w:val="BodyText"/>
    <w:rsid w:val="0082152D"/>
    <w:rPr>
      <w:rFonts w:ascii="Times New Roman" w:eastAsia="Droid Sans" w:hAnsi="Times New Roman" w:cs="FreeSans"/>
      <w:color w:val="00000A"/>
      <w:kern w:val="1"/>
      <w:sz w:val="24"/>
      <w:szCs w:val="24"/>
      <w:lang w:bidi="hi-IN"/>
    </w:rPr>
  </w:style>
  <w:style w:type="character" w:customStyle="1" w:styleId="Heading1Char">
    <w:name w:val="Heading 1 Char"/>
    <w:basedOn w:val="DefaultParagraphFont"/>
    <w:link w:val="Heading1"/>
    <w:uiPriority w:val="9"/>
    <w:rsid w:val="003F663F"/>
    <w:rPr>
      <w:rFonts w:ascii="Arial" w:eastAsiaTheme="majorEastAsia" w:hAnsi="Arial" w:cstheme="majorBidi"/>
      <w:b/>
      <w:bCs/>
      <w:color w:val="4F81BD" w:themeColor="accent1"/>
      <w:sz w:val="32"/>
      <w:szCs w:val="28"/>
    </w:rPr>
  </w:style>
  <w:style w:type="character" w:customStyle="1" w:styleId="Heading2Char">
    <w:name w:val="Heading 2 Char"/>
    <w:basedOn w:val="DefaultParagraphFont"/>
    <w:link w:val="Heading2"/>
    <w:uiPriority w:val="9"/>
    <w:rsid w:val="003F663F"/>
    <w:rPr>
      <w:rFonts w:ascii="Arial" w:eastAsiaTheme="majorEastAsia" w:hAnsi="Arial" w:cstheme="majorBidi"/>
      <w:b/>
      <w:bCs/>
      <w:color w:val="4F81BD" w:themeColor="accent1"/>
      <w:sz w:val="24"/>
      <w:szCs w:val="26"/>
    </w:rPr>
  </w:style>
  <w:style w:type="character" w:customStyle="1" w:styleId="A11">
    <w:name w:val="A11"/>
    <w:uiPriority w:val="99"/>
    <w:rsid w:val="001D3B4A"/>
    <w:rPr>
      <w:rFonts w:cs="Calibri"/>
      <w:color w:val="211D1E"/>
      <w:sz w:val="14"/>
      <w:szCs w:val="14"/>
    </w:rPr>
  </w:style>
  <w:style w:type="character" w:customStyle="1" w:styleId="apple-converted-space">
    <w:name w:val="apple-converted-space"/>
    <w:basedOn w:val="DefaultParagraphFont"/>
    <w:rsid w:val="00D97C8C"/>
  </w:style>
  <w:style w:type="character" w:styleId="Hyperlink">
    <w:name w:val="Hyperlink"/>
    <w:basedOn w:val="DefaultParagraphFont"/>
    <w:uiPriority w:val="99"/>
    <w:unhideWhenUsed/>
    <w:rsid w:val="00D97C8C"/>
    <w:rPr>
      <w:color w:val="0000FF"/>
      <w:u w:val="single"/>
    </w:rPr>
  </w:style>
  <w:style w:type="character" w:customStyle="1" w:styleId="Heading3Char">
    <w:name w:val="Heading 3 Char"/>
    <w:basedOn w:val="DefaultParagraphFont"/>
    <w:link w:val="Heading3"/>
    <w:uiPriority w:val="9"/>
    <w:rsid w:val="0093203B"/>
    <w:rPr>
      <w:rFonts w:ascii="Arial" w:eastAsiaTheme="majorEastAsia" w:hAnsi="Arial" w:cstheme="majorBidi"/>
      <w:b/>
      <w:bCs/>
      <w:color w:val="4F81BD" w:themeColor="accent1"/>
    </w:rPr>
  </w:style>
  <w:style w:type="character" w:customStyle="1" w:styleId="Heading4Char">
    <w:name w:val="Heading 4 Char"/>
    <w:basedOn w:val="DefaultParagraphFont"/>
    <w:link w:val="Heading4"/>
    <w:uiPriority w:val="9"/>
    <w:rsid w:val="0093203B"/>
    <w:rPr>
      <w:rFonts w:ascii="Arial" w:eastAsiaTheme="majorEastAsia" w:hAnsi="Arial" w:cstheme="majorBidi"/>
      <w:b/>
      <w:bCs/>
      <w:i/>
      <w:iCs/>
      <w:color w:val="4F81BD" w:themeColor="accent1"/>
      <w:sz w:val="20"/>
    </w:rPr>
  </w:style>
  <w:style w:type="paragraph" w:styleId="Footer">
    <w:name w:val="footer"/>
    <w:basedOn w:val="Normal"/>
    <w:link w:val="FooterChar"/>
    <w:uiPriority w:val="99"/>
    <w:rsid w:val="007C1BFF"/>
    <w:pPr>
      <w:tabs>
        <w:tab w:val="center" w:pos="4320"/>
        <w:tab w:val="right" w:pos="8640"/>
      </w:tabs>
      <w:spacing w:after="240"/>
    </w:pPr>
    <w:rPr>
      <w:rFonts w:ascii="Times New Roman" w:eastAsia="MS Mincho" w:hAnsi="Times New Roman" w:cs="Times New Roman"/>
      <w:sz w:val="24"/>
      <w:szCs w:val="20"/>
      <w:lang w:val="x-none" w:eastAsia="ja-JP"/>
    </w:rPr>
  </w:style>
  <w:style w:type="character" w:customStyle="1" w:styleId="FooterChar">
    <w:name w:val="Footer Char"/>
    <w:basedOn w:val="DefaultParagraphFont"/>
    <w:link w:val="Footer"/>
    <w:uiPriority w:val="99"/>
    <w:rsid w:val="007C1BFF"/>
    <w:rPr>
      <w:rFonts w:ascii="Times New Roman" w:eastAsia="MS Mincho" w:hAnsi="Times New Roman" w:cs="Times New Roman"/>
      <w:sz w:val="24"/>
      <w:szCs w:val="20"/>
      <w:lang w:val="x-none" w:eastAsia="ja-JP"/>
    </w:rPr>
  </w:style>
  <w:style w:type="paragraph" w:styleId="Date">
    <w:name w:val="Date"/>
    <w:basedOn w:val="Normal"/>
    <w:next w:val="Normal"/>
    <w:link w:val="DateChar"/>
    <w:uiPriority w:val="99"/>
    <w:semiHidden/>
    <w:unhideWhenUsed/>
    <w:rsid w:val="006D3025"/>
  </w:style>
  <w:style w:type="character" w:customStyle="1" w:styleId="DateChar">
    <w:name w:val="Date Char"/>
    <w:basedOn w:val="DefaultParagraphFont"/>
    <w:link w:val="Date"/>
    <w:uiPriority w:val="99"/>
    <w:semiHidden/>
    <w:rsid w:val="006D3025"/>
  </w:style>
  <w:style w:type="paragraph" w:customStyle="1" w:styleId="Text">
    <w:name w:val="Text"/>
    <w:basedOn w:val="Normal"/>
    <w:rsid w:val="006D3025"/>
    <w:pPr>
      <w:numPr>
        <w:ilvl w:val="12"/>
      </w:numPr>
      <w:tabs>
        <w:tab w:val="left" w:pos="1418"/>
        <w:tab w:val="left" w:pos="3969"/>
      </w:tabs>
      <w:spacing w:before="140" w:after="140" w:line="280" w:lineRule="exact"/>
      <w:ind w:right="142"/>
    </w:pPr>
    <w:rPr>
      <w:rFonts w:ascii="Helvetica" w:eastAsia="Times New Roman" w:hAnsi="Helvetica" w:cs="Times New Roman"/>
      <w:sz w:val="20"/>
      <w:szCs w:val="20"/>
      <w:lang w:eastAsia="en-US"/>
    </w:rPr>
  </w:style>
  <w:style w:type="paragraph" w:customStyle="1" w:styleId="Subhead-narrowbold">
    <w:name w:val="Subhead - narrow bold"/>
    <w:basedOn w:val="Normal"/>
    <w:next w:val="BodyText"/>
    <w:rsid w:val="006D3025"/>
    <w:rPr>
      <w:rFonts w:ascii="Arial Narrow" w:eastAsia="Times New Roman" w:hAnsi="Arial Narrow" w:cs="Times New Roman"/>
      <w:b/>
      <w:sz w:val="24"/>
      <w:szCs w:val="20"/>
      <w:lang w:eastAsia="en-US"/>
    </w:rPr>
  </w:style>
  <w:style w:type="paragraph" w:styleId="Header">
    <w:name w:val="header"/>
    <w:basedOn w:val="Normal"/>
    <w:link w:val="HeaderChar"/>
    <w:unhideWhenUsed/>
    <w:rsid w:val="00F763F0"/>
    <w:pPr>
      <w:tabs>
        <w:tab w:val="center" w:pos="4680"/>
        <w:tab w:val="right" w:pos="9360"/>
      </w:tabs>
    </w:pPr>
  </w:style>
  <w:style w:type="character" w:customStyle="1" w:styleId="HeaderChar">
    <w:name w:val="Header Char"/>
    <w:basedOn w:val="DefaultParagraphFont"/>
    <w:link w:val="Header"/>
    <w:rsid w:val="00F763F0"/>
  </w:style>
  <w:style w:type="character" w:styleId="FollowedHyperlink">
    <w:name w:val="FollowedHyperlink"/>
    <w:basedOn w:val="DefaultParagraphFont"/>
    <w:uiPriority w:val="99"/>
    <w:semiHidden/>
    <w:unhideWhenUsed/>
    <w:rsid w:val="001F2160"/>
    <w:rPr>
      <w:color w:val="800080" w:themeColor="followedHyperlink"/>
      <w:u w:val="single"/>
    </w:rPr>
  </w:style>
  <w:style w:type="paragraph" w:customStyle="1" w:styleId="Acknowledgements">
    <w:name w:val="Acknowledgements"/>
    <w:basedOn w:val="Normal"/>
    <w:link w:val="AcknowledgementsChar"/>
    <w:qFormat/>
    <w:rsid w:val="00B35A38"/>
    <w:pPr>
      <w:keepNext/>
      <w:pBdr>
        <w:top w:val="single" w:sz="12" w:space="1" w:color="31849B"/>
        <w:left w:val="single" w:sz="12" w:space="1" w:color="31849B"/>
        <w:bottom w:val="single" w:sz="12" w:space="1" w:color="31849B"/>
        <w:right w:val="single" w:sz="12" w:space="1" w:color="31849B"/>
      </w:pBdr>
      <w:shd w:val="clear" w:color="auto" w:fill="DAEEF3"/>
      <w:autoSpaceDE w:val="0"/>
      <w:autoSpaceDN w:val="0"/>
      <w:adjustRightInd w:val="0"/>
      <w:jc w:val="both"/>
    </w:pPr>
    <w:rPr>
      <w:rFonts w:ascii="Calibri" w:eastAsia="SimSun" w:hAnsi="Calibri" w:cs="Arial"/>
      <w:bCs/>
      <w:color w:val="000000" w:themeColor="text1"/>
      <w:sz w:val="21"/>
      <w:lang w:val="en-GB" w:eastAsia="fr-FR"/>
    </w:rPr>
  </w:style>
  <w:style w:type="character" w:customStyle="1" w:styleId="AcknowledgementsChar">
    <w:name w:val="Acknowledgements Char"/>
    <w:basedOn w:val="DefaultParagraphFont"/>
    <w:link w:val="Acknowledgements"/>
    <w:rsid w:val="00B35A38"/>
    <w:rPr>
      <w:rFonts w:ascii="Calibri" w:eastAsia="SimSun" w:hAnsi="Calibri" w:cs="Arial"/>
      <w:bCs/>
      <w:color w:val="000000" w:themeColor="text1"/>
      <w:sz w:val="21"/>
      <w:shd w:val="clear" w:color="auto" w:fill="DAEEF3"/>
      <w:lang w:val="en-GB" w:eastAsia="fr-FR"/>
    </w:rPr>
  </w:style>
  <w:style w:type="paragraph" w:customStyle="1" w:styleId="s9">
    <w:name w:val="s9"/>
    <w:basedOn w:val="Normal"/>
    <w:rsid w:val="00BC4AE1"/>
    <w:pPr>
      <w:spacing w:before="100" w:beforeAutospacing="1" w:after="100" w:afterAutospacing="1"/>
    </w:pPr>
    <w:rPr>
      <w:rFonts w:ascii="Times New Roman" w:eastAsiaTheme="minorHAnsi" w:hAnsi="Times New Roman" w:cs="Times New Roman"/>
      <w:sz w:val="24"/>
      <w:szCs w:val="24"/>
      <w:lang w:eastAsia="en-US"/>
    </w:rPr>
  </w:style>
  <w:style w:type="character" w:styleId="Emphasis">
    <w:name w:val="Emphasis"/>
    <w:basedOn w:val="DefaultParagraphFont"/>
    <w:uiPriority w:val="20"/>
    <w:qFormat/>
    <w:rsid w:val="00BC4AE1"/>
    <w:rPr>
      <w:i/>
      <w:iCs/>
    </w:rPr>
  </w:style>
  <w:style w:type="character" w:styleId="Strong">
    <w:name w:val="Strong"/>
    <w:basedOn w:val="DefaultParagraphFont"/>
    <w:uiPriority w:val="22"/>
    <w:qFormat/>
    <w:rsid w:val="00B03CA6"/>
    <w:rPr>
      <w:b/>
      <w:bCs/>
    </w:rPr>
  </w:style>
  <w:style w:type="character" w:customStyle="1" w:styleId="Heading5Char">
    <w:name w:val="Heading 5 Char"/>
    <w:basedOn w:val="DefaultParagraphFont"/>
    <w:link w:val="Heading5"/>
    <w:uiPriority w:val="9"/>
    <w:rsid w:val="005B0A17"/>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unhideWhenUsed/>
    <w:qFormat/>
    <w:rsid w:val="00A5140C"/>
    <w:pPr>
      <w:spacing w:before="480" w:after="0" w:line="276" w:lineRule="auto"/>
      <w:outlineLvl w:val="9"/>
    </w:pPr>
    <w:rPr>
      <w:rFonts w:asciiTheme="majorHAnsi" w:hAnsiTheme="majorHAnsi"/>
      <w:color w:val="365F91" w:themeColor="accent1" w:themeShade="BF"/>
      <w:sz w:val="28"/>
      <w:lang w:eastAsia="ja-JP"/>
    </w:rPr>
  </w:style>
  <w:style w:type="paragraph" w:styleId="TOC2">
    <w:name w:val="toc 2"/>
    <w:basedOn w:val="Normal"/>
    <w:next w:val="Normal"/>
    <w:autoRedefine/>
    <w:uiPriority w:val="39"/>
    <w:unhideWhenUsed/>
    <w:qFormat/>
    <w:rsid w:val="00A012BB"/>
    <w:pPr>
      <w:tabs>
        <w:tab w:val="left" w:pos="720"/>
        <w:tab w:val="right" w:leader="dot" w:pos="9061"/>
      </w:tabs>
      <w:spacing w:after="100" w:line="276" w:lineRule="auto"/>
      <w:ind w:left="630" w:hanging="410"/>
    </w:pPr>
    <w:rPr>
      <w:lang w:eastAsia="ja-JP"/>
    </w:rPr>
  </w:style>
  <w:style w:type="paragraph" w:styleId="TOC1">
    <w:name w:val="toc 1"/>
    <w:basedOn w:val="Normal"/>
    <w:next w:val="Normal"/>
    <w:autoRedefine/>
    <w:uiPriority w:val="39"/>
    <w:unhideWhenUsed/>
    <w:qFormat/>
    <w:rsid w:val="00694A13"/>
    <w:pPr>
      <w:tabs>
        <w:tab w:val="left" w:pos="270"/>
        <w:tab w:val="right" w:leader="dot" w:pos="9061"/>
      </w:tabs>
      <w:spacing w:after="100" w:line="276" w:lineRule="auto"/>
    </w:pPr>
    <w:rPr>
      <w:lang w:eastAsia="ja-JP"/>
    </w:rPr>
  </w:style>
  <w:style w:type="paragraph" w:styleId="TOC3">
    <w:name w:val="toc 3"/>
    <w:basedOn w:val="Normal"/>
    <w:next w:val="Normal"/>
    <w:autoRedefine/>
    <w:uiPriority w:val="39"/>
    <w:unhideWhenUsed/>
    <w:qFormat/>
    <w:rsid w:val="000E0114"/>
    <w:pPr>
      <w:tabs>
        <w:tab w:val="left" w:pos="1100"/>
        <w:tab w:val="right" w:leader="dot" w:pos="9061"/>
      </w:tabs>
      <w:spacing w:after="100" w:line="276" w:lineRule="auto"/>
      <w:ind w:left="1080" w:hanging="640"/>
    </w:pPr>
    <w:rPr>
      <w:lang w:eastAsia="ja-JP"/>
    </w:rPr>
  </w:style>
  <w:style w:type="paragraph" w:styleId="Title">
    <w:name w:val="Title"/>
    <w:basedOn w:val="Normal"/>
    <w:next w:val="Normal"/>
    <w:link w:val="TitleChar"/>
    <w:uiPriority w:val="10"/>
    <w:qFormat/>
    <w:rsid w:val="00B926E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26E0"/>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926E0"/>
    <w:pPr>
      <w:spacing w:after="0" w:line="240" w:lineRule="auto"/>
    </w:pPr>
  </w:style>
  <w:style w:type="character" w:styleId="CommentReference">
    <w:name w:val="annotation reference"/>
    <w:basedOn w:val="DefaultParagraphFont"/>
    <w:uiPriority w:val="99"/>
    <w:semiHidden/>
    <w:unhideWhenUsed/>
    <w:rsid w:val="00EE7935"/>
    <w:rPr>
      <w:sz w:val="16"/>
      <w:szCs w:val="16"/>
    </w:rPr>
  </w:style>
  <w:style w:type="paragraph" w:styleId="CommentText">
    <w:name w:val="annotation text"/>
    <w:basedOn w:val="Normal"/>
    <w:link w:val="CommentTextChar"/>
    <w:unhideWhenUsed/>
    <w:rsid w:val="00EE7935"/>
    <w:rPr>
      <w:sz w:val="20"/>
      <w:szCs w:val="20"/>
    </w:rPr>
  </w:style>
  <w:style w:type="character" w:customStyle="1" w:styleId="CommentTextChar">
    <w:name w:val="Comment Text Char"/>
    <w:basedOn w:val="DefaultParagraphFont"/>
    <w:link w:val="CommentText"/>
    <w:rsid w:val="00EE7935"/>
    <w:rPr>
      <w:sz w:val="20"/>
      <w:szCs w:val="20"/>
    </w:rPr>
  </w:style>
  <w:style w:type="paragraph" w:styleId="CommentSubject">
    <w:name w:val="annotation subject"/>
    <w:basedOn w:val="CommentText"/>
    <w:next w:val="CommentText"/>
    <w:link w:val="CommentSubjectChar"/>
    <w:uiPriority w:val="99"/>
    <w:semiHidden/>
    <w:unhideWhenUsed/>
    <w:rsid w:val="00EE7935"/>
    <w:rPr>
      <w:b/>
      <w:bCs/>
    </w:rPr>
  </w:style>
  <w:style w:type="character" w:customStyle="1" w:styleId="CommentSubjectChar">
    <w:name w:val="Comment Subject Char"/>
    <w:basedOn w:val="CommentTextChar"/>
    <w:link w:val="CommentSubject"/>
    <w:uiPriority w:val="99"/>
    <w:semiHidden/>
    <w:rsid w:val="00EE7935"/>
    <w:rPr>
      <w:b/>
      <w:bCs/>
      <w:sz w:val="20"/>
      <w:szCs w:val="20"/>
    </w:rPr>
  </w:style>
  <w:style w:type="paragraph" w:customStyle="1" w:styleId="Body">
    <w:name w:val="Body"/>
    <w:basedOn w:val="Normal"/>
    <w:rsid w:val="00611A69"/>
    <w:pPr>
      <w:widowControl w:val="0"/>
      <w:suppressAutoHyphens/>
      <w:autoSpaceDE w:val="0"/>
      <w:autoSpaceDN w:val="0"/>
      <w:adjustRightInd w:val="0"/>
      <w:spacing w:after="140" w:line="280" w:lineRule="atLeast"/>
    </w:pPr>
    <w:rPr>
      <w:rFonts w:ascii="BerkeleyStd-Book" w:eastAsia="Times New Roman" w:hAnsi="BerkeleyStd-Book" w:cs="BerkeleyStd-Book"/>
      <w:color w:val="000000"/>
      <w:lang w:val="en-GB" w:eastAsia="fr-FR"/>
    </w:rPr>
  </w:style>
  <w:style w:type="paragraph" w:customStyle="1" w:styleId="UL1bullets">
    <w:name w:val="UL1 (bullets)"/>
    <w:basedOn w:val="Body"/>
    <w:rsid w:val="00611A69"/>
    <w:pPr>
      <w:tabs>
        <w:tab w:val="left" w:pos="0"/>
        <w:tab w:val="left" w:pos="259"/>
      </w:tabs>
      <w:spacing w:after="100" w:line="240" w:lineRule="atLeast"/>
      <w:ind w:left="216" w:hanging="216"/>
    </w:pPr>
  </w:style>
  <w:style w:type="table" w:styleId="LightList-Accent1">
    <w:name w:val="Light List Accent 1"/>
    <w:basedOn w:val="TableNormal"/>
    <w:uiPriority w:val="61"/>
    <w:rsid w:val="00412E7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6Char">
    <w:name w:val="Heading 6 Char"/>
    <w:basedOn w:val="DefaultParagraphFont"/>
    <w:link w:val="Heading6"/>
    <w:uiPriority w:val="9"/>
    <w:rsid w:val="00040ACF"/>
    <w:rPr>
      <w:rFonts w:asciiTheme="majorHAnsi" w:eastAsiaTheme="majorEastAsia" w:hAnsiTheme="majorHAnsi" w:cstheme="majorBidi"/>
      <w:i/>
      <w:iCs/>
      <w:color w:val="243F60" w:themeColor="accent1" w:themeShade="7F"/>
    </w:rPr>
  </w:style>
  <w:style w:type="character" w:customStyle="1" w:styleId="hvr">
    <w:name w:val="hvr"/>
    <w:basedOn w:val="DefaultParagraphFont"/>
    <w:rsid w:val="002C6C2E"/>
  </w:style>
  <w:style w:type="paragraph" w:customStyle="1" w:styleId="CABInormal">
    <w:name w:val="CABInormal"/>
    <w:basedOn w:val="Normal"/>
    <w:link w:val="CABInormalChar"/>
    <w:qFormat/>
    <w:rsid w:val="00987BF9"/>
    <w:pPr>
      <w:jc w:val="both"/>
    </w:pPr>
    <w:rPr>
      <w:rFonts w:ascii="Arial" w:eastAsia="Calibri" w:hAnsi="Arial" w:cs="Times New Roman"/>
      <w:color w:val="000000" w:themeColor="text1"/>
      <w:sz w:val="24"/>
      <w:szCs w:val="24"/>
      <w:lang w:eastAsia="en-US"/>
    </w:rPr>
  </w:style>
  <w:style w:type="character" w:customStyle="1" w:styleId="CABInormalChar">
    <w:name w:val="CABInormal Char"/>
    <w:basedOn w:val="DefaultParagraphFont"/>
    <w:link w:val="CABInormal"/>
    <w:rsid w:val="00987BF9"/>
    <w:rPr>
      <w:rFonts w:ascii="Arial" w:eastAsia="Calibri" w:hAnsi="Arial" w:cs="Times New Roman"/>
      <w:color w:val="000000" w:themeColor="text1"/>
      <w:sz w:val="24"/>
      <w:szCs w:val="24"/>
      <w:lang w:eastAsia="en-US"/>
    </w:rPr>
  </w:style>
  <w:style w:type="character" w:customStyle="1" w:styleId="center">
    <w:name w:val="center"/>
    <w:basedOn w:val="DefaultParagraphFont"/>
    <w:rsid w:val="00F66BBA"/>
  </w:style>
  <w:style w:type="character" w:customStyle="1" w:styleId="Heading3CharChar">
    <w:name w:val="Heading 3 Char Char"/>
    <w:basedOn w:val="DefaultParagraphFont"/>
    <w:rsid w:val="00281350"/>
    <w:rPr>
      <w:rFonts w:ascii="Arial" w:hAnsi="Arial" w:cs="Arial"/>
      <w:b/>
      <w:bCs/>
      <w:noProof w:val="0"/>
      <w:sz w:val="22"/>
      <w:szCs w:val="26"/>
      <w:lang w:val="en-US" w:eastAsia="en-US" w:bidi="ar-SA"/>
    </w:rPr>
  </w:style>
  <w:style w:type="table" w:styleId="LightShading-Accent4">
    <w:name w:val="Light Shading Accent 4"/>
    <w:basedOn w:val="TableNormal"/>
    <w:uiPriority w:val="60"/>
    <w:rsid w:val="001902C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0062">
      <w:bodyDiv w:val="1"/>
      <w:marLeft w:val="0"/>
      <w:marRight w:val="0"/>
      <w:marTop w:val="0"/>
      <w:marBottom w:val="0"/>
      <w:divBdr>
        <w:top w:val="none" w:sz="0" w:space="0" w:color="auto"/>
        <w:left w:val="none" w:sz="0" w:space="0" w:color="auto"/>
        <w:bottom w:val="none" w:sz="0" w:space="0" w:color="auto"/>
        <w:right w:val="none" w:sz="0" w:space="0" w:color="auto"/>
      </w:divBdr>
    </w:div>
    <w:div w:id="83301736">
      <w:bodyDiv w:val="1"/>
      <w:marLeft w:val="0"/>
      <w:marRight w:val="0"/>
      <w:marTop w:val="0"/>
      <w:marBottom w:val="0"/>
      <w:divBdr>
        <w:top w:val="none" w:sz="0" w:space="0" w:color="auto"/>
        <w:left w:val="none" w:sz="0" w:space="0" w:color="auto"/>
        <w:bottom w:val="none" w:sz="0" w:space="0" w:color="auto"/>
        <w:right w:val="none" w:sz="0" w:space="0" w:color="auto"/>
      </w:divBdr>
    </w:div>
    <w:div w:id="98306419">
      <w:bodyDiv w:val="1"/>
      <w:marLeft w:val="0"/>
      <w:marRight w:val="0"/>
      <w:marTop w:val="0"/>
      <w:marBottom w:val="0"/>
      <w:divBdr>
        <w:top w:val="none" w:sz="0" w:space="0" w:color="auto"/>
        <w:left w:val="none" w:sz="0" w:space="0" w:color="auto"/>
        <w:bottom w:val="none" w:sz="0" w:space="0" w:color="auto"/>
        <w:right w:val="none" w:sz="0" w:space="0" w:color="auto"/>
      </w:divBdr>
    </w:div>
    <w:div w:id="149912271">
      <w:bodyDiv w:val="1"/>
      <w:marLeft w:val="0"/>
      <w:marRight w:val="0"/>
      <w:marTop w:val="0"/>
      <w:marBottom w:val="0"/>
      <w:divBdr>
        <w:top w:val="none" w:sz="0" w:space="0" w:color="auto"/>
        <w:left w:val="none" w:sz="0" w:space="0" w:color="auto"/>
        <w:bottom w:val="none" w:sz="0" w:space="0" w:color="auto"/>
        <w:right w:val="none" w:sz="0" w:space="0" w:color="auto"/>
      </w:divBdr>
    </w:div>
    <w:div w:id="184371099">
      <w:bodyDiv w:val="1"/>
      <w:marLeft w:val="0"/>
      <w:marRight w:val="0"/>
      <w:marTop w:val="0"/>
      <w:marBottom w:val="0"/>
      <w:divBdr>
        <w:top w:val="none" w:sz="0" w:space="0" w:color="auto"/>
        <w:left w:val="none" w:sz="0" w:space="0" w:color="auto"/>
        <w:bottom w:val="none" w:sz="0" w:space="0" w:color="auto"/>
        <w:right w:val="none" w:sz="0" w:space="0" w:color="auto"/>
      </w:divBdr>
    </w:div>
    <w:div w:id="198125656">
      <w:bodyDiv w:val="1"/>
      <w:marLeft w:val="0"/>
      <w:marRight w:val="0"/>
      <w:marTop w:val="0"/>
      <w:marBottom w:val="0"/>
      <w:divBdr>
        <w:top w:val="none" w:sz="0" w:space="0" w:color="auto"/>
        <w:left w:val="none" w:sz="0" w:space="0" w:color="auto"/>
        <w:bottom w:val="none" w:sz="0" w:space="0" w:color="auto"/>
        <w:right w:val="none" w:sz="0" w:space="0" w:color="auto"/>
      </w:divBdr>
    </w:div>
    <w:div w:id="243880792">
      <w:bodyDiv w:val="1"/>
      <w:marLeft w:val="0"/>
      <w:marRight w:val="0"/>
      <w:marTop w:val="0"/>
      <w:marBottom w:val="0"/>
      <w:divBdr>
        <w:top w:val="none" w:sz="0" w:space="0" w:color="auto"/>
        <w:left w:val="none" w:sz="0" w:space="0" w:color="auto"/>
        <w:bottom w:val="none" w:sz="0" w:space="0" w:color="auto"/>
        <w:right w:val="none" w:sz="0" w:space="0" w:color="auto"/>
      </w:divBdr>
    </w:div>
    <w:div w:id="272372228">
      <w:bodyDiv w:val="1"/>
      <w:marLeft w:val="0"/>
      <w:marRight w:val="0"/>
      <w:marTop w:val="0"/>
      <w:marBottom w:val="0"/>
      <w:divBdr>
        <w:top w:val="none" w:sz="0" w:space="0" w:color="auto"/>
        <w:left w:val="none" w:sz="0" w:space="0" w:color="auto"/>
        <w:bottom w:val="none" w:sz="0" w:space="0" w:color="auto"/>
        <w:right w:val="none" w:sz="0" w:space="0" w:color="auto"/>
      </w:divBdr>
    </w:div>
    <w:div w:id="278222534">
      <w:bodyDiv w:val="1"/>
      <w:marLeft w:val="0"/>
      <w:marRight w:val="0"/>
      <w:marTop w:val="0"/>
      <w:marBottom w:val="0"/>
      <w:divBdr>
        <w:top w:val="none" w:sz="0" w:space="0" w:color="auto"/>
        <w:left w:val="none" w:sz="0" w:space="0" w:color="auto"/>
        <w:bottom w:val="none" w:sz="0" w:space="0" w:color="auto"/>
        <w:right w:val="none" w:sz="0" w:space="0" w:color="auto"/>
      </w:divBdr>
    </w:div>
    <w:div w:id="357780198">
      <w:bodyDiv w:val="1"/>
      <w:marLeft w:val="0"/>
      <w:marRight w:val="0"/>
      <w:marTop w:val="0"/>
      <w:marBottom w:val="0"/>
      <w:divBdr>
        <w:top w:val="none" w:sz="0" w:space="0" w:color="auto"/>
        <w:left w:val="none" w:sz="0" w:space="0" w:color="auto"/>
        <w:bottom w:val="none" w:sz="0" w:space="0" w:color="auto"/>
        <w:right w:val="none" w:sz="0" w:space="0" w:color="auto"/>
      </w:divBdr>
    </w:div>
    <w:div w:id="388112441">
      <w:bodyDiv w:val="1"/>
      <w:marLeft w:val="0"/>
      <w:marRight w:val="0"/>
      <w:marTop w:val="0"/>
      <w:marBottom w:val="0"/>
      <w:divBdr>
        <w:top w:val="none" w:sz="0" w:space="0" w:color="auto"/>
        <w:left w:val="none" w:sz="0" w:space="0" w:color="auto"/>
        <w:bottom w:val="none" w:sz="0" w:space="0" w:color="auto"/>
        <w:right w:val="none" w:sz="0" w:space="0" w:color="auto"/>
      </w:divBdr>
    </w:div>
    <w:div w:id="388963080">
      <w:bodyDiv w:val="1"/>
      <w:marLeft w:val="0"/>
      <w:marRight w:val="0"/>
      <w:marTop w:val="0"/>
      <w:marBottom w:val="0"/>
      <w:divBdr>
        <w:top w:val="none" w:sz="0" w:space="0" w:color="auto"/>
        <w:left w:val="none" w:sz="0" w:space="0" w:color="auto"/>
        <w:bottom w:val="none" w:sz="0" w:space="0" w:color="auto"/>
        <w:right w:val="none" w:sz="0" w:space="0" w:color="auto"/>
      </w:divBdr>
      <w:divsChild>
        <w:div w:id="386298136">
          <w:marLeft w:val="547"/>
          <w:marRight w:val="0"/>
          <w:marTop w:val="0"/>
          <w:marBottom w:val="0"/>
          <w:divBdr>
            <w:top w:val="none" w:sz="0" w:space="0" w:color="auto"/>
            <w:left w:val="none" w:sz="0" w:space="0" w:color="auto"/>
            <w:bottom w:val="none" w:sz="0" w:space="0" w:color="auto"/>
            <w:right w:val="none" w:sz="0" w:space="0" w:color="auto"/>
          </w:divBdr>
        </w:div>
        <w:div w:id="822282364">
          <w:marLeft w:val="547"/>
          <w:marRight w:val="0"/>
          <w:marTop w:val="0"/>
          <w:marBottom w:val="0"/>
          <w:divBdr>
            <w:top w:val="none" w:sz="0" w:space="0" w:color="auto"/>
            <w:left w:val="none" w:sz="0" w:space="0" w:color="auto"/>
            <w:bottom w:val="none" w:sz="0" w:space="0" w:color="auto"/>
            <w:right w:val="none" w:sz="0" w:space="0" w:color="auto"/>
          </w:divBdr>
        </w:div>
        <w:div w:id="2073188491">
          <w:marLeft w:val="547"/>
          <w:marRight w:val="0"/>
          <w:marTop w:val="0"/>
          <w:marBottom w:val="0"/>
          <w:divBdr>
            <w:top w:val="none" w:sz="0" w:space="0" w:color="auto"/>
            <w:left w:val="none" w:sz="0" w:space="0" w:color="auto"/>
            <w:bottom w:val="none" w:sz="0" w:space="0" w:color="auto"/>
            <w:right w:val="none" w:sz="0" w:space="0" w:color="auto"/>
          </w:divBdr>
        </w:div>
      </w:divsChild>
    </w:div>
    <w:div w:id="390465490">
      <w:bodyDiv w:val="1"/>
      <w:marLeft w:val="0"/>
      <w:marRight w:val="0"/>
      <w:marTop w:val="0"/>
      <w:marBottom w:val="0"/>
      <w:divBdr>
        <w:top w:val="none" w:sz="0" w:space="0" w:color="auto"/>
        <w:left w:val="none" w:sz="0" w:space="0" w:color="auto"/>
        <w:bottom w:val="none" w:sz="0" w:space="0" w:color="auto"/>
        <w:right w:val="none" w:sz="0" w:space="0" w:color="auto"/>
      </w:divBdr>
    </w:div>
    <w:div w:id="392851857">
      <w:bodyDiv w:val="1"/>
      <w:marLeft w:val="0"/>
      <w:marRight w:val="0"/>
      <w:marTop w:val="0"/>
      <w:marBottom w:val="0"/>
      <w:divBdr>
        <w:top w:val="none" w:sz="0" w:space="0" w:color="auto"/>
        <w:left w:val="none" w:sz="0" w:space="0" w:color="auto"/>
        <w:bottom w:val="none" w:sz="0" w:space="0" w:color="auto"/>
        <w:right w:val="none" w:sz="0" w:space="0" w:color="auto"/>
      </w:divBdr>
    </w:div>
    <w:div w:id="503863632">
      <w:bodyDiv w:val="1"/>
      <w:marLeft w:val="0"/>
      <w:marRight w:val="0"/>
      <w:marTop w:val="0"/>
      <w:marBottom w:val="0"/>
      <w:divBdr>
        <w:top w:val="none" w:sz="0" w:space="0" w:color="auto"/>
        <w:left w:val="none" w:sz="0" w:space="0" w:color="auto"/>
        <w:bottom w:val="none" w:sz="0" w:space="0" w:color="auto"/>
        <w:right w:val="none" w:sz="0" w:space="0" w:color="auto"/>
      </w:divBdr>
    </w:div>
    <w:div w:id="544609431">
      <w:bodyDiv w:val="1"/>
      <w:marLeft w:val="0"/>
      <w:marRight w:val="0"/>
      <w:marTop w:val="0"/>
      <w:marBottom w:val="0"/>
      <w:divBdr>
        <w:top w:val="none" w:sz="0" w:space="0" w:color="auto"/>
        <w:left w:val="none" w:sz="0" w:space="0" w:color="auto"/>
        <w:bottom w:val="none" w:sz="0" w:space="0" w:color="auto"/>
        <w:right w:val="none" w:sz="0" w:space="0" w:color="auto"/>
      </w:divBdr>
    </w:div>
    <w:div w:id="625700800">
      <w:bodyDiv w:val="1"/>
      <w:marLeft w:val="0"/>
      <w:marRight w:val="0"/>
      <w:marTop w:val="0"/>
      <w:marBottom w:val="0"/>
      <w:divBdr>
        <w:top w:val="none" w:sz="0" w:space="0" w:color="auto"/>
        <w:left w:val="none" w:sz="0" w:space="0" w:color="auto"/>
        <w:bottom w:val="none" w:sz="0" w:space="0" w:color="auto"/>
        <w:right w:val="none" w:sz="0" w:space="0" w:color="auto"/>
      </w:divBdr>
    </w:div>
    <w:div w:id="656543375">
      <w:bodyDiv w:val="1"/>
      <w:marLeft w:val="0"/>
      <w:marRight w:val="0"/>
      <w:marTop w:val="0"/>
      <w:marBottom w:val="0"/>
      <w:divBdr>
        <w:top w:val="none" w:sz="0" w:space="0" w:color="auto"/>
        <w:left w:val="none" w:sz="0" w:space="0" w:color="auto"/>
        <w:bottom w:val="none" w:sz="0" w:space="0" w:color="auto"/>
        <w:right w:val="none" w:sz="0" w:space="0" w:color="auto"/>
      </w:divBdr>
    </w:div>
    <w:div w:id="673799819">
      <w:bodyDiv w:val="1"/>
      <w:marLeft w:val="0"/>
      <w:marRight w:val="0"/>
      <w:marTop w:val="0"/>
      <w:marBottom w:val="0"/>
      <w:divBdr>
        <w:top w:val="none" w:sz="0" w:space="0" w:color="auto"/>
        <w:left w:val="none" w:sz="0" w:space="0" w:color="auto"/>
        <w:bottom w:val="none" w:sz="0" w:space="0" w:color="auto"/>
        <w:right w:val="none" w:sz="0" w:space="0" w:color="auto"/>
      </w:divBdr>
    </w:div>
    <w:div w:id="693311229">
      <w:bodyDiv w:val="1"/>
      <w:marLeft w:val="0"/>
      <w:marRight w:val="0"/>
      <w:marTop w:val="0"/>
      <w:marBottom w:val="0"/>
      <w:divBdr>
        <w:top w:val="none" w:sz="0" w:space="0" w:color="auto"/>
        <w:left w:val="none" w:sz="0" w:space="0" w:color="auto"/>
        <w:bottom w:val="none" w:sz="0" w:space="0" w:color="auto"/>
        <w:right w:val="none" w:sz="0" w:space="0" w:color="auto"/>
      </w:divBdr>
    </w:div>
    <w:div w:id="701906945">
      <w:bodyDiv w:val="1"/>
      <w:marLeft w:val="0"/>
      <w:marRight w:val="0"/>
      <w:marTop w:val="0"/>
      <w:marBottom w:val="0"/>
      <w:divBdr>
        <w:top w:val="none" w:sz="0" w:space="0" w:color="auto"/>
        <w:left w:val="none" w:sz="0" w:space="0" w:color="auto"/>
        <w:bottom w:val="none" w:sz="0" w:space="0" w:color="auto"/>
        <w:right w:val="none" w:sz="0" w:space="0" w:color="auto"/>
      </w:divBdr>
      <w:divsChild>
        <w:div w:id="631326479">
          <w:marLeft w:val="576"/>
          <w:marRight w:val="0"/>
          <w:marTop w:val="0"/>
          <w:marBottom w:val="0"/>
          <w:divBdr>
            <w:top w:val="none" w:sz="0" w:space="0" w:color="auto"/>
            <w:left w:val="none" w:sz="0" w:space="0" w:color="auto"/>
            <w:bottom w:val="none" w:sz="0" w:space="0" w:color="auto"/>
            <w:right w:val="none" w:sz="0" w:space="0" w:color="auto"/>
          </w:divBdr>
        </w:div>
        <w:div w:id="1304119699">
          <w:marLeft w:val="576"/>
          <w:marRight w:val="0"/>
          <w:marTop w:val="0"/>
          <w:marBottom w:val="0"/>
          <w:divBdr>
            <w:top w:val="none" w:sz="0" w:space="0" w:color="auto"/>
            <w:left w:val="none" w:sz="0" w:space="0" w:color="auto"/>
            <w:bottom w:val="none" w:sz="0" w:space="0" w:color="auto"/>
            <w:right w:val="none" w:sz="0" w:space="0" w:color="auto"/>
          </w:divBdr>
        </w:div>
        <w:div w:id="1898971254">
          <w:marLeft w:val="576"/>
          <w:marRight w:val="0"/>
          <w:marTop w:val="0"/>
          <w:marBottom w:val="0"/>
          <w:divBdr>
            <w:top w:val="none" w:sz="0" w:space="0" w:color="auto"/>
            <w:left w:val="none" w:sz="0" w:space="0" w:color="auto"/>
            <w:bottom w:val="none" w:sz="0" w:space="0" w:color="auto"/>
            <w:right w:val="none" w:sz="0" w:space="0" w:color="auto"/>
          </w:divBdr>
        </w:div>
      </w:divsChild>
    </w:div>
    <w:div w:id="714935939">
      <w:bodyDiv w:val="1"/>
      <w:marLeft w:val="0"/>
      <w:marRight w:val="0"/>
      <w:marTop w:val="0"/>
      <w:marBottom w:val="0"/>
      <w:divBdr>
        <w:top w:val="none" w:sz="0" w:space="0" w:color="auto"/>
        <w:left w:val="none" w:sz="0" w:space="0" w:color="auto"/>
        <w:bottom w:val="none" w:sz="0" w:space="0" w:color="auto"/>
        <w:right w:val="none" w:sz="0" w:space="0" w:color="auto"/>
      </w:divBdr>
    </w:div>
    <w:div w:id="854879290">
      <w:bodyDiv w:val="1"/>
      <w:marLeft w:val="0"/>
      <w:marRight w:val="0"/>
      <w:marTop w:val="0"/>
      <w:marBottom w:val="0"/>
      <w:divBdr>
        <w:top w:val="none" w:sz="0" w:space="0" w:color="auto"/>
        <w:left w:val="none" w:sz="0" w:space="0" w:color="auto"/>
        <w:bottom w:val="none" w:sz="0" w:space="0" w:color="auto"/>
        <w:right w:val="none" w:sz="0" w:space="0" w:color="auto"/>
      </w:divBdr>
    </w:div>
    <w:div w:id="960454286">
      <w:bodyDiv w:val="1"/>
      <w:marLeft w:val="0"/>
      <w:marRight w:val="0"/>
      <w:marTop w:val="0"/>
      <w:marBottom w:val="0"/>
      <w:divBdr>
        <w:top w:val="none" w:sz="0" w:space="0" w:color="auto"/>
        <w:left w:val="none" w:sz="0" w:space="0" w:color="auto"/>
        <w:bottom w:val="none" w:sz="0" w:space="0" w:color="auto"/>
        <w:right w:val="none" w:sz="0" w:space="0" w:color="auto"/>
      </w:divBdr>
    </w:div>
    <w:div w:id="974454979">
      <w:bodyDiv w:val="1"/>
      <w:marLeft w:val="0"/>
      <w:marRight w:val="0"/>
      <w:marTop w:val="0"/>
      <w:marBottom w:val="0"/>
      <w:divBdr>
        <w:top w:val="none" w:sz="0" w:space="0" w:color="auto"/>
        <w:left w:val="none" w:sz="0" w:space="0" w:color="auto"/>
        <w:bottom w:val="none" w:sz="0" w:space="0" w:color="auto"/>
        <w:right w:val="none" w:sz="0" w:space="0" w:color="auto"/>
      </w:divBdr>
    </w:div>
    <w:div w:id="1014189399">
      <w:bodyDiv w:val="1"/>
      <w:marLeft w:val="0"/>
      <w:marRight w:val="0"/>
      <w:marTop w:val="0"/>
      <w:marBottom w:val="0"/>
      <w:divBdr>
        <w:top w:val="none" w:sz="0" w:space="0" w:color="auto"/>
        <w:left w:val="none" w:sz="0" w:space="0" w:color="auto"/>
        <w:bottom w:val="none" w:sz="0" w:space="0" w:color="auto"/>
        <w:right w:val="none" w:sz="0" w:space="0" w:color="auto"/>
      </w:divBdr>
    </w:div>
    <w:div w:id="1026443154">
      <w:bodyDiv w:val="1"/>
      <w:marLeft w:val="0"/>
      <w:marRight w:val="0"/>
      <w:marTop w:val="0"/>
      <w:marBottom w:val="0"/>
      <w:divBdr>
        <w:top w:val="none" w:sz="0" w:space="0" w:color="auto"/>
        <w:left w:val="none" w:sz="0" w:space="0" w:color="auto"/>
        <w:bottom w:val="none" w:sz="0" w:space="0" w:color="auto"/>
        <w:right w:val="none" w:sz="0" w:space="0" w:color="auto"/>
      </w:divBdr>
    </w:div>
    <w:div w:id="1032221288">
      <w:bodyDiv w:val="1"/>
      <w:marLeft w:val="0"/>
      <w:marRight w:val="0"/>
      <w:marTop w:val="0"/>
      <w:marBottom w:val="0"/>
      <w:divBdr>
        <w:top w:val="none" w:sz="0" w:space="0" w:color="auto"/>
        <w:left w:val="none" w:sz="0" w:space="0" w:color="auto"/>
        <w:bottom w:val="none" w:sz="0" w:space="0" w:color="auto"/>
        <w:right w:val="none" w:sz="0" w:space="0" w:color="auto"/>
      </w:divBdr>
    </w:div>
    <w:div w:id="1044525278">
      <w:bodyDiv w:val="1"/>
      <w:marLeft w:val="0"/>
      <w:marRight w:val="0"/>
      <w:marTop w:val="0"/>
      <w:marBottom w:val="0"/>
      <w:divBdr>
        <w:top w:val="none" w:sz="0" w:space="0" w:color="auto"/>
        <w:left w:val="none" w:sz="0" w:space="0" w:color="auto"/>
        <w:bottom w:val="none" w:sz="0" w:space="0" w:color="auto"/>
        <w:right w:val="none" w:sz="0" w:space="0" w:color="auto"/>
      </w:divBdr>
    </w:div>
    <w:div w:id="1046444537">
      <w:bodyDiv w:val="1"/>
      <w:marLeft w:val="0"/>
      <w:marRight w:val="0"/>
      <w:marTop w:val="0"/>
      <w:marBottom w:val="0"/>
      <w:divBdr>
        <w:top w:val="none" w:sz="0" w:space="0" w:color="auto"/>
        <w:left w:val="none" w:sz="0" w:space="0" w:color="auto"/>
        <w:bottom w:val="none" w:sz="0" w:space="0" w:color="auto"/>
        <w:right w:val="none" w:sz="0" w:space="0" w:color="auto"/>
      </w:divBdr>
      <w:divsChild>
        <w:div w:id="177350995">
          <w:marLeft w:val="576"/>
          <w:marRight w:val="0"/>
          <w:marTop w:val="0"/>
          <w:marBottom w:val="120"/>
          <w:divBdr>
            <w:top w:val="none" w:sz="0" w:space="0" w:color="auto"/>
            <w:left w:val="none" w:sz="0" w:space="0" w:color="auto"/>
            <w:bottom w:val="none" w:sz="0" w:space="0" w:color="auto"/>
            <w:right w:val="none" w:sz="0" w:space="0" w:color="auto"/>
          </w:divBdr>
        </w:div>
        <w:div w:id="231240045">
          <w:marLeft w:val="576"/>
          <w:marRight w:val="0"/>
          <w:marTop w:val="0"/>
          <w:marBottom w:val="120"/>
          <w:divBdr>
            <w:top w:val="none" w:sz="0" w:space="0" w:color="auto"/>
            <w:left w:val="none" w:sz="0" w:space="0" w:color="auto"/>
            <w:bottom w:val="none" w:sz="0" w:space="0" w:color="auto"/>
            <w:right w:val="none" w:sz="0" w:space="0" w:color="auto"/>
          </w:divBdr>
        </w:div>
        <w:div w:id="573051783">
          <w:marLeft w:val="576"/>
          <w:marRight w:val="0"/>
          <w:marTop w:val="0"/>
          <w:marBottom w:val="120"/>
          <w:divBdr>
            <w:top w:val="none" w:sz="0" w:space="0" w:color="auto"/>
            <w:left w:val="none" w:sz="0" w:space="0" w:color="auto"/>
            <w:bottom w:val="none" w:sz="0" w:space="0" w:color="auto"/>
            <w:right w:val="none" w:sz="0" w:space="0" w:color="auto"/>
          </w:divBdr>
        </w:div>
        <w:div w:id="805004587">
          <w:marLeft w:val="576"/>
          <w:marRight w:val="0"/>
          <w:marTop w:val="0"/>
          <w:marBottom w:val="120"/>
          <w:divBdr>
            <w:top w:val="none" w:sz="0" w:space="0" w:color="auto"/>
            <w:left w:val="none" w:sz="0" w:space="0" w:color="auto"/>
            <w:bottom w:val="none" w:sz="0" w:space="0" w:color="auto"/>
            <w:right w:val="none" w:sz="0" w:space="0" w:color="auto"/>
          </w:divBdr>
        </w:div>
        <w:div w:id="1286544239">
          <w:marLeft w:val="576"/>
          <w:marRight w:val="0"/>
          <w:marTop w:val="0"/>
          <w:marBottom w:val="120"/>
          <w:divBdr>
            <w:top w:val="none" w:sz="0" w:space="0" w:color="auto"/>
            <w:left w:val="none" w:sz="0" w:space="0" w:color="auto"/>
            <w:bottom w:val="none" w:sz="0" w:space="0" w:color="auto"/>
            <w:right w:val="none" w:sz="0" w:space="0" w:color="auto"/>
          </w:divBdr>
        </w:div>
        <w:div w:id="1332368612">
          <w:marLeft w:val="576"/>
          <w:marRight w:val="0"/>
          <w:marTop w:val="0"/>
          <w:marBottom w:val="120"/>
          <w:divBdr>
            <w:top w:val="none" w:sz="0" w:space="0" w:color="auto"/>
            <w:left w:val="none" w:sz="0" w:space="0" w:color="auto"/>
            <w:bottom w:val="none" w:sz="0" w:space="0" w:color="auto"/>
            <w:right w:val="none" w:sz="0" w:space="0" w:color="auto"/>
          </w:divBdr>
        </w:div>
        <w:div w:id="1529028572">
          <w:marLeft w:val="576"/>
          <w:marRight w:val="0"/>
          <w:marTop w:val="0"/>
          <w:marBottom w:val="120"/>
          <w:divBdr>
            <w:top w:val="none" w:sz="0" w:space="0" w:color="auto"/>
            <w:left w:val="none" w:sz="0" w:space="0" w:color="auto"/>
            <w:bottom w:val="none" w:sz="0" w:space="0" w:color="auto"/>
            <w:right w:val="none" w:sz="0" w:space="0" w:color="auto"/>
          </w:divBdr>
        </w:div>
        <w:div w:id="1672174781">
          <w:marLeft w:val="576"/>
          <w:marRight w:val="0"/>
          <w:marTop w:val="0"/>
          <w:marBottom w:val="120"/>
          <w:divBdr>
            <w:top w:val="none" w:sz="0" w:space="0" w:color="auto"/>
            <w:left w:val="none" w:sz="0" w:space="0" w:color="auto"/>
            <w:bottom w:val="none" w:sz="0" w:space="0" w:color="auto"/>
            <w:right w:val="none" w:sz="0" w:space="0" w:color="auto"/>
          </w:divBdr>
        </w:div>
        <w:div w:id="1752389525">
          <w:marLeft w:val="576"/>
          <w:marRight w:val="0"/>
          <w:marTop w:val="0"/>
          <w:marBottom w:val="120"/>
          <w:divBdr>
            <w:top w:val="none" w:sz="0" w:space="0" w:color="auto"/>
            <w:left w:val="none" w:sz="0" w:space="0" w:color="auto"/>
            <w:bottom w:val="none" w:sz="0" w:space="0" w:color="auto"/>
            <w:right w:val="none" w:sz="0" w:space="0" w:color="auto"/>
          </w:divBdr>
        </w:div>
        <w:div w:id="1919824006">
          <w:marLeft w:val="576"/>
          <w:marRight w:val="0"/>
          <w:marTop w:val="0"/>
          <w:marBottom w:val="120"/>
          <w:divBdr>
            <w:top w:val="none" w:sz="0" w:space="0" w:color="auto"/>
            <w:left w:val="none" w:sz="0" w:space="0" w:color="auto"/>
            <w:bottom w:val="none" w:sz="0" w:space="0" w:color="auto"/>
            <w:right w:val="none" w:sz="0" w:space="0" w:color="auto"/>
          </w:divBdr>
        </w:div>
      </w:divsChild>
    </w:div>
    <w:div w:id="1069033348">
      <w:bodyDiv w:val="1"/>
      <w:marLeft w:val="0"/>
      <w:marRight w:val="0"/>
      <w:marTop w:val="0"/>
      <w:marBottom w:val="0"/>
      <w:divBdr>
        <w:top w:val="none" w:sz="0" w:space="0" w:color="auto"/>
        <w:left w:val="none" w:sz="0" w:space="0" w:color="auto"/>
        <w:bottom w:val="none" w:sz="0" w:space="0" w:color="auto"/>
        <w:right w:val="none" w:sz="0" w:space="0" w:color="auto"/>
      </w:divBdr>
    </w:div>
    <w:div w:id="1076168480">
      <w:bodyDiv w:val="1"/>
      <w:marLeft w:val="0"/>
      <w:marRight w:val="0"/>
      <w:marTop w:val="0"/>
      <w:marBottom w:val="0"/>
      <w:divBdr>
        <w:top w:val="none" w:sz="0" w:space="0" w:color="auto"/>
        <w:left w:val="none" w:sz="0" w:space="0" w:color="auto"/>
        <w:bottom w:val="none" w:sz="0" w:space="0" w:color="auto"/>
        <w:right w:val="none" w:sz="0" w:space="0" w:color="auto"/>
      </w:divBdr>
    </w:div>
    <w:div w:id="1098453550">
      <w:bodyDiv w:val="1"/>
      <w:marLeft w:val="0"/>
      <w:marRight w:val="0"/>
      <w:marTop w:val="0"/>
      <w:marBottom w:val="0"/>
      <w:divBdr>
        <w:top w:val="none" w:sz="0" w:space="0" w:color="auto"/>
        <w:left w:val="none" w:sz="0" w:space="0" w:color="auto"/>
        <w:bottom w:val="none" w:sz="0" w:space="0" w:color="auto"/>
        <w:right w:val="none" w:sz="0" w:space="0" w:color="auto"/>
      </w:divBdr>
    </w:div>
    <w:div w:id="1114010243">
      <w:bodyDiv w:val="1"/>
      <w:marLeft w:val="0"/>
      <w:marRight w:val="0"/>
      <w:marTop w:val="0"/>
      <w:marBottom w:val="0"/>
      <w:divBdr>
        <w:top w:val="none" w:sz="0" w:space="0" w:color="auto"/>
        <w:left w:val="none" w:sz="0" w:space="0" w:color="auto"/>
        <w:bottom w:val="none" w:sz="0" w:space="0" w:color="auto"/>
        <w:right w:val="none" w:sz="0" w:space="0" w:color="auto"/>
      </w:divBdr>
    </w:div>
    <w:div w:id="1125152563">
      <w:bodyDiv w:val="1"/>
      <w:marLeft w:val="0"/>
      <w:marRight w:val="0"/>
      <w:marTop w:val="0"/>
      <w:marBottom w:val="0"/>
      <w:divBdr>
        <w:top w:val="none" w:sz="0" w:space="0" w:color="auto"/>
        <w:left w:val="none" w:sz="0" w:space="0" w:color="auto"/>
        <w:bottom w:val="none" w:sz="0" w:space="0" w:color="auto"/>
        <w:right w:val="none" w:sz="0" w:space="0" w:color="auto"/>
      </w:divBdr>
    </w:div>
    <w:div w:id="1126703302">
      <w:bodyDiv w:val="1"/>
      <w:marLeft w:val="0"/>
      <w:marRight w:val="0"/>
      <w:marTop w:val="0"/>
      <w:marBottom w:val="0"/>
      <w:divBdr>
        <w:top w:val="none" w:sz="0" w:space="0" w:color="auto"/>
        <w:left w:val="none" w:sz="0" w:space="0" w:color="auto"/>
        <w:bottom w:val="none" w:sz="0" w:space="0" w:color="auto"/>
        <w:right w:val="none" w:sz="0" w:space="0" w:color="auto"/>
      </w:divBdr>
    </w:div>
    <w:div w:id="1160852847">
      <w:bodyDiv w:val="1"/>
      <w:marLeft w:val="0"/>
      <w:marRight w:val="0"/>
      <w:marTop w:val="0"/>
      <w:marBottom w:val="0"/>
      <w:divBdr>
        <w:top w:val="none" w:sz="0" w:space="0" w:color="auto"/>
        <w:left w:val="none" w:sz="0" w:space="0" w:color="auto"/>
        <w:bottom w:val="none" w:sz="0" w:space="0" w:color="auto"/>
        <w:right w:val="none" w:sz="0" w:space="0" w:color="auto"/>
      </w:divBdr>
    </w:div>
    <w:div w:id="1171483334">
      <w:bodyDiv w:val="1"/>
      <w:marLeft w:val="0"/>
      <w:marRight w:val="0"/>
      <w:marTop w:val="0"/>
      <w:marBottom w:val="0"/>
      <w:divBdr>
        <w:top w:val="none" w:sz="0" w:space="0" w:color="auto"/>
        <w:left w:val="none" w:sz="0" w:space="0" w:color="auto"/>
        <w:bottom w:val="none" w:sz="0" w:space="0" w:color="auto"/>
        <w:right w:val="none" w:sz="0" w:space="0" w:color="auto"/>
      </w:divBdr>
    </w:div>
    <w:div w:id="1177573150">
      <w:bodyDiv w:val="1"/>
      <w:marLeft w:val="0"/>
      <w:marRight w:val="0"/>
      <w:marTop w:val="0"/>
      <w:marBottom w:val="0"/>
      <w:divBdr>
        <w:top w:val="none" w:sz="0" w:space="0" w:color="auto"/>
        <w:left w:val="none" w:sz="0" w:space="0" w:color="auto"/>
        <w:bottom w:val="none" w:sz="0" w:space="0" w:color="auto"/>
        <w:right w:val="none" w:sz="0" w:space="0" w:color="auto"/>
      </w:divBdr>
    </w:div>
    <w:div w:id="1198398386">
      <w:bodyDiv w:val="1"/>
      <w:marLeft w:val="0"/>
      <w:marRight w:val="0"/>
      <w:marTop w:val="0"/>
      <w:marBottom w:val="0"/>
      <w:divBdr>
        <w:top w:val="none" w:sz="0" w:space="0" w:color="auto"/>
        <w:left w:val="none" w:sz="0" w:space="0" w:color="auto"/>
        <w:bottom w:val="none" w:sz="0" w:space="0" w:color="auto"/>
        <w:right w:val="none" w:sz="0" w:space="0" w:color="auto"/>
      </w:divBdr>
    </w:div>
    <w:div w:id="1200826012">
      <w:bodyDiv w:val="1"/>
      <w:marLeft w:val="0"/>
      <w:marRight w:val="0"/>
      <w:marTop w:val="0"/>
      <w:marBottom w:val="0"/>
      <w:divBdr>
        <w:top w:val="none" w:sz="0" w:space="0" w:color="auto"/>
        <w:left w:val="none" w:sz="0" w:space="0" w:color="auto"/>
        <w:bottom w:val="none" w:sz="0" w:space="0" w:color="auto"/>
        <w:right w:val="none" w:sz="0" w:space="0" w:color="auto"/>
      </w:divBdr>
    </w:div>
    <w:div w:id="1303390382">
      <w:bodyDiv w:val="1"/>
      <w:marLeft w:val="0"/>
      <w:marRight w:val="0"/>
      <w:marTop w:val="0"/>
      <w:marBottom w:val="0"/>
      <w:divBdr>
        <w:top w:val="none" w:sz="0" w:space="0" w:color="auto"/>
        <w:left w:val="none" w:sz="0" w:space="0" w:color="auto"/>
        <w:bottom w:val="none" w:sz="0" w:space="0" w:color="auto"/>
        <w:right w:val="none" w:sz="0" w:space="0" w:color="auto"/>
      </w:divBdr>
    </w:div>
    <w:div w:id="1316684020">
      <w:bodyDiv w:val="1"/>
      <w:marLeft w:val="0"/>
      <w:marRight w:val="0"/>
      <w:marTop w:val="0"/>
      <w:marBottom w:val="0"/>
      <w:divBdr>
        <w:top w:val="none" w:sz="0" w:space="0" w:color="auto"/>
        <w:left w:val="none" w:sz="0" w:space="0" w:color="auto"/>
        <w:bottom w:val="none" w:sz="0" w:space="0" w:color="auto"/>
        <w:right w:val="none" w:sz="0" w:space="0" w:color="auto"/>
      </w:divBdr>
    </w:div>
    <w:div w:id="1367174932">
      <w:bodyDiv w:val="1"/>
      <w:marLeft w:val="0"/>
      <w:marRight w:val="0"/>
      <w:marTop w:val="0"/>
      <w:marBottom w:val="0"/>
      <w:divBdr>
        <w:top w:val="none" w:sz="0" w:space="0" w:color="auto"/>
        <w:left w:val="none" w:sz="0" w:space="0" w:color="auto"/>
        <w:bottom w:val="none" w:sz="0" w:space="0" w:color="auto"/>
        <w:right w:val="none" w:sz="0" w:space="0" w:color="auto"/>
      </w:divBdr>
    </w:div>
    <w:div w:id="1384711936">
      <w:bodyDiv w:val="1"/>
      <w:marLeft w:val="0"/>
      <w:marRight w:val="0"/>
      <w:marTop w:val="0"/>
      <w:marBottom w:val="0"/>
      <w:divBdr>
        <w:top w:val="none" w:sz="0" w:space="0" w:color="auto"/>
        <w:left w:val="none" w:sz="0" w:space="0" w:color="auto"/>
        <w:bottom w:val="none" w:sz="0" w:space="0" w:color="auto"/>
        <w:right w:val="none" w:sz="0" w:space="0" w:color="auto"/>
      </w:divBdr>
    </w:div>
    <w:div w:id="1394355748">
      <w:bodyDiv w:val="1"/>
      <w:marLeft w:val="0"/>
      <w:marRight w:val="0"/>
      <w:marTop w:val="0"/>
      <w:marBottom w:val="0"/>
      <w:divBdr>
        <w:top w:val="none" w:sz="0" w:space="0" w:color="auto"/>
        <w:left w:val="none" w:sz="0" w:space="0" w:color="auto"/>
        <w:bottom w:val="none" w:sz="0" w:space="0" w:color="auto"/>
        <w:right w:val="none" w:sz="0" w:space="0" w:color="auto"/>
      </w:divBdr>
    </w:div>
    <w:div w:id="1410541949">
      <w:bodyDiv w:val="1"/>
      <w:marLeft w:val="0"/>
      <w:marRight w:val="0"/>
      <w:marTop w:val="0"/>
      <w:marBottom w:val="0"/>
      <w:divBdr>
        <w:top w:val="none" w:sz="0" w:space="0" w:color="auto"/>
        <w:left w:val="none" w:sz="0" w:space="0" w:color="auto"/>
        <w:bottom w:val="none" w:sz="0" w:space="0" w:color="auto"/>
        <w:right w:val="none" w:sz="0" w:space="0" w:color="auto"/>
      </w:divBdr>
    </w:div>
    <w:div w:id="1450050725">
      <w:bodyDiv w:val="1"/>
      <w:marLeft w:val="0"/>
      <w:marRight w:val="0"/>
      <w:marTop w:val="0"/>
      <w:marBottom w:val="0"/>
      <w:divBdr>
        <w:top w:val="none" w:sz="0" w:space="0" w:color="auto"/>
        <w:left w:val="none" w:sz="0" w:space="0" w:color="auto"/>
        <w:bottom w:val="none" w:sz="0" w:space="0" w:color="auto"/>
        <w:right w:val="none" w:sz="0" w:space="0" w:color="auto"/>
      </w:divBdr>
    </w:div>
    <w:div w:id="1488012958">
      <w:bodyDiv w:val="1"/>
      <w:marLeft w:val="0"/>
      <w:marRight w:val="0"/>
      <w:marTop w:val="0"/>
      <w:marBottom w:val="0"/>
      <w:divBdr>
        <w:top w:val="none" w:sz="0" w:space="0" w:color="auto"/>
        <w:left w:val="none" w:sz="0" w:space="0" w:color="auto"/>
        <w:bottom w:val="none" w:sz="0" w:space="0" w:color="auto"/>
        <w:right w:val="none" w:sz="0" w:space="0" w:color="auto"/>
      </w:divBdr>
    </w:div>
    <w:div w:id="1651901245">
      <w:bodyDiv w:val="1"/>
      <w:marLeft w:val="0"/>
      <w:marRight w:val="0"/>
      <w:marTop w:val="0"/>
      <w:marBottom w:val="0"/>
      <w:divBdr>
        <w:top w:val="none" w:sz="0" w:space="0" w:color="auto"/>
        <w:left w:val="none" w:sz="0" w:space="0" w:color="auto"/>
        <w:bottom w:val="none" w:sz="0" w:space="0" w:color="auto"/>
        <w:right w:val="none" w:sz="0" w:space="0" w:color="auto"/>
      </w:divBdr>
    </w:div>
    <w:div w:id="1659528943">
      <w:bodyDiv w:val="1"/>
      <w:marLeft w:val="0"/>
      <w:marRight w:val="0"/>
      <w:marTop w:val="0"/>
      <w:marBottom w:val="0"/>
      <w:divBdr>
        <w:top w:val="none" w:sz="0" w:space="0" w:color="auto"/>
        <w:left w:val="none" w:sz="0" w:space="0" w:color="auto"/>
        <w:bottom w:val="none" w:sz="0" w:space="0" w:color="auto"/>
        <w:right w:val="none" w:sz="0" w:space="0" w:color="auto"/>
      </w:divBdr>
    </w:div>
    <w:div w:id="1659653237">
      <w:bodyDiv w:val="1"/>
      <w:marLeft w:val="0"/>
      <w:marRight w:val="0"/>
      <w:marTop w:val="0"/>
      <w:marBottom w:val="0"/>
      <w:divBdr>
        <w:top w:val="none" w:sz="0" w:space="0" w:color="auto"/>
        <w:left w:val="none" w:sz="0" w:space="0" w:color="auto"/>
        <w:bottom w:val="none" w:sz="0" w:space="0" w:color="auto"/>
        <w:right w:val="none" w:sz="0" w:space="0" w:color="auto"/>
      </w:divBdr>
    </w:div>
    <w:div w:id="1672099202">
      <w:bodyDiv w:val="1"/>
      <w:marLeft w:val="0"/>
      <w:marRight w:val="0"/>
      <w:marTop w:val="0"/>
      <w:marBottom w:val="0"/>
      <w:divBdr>
        <w:top w:val="none" w:sz="0" w:space="0" w:color="auto"/>
        <w:left w:val="none" w:sz="0" w:space="0" w:color="auto"/>
        <w:bottom w:val="none" w:sz="0" w:space="0" w:color="auto"/>
        <w:right w:val="none" w:sz="0" w:space="0" w:color="auto"/>
      </w:divBdr>
    </w:div>
    <w:div w:id="1703438397">
      <w:bodyDiv w:val="1"/>
      <w:marLeft w:val="0"/>
      <w:marRight w:val="0"/>
      <w:marTop w:val="0"/>
      <w:marBottom w:val="0"/>
      <w:divBdr>
        <w:top w:val="none" w:sz="0" w:space="0" w:color="auto"/>
        <w:left w:val="none" w:sz="0" w:space="0" w:color="auto"/>
        <w:bottom w:val="none" w:sz="0" w:space="0" w:color="auto"/>
        <w:right w:val="none" w:sz="0" w:space="0" w:color="auto"/>
      </w:divBdr>
    </w:div>
    <w:div w:id="1733887499">
      <w:bodyDiv w:val="1"/>
      <w:marLeft w:val="0"/>
      <w:marRight w:val="0"/>
      <w:marTop w:val="0"/>
      <w:marBottom w:val="0"/>
      <w:divBdr>
        <w:top w:val="none" w:sz="0" w:space="0" w:color="auto"/>
        <w:left w:val="none" w:sz="0" w:space="0" w:color="auto"/>
        <w:bottom w:val="none" w:sz="0" w:space="0" w:color="auto"/>
        <w:right w:val="none" w:sz="0" w:space="0" w:color="auto"/>
      </w:divBdr>
    </w:div>
    <w:div w:id="1762217148">
      <w:bodyDiv w:val="1"/>
      <w:marLeft w:val="0"/>
      <w:marRight w:val="0"/>
      <w:marTop w:val="0"/>
      <w:marBottom w:val="0"/>
      <w:divBdr>
        <w:top w:val="none" w:sz="0" w:space="0" w:color="auto"/>
        <w:left w:val="none" w:sz="0" w:space="0" w:color="auto"/>
        <w:bottom w:val="none" w:sz="0" w:space="0" w:color="auto"/>
        <w:right w:val="none" w:sz="0" w:space="0" w:color="auto"/>
      </w:divBdr>
    </w:div>
    <w:div w:id="1808356180">
      <w:bodyDiv w:val="1"/>
      <w:marLeft w:val="0"/>
      <w:marRight w:val="0"/>
      <w:marTop w:val="0"/>
      <w:marBottom w:val="0"/>
      <w:divBdr>
        <w:top w:val="none" w:sz="0" w:space="0" w:color="auto"/>
        <w:left w:val="none" w:sz="0" w:space="0" w:color="auto"/>
        <w:bottom w:val="none" w:sz="0" w:space="0" w:color="auto"/>
        <w:right w:val="none" w:sz="0" w:space="0" w:color="auto"/>
      </w:divBdr>
    </w:div>
    <w:div w:id="1809786847">
      <w:bodyDiv w:val="1"/>
      <w:marLeft w:val="0"/>
      <w:marRight w:val="0"/>
      <w:marTop w:val="0"/>
      <w:marBottom w:val="0"/>
      <w:divBdr>
        <w:top w:val="none" w:sz="0" w:space="0" w:color="auto"/>
        <w:left w:val="none" w:sz="0" w:space="0" w:color="auto"/>
        <w:bottom w:val="none" w:sz="0" w:space="0" w:color="auto"/>
        <w:right w:val="none" w:sz="0" w:space="0" w:color="auto"/>
      </w:divBdr>
    </w:div>
    <w:div w:id="1867986244">
      <w:bodyDiv w:val="1"/>
      <w:marLeft w:val="0"/>
      <w:marRight w:val="0"/>
      <w:marTop w:val="0"/>
      <w:marBottom w:val="0"/>
      <w:divBdr>
        <w:top w:val="none" w:sz="0" w:space="0" w:color="auto"/>
        <w:left w:val="none" w:sz="0" w:space="0" w:color="auto"/>
        <w:bottom w:val="none" w:sz="0" w:space="0" w:color="auto"/>
        <w:right w:val="none" w:sz="0" w:space="0" w:color="auto"/>
      </w:divBdr>
      <w:divsChild>
        <w:div w:id="181554737">
          <w:marLeft w:val="547"/>
          <w:marRight w:val="0"/>
          <w:marTop w:val="200"/>
          <w:marBottom w:val="0"/>
          <w:divBdr>
            <w:top w:val="none" w:sz="0" w:space="0" w:color="auto"/>
            <w:left w:val="none" w:sz="0" w:space="0" w:color="auto"/>
            <w:bottom w:val="none" w:sz="0" w:space="0" w:color="auto"/>
            <w:right w:val="none" w:sz="0" w:space="0" w:color="auto"/>
          </w:divBdr>
        </w:div>
        <w:div w:id="986015034">
          <w:marLeft w:val="547"/>
          <w:marRight w:val="0"/>
          <w:marTop w:val="0"/>
          <w:marBottom w:val="0"/>
          <w:divBdr>
            <w:top w:val="none" w:sz="0" w:space="0" w:color="auto"/>
            <w:left w:val="none" w:sz="0" w:space="0" w:color="auto"/>
            <w:bottom w:val="none" w:sz="0" w:space="0" w:color="auto"/>
            <w:right w:val="none" w:sz="0" w:space="0" w:color="auto"/>
          </w:divBdr>
        </w:div>
        <w:div w:id="1364285292">
          <w:marLeft w:val="547"/>
          <w:marRight w:val="0"/>
          <w:marTop w:val="200"/>
          <w:marBottom w:val="0"/>
          <w:divBdr>
            <w:top w:val="none" w:sz="0" w:space="0" w:color="auto"/>
            <w:left w:val="none" w:sz="0" w:space="0" w:color="auto"/>
            <w:bottom w:val="none" w:sz="0" w:space="0" w:color="auto"/>
            <w:right w:val="none" w:sz="0" w:space="0" w:color="auto"/>
          </w:divBdr>
        </w:div>
        <w:div w:id="1512985288">
          <w:marLeft w:val="547"/>
          <w:marRight w:val="0"/>
          <w:marTop w:val="200"/>
          <w:marBottom w:val="0"/>
          <w:divBdr>
            <w:top w:val="none" w:sz="0" w:space="0" w:color="auto"/>
            <w:left w:val="none" w:sz="0" w:space="0" w:color="auto"/>
            <w:bottom w:val="none" w:sz="0" w:space="0" w:color="auto"/>
            <w:right w:val="none" w:sz="0" w:space="0" w:color="auto"/>
          </w:divBdr>
        </w:div>
        <w:div w:id="1662545235">
          <w:marLeft w:val="547"/>
          <w:marRight w:val="0"/>
          <w:marTop w:val="200"/>
          <w:marBottom w:val="0"/>
          <w:divBdr>
            <w:top w:val="none" w:sz="0" w:space="0" w:color="auto"/>
            <w:left w:val="none" w:sz="0" w:space="0" w:color="auto"/>
            <w:bottom w:val="none" w:sz="0" w:space="0" w:color="auto"/>
            <w:right w:val="none" w:sz="0" w:space="0" w:color="auto"/>
          </w:divBdr>
        </w:div>
        <w:div w:id="1860385704">
          <w:marLeft w:val="547"/>
          <w:marRight w:val="0"/>
          <w:marTop w:val="200"/>
          <w:marBottom w:val="0"/>
          <w:divBdr>
            <w:top w:val="none" w:sz="0" w:space="0" w:color="auto"/>
            <w:left w:val="none" w:sz="0" w:space="0" w:color="auto"/>
            <w:bottom w:val="none" w:sz="0" w:space="0" w:color="auto"/>
            <w:right w:val="none" w:sz="0" w:space="0" w:color="auto"/>
          </w:divBdr>
        </w:div>
        <w:div w:id="1981156311">
          <w:marLeft w:val="547"/>
          <w:marRight w:val="0"/>
          <w:marTop w:val="200"/>
          <w:marBottom w:val="0"/>
          <w:divBdr>
            <w:top w:val="none" w:sz="0" w:space="0" w:color="auto"/>
            <w:left w:val="none" w:sz="0" w:space="0" w:color="auto"/>
            <w:bottom w:val="none" w:sz="0" w:space="0" w:color="auto"/>
            <w:right w:val="none" w:sz="0" w:space="0" w:color="auto"/>
          </w:divBdr>
        </w:div>
      </w:divsChild>
    </w:div>
    <w:div w:id="2023780929">
      <w:bodyDiv w:val="1"/>
      <w:marLeft w:val="0"/>
      <w:marRight w:val="0"/>
      <w:marTop w:val="0"/>
      <w:marBottom w:val="0"/>
      <w:divBdr>
        <w:top w:val="none" w:sz="0" w:space="0" w:color="auto"/>
        <w:left w:val="none" w:sz="0" w:space="0" w:color="auto"/>
        <w:bottom w:val="none" w:sz="0" w:space="0" w:color="auto"/>
        <w:right w:val="none" w:sz="0" w:space="0" w:color="auto"/>
      </w:divBdr>
    </w:div>
    <w:div w:id="2043629891">
      <w:bodyDiv w:val="1"/>
      <w:marLeft w:val="0"/>
      <w:marRight w:val="0"/>
      <w:marTop w:val="0"/>
      <w:marBottom w:val="0"/>
      <w:divBdr>
        <w:top w:val="none" w:sz="0" w:space="0" w:color="auto"/>
        <w:left w:val="none" w:sz="0" w:space="0" w:color="auto"/>
        <w:bottom w:val="none" w:sz="0" w:space="0" w:color="auto"/>
        <w:right w:val="none" w:sz="0" w:space="0" w:color="auto"/>
      </w:divBdr>
    </w:div>
    <w:div w:id="2058846011">
      <w:bodyDiv w:val="1"/>
      <w:marLeft w:val="0"/>
      <w:marRight w:val="0"/>
      <w:marTop w:val="0"/>
      <w:marBottom w:val="0"/>
      <w:divBdr>
        <w:top w:val="none" w:sz="0" w:space="0" w:color="auto"/>
        <w:left w:val="none" w:sz="0" w:space="0" w:color="auto"/>
        <w:bottom w:val="none" w:sz="0" w:space="0" w:color="auto"/>
        <w:right w:val="none" w:sz="0" w:space="0" w:color="auto"/>
      </w:divBdr>
    </w:div>
    <w:div w:id="21448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6C50AC-2899-4666-8272-0836C89FBC10}"/>
</file>

<file path=customXml/itemProps2.xml><?xml version="1.0" encoding="utf-8"?>
<ds:datastoreItem xmlns:ds="http://schemas.openxmlformats.org/officeDocument/2006/customXml" ds:itemID="{861512DF-482E-4849-A9B2-387BE56192FD}"/>
</file>

<file path=customXml/itemProps3.xml><?xml version="1.0" encoding="utf-8"?>
<ds:datastoreItem xmlns:ds="http://schemas.openxmlformats.org/officeDocument/2006/customXml" ds:itemID="{4F9565E7-6D27-4D91-81F1-82102C276351}"/>
</file>

<file path=customXml/itemProps4.xml><?xml version="1.0" encoding="utf-8"?>
<ds:datastoreItem xmlns:ds="http://schemas.openxmlformats.org/officeDocument/2006/customXml" ds:itemID="{FB4E7632-CB14-4949-A603-E7CE4960FC6D}"/>
</file>

<file path=docProps/app.xml><?xml version="1.0" encoding="utf-8"?>
<Properties xmlns="http://schemas.openxmlformats.org/officeDocument/2006/extended-properties" xmlns:vt="http://schemas.openxmlformats.org/officeDocument/2006/docPropsVTypes">
  <Template>Normal</Template>
  <TotalTime>2</TotalTime>
  <Pages>1</Pages>
  <Words>2144</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IoT Working Group Exercise</vt:lpstr>
    </vt:vector>
  </TitlesOfParts>
  <Company>ITU</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IoT Working Group Exercise</dc:title>
  <dc:creator>Ashish Narayan;Gerard Sylvester</dc:creator>
  <cp:lastModifiedBy>ITU-AMR</cp:lastModifiedBy>
  <cp:revision>4</cp:revision>
  <cp:lastPrinted>2016-04-22T05:54:00Z</cp:lastPrinted>
  <dcterms:created xsi:type="dcterms:W3CDTF">2016-12-12T09:24:00Z</dcterms:created>
  <dcterms:modified xsi:type="dcterms:W3CDTF">2018-09-17T06:34:00Z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