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92AA0" w14:textId="73EAA2C7" w:rsidR="00787AB2" w:rsidRPr="00787AB2" w:rsidRDefault="00787AB2" w:rsidP="00E55D75">
      <w:pPr>
        <w:pStyle w:val="Header"/>
        <w:tabs>
          <w:tab w:val="clear" w:pos="4153"/>
          <w:tab w:val="left" w:pos="4228"/>
        </w:tabs>
        <w:jc w:val="center"/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</w:pPr>
      <w:r w:rsidRPr="00787AB2"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  <w:t>ITU Asia-Pacific R</w:t>
      </w:r>
      <w:r w:rsidR="001629B1" w:rsidRPr="00787AB2"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  <w:t xml:space="preserve">egional workshop on </w:t>
      </w:r>
    </w:p>
    <w:p w14:paraId="2CFD49B1" w14:textId="50A17A2F" w:rsidR="00E55D75" w:rsidRPr="00787AB2" w:rsidRDefault="001629B1" w:rsidP="00787AB2">
      <w:pPr>
        <w:pStyle w:val="Header"/>
        <w:tabs>
          <w:tab w:val="clear" w:pos="4153"/>
          <w:tab w:val="left" w:pos="4228"/>
        </w:tabs>
        <w:spacing w:before="240"/>
        <w:jc w:val="center"/>
        <w:rPr>
          <w:rFonts w:asciiTheme="minorHAnsi" w:hAnsiTheme="minorHAnsi" w:cstheme="minorBidi"/>
          <w:b/>
          <w:bCs/>
          <w:caps/>
          <w:color w:val="C00000"/>
          <w:sz w:val="40"/>
          <w:szCs w:val="32"/>
          <w:lang w:bidi="ar-EG"/>
        </w:rPr>
      </w:pPr>
      <w:r w:rsidRPr="00787AB2">
        <w:rPr>
          <w:rFonts w:asciiTheme="minorHAnsi" w:hAnsiTheme="minorHAnsi" w:cstheme="minorBidi"/>
          <w:b/>
          <w:bCs/>
          <w:caps/>
          <w:color w:val="C00000"/>
          <w:sz w:val="40"/>
          <w:szCs w:val="32"/>
          <w:lang w:bidi="ar-EG"/>
        </w:rPr>
        <w:t>Managing Spectrum in the age of wireless communication</w:t>
      </w:r>
    </w:p>
    <w:p w14:paraId="0C00E7D7" w14:textId="71DD5E08" w:rsidR="00E55D75" w:rsidRPr="00787AB2" w:rsidRDefault="001629B1" w:rsidP="00787AB2">
      <w:pPr>
        <w:pStyle w:val="Header"/>
        <w:spacing w:before="240" w:after="120"/>
        <w:jc w:val="center"/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</w:pPr>
      <w:r w:rsidRPr="00787AB2"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  <w:t>Bangkok</w:t>
      </w:r>
      <w:r w:rsidR="00E55D75" w:rsidRPr="00787AB2"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  <w:t xml:space="preserve">, </w:t>
      </w:r>
      <w:r w:rsidRPr="00787AB2">
        <w:rPr>
          <w:rFonts w:asciiTheme="minorHAnsi" w:hAnsiTheme="minorHAnsi" w:cstheme="minorBidi"/>
          <w:b/>
          <w:bCs/>
          <w:color w:val="002060"/>
          <w:sz w:val="32"/>
          <w:szCs w:val="32"/>
          <w:lang w:bidi="ar-EG"/>
        </w:rPr>
        <w:t>Thailand</w:t>
      </w:r>
    </w:p>
    <w:p w14:paraId="19CAE319" w14:textId="39BD615D" w:rsidR="00E55D75" w:rsidRPr="00787AB2" w:rsidRDefault="001629B1" w:rsidP="001629B1">
      <w:pPr>
        <w:pStyle w:val="Header"/>
        <w:spacing w:after="120"/>
        <w:jc w:val="center"/>
        <w:rPr>
          <w:rStyle w:val="Emphasis"/>
          <w:rFonts w:asciiTheme="minorHAnsi" w:hAnsiTheme="minorHAnsi" w:cs="Segoe UI"/>
          <w:i w:val="0"/>
          <w:color w:val="444444"/>
          <w:sz w:val="24"/>
          <w:szCs w:val="24"/>
          <w:lang w:val="en-GB"/>
        </w:rPr>
      </w:pPr>
      <w:proofErr w:type="gramStart"/>
      <w:r w:rsidRPr="00787AB2">
        <w:rPr>
          <w:rStyle w:val="Emphasis"/>
          <w:rFonts w:asciiTheme="minorHAnsi" w:hAnsiTheme="minorHAnsi" w:cs="Segoe UI"/>
          <w:i w:val="0"/>
          <w:color w:val="444444"/>
          <w:sz w:val="24"/>
          <w:szCs w:val="24"/>
          <w:lang w:val="en-GB"/>
        </w:rPr>
        <w:t>3</w:t>
      </w:r>
      <w:r w:rsidRPr="00787AB2">
        <w:rPr>
          <w:rStyle w:val="Emphasis"/>
          <w:rFonts w:asciiTheme="minorHAnsi" w:hAnsiTheme="minorHAnsi" w:cs="Segoe UI"/>
          <w:i w:val="0"/>
          <w:color w:val="444444"/>
          <w:sz w:val="24"/>
          <w:szCs w:val="24"/>
          <w:vertAlign w:val="superscript"/>
          <w:lang w:val="en-GB"/>
        </w:rPr>
        <w:t>rd</w:t>
      </w:r>
      <w:proofErr w:type="gramEnd"/>
      <w:r w:rsidRPr="00787AB2">
        <w:rPr>
          <w:rStyle w:val="Emphasis"/>
          <w:rFonts w:asciiTheme="minorHAnsi" w:hAnsiTheme="minorHAnsi" w:cs="Segoe UI"/>
          <w:i w:val="0"/>
          <w:color w:val="444444"/>
          <w:sz w:val="24"/>
          <w:szCs w:val="24"/>
          <w:lang w:val="en-GB"/>
        </w:rPr>
        <w:t xml:space="preserve"> &amp; 4</w:t>
      </w:r>
      <w:r w:rsidRPr="00787AB2">
        <w:rPr>
          <w:rStyle w:val="Emphasis"/>
          <w:rFonts w:asciiTheme="minorHAnsi" w:hAnsiTheme="minorHAnsi" w:cs="Segoe UI"/>
          <w:i w:val="0"/>
          <w:color w:val="444444"/>
          <w:sz w:val="24"/>
          <w:szCs w:val="24"/>
          <w:vertAlign w:val="superscript"/>
          <w:lang w:val="en-GB"/>
        </w:rPr>
        <w:t>th</w:t>
      </w:r>
      <w:r w:rsidRPr="00787AB2">
        <w:rPr>
          <w:rStyle w:val="Emphasis"/>
          <w:rFonts w:asciiTheme="minorHAnsi" w:hAnsiTheme="minorHAnsi" w:cs="Segoe UI"/>
          <w:i w:val="0"/>
          <w:color w:val="444444"/>
          <w:sz w:val="24"/>
          <w:szCs w:val="24"/>
          <w:lang w:val="en-GB"/>
        </w:rPr>
        <w:t xml:space="preserve"> May 2017</w:t>
      </w:r>
    </w:p>
    <w:p w14:paraId="314D008E" w14:textId="77777777" w:rsidR="00787AB2" w:rsidRPr="00787AB2" w:rsidRDefault="00787AB2" w:rsidP="001629B1">
      <w:pPr>
        <w:pStyle w:val="Header"/>
        <w:spacing w:after="120"/>
        <w:jc w:val="center"/>
        <w:rPr>
          <w:rStyle w:val="Emphasis"/>
          <w:rFonts w:asciiTheme="minorHAnsi" w:hAnsiTheme="minorHAnsi" w:cs="Segoe UI"/>
          <w:color w:val="444444"/>
          <w:sz w:val="24"/>
          <w:szCs w:val="24"/>
          <w:lang w:val="en-GB"/>
        </w:rPr>
      </w:pPr>
    </w:p>
    <w:p w14:paraId="1776EE35" w14:textId="4B90833F" w:rsidR="00E55D75" w:rsidRPr="00787AB2" w:rsidRDefault="00787AB2" w:rsidP="00E55D75">
      <w:pPr>
        <w:pStyle w:val="Header"/>
        <w:spacing w:after="120"/>
        <w:jc w:val="center"/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</w:pPr>
      <w:r w:rsidRPr="00787AB2">
        <w:rPr>
          <w:rFonts w:asciiTheme="minorHAnsi" w:hAnsiTheme="minorHAnsi" w:cs="Arial"/>
          <w:b/>
          <w:color w:val="2E74B5" w:themeColor="accent1" w:themeShade="BF"/>
          <w:sz w:val="28"/>
          <w:szCs w:val="28"/>
        </w:rPr>
        <w:t>Workshop Program</w:t>
      </w:r>
    </w:p>
    <w:tbl>
      <w:tblPr>
        <w:tblW w:w="918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90"/>
        <w:gridCol w:w="7835"/>
      </w:tblGrid>
      <w:tr w:rsidR="00E55D75" w:rsidRPr="00787AB2" w14:paraId="4E5F265F" w14:textId="77777777" w:rsidTr="0092609A">
        <w:trPr>
          <w:jc w:val="center"/>
        </w:trPr>
        <w:tc>
          <w:tcPr>
            <w:tcW w:w="9180" w:type="dxa"/>
            <w:gridSpan w:val="3"/>
            <w:shd w:val="clear" w:color="auto" w:fill="5B9BD5" w:themeFill="accent1"/>
            <w:hideMark/>
          </w:tcPr>
          <w:p w14:paraId="489D1C9A" w14:textId="60982653" w:rsidR="00E55D75" w:rsidRPr="00787AB2" w:rsidRDefault="001629B1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/>
              </w:rPr>
              <w:t>rd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May</w:t>
            </w:r>
            <w:r w:rsidR="00E55D75"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(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17:</w:t>
            </w:r>
            <w:r w:rsidR="00E55D75"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00 – 1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8</w:t>
            </w:r>
            <w:r w:rsidR="00E55D75"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: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30</w:t>
            </w:r>
            <w:r w:rsidR="00E55D75"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)</w:t>
            </w:r>
          </w:p>
        </w:tc>
      </w:tr>
      <w:tr w:rsidR="00E55D75" w:rsidRPr="00787AB2" w14:paraId="6D24C1D7" w14:textId="77777777" w:rsidTr="0092609A">
        <w:trPr>
          <w:jc w:val="center"/>
        </w:trPr>
        <w:tc>
          <w:tcPr>
            <w:tcW w:w="1255" w:type="dxa"/>
            <w:hideMark/>
          </w:tcPr>
          <w:p w14:paraId="166BAE75" w14:textId="3C107102" w:rsidR="007634EA" w:rsidRPr="00787AB2" w:rsidRDefault="007634EA" w:rsidP="0092609A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1</w:t>
            </w:r>
          </w:p>
          <w:p w14:paraId="5FAD5005" w14:textId="6D720B71" w:rsidR="00E55D75" w:rsidRPr="00787AB2" w:rsidRDefault="001629B1" w:rsidP="0092609A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17:00-18:30</w:t>
            </w:r>
          </w:p>
        </w:tc>
        <w:tc>
          <w:tcPr>
            <w:tcW w:w="7925" w:type="dxa"/>
            <w:gridSpan w:val="2"/>
            <w:hideMark/>
          </w:tcPr>
          <w:p w14:paraId="2B81C7D8" w14:textId="032E5B3B" w:rsidR="00B23878" w:rsidRPr="00787AB2" w:rsidRDefault="001629B1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Digital Broadcasting</w:t>
            </w:r>
            <w:r w:rsidR="0082478A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and Spectrum Masterplans</w:t>
            </w:r>
          </w:p>
          <w:p w14:paraId="2CDC8628" w14:textId="77777777" w:rsidR="001629B1" w:rsidRPr="00787AB2" w:rsidRDefault="001629B1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>Speakers:</w:t>
            </w:r>
          </w:p>
          <w:p w14:paraId="23137A75" w14:textId="75F0DF08" w:rsidR="001629B1" w:rsidRPr="00787AB2" w:rsidRDefault="00787AB2" w:rsidP="001629B1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</w:pPr>
            <w:r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 xml:space="preserve">Digital Broadcasting </w:t>
            </w:r>
            <w:r w:rsidR="00111E50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>– ITU-D Activities</w:t>
            </w:r>
            <w:r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 xml:space="preserve">, </w:t>
            </w:r>
            <w:proofErr w:type="spellStart"/>
            <w:r w:rsidR="00622EF5" w:rsidRPr="00787AB2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>Mr</w:t>
            </w:r>
            <w:proofErr w:type="spellEnd"/>
            <w:r w:rsidR="00622EF5" w:rsidRPr="00787AB2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 xml:space="preserve"> Istvan Bozsoki - </w:t>
            </w:r>
            <w:r w:rsidR="00622EF5" w:rsidRPr="00787AB2">
              <w:rPr>
                <w:rFonts w:ascii="Segoe UI" w:hAnsi="Segoe UI" w:cs="Segoe UI"/>
                <w:b/>
                <w:color w:val="444444"/>
                <w:sz w:val="18"/>
                <w:szCs w:val="20"/>
                <w:lang w:val="en-US"/>
              </w:rPr>
              <w:t>ITU</w:t>
            </w:r>
          </w:p>
          <w:p w14:paraId="435542D6" w14:textId="3A1A0418" w:rsidR="00581CD8" w:rsidRPr="002125C4" w:rsidRDefault="002125C4" w:rsidP="002125C4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</w:rPr>
            </w:pPr>
            <w:r w:rsidRPr="002125C4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Implementation of Digital Broadcasting Services in Thailand,</w:t>
            </w:r>
            <w:r w:rsidRPr="002125C4">
              <w:rPr>
                <w:rFonts w:ascii="Cambria" w:hAnsi="Cambria" w:cstheme="minorBidi"/>
                <w:color w:val="FFFFFF"/>
                <w:kern w:val="24"/>
                <w:sz w:val="40"/>
                <w:szCs w:val="40"/>
              </w:rPr>
              <w:t xml:space="preserve"> </w:t>
            </w:r>
            <w:r w:rsidRPr="002125C4">
              <w:rPr>
                <w:rFonts w:ascii="Segoe UI" w:hAnsi="Segoe UI" w:cs="Segoe UI"/>
                <w:iCs/>
                <w:color w:val="444444"/>
                <w:sz w:val="18"/>
                <w:szCs w:val="18"/>
              </w:rPr>
              <w:t xml:space="preserve">Ms </w:t>
            </w:r>
            <w:proofErr w:type="spellStart"/>
            <w:r w:rsidRPr="002125C4">
              <w:rPr>
                <w:rFonts w:ascii="Segoe UI" w:hAnsi="Segoe UI" w:cs="Segoe UI"/>
                <w:iCs/>
                <w:color w:val="444444"/>
                <w:sz w:val="18"/>
                <w:szCs w:val="18"/>
              </w:rPr>
              <w:t>Orasri</w:t>
            </w:r>
            <w:proofErr w:type="spellEnd"/>
            <w:r w:rsidRPr="002125C4">
              <w:rPr>
                <w:rFonts w:ascii="Segoe UI" w:hAnsi="Segoe UI" w:cs="Segoe UI"/>
                <w:iCs/>
                <w:color w:val="444444"/>
                <w:sz w:val="18"/>
                <w:szCs w:val="18"/>
              </w:rPr>
              <w:t xml:space="preserve"> </w:t>
            </w:r>
            <w:proofErr w:type="spellStart"/>
            <w:r w:rsidRPr="002125C4">
              <w:rPr>
                <w:rFonts w:ascii="Segoe UI" w:hAnsi="Segoe UI" w:cs="Segoe UI"/>
                <w:iCs/>
                <w:color w:val="444444"/>
                <w:sz w:val="18"/>
                <w:szCs w:val="18"/>
              </w:rPr>
              <w:t>Srisasri</w:t>
            </w:r>
            <w:proofErr w:type="spellEnd"/>
            <w:r w:rsidRPr="002125C4">
              <w:rPr>
                <w:rFonts w:ascii="Segoe UI" w:hAnsi="Segoe UI" w:cs="Segoe UI"/>
                <w:iCs/>
                <w:color w:val="444444"/>
                <w:sz w:val="18"/>
                <w:szCs w:val="18"/>
              </w:rPr>
              <w:t>, NBTC</w:t>
            </w:r>
            <w:r>
              <w:rPr>
                <w:rFonts w:ascii="Segoe UI" w:hAnsi="Segoe UI" w:cs="Segoe UI"/>
                <w:iCs/>
                <w:color w:val="444444"/>
                <w:sz w:val="18"/>
                <w:szCs w:val="18"/>
              </w:rPr>
              <w:t xml:space="preserve"> </w:t>
            </w:r>
            <w:r w:rsidR="001629B1" w:rsidRPr="002125C4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Thailand</w:t>
            </w:r>
          </w:p>
          <w:p w14:paraId="5C6D6E13" w14:textId="21EDF164" w:rsidR="0082478A" w:rsidRPr="00787AB2" w:rsidRDefault="00111E50" w:rsidP="00111E50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bCs/>
                <w:color w:val="444444"/>
                <w:sz w:val="18"/>
                <w:szCs w:val="20"/>
                <w:lang w:val="en-US"/>
              </w:rPr>
              <w:t xml:space="preserve">Spectrum Management </w:t>
            </w:r>
            <w:bookmarkStart w:id="0" w:name="_GoBack"/>
            <w:bookmarkEnd w:id="0"/>
            <w:r>
              <w:rPr>
                <w:rFonts w:ascii="Segoe UI" w:hAnsi="Segoe UI" w:cs="Segoe UI"/>
                <w:bCs/>
                <w:color w:val="444444"/>
                <w:sz w:val="18"/>
                <w:szCs w:val="20"/>
                <w:lang w:val="en-US"/>
              </w:rPr>
              <w:t xml:space="preserve">Master-plans – ITU-D Activities, </w:t>
            </w:r>
            <w:r w:rsidRPr="00111E50">
              <w:rPr>
                <w:rFonts w:ascii="Segoe UI" w:hAnsi="Segoe UI" w:cs="Segoe UI"/>
                <w:b/>
                <w:bCs/>
                <w:color w:val="444444"/>
                <w:sz w:val="18"/>
                <w:szCs w:val="20"/>
                <w:lang w:val="en-US"/>
              </w:rPr>
              <w:t>ITU</w:t>
            </w:r>
          </w:p>
        </w:tc>
      </w:tr>
      <w:tr w:rsidR="00E55D75" w:rsidRPr="00787AB2" w14:paraId="115D64BF" w14:textId="77777777" w:rsidTr="0092609A">
        <w:trPr>
          <w:jc w:val="center"/>
        </w:trPr>
        <w:tc>
          <w:tcPr>
            <w:tcW w:w="9180" w:type="dxa"/>
            <w:gridSpan w:val="3"/>
            <w:shd w:val="clear" w:color="auto" w:fill="5B9BD5" w:themeFill="accent1"/>
            <w:hideMark/>
          </w:tcPr>
          <w:p w14:paraId="0798F0E0" w14:textId="53EB7B19" w:rsidR="00E55D75" w:rsidRPr="00787AB2" w:rsidRDefault="001629B1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4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vertAlign w:val="superscript"/>
                <w:lang w:val="en-US"/>
              </w:rPr>
              <w:t>th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May 2017</w:t>
            </w:r>
            <w:r w:rsidR="00E55D75"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  (</w:t>
            </w:r>
            <w:r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0</w:t>
            </w:r>
            <w:r w:rsidR="00E55D75" w:rsidRPr="00787AB2">
              <w:rPr>
                <w:rFonts w:ascii="Segoe UI" w:hAnsi="Segoe UI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9:00 AM – 17:00 PM)</w:t>
            </w:r>
          </w:p>
        </w:tc>
      </w:tr>
      <w:tr w:rsidR="001629B1" w:rsidRPr="00787AB2" w14:paraId="1F999ACB" w14:textId="77777777" w:rsidTr="0092609A">
        <w:trPr>
          <w:jc w:val="center"/>
        </w:trPr>
        <w:tc>
          <w:tcPr>
            <w:tcW w:w="1345" w:type="dxa"/>
            <w:gridSpan w:val="2"/>
          </w:tcPr>
          <w:p w14:paraId="0EF229DA" w14:textId="7B3C5C2B" w:rsidR="001629B1" w:rsidRPr="00787AB2" w:rsidRDefault="001629B1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Address</w:t>
            </w:r>
          </w:p>
          <w:p w14:paraId="10E4B933" w14:textId="607A4022" w:rsidR="001629B1" w:rsidRPr="00787AB2" w:rsidRDefault="001629B1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09:00-09:10</w:t>
            </w:r>
          </w:p>
        </w:tc>
        <w:tc>
          <w:tcPr>
            <w:tcW w:w="7835" w:type="dxa"/>
          </w:tcPr>
          <w:p w14:paraId="6B343B85" w14:textId="6236B154" w:rsidR="00622EF5" w:rsidRPr="00787AB2" w:rsidRDefault="00622EF5" w:rsidP="00622EF5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</w:pPr>
            <w:proofErr w:type="spellStart"/>
            <w:r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 xml:space="preserve"> Dan Craft, Managing Director, Forum Global</w:t>
            </w:r>
          </w:p>
          <w:p w14:paraId="31A199E4" w14:textId="36801862" w:rsidR="001629B1" w:rsidRPr="00787AB2" w:rsidRDefault="00B95EAE" w:rsidP="00622EF5">
            <w:pPr>
              <w:pStyle w:val="ListParagraph"/>
              <w:numPr>
                <w:ilvl w:val="0"/>
                <w:numId w:val="8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</w:pPr>
            <w:proofErr w:type="spellStart"/>
            <w:r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 xml:space="preserve"> </w:t>
            </w:r>
            <w:r w:rsidR="001629B1"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 xml:space="preserve">Ioane KOROIVUKI, ITU Regional Director </w:t>
            </w:r>
            <w:r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 xml:space="preserve">for Asia and the </w:t>
            </w:r>
            <w:r w:rsidR="001629B1" w:rsidRPr="00787AB2">
              <w:rPr>
                <w:rFonts w:ascii="Segoe UI" w:hAnsi="Segoe UI" w:cs="Segoe UI"/>
                <w:b/>
                <w:color w:val="444444"/>
                <w:sz w:val="20"/>
                <w:szCs w:val="20"/>
                <w:lang w:val="en-US"/>
              </w:rPr>
              <w:t>Pacific</w:t>
            </w:r>
          </w:p>
        </w:tc>
      </w:tr>
      <w:tr w:rsidR="00E55D75" w:rsidRPr="00787AB2" w14:paraId="49E25538" w14:textId="77777777" w:rsidTr="0092609A">
        <w:trPr>
          <w:jc w:val="center"/>
        </w:trPr>
        <w:tc>
          <w:tcPr>
            <w:tcW w:w="1345" w:type="dxa"/>
            <w:gridSpan w:val="2"/>
            <w:hideMark/>
          </w:tcPr>
          <w:p w14:paraId="3586896E" w14:textId="6A826E82" w:rsidR="007634EA" w:rsidRPr="00787AB2" w:rsidRDefault="007634EA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Session </w:t>
            </w:r>
            <w:r w:rsidR="001629B1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2</w:t>
            </w:r>
          </w:p>
          <w:p w14:paraId="46EE9CAC" w14:textId="4015AD84" w:rsidR="00E55D75" w:rsidRPr="00787AB2" w:rsidRDefault="00E55D75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09:</w:t>
            </w:r>
            <w:r w:rsidR="001629B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="00D24E6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0-10:30</w:t>
            </w:r>
          </w:p>
        </w:tc>
        <w:tc>
          <w:tcPr>
            <w:tcW w:w="7835" w:type="dxa"/>
            <w:hideMark/>
          </w:tcPr>
          <w:p w14:paraId="5F5CFD0D" w14:textId="384DA863" w:rsidR="00B95EAE" w:rsidRPr="00787AB2" w:rsidRDefault="001629B1" w:rsidP="00E55D7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Cross Border Interference Management</w:t>
            </w:r>
          </w:p>
          <w:p w14:paraId="6EFF107E" w14:textId="36B0BB11" w:rsidR="00B95EAE" w:rsidRPr="00787AB2" w:rsidRDefault="00B95EAE" w:rsidP="00E55D7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Moderator: </w:t>
            </w:r>
            <w:proofErr w:type="spellStart"/>
            <w:r w:rsidRPr="00787AB2">
              <w:rPr>
                <w:rFonts w:ascii="Segoe UI" w:hAnsi="Segoe UI" w:cs="Segoe UI"/>
                <w:b/>
                <w:bCs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b/>
                <w:bCs/>
                <w:iCs/>
                <w:color w:val="444444"/>
                <w:sz w:val="18"/>
                <w:szCs w:val="18"/>
                <w:lang w:val="en-US"/>
              </w:rPr>
              <w:t xml:space="preserve"> Ioane KOROIVUKI, ITU Regional Director for Asia and the Pacific</w:t>
            </w:r>
          </w:p>
          <w:p w14:paraId="442E32FE" w14:textId="0D216A4A" w:rsidR="00E55D75" w:rsidRPr="00787AB2" w:rsidRDefault="00E55D75" w:rsidP="00E55D7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>Speakers:</w:t>
            </w:r>
          </w:p>
          <w:p w14:paraId="3B6718E9" w14:textId="0E04E660" w:rsidR="00E55D75" w:rsidRPr="00787AB2" w:rsidRDefault="00622EF5" w:rsidP="00E55D75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 xml:space="preserve">Cross Broder RF Interference Management, </w:t>
            </w:r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 xml:space="preserve">Mr. Aamir Riaz - </w:t>
            </w:r>
            <w:r w:rsidRPr="00787AB2">
              <w:rPr>
                <w:rFonts w:ascii="Segoe UI" w:hAnsi="Segoe UI" w:cs="Segoe UI"/>
                <w:b/>
                <w:color w:val="444444"/>
                <w:sz w:val="18"/>
                <w:szCs w:val="20"/>
                <w:lang w:val="en-US"/>
              </w:rPr>
              <w:t>ITU</w:t>
            </w:r>
          </w:p>
          <w:p w14:paraId="7D3365ED" w14:textId="370CB12C" w:rsidR="00B23878" w:rsidRPr="00787AB2" w:rsidRDefault="00764516" w:rsidP="00B345FB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B23878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: </w:t>
            </w:r>
            <w:r w:rsidR="00787AB2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 xml:space="preserve">Mr </w:t>
            </w:r>
            <w:proofErr w:type="spellStart"/>
            <w:r w:rsidR="00787AB2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Leng</w:t>
            </w:r>
            <w:proofErr w:type="spellEnd"/>
            <w:r w:rsidR="00787AB2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 xml:space="preserve"> KY,MPT -</w:t>
            </w:r>
            <w:r w:rsidR="00787AB2" w:rsidRPr="00787A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23878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Cambodia</w:t>
            </w:r>
          </w:p>
          <w:p w14:paraId="0E7B28DC" w14:textId="129FE923" w:rsidR="00B23878" w:rsidRPr="00787AB2" w:rsidRDefault="00764516" w:rsidP="00B23878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1629B1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: </w:t>
            </w:r>
            <w:r w:rsidR="00787AB2" w:rsidRPr="00764516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Mr Somphone SYHALATH</w:t>
            </w:r>
            <w:r w:rsidR="00787AB2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, MPT –</w:t>
            </w:r>
            <w:r w:rsidR="00787AB2" w:rsidRPr="00787A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87AB2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Lao P.D.R</w:t>
            </w:r>
          </w:p>
          <w:p w14:paraId="37DA39A6" w14:textId="522370EB" w:rsidR="00D65E5B" w:rsidRPr="00787AB2" w:rsidRDefault="00111E50" w:rsidP="00622EF5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</w:pPr>
            <w:r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Introduction to </w:t>
            </w:r>
            <w:r w:rsidR="00622EF5"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HCM and HCM4A,</w:t>
            </w:r>
            <w:r w:rsidR="00622EF5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622EF5" w:rsidRPr="00787AB2"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="00622EF5" w:rsidRPr="00787AB2"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  <w:t xml:space="preserve"> Istvan Bozsoki - </w:t>
            </w:r>
            <w:r w:rsidR="00622EF5" w:rsidRPr="00787AB2">
              <w:rPr>
                <w:rFonts w:ascii="Segoe UI" w:hAnsi="Segoe UI" w:cs="Segoe UI"/>
                <w:b/>
                <w:color w:val="444444"/>
                <w:sz w:val="18"/>
                <w:szCs w:val="18"/>
                <w:lang w:val="en-US"/>
              </w:rPr>
              <w:t>ITU</w:t>
            </w:r>
          </w:p>
        </w:tc>
      </w:tr>
      <w:tr w:rsidR="001629B1" w:rsidRPr="00787AB2" w14:paraId="5BAC84D9" w14:textId="77777777" w:rsidTr="006419D0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2271CD9D" w14:textId="2C4452DF" w:rsidR="001629B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10:30</w:t>
            </w:r>
            <w:r w:rsidR="001629B1"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-11:00</w:t>
            </w:r>
          </w:p>
        </w:tc>
        <w:tc>
          <w:tcPr>
            <w:tcW w:w="7835" w:type="dxa"/>
            <w:shd w:val="clear" w:color="auto" w:fill="auto"/>
          </w:tcPr>
          <w:p w14:paraId="02E9BAB6" w14:textId="7242CE86" w:rsidR="001629B1" w:rsidRPr="00787AB2" w:rsidRDefault="001629B1" w:rsidP="00D24E61">
            <w:pPr>
              <w:adjustRightInd w:val="0"/>
              <w:snapToGrid w:val="0"/>
              <w:spacing w:beforeLines="50" w:before="120" w:afterLines="50" w:after="120"/>
              <w:rPr>
                <w:b/>
                <w:bCs/>
              </w:rPr>
            </w:pPr>
            <w:r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Group Photo and Coffee Break</w:t>
            </w:r>
          </w:p>
        </w:tc>
      </w:tr>
      <w:tr w:rsidR="00E55D75" w:rsidRPr="00787AB2" w14:paraId="068114E2" w14:textId="77777777" w:rsidTr="0092609A">
        <w:trPr>
          <w:jc w:val="center"/>
        </w:trPr>
        <w:tc>
          <w:tcPr>
            <w:tcW w:w="1345" w:type="dxa"/>
            <w:gridSpan w:val="2"/>
            <w:hideMark/>
          </w:tcPr>
          <w:p w14:paraId="40DC72B5" w14:textId="177A1700" w:rsidR="007634EA" w:rsidRPr="00787AB2" w:rsidRDefault="007634EA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Session </w:t>
            </w:r>
            <w:r w:rsidR="001629B1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3</w:t>
            </w:r>
          </w:p>
          <w:p w14:paraId="0AEC1CDD" w14:textId="1954D404" w:rsidR="00E55D75" w:rsidRPr="00787AB2" w:rsidRDefault="00E55D75" w:rsidP="001629B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="001629B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1629B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00</w:t>
            </w: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</w:t>
            </w:r>
            <w:r w:rsidR="001629B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2</w:t>
            </w: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1629B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30</w:t>
            </w:r>
          </w:p>
        </w:tc>
        <w:tc>
          <w:tcPr>
            <w:tcW w:w="7835" w:type="dxa"/>
            <w:hideMark/>
          </w:tcPr>
          <w:p w14:paraId="1F1C03C2" w14:textId="5C89E9EA" w:rsidR="00E55D75" w:rsidRPr="00787AB2" w:rsidRDefault="001629B1" w:rsidP="0092609A">
            <w:pPr>
              <w:pStyle w:val="NormalWeb"/>
              <w:shd w:val="clear" w:color="auto" w:fill="FFFFFF"/>
              <w:tabs>
                <w:tab w:val="left" w:pos="270"/>
              </w:tabs>
              <w:jc w:val="both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>Trends in Spectrum Management</w:t>
            </w:r>
            <w:r w:rsidR="00D24E61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: </w:t>
            </w:r>
            <w:r w:rsidR="00D24E61" w:rsidRPr="00787AB2">
              <w:rPr>
                <w:rFonts w:ascii="Segoe UI" w:hAnsi="Segoe UI" w:cs="Segoe UI"/>
                <w:i/>
                <w:iCs/>
                <w:color w:val="444444"/>
                <w:sz w:val="20"/>
                <w:szCs w:val="20"/>
              </w:rPr>
              <w:t>Spectrum Economics and Estimation</w:t>
            </w:r>
          </w:p>
          <w:p w14:paraId="23C4CCA5" w14:textId="2F034FE7" w:rsidR="00B95EAE" w:rsidRPr="00787AB2" w:rsidRDefault="00B95EAE" w:rsidP="00E55D7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lastRenderedPageBreak/>
              <w:t>Moderator: Mr. Brad Partridge, Manager Technical, Compliance, Competition and Universal Access</w:t>
            </w:r>
            <w:r w:rsidR="00581CD8"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,  </w:t>
            </w: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Telecommunication and </w:t>
            </w:r>
            <w:r w:rsidR="00787AB2"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>Radio-communications</w:t>
            </w: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 Regulator</w:t>
            </w:r>
            <w:r w:rsidR="00581CD8"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 of Vanuatu</w:t>
            </w: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ab/>
            </w:r>
          </w:p>
          <w:p w14:paraId="1BF13541" w14:textId="290E46F4" w:rsidR="00E55D75" w:rsidRPr="00787AB2" w:rsidRDefault="00E55D75" w:rsidP="00E55D7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>Speakers:</w:t>
            </w:r>
          </w:p>
          <w:p w14:paraId="784365D7" w14:textId="09EC5458" w:rsidR="00B81A18" w:rsidRPr="00787AB2" w:rsidRDefault="00764516" w:rsidP="00B81A18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</w:pPr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Spectrum P</w:t>
            </w:r>
            <w:r w:rsidR="00622EF5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ricing: What it is and OCP in Austral</w:t>
            </w:r>
            <w:r w:rsidR="00622EF5" w:rsidRPr="00787AB2">
              <w:rPr>
                <w:rFonts w:ascii="Segoe UI" w:hAnsi="Segoe UI" w:cs="Segoe UI"/>
                <w:bCs/>
                <w:iCs/>
                <w:color w:val="444444"/>
                <w:sz w:val="18"/>
                <w:szCs w:val="18"/>
                <w:lang w:val="en-GB"/>
              </w:rPr>
              <w:t>ia,</w:t>
            </w:r>
            <w:r w:rsidR="00622EF5" w:rsidRPr="00787AB2">
              <w:rPr>
                <w:rFonts w:ascii="Segoe UI" w:hAnsi="Segoe UI" w:cs="Segoe UI"/>
                <w:b/>
                <w:bCs/>
                <w:iCs/>
                <w:color w:val="444444"/>
                <w:sz w:val="18"/>
                <w:szCs w:val="18"/>
                <w:lang w:val="en-GB"/>
              </w:rPr>
              <w:t xml:space="preserve"> </w:t>
            </w:r>
            <w:r w:rsidR="00B81A18"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Dr. Ben </w:t>
            </w:r>
            <w:proofErr w:type="spellStart"/>
            <w:r w:rsidR="00B81A18"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Freyens</w:t>
            </w:r>
            <w:proofErr w:type="spellEnd"/>
            <w:r w:rsidR="00622EF5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-</w:t>
            </w:r>
            <w:r w:rsidR="00B81A18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="00622EF5"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UC</w:t>
            </w:r>
            <w:r w:rsidR="00622EF5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="00B81A18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Australia</w:t>
            </w:r>
            <w:r w:rsidR="00B81A18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</w:p>
          <w:p w14:paraId="67C76734" w14:textId="135B0865" w:rsidR="00622EF5" w:rsidRPr="00787AB2" w:rsidRDefault="00622EF5" w:rsidP="00622EF5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18"/>
                <w:szCs w:val="18"/>
                <w:lang w:val="en-GB"/>
              </w:rPr>
              <w:t xml:space="preserve">Spectrum Forecasting for Future use: 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GB"/>
              </w:rPr>
              <w:t>Methods and Techniques</w:t>
            </w:r>
            <w:r w:rsidRPr="00787AB2"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  <w:t xml:space="preserve"> </w:t>
            </w:r>
            <w:r w:rsidRPr="00787AB2">
              <w:rPr>
                <w:rFonts w:ascii="Segoe UI" w:hAnsi="Segoe UI" w:cs="Segoe UI"/>
                <w:color w:val="444444"/>
                <w:sz w:val="18"/>
                <w:szCs w:val="18"/>
                <w:lang w:val="en-GB"/>
              </w:rPr>
              <w:t xml:space="preserve">, </w:t>
            </w:r>
            <w:r w:rsidRPr="00787AB2">
              <w:rPr>
                <w:rFonts w:ascii="Segoe UI" w:hAnsi="Segoe UI" w:cs="Segoe UI"/>
                <w:color w:val="444444"/>
                <w:sz w:val="18"/>
                <w:szCs w:val="18"/>
                <w:lang w:val="en-US"/>
              </w:rPr>
              <w:t xml:space="preserve">Mr. Aamir Riaz - </w:t>
            </w:r>
            <w:r w:rsidRPr="00787AB2">
              <w:rPr>
                <w:rFonts w:ascii="Segoe UI" w:hAnsi="Segoe UI" w:cs="Segoe UI"/>
                <w:b/>
                <w:color w:val="444444"/>
                <w:sz w:val="18"/>
                <w:szCs w:val="18"/>
                <w:lang w:val="en-US"/>
              </w:rPr>
              <w:t>ITU</w:t>
            </w:r>
          </w:p>
          <w:p w14:paraId="722D1CC9" w14:textId="726806D8" w:rsidR="00B95EAE" w:rsidRPr="00787AB2" w:rsidRDefault="00764516" w:rsidP="009D2A59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B95EAE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: </w:t>
            </w:r>
            <w:r w:rsidR="00787AB2" w:rsidRPr="00787AB2">
              <w:rPr>
                <w:rFonts w:ascii="Segoe UI" w:hAnsi="Segoe UI" w:cs="Segoe UI"/>
                <w:color w:val="444444"/>
                <w:sz w:val="18"/>
                <w:szCs w:val="18"/>
                <w:lang w:val="en-GB"/>
              </w:rPr>
              <w:t>Mr Mohammad Farhan ALAM – BTRC</w:t>
            </w:r>
            <w:r w:rsidR="00787AB2" w:rsidRPr="00787AB2">
              <w:rPr>
                <w:rFonts w:eastAsia="Times New Roman" w:cs="Calibri"/>
                <w:color w:val="000000"/>
                <w:lang w:val="en-US"/>
              </w:rPr>
              <w:t xml:space="preserve"> -</w:t>
            </w:r>
            <w:r w:rsidR="00787AB2" w:rsidRPr="00787A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B95EAE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Bangladesh</w:t>
            </w:r>
          </w:p>
          <w:p w14:paraId="6962987E" w14:textId="1279E857" w:rsidR="00132076" w:rsidRPr="00787AB2" w:rsidRDefault="00764516" w:rsidP="00787AB2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132076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:</w:t>
            </w:r>
            <w:r w:rsidR="00132076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 </w:t>
            </w:r>
            <w:r w:rsidR="00787AB2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Mr Xuan Truong LUONG, ARFM -</w:t>
            </w:r>
            <w:r w:rsidR="00787AB2" w:rsidRPr="00787AB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32076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V</w:t>
            </w:r>
            <w:r w:rsidR="00132076" w:rsidRPr="00787AB2">
              <w:rPr>
                <w:rFonts w:ascii="Segoe UI" w:hAnsi="Segoe UI" w:cs="Segoe UI"/>
                <w:b/>
                <w:i/>
                <w:iCs/>
                <w:color w:val="444444"/>
                <w:sz w:val="18"/>
                <w:szCs w:val="18"/>
                <w:lang w:val="en-US"/>
              </w:rPr>
              <w:t>ietnam</w:t>
            </w:r>
          </w:p>
        </w:tc>
      </w:tr>
      <w:tr w:rsidR="00D24E61" w:rsidRPr="00787AB2" w14:paraId="565E5EEC" w14:textId="77777777" w:rsidTr="006419D0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0E7DC3EC" w14:textId="16BFEA16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lastRenderedPageBreak/>
              <w:t>12:30-14:00</w:t>
            </w:r>
          </w:p>
        </w:tc>
        <w:tc>
          <w:tcPr>
            <w:tcW w:w="7835" w:type="dxa"/>
            <w:shd w:val="clear" w:color="auto" w:fill="auto"/>
          </w:tcPr>
          <w:p w14:paraId="09D1F2DB" w14:textId="1CC5777D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Lunch Break</w:t>
            </w:r>
          </w:p>
        </w:tc>
      </w:tr>
      <w:tr w:rsidR="00E55D75" w:rsidRPr="00787AB2" w14:paraId="4476037E" w14:textId="77777777" w:rsidTr="0092609A">
        <w:trPr>
          <w:jc w:val="center"/>
        </w:trPr>
        <w:tc>
          <w:tcPr>
            <w:tcW w:w="1345" w:type="dxa"/>
            <w:gridSpan w:val="2"/>
          </w:tcPr>
          <w:p w14:paraId="50A2C7E0" w14:textId="486BBFCB" w:rsidR="007634EA" w:rsidRPr="00787AB2" w:rsidRDefault="007634EA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 xml:space="preserve">Session </w:t>
            </w:r>
            <w:r w:rsidR="00D24E61"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4</w:t>
            </w:r>
          </w:p>
          <w:p w14:paraId="210AE64A" w14:textId="064E0B12" w:rsidR="00E55D75" w:rsidRPr="00787AB2" w:rsidRDefault="00E55D75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</w:t>
            </w:r>
            <w:r w:rsidR="00D24E6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4:00</w:t>
            </w: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-1</w:t>
            </w:r>
            <w:r w:rsidR="00D24E6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5</w:t>
            </w: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:</w:t>
            </w:r>
            <w:r w:rsidR="00D24E61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</w:t>
            </w:r>
          </w:p>
        </w:tc>
        <w:tc>
          <w:tcPr>
            <w:tcW w:w="7835" w:type="dxa"/>
          </w:tcPr>
          <w:p w14:paraId="3A316399" w14:textId="1CA67756" w:rsidR="00E55D75" w:rsidRPr="00787AB2" w:rsidRDefault="00D24E61" w:rsidP="0092609A">
            <w:pPr>
              <w:pStyle w:val="NormalWeb"/>
              <w:shd w:val="clear" w:color="auto" w:fill="FFFFFF"/>
              <w:tabs>
                <w:tab w:val="left" w:pos="270"/>
              </w:tabs>
              <w:spacing w:after="0" w:afterAutospacing="0"/>
              <w:jc w:val="both"/>
              <w:rPr>
                <w:rFonts w:ascii="Segoe UI" w:hAnsi="Segoe UI" w:cs="Segoe UI"/>
                <w:i/>
                <w:iCs/>
                <w:color w:val="444444"/>
                <w:sz w:val="20"/>
                <w:szCs w:val="20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Trends in Spectrum Management: 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20"/>
                <w:szCs w:val="20"/>
              </w:rPr>
              <w:t xml:space="preserve">Spectrum </w:t>
            </w:r>
            <w:r w:rsidR="00581CD8" w:rsidRPr="00787AB2">
              <w:rPr>
                <w:rFonts w:ascii="Segoe UI" w:hAnsi="Segoe UI" w:cs="Segoe UI"/>
                <w:i/>
                <w:iCs/>
                <w:color w:val="444444"/>
                <w:sz w:val="20"/>
                <w:szCs w:val="20"/>
              </w:rPr>
              <w:t>planning</w:t>
            </w:r>
          </w:p>
          <w:p w14:paraId="5FFC2725" w14:textId="1E0AB3BA" w:rsidR="00B95EAE" w:rsidRPr="00787AB2" w:rsidRDefault="00B95EAE" w:rsidP="00B95EAE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Moderator: </w:t>
            </w:r>
            <w:r w:rsidRPr="00787AB2">
              <w:rPr>
                <w:rFonts w:ascii="Segoe UI" w:hAnsi="Segoe UI" w:cs="Segoe UI"/>
                <w:b/>
                <w:bCs/>
                <w:iCs/>
                <w:color w:val="444444"/>
                <w:sz w:val="18"/>
                <w:szCs w:val="18"/>
                <w:lang w:val="en-US"/>
              </w:rPr>
              <w:t xml:space="preserve">Mr. </w:t>
            </w:r>
            <w:proofErr w:type="spellStart"/>
            <w:r w:rsidRPr="00787AB2">
              <w:rPr>
                <w:rFonts w:ascii="Segoe UI" w:hAnsi="Segoe UI" w:cs="Segoe UI"/>
                <w:b/>
                <w:bCs/>
                <w:iCs/>
                <w:color w:val="444444"/>
                <w:sz w:val="18"/>
                <w:szCs w:val="18"/>
                <w:lang w:val="en-US"/>
              </w:rPr>
              <w:t>Ruo</w:t>
            </w:r>
            <w:proofErr w:type="spellEnd"/>
            <w:r w:rsidRPr="00787AB2">
              <w:rPr>
                <w:rFonts w:ascii="Segoe UI" w:hAnsi="Segoe UI" w:cs="Segoe UI"/>
                <w:b/>
                <w:bCs/>
                <w:iCs/>
                <w:color w:val="444444"/>
                <w:sz w:val="18"/>
                <w:szCs w:val="18"/>
                <w:lang w:val="en-US"/>
              </w:rPr>
              <w:t xml:space="preserve"> Ting Chang, Director Ministry of Industry and Information Technology (MIIT), China</w:t>
            </w: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</w:p>
          <w:p w14:paraId="48640066" w14:textId="2C3EF01C" w:rsidR="00E55D75" w:rsidRPr="00787AB2" w:rsidRDefault="00E55D75" w:rsidP="00E55D75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>Speakers:</w:t>
            </w:r>
            <w:r w:rsidR="00B95EAE" w:rsidRPr="00787AB2">
              <w:t xml:space="preserve"> </w:t>
            </w:r>
          </w:p>
          <w:p w14:paraId="46C2DB80" w14:textId="18B29634" w:rsidR="00B81A18" w:rsidRPr="00787AB2" w:rsidRDefault="00622EF5" w:rsidP="00B95EAE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</w:pPr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 xml:space="preserve">Market Methods in Spectrum Reallocation, Mr. Pavel </w:t>
            </w:r>
            <w:proofErr w:type="spellStart"/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Mam</w:t>
            </w:r>
            <w:r w:rsidR="00B81A18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chenkov</w:t>
            </w:r>
            <w:proofErr w:type="spellEnd"/>
            <w:r w:rsidR="00B81A18"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, </w:t>
            </w:r>
            <w:proofErr w:type="spellStart"/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>Megafone</w:t>
            </w:r>
            <w:proofErr w:type="spellEnd"/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GB"/>
              </w:rPr>
              <w:t xml:space="preserve"> - </w:t>
            </w:r>
            <w:r w:rsidR="00B81A18" w:rsidRPr="00787AB2">
              <w:rPr>
                <w:rFonts w:ascii="Segoe UI" w:hAnsi="Segoe UI" w:cs="Segoe UI"/>
                <w:b/>
                <w:color w:val="444444"/>
                <w:sz w:val="18"/>
                <w:szCs w:val="20"/>
                <w:lang w:val="en-GB"/>
              </w:rPr>
              <w:t>Russia</w:t>
            </w:r>
          </w:p>
          <w:p w14:paraId="471459AB" w14:textId="682CD7EB" w:rsidR="00764516" w:rsidRPr="00787AB2" w:rsidRDefault="00764516" w:rsidP="00764516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B95EAE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 Pema Dhendup and </w:t>
            </w:r>
            <w:proofErr w:type="spellStart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 Pema Rinzin -</w:t>
            </w:r>
            <w:r w:rsidRPr="00787AB2">
              <w:rPr>
                <w:rFonts w:ascii="Segoe UI" w:hAnsi="Segoe UI" w:cs="Segoe UI"/>
                <w:b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="00B95EAE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Bhutan</w:t>
            </w:r>
            <w:r w:rsidR="00B81A18" w:rsidRPr="00787AB2">
              <w:rPr>
                <w:rFonts w:ascii="Segoe UI" w:hAnsi="Segoe UI" w:cs="Segoe UI"/>
                <w:b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</w:p>
          <w:p w14:paraId="746AE8E8" w14:textId="3382CCD9" w:rsidR="00581CD8" w:rsidRPr="00787AB2" w:rsidRDefault="00764516" w:rsidP="00764516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581CD8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: </w:t>
            </w:r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Mr. Amgalan Zandraa, CRC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-</w:t>
            </w:r>
            <w:r w:rsidRPr="00787AB2">
              <w:rPr>
                <w:rFonts w:ascii="Segoe UI" w:hAnsi="Segoe UI" w:cs="Segoe UI"/>
                <w:b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="00581CD8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Mongolia</w:t>
            </w:r>
            <w:r w:rsidR="00581CD8" w:rsidRPr="00787AB2">
              <w:rPr>
                <w:rFonts w:ascii="Segoe UI" w:hAnsi="Segoe UI" w:cs="Segoe UI"/>
                <w:b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</w:p>
        </w:tc>
      </w:tr>
      <w:tr w:rsidR="00D24E61" w:rsidRPr="00787AB2" w14:paraId="76727EFB" w14:textId="77777777" w:rsidTr="006419D0">
        <w:trPr>
          <w:jc w:val="center"/>
        </w:trPr>
        <w:tc>
          <w:tcPr>
            <w:tcW w:w="1345" w:type="dxa"/>
            <w:gridSpan w:val="2"/>
            <w:shd w:val="clear" w:color="auto" w:fill="auto"/>
          </w:tcPr>
          <w:p w14:paraId="247815BA" w14:textId="166CF00E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15:15-15:30</w:t>
            </w:r>
          </w:p>
        </w:tc>
        <w:tc>
          <w:tcPr>
            <w:tcW w:w="7835" w:type="dxa"/>
            <w:shd w:val="clear" w:color="auto" w:fill="auto"/>
          </w:tcPr>
          <w:p w14:paraId="2DE6485A" w14:textId="7A85F89F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sz w:val="20"/>
                <w:szCs w:val="20"/>
                <w:lang w:val="en-US"/>
              </w:rPr>
              <w:t>Coffee Break</w:t>
            </w:r>
          </w:p>
        </w:tc>
      </w:tr>
      <w:tr w:rsidR="00D24E61" w:rsidRPr="00787AB2" w14:paraId="51209496" w14:textId="77777777" w:rsidTr="00213273">
        <w:trPr>
          <w:jc w:val="center"/>
        </w:trPr>
        <w:tc>
          <w:tcPr>
            <w:tcW w:w="1345" w:type="dxa"/>
            <w:gridSpan w:val="2"/>
            <w:tcBorders>
              <w:bottom w:val="single" w:sz="4" w:space="0" w:color="auto"/>
            </w:tcBorders>
            <w:hideMark/>
          </w:tcPr>
          <w:p w14:paraId="4CEAB0FA" w14:textId="2916FDB8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Session 5</w:t>
            </w:r>
          </w:p>
          <w:p w14:paraId="62F12BBB" w14:textId="7078A21A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15:30-16:30</w:t>
            </w:r>
          </w:p>
        </w:tc>
        <w:tc>
          <w:tcPr>
            <w:tcW w:w="7835" w:type="dxa"/>
            <w:tcBorders>
              <w:bottom w:val="single" w:sz="4" w:space="0" w:color="auto"/>
            </w:tcBorders>
            <w:hideMark/>
          </w:tcPr>
          <w:p w14:paraId="59277F98" w14:textId="46A0FF29" w:rsidR="00D24E61" w:rsidRPr="00787AB2" w:rsidRDefault="00D24E61" w:rsidP="00D24E61">
            <w:pPr>
              <w:pStyle w:val="NormalWeb"/>
              <w:shd w:val="clear" w:color="auto" w:fill="FFFFFF"/>
              <w:tabs>
                <w:tab w:val="left" w:pos="270"/>
              </w:tabs>
              <w:spacing w:after="0" w:afterAutospacing="0"/>
              <w:jc w:val="both"/>
              <w:rPr>
                <w:rFonts w:ascii="Segoe UI" w:hAnsi="Segoe UI" w:cs="Segoe UI"/>
                <w:i/>
                <w:iCs/>
                <w:color w:val="444444"/>
                <w:sz w:val="20"/>
                <w:szCs w:val="20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</w:rPr>
              <w:t xml:space="preserve">Trends in Spectrum Management: 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20"/>
                <w:szCs w:val="20"/>
              </w:rPr>
              <w:t>Trading &amp; Automation of Spectrum Management Systems</w:t>
            </w:r>
          </w:p>
          <w:p w14:paraId="29699E10" w14:textId="392A5146" w:rsidR="00581CD8" w:rsidRPr="00787AB2" w:rsidRDefault="00581CD8" w:rsidP="00581CD8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Moderator: Mr. </w:t>
            </w:r>
            <w:r w:rsidR="00622EF5"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Aamir Riaz - </w:t>
            </w: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 xml:space="preserve"> ITU</w:t>
            </w:r>
          </w:p>
          <w:p w14:paraId="66718B47" w14:textId="77777777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i/>
                <w:iCs/>
                <w:color w:val="444444"/>
                <w:sz w:val="18"/>
                <w:szCs w:val="18"/>
                <w:lang w:val="en-US"/>
              </w:rPr>
              <w:t>Speakers:</w:t>
            </w:r>
          </w:p>
          <w:p w14:paraId="4ED9F5B4" w14:textId="7E1A96E1" w:rsidR="00622EF5" w:rsidRPr="00787AB2" w:rsidRDefault="00622EF5" w:rsidP="00764516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/>
              <w:ind w:right="-198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Spectrum trading: Main issues and Australian Experience, Dr. Ben </w:t>
            </w:r>
            <w:proofErr w:type="spellStart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Freyens</w:t>
            </w:r>
            <w:proofErr w:type="spellEnd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 - UC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Australia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</w:p>
          <w:p w14:paraId="6A194866" w14:textId="732B93CA" w:rsidR="00764516" w:rsidRPr="00787AB2" w:rsidRDefault="00764516" w:rsidP="00764516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Country Experience, </w:t>
            </w:r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Mr. </w:t>
            </w:r>
            <w:proofErr w:type="spellStart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Pio</w:t>
            </w:r>
            <w:proofErr w:type="spellEnd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 Clemente, ANC -</w:t>
            </w: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 xml:space="preserve"> </w:t>
            </w:r>
            <w:r w:rsidR="00581CD8"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Timor-Leste</w:t>
            </w:r>
            <w:r w:rsidR="00581CD8"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 xml:space="preserve"> </w:t>
            </w:r>
          </w:p>
          <w:p w14:paraId="6BAC6EB9" w14:textId="22003C6B" w:rsidR="00341A3F" w:rsidRPr="00787AB2" w:rsidRDefault="00764516" w:rsidP="00764516">
            <w:pPr>
              <w:pStyle w:val="ListParagraph"/>
              <w:numPr>
                <w:ilvl w:val="0"/>
                <w:numId w:val="4"/>
              </w:num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Country Experience</w:t>
            </w:r>
            <w:r w:rsidR="00341A3F" w:rsidRPr="00787AB2">
              <w:rPr>
                <w:rFonts w:ascii="Segoe UI" w:hAnsi="Segoe UI" w:cs="Segoe UI"/>
                <w:i/>
                <w:iCs/>
                <w:color w:val="444444"/>
                <w:sz w:val="18"/>
                <w:szCs w:val="18"/>
                <w:lang w:val="en-US"/>
              </w:rPr>
              <w:t>:</w:t>
            </w:r>
            <w:r w:rsidRPr="00787AB2">
              <w:rPr>
                <w:rFonts w:ascii="Arial" w:eastAsia="Times New Roman" w:hAnsi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iCs/>
                <w:color w:val="444444"/>
                <w:sz w:val="18"/>
                <w:szCs w:val="18"/>
                <w:lang w:val="en-US"/>
              </w:rPr>
              <w:t xml:space="preserve"> Rommel R. Natividad, DICT - </w:t>
            </w:r>
            <w:r w:rsidRPr="00787AB2">
              <w:rPr>
                <w:rFonts w:ascii="Segoe UI" w:hAnsi="Segoe UI" w:cs="Segoe UI"/>
                <w:b/>
                <w:iCs/>
                <w:color w:val="444444"/>
                <w:sz w:val="18"/>
                <w:szCs w:val="18"/>
                <w:lang w:val="en-US"/>
              </w:rPr>
              <w:t>Philippines</w:t>
            </w:r>
          </w:p>
        </w:tc>
      </w:tr>
      <w:tr w:rsidR="00D24E61" w14:paraId="64F96E19" w14:textId="77777777" w:rsidTr="00213273">
        <w:trPr>
          <w:jc w:val="center"/>
        </w:trPr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F7A468C" w14:textId="72F62498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color w:val="444444"/>
                <w:sz w:val="20"/>
                <w:szCs w:val="20"/>
                <w:lang w:val="en-US"/>
              </w:rPr>
              <w:t>16:30-16:40</w:t>
            </w:r>
          </w:p>
        </w:tc>
        <w:tc>
          <w:tcPr>
            <w:tcW w:w="7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34F4D23D" w14:textId="77777777" w:rsidR="00D24E61" w:rsidRPr="00787AB2" w:rsidRDefault="00D24E61" w:rsidP="00D24E61">
            <w:pPr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r w:rsidRPr="00787AB2"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  <w:t>Closing</w:t>
            </w:r>
          </w:p>
          <w:p w14:paraId="08E56FA9" w14:textId="7895EC92" w:rsidR="00581CD8" w:rsidRPr="00787AB2" w:rsidRDefault="00764516" w:rsidP="00787AB2">
            <w:pPr>
              <w:pStyle w:val="ListParagraph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napToGrid w:val="0"/>
              <w:spacing w:beforeLines="50" w:before="120" w:afterLines="50" w:after="120"/>
              <w:rPr>
                <w:rFonts w:ascii="Segoe UI" w:hAnsi="Segoe UI" w:cs="Segoe UI"/>
                <w:b/>
                <w:bCs/>
                <w:color w:val="444444"/>
                <w:sz w:val="20"/>
                <w:szCs w:val="20"/>
                <w:lang w:val="en-US"/>
              </w:rPr>
            </w:pPr>
            <w:proofErr w:type="spellStart"/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>Mr</w:t>
            </w:r>
            <w:proofErr w:type="spellEnd"/>
            <w:r w:rsidRPr="00787AB2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 xml:space="preserve"> Istvan Bozsoki – </w:t>
            </w:r>
            <w:r w:rsidR="00787AB2" w:rsidRPr="00787AB2">
              <w:rPr>
                <w:rFonts w:ascii="Segoe UI" w:hAnsi="Segoe UI" w:cs="Segoe UI"/>
                <w:color w:val="444444"/>
                <w:sz w:val="18"/>
                <w:szCs w:val="20"/>
                <w:lang w:val="en-US"/>
              </w:rPr>
              <w:t>ITU</w:t>
            </w:r>
          </w:p>
        </w:tc>
      </w:tr>
    </w:tbl>
    <w:p w14:paraId="5001AEC4" w14:textId="46DEAF6E" w:rsidR="00B71238" w:rsidRDefault="00E55D75">
      <w:pPr>
        <w:rPr>
          <w:rFonts w:asciiTheme="minorHAnsi" w:eastAsia="SimSun" w:hAnsiTheme="minorHAnsi" w:cstheme="minorBidi"/>
          <w:sz w:val="22"/>
          <w:szCs w:val="22"/>
          <w:lang w:val="en-US"/>
        </w:rPr>
      </w:pPr>
      <w:r>
        <w:rPr>
          <w:rFonts w:asciiTheme="minorHAnsi" w:eastAsia="SimSun" w:hAnsiTheme="minorHAnsi" w:cstheme="minorBidi"/>
          <w:sz w:val="22"/>
          <w:szCs w:val="22"/>
          <w:lang w:val="en-US"/>
        </w:rPr>
        <w:tab/>
      </w:r>
    </w:p>
    <w:p w14:paraId="67FCF2D7" w14:textId="1356C6BD" w:rsidR="00213273" w:rsidRDefault="00213273" w:rsidP="00213273">
      <w:pPr>
        <w:jc w:val="center"/>
        <w:rPr>
          <w:rFonts w:asciiTheme="minorHAnsi" w:eastAsia="SimSun" w:hAnsiTheme="minorHAnsi" w:cstheme="minorBidi"/>
          <w:sz w:val="22"/>
          <w:szCs w:val="22"/>
          <w:lang w:val="en-US"/>
        </w:rPr>
      </w:pPr>
      <w:r>
        <w:rPr>
          <w:rFonts w:asciiTheme="minorHAnsi" w:eastAsia="SimSun" w:hAnsiTheme="minorHAnsi" w:cstheme="minorBidi"/>
          <w:sz w:val="22"/>
          <w:szCs w:val="22"/>
          <w:lang w:val="en-US"/>
        </w:rPr>
        <w:t>XXXXXXXXXX</w:t>
      </w:r>
    </w:p>
    <w:p w14:paraId="08F22262" w14:textId="77777777" w:rsidR="00213273" w:rsidRDefault="00213273">
      <w:pPr>
        <w:rPr>
          <w:rFonts w:asciiTheme="minorHAnsi" w:eastAsia="SimSun" w:hAnsiTheme="minorHAnsi" w:cstheme="minorBidi"/>
          <w:b/>
          <w:color w:val="002060"/>
          <w:sz w:val="32"/>
          <w:szCs w:val="22"/>
          <w:lang w:val="en-US"/>
        </w:rPr>
      </w:pPr>
    </w:p>
    <w:p w14:paraId="1E151C2F" w14:textId="4B409DCA" w:rsidR="00213273" w:rsidRPr="00213273" w:rsidRDefault="00213273">
      <w:pPr>
        <w:rPr>
          <w:rFonts w:asciiTheme="minorHAnsi" w:eastAsia="SimSun" w:hAnsiTheme="minorHAnsi" w:cstheme="minorBidi"/>
          <w:b/>
          <w:color w:val="002060"/>
          <w:sz w:val="32"/>
          <w:szCs w:val="22"/>
          <w:lang w:val="en-US"/>
        </w:rPr>
      </w:pPr>
      <w:r w:rsidRPr="00213273">
        <w:rPr>
          <w:rFonts w:asciiTheme="minorHAnsi" w:eastAsia="SimSun" w:hAnsiTheme="minorHAnsi" w:cstheme="minorBidi"/>
          <w:b/>
          <w:color w:val="002060"/>
          <w:sz w:val="32"/>
          <w:szCs w:val="22"/>
          <w:lang w:val="en-US"/>
        </w:rPr>
        <w:t>Note:</w:t>
      </w:r>
    </w:p>
    <w:p w14:paraId="10193ABB" w14:textId="10AB05B4" w:rsidR="00213273" w:rsidRDefault="00213273" w:rsidP="00213273">
      <w:pPr>
        <w:spacing w:before="240"/>
      </w:pPr>
      <w:r>
        <w:rPr>
          <w:rFonts w:asciiTheme="minorHAnsi" w:eastAsia="SimSun" w:hAnsiTheme="minorHAnsi" w:cstheme="minorBidi"/>
          <w:sz w:val="22"/>
          <w:szCs w:val="22"/>
          <w:lang w:val="en-US"/>
        </w:rPr>
        <w:t xml:space="preserve">For presentations and speakers biographies, kindly visit the event page at </w:t>
      </w:r>
      <w:hyperlink r:id="rId7" w:history="1">
        <w:r w:rsidRPr="00060C28">
          <w:rPr>
            <w:rStyle w:val="Hyperlink"/>
            <w:rFonts w:asciiTheme="minorHAnsi" w:hAnsiTheme="minorHAnsi"/>
            <w:sz w:val="22"/>
            <w:szCs w:val="22"/>
          </w:rPr>
          <w:t>http://www.itu.int/go/SMASP2017</w:t>
        </w:r>
      </w:hyperlink>
    </w:p>
    <w:sectPr w:rsidR="00213273" w:rsidSect="0095132A">
      <w:headerReference w:type="default" r:id="rId8"/>
      <w:pgSz w:w="12240" w:h="15840"/>
      <w:pgMar w:top="24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661C7A" w14:textId="77777777" w:rsidR="00F42392" w:rsidRDefault="00F42392" w:rsidP="002125C4">
      <w:r>
        <w:separator/>
      </w:r>
    </w:p>
  </w:endnote>
  <w:endnote w:type="continuationSeparator" w:id="0">
    <w:p w14:paraId="57C8D751" w14:textId="77777777" w:rsidR="00F42392" w:rsidRDefault="00F42392" w:rsidP="00212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24E45" w14:textId="77777777" w:rsidR="00F42392" w:rsidRDefault="00F42392" w:rsidP="002125C4">
      <w:r>
        <w:separator/>
      </w:r>
    </w:p>
  </w:footnote>
  <w:footnote w:type="continuationSeparator" w:id="0">
    <w:p w14:paraId="1154196D" w14:textId="77777777" w:rsidR="00F42392" w:rsidRDefault="00F42392" w:rsidP="00212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9E367" w14:textId="5D1F028E" w:rsidR="00640E29" w:rsidRDefault="00640E29" w:rsidP="00640E29">
    <w:pPr>
      <w:pStyle w:val="Header"/>
      <w:tabs>
        <w:tab w:val="clear" w:pos="4153"/>
        <w:tab w:val="clear" w:pos="8306"/>
        <w:tab w:val="right" w:pos="9360"/>
      </w:tabs>
    </w:pPr>
    <w:r>
      <w:rPr>
        <w:noProof/>
      </w:rPr>
      <w:drawing>
        <wp:inline distT="0" distB="0" distL="0" distR="0" wp14:anchorId="712CEF03" wp14:editId="6481C339">
          <wp:extent cx="838835" cy="885436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28" cy="903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9B1EEE9" wp14:editId="4786C288">
          <wp:extent cx="1782849" cy="670473"/>
          <wp:effectExtent l="0" t="0" r="825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50336" cy="6958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3DB"/>
    <w:multiLevelType w:val="hybridMultilevel"/>
    <w:tmpl w:val="C4E62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15FF3"/>
    <w:multiLevelType w:val="hybridMultilevel"/>
    <w:tmpl w:val="8D4C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2679F"/>
    <w:multiLevelType w:val="hybridMultilevel"/>
    <w:tmpl w:val="2F880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D5E04"/>
    <w:multiLevelType w:val="hybridMultilevel"/>
    <w:tmpl w:val="F9002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D711A"/>
    <w:multiLevelType w:val="hybridMultilevel"/>
    <w:tmpl w:val="74DCAD6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451B1D"/>
    <w:multiLevelType w:val="hybridMultilevel"/>
    <w:tmpl w:val="C1E2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610FC7"/>
    <w:multiLevelType w:val="hybridMultilevel"/>
    <w:tmpl w:val="CF7C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85592"/>
    <w:multiLevelType w:val="hybridMultilevel"/>
    <w:tmpl w:val="A002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75"/>
    <w:rsid w:val="000D66FA"/>
    <w:rsid w:val="00111E50"/>
    <w:rsid w:val="00132076"/>
    <w:rsid w:val="001629B1"/>
    <w:rsid w:val="001758CF"/>
    <w:rsid w:val="002125C4"/>
    <w:rsid w:val="00213273"/>
    <w:rsid w:val="00341A3F"/>
    <w:rsid w:val="00517391"/>
    <w:rsid w:val="0055363E"/>
    <w:rsid w:val="00581CD8"/>
    <w:rsid w:val="00622EF5"/>
    <w:rsid w:val="00633ADB"/>
    <w:rsid w:val="00640E29"/>
    <w:rsid w:val="006419D0"/>
    <w:rsid w:val="0066448D"/>
    <w:rsid w:val="007634EA"/>
    <w:rsid w:val="00764516"/>
    <w:rsid w:val="00787AB2"/>
    <w:rsid w:val="0082478A"/>
    <w:rsid w:val="00825F05"/>
    <w:rsid w:val="008F7819"/>
    <w:rsid w:val="0095132A"/>
    <w:rsid w:val="00B23878"/>
    <w:rsid w:val="00B71238"/>
    <w:rsid w:val="00B81A18"/>
    <w:rsid w:val="00B95EAE"/>
    <w:rsid w:val="00C155FE"/>
    <w:rsid w:val="00D24E61"/>
    <w:rsid w:val="00D65E5B"/>
    <w:rsid w:val="00E00BE8"/>
    <w:rsid w:val="00E55D75"/>
    <w:rsid w:val="00F4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78EC3"/>
  <w15:chartTrackingRefBased/>
  <w15:docId w15:val="{CC8EB2CD-48E2-4A15-9137-0EC149EE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D7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"/>
    <w:basedOn w:val="Normal"/>
    <w:link w:val="HeaderChar"/>
    <w:uiPriority w:val="99"/>
    <w:rsid w:val="00E55D7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character" w:customStyle="1" w:styleId="HeaderChar">
    <w:name w:val="Header Char"/>
    <w:aliases w:val="h Char"/>
    <w:basedOn w:val="DefaultParagraphFont"/>
    <w:link w:val="Header"/>
    <w:uiPriority w:val="99"/>
    <w:rsid w:val="00E55D75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E55D7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fr-FR"/>
    </w:rPr>
  </w:style>
  <w:style w:type="character" w:styleId="Emphasis">
    <w:name w:val="Emphasis"/>
    <w:basedOn w:val="DefaultParagraphFont"/>
    <w:uiPriority w:val="20"/>
    <w:qFormat/>
    <w:rsid w:val="00E55D75"/>
    <w:rPr>
      <w:i/>
      <w:iCs/>
    </w:rPr>
  </w:style>
  <w:style w:type="paragraph" w:styleId="NormalWeb">
    <w:name w:val="Normal (Web)"/>
    <w:basedOn w:val="Normal"/>
    <w:uiPriority w:val="99"/>
    <w:unhideWhenUsed/>
    <w:rsid w:val="00E55D75"/>
    <w:pPr>
      <w:spacing w:before="100" w:beforeAutospacing="1" w:after="100" w:afterAutospacing="1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8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878"/>
    <w:rPr>
      <w:rFonts w:ascii="Segoe UI" w:eastAsiaTheme="minorEastAsia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38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38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3878"/>
    <w:rPr>
      <w:rFonts w:ascii="Times New Roman" w:eastAsiaTheme="minorEastAsia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8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878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12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5C4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1327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itu.int/go/SMASP2017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06473E-9276-4603-9BDE-46D2BC26727F}"/>
</file>

<file path=customXml/itemProps2.xml><?xml version="1.0" encoding="utf-8"?>
<ds:datastoreItem xmlns:ds="http://schemas.openxmlformats.org/officeDocument/2006/customXml" ds:itemID="{1D92DE35-0342-488A-BFEC-E3F7ABC20E96}"/>
</file>

<file path=customXml/itemProps3.xml><?xml version="1.0" encoding="utf-8"?>
<ds:datastoreItem xmlns:ds="http://schemas.openxmlformats.org/officeDocument/2006/customXml" ds:itemID="{91C6AB1C-268E-48BC-AC61-AB78E15855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 - AMR</dc:creator>
  <cp:keywords/>
  <dc:description/>
  <cp:lastModifiedBy>ITU-AMR</cp:lastModifiedBy>
  <cp:revision>10</cp:revision>
  <cp:lastPrinted>2016-10-18T07:38:00Z</cp:lastPrinted>
  <dcterms:created xsi:type="dcterms:W3CDTF">2017-02-16T03:43:00Z</dcterms:created>
  <dcterms:modified xsi:type="dcterms:W3CDTF">2017-04-26T02:53:00Z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</Properties>
</file>