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115" w:rsidRDefault="00AC26BE" w:rsidP="00AC26BE">
      <w:pPr>
        <w:pStyle w:val="Heading1"/>
        <w:jc w:val="center"/>
        <w:rPr>
          <w:lang w:val="en-SG"/>
        </w:rPr>
      </w:pPr>
      <w:r>
        <w:rPr>
          <w:lang w:val="en-SG"/>
        </w:rPr>
        <w:t xml:space="preserve">Short Bio Peter </w:t>
      </w:r>
      <w:proofErr w:type="spellStart"/>
      <w:r>
        <w:rPr>
          <w:lang w:val="en-SG"/>
        </w:rPr>
        <w:t>Walop</w:t>
      </w:r>
      <w:proofErr w:type="spellEnd"/>
      <w:r>
        <w:rPr>
          <w:lang w:val="en-SG"/>
        </w:rPr>
        <w:t xml:space="preserve"> </w:t>
      </w:r>
      <w:r w:rsidR="00B0056E" w:rsidRPr="00B0056E">
        <w:rPr>
          <w:sz w:val="24"/>
          <w:szCs w:val="24"/>
          <w:lang w:val="en-SG"/>
        </w:rPr>
        <w:t>(May</w:t>
      </w:r>
      <w:r w:rsidRPr="00B0056E">
        <w:rPr>
          <w:sz w:val="24"/>
          <w:szCs w:val="24"/>
          <w:lang w:val="en-SG"/>
        </w:rPr>
        <w:t xml:space="preserve"> 201</w:t>
      </w:r>
      <w:r w:rsidR="00B0056E" w:rsidRPr="00B0056E">
        <w:rPr>
          <w:sz w:val="24"/>
          <w:szCs w:val="24"/>
          <w:lang w:val="en-SG"/>
        </w:rPr>
        <w:t>6)</w:t>
      </w:r>
    </w:p>
    <w:p w:rsidR="00AC26BE" w:rsidRDefault="00AC26BE" w:rsidP="00AC26BE">
      <w:pPr>
        <w:rPr>
          <w:noProof/>
        </w:rPr>
      </w:pPr>
    </w:p>
    <w:p w:rsidR="00B0056E" w:rsidRDefault="00B0056E" w:rsidP="00AC26BE">
      <w:r>
        <w:rPr>
          <w:noProof/>
        </w:rPr>
        <w:drawing>
          <wp:inline distT="0" distB="0" distL="0" distR="0">
            <wp:extent cx="1419225" cy="140785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5483" cy="1414061"/>
                    </a:xfrm>
                    <a:prstGeom prst="rect">
                      <a:avLst/>
                    </a:prstGeom>
                    <a:noFill/>
                    <a:ln>
                      <a:noFill/>
                    </a:ln>
                  </pic:spPr>
                </pic:pic>
              </a:graphicData>
            </a:graphic>
          </wp:inline>
        </w:drawing>
      </w:r>
    </w:p>
    <w:p w:rsidR="00AC26BE" w:rsidRPr="00AC26BE" w:rsidRDefault="00AC26BE" w:rsidP="00AC26BE">
      <w:r w:rsidRPr="00AC26BE">
        <w:t>Peter Walop has over 20 years of experience in the broadcast and telecom markets and led many service launches and company restructuring processes.</w:t>
      </w:r>
    </w:p>
    <w:p w:rsidR="00AC26BE" w:rsidRPr="00AC26BE" w:rsidRDefault="00AC26BE" w:rsidP="00AC26BE">
      <w:r w:rsidRPr="00AC26BE">
        <w:t>As an ITU expert, Peter assisted A</w:t>
      </w:r>
      <w:bookmarkStart w:id="0" w:name="_GoBack"/>
      <w:bookmarkEnd w:id="0"/>
      <w:r w:rsidRPr="00AC26BE">
        <w:t xml:space="preserve">frican, Asian and Caribbean countries in migrating from analogue to digital broadcasting, including Angola, Bhutan, Burundi, Cambodia, Ethiopia, Jamaica, Thailand and Rwanda. Peter is co-author of the ITU “Guidelines on the Transition from Analogue to Digital Broadcasting”. Peter </w:t>
      </w:r>
      <w:r>
        <w:t xml:space="preserve">is </w:t>
      </w:r>
      <w:r w:rsidRPr="00AC26BE">
        <w:t xml:space="preserve">also </w:t>
      </w:r>
      <w:r>
        <w:t xml:space="preserve">co-author of </w:t>
      </w:r>
      <w:r w:rsidRPr="00AC26BE">
        <w:t>the ITU’s report</w:t>
      </w:r>
      <w:r>
        <w:t>s</w:t>
      </w:r>
      <w:r w:rsidRPr="00AC26BE">
        <w:t xml:space="preserve"> on the Digital Dividend, titled “Digital Dividend: Insights for Spectrum Decisions”</w:t>
      </w:r>
      <w:r>
        <w:t xml:space="preserve"> and Interactive Multimedia Services in Asia Pacific: Trends and Insights</w:t>
      </w:r>
      <w:r w:rsidRPr="00AC26BE">
        <w:t>. Currently he is assisting the Thai National Regulatory Authority (NBTC) with the introduction of digital television and radio services.</w:t>
      </w:r>
    </w:p>
    <w:p w:rsidR="00AC26BE" w:rsidRPr="00AC26BE" w:rsidRDefault="00AC26BE" w:rsidP="00AC26BE">
      <w:r w:rsidRPr="00AC26BE">
        <w:t>For the European Union he helped the Serbian government in planning the digital television switch-over. He also assisted key broadcast players in Sweden (Boxer) and Belgium (VRT/PMV) in respectively repositioning the digital television offer and the sales of the national broadcast network assets.</w:t>
      </w:r>
      <w:r>
        <w:t xml:space="preserve"> For a leading Belgium commercial broadcaster he provided strategic advice on the introduction of mobile television services (DVB-H and 3G).</w:t>
      </w:r>
    </w:p>
    <w:p w:rsidR="00AC26BE" w:rsidRPr="00AC26BE" w:rsidRDefault="00AC26BE" w:rsidP="00AC26BE">
      <w:r w:rsidRPr="00AC26BE">
        <w:t xml:space="preserve">Peter previously worked for </w:t>
      </w:r>
      <w:proofErr w:type="spellStart"/>
      <w:r w:rsidRPr="00AC26BE">
        <w:rPr>
          <w:bCs/>
        </w:rPr>
        <w:t>Nozema</w:t>
      </w:r>
      <w:proofErr w:type="spellEnd"/>
      <w:r w:rsidRPr="00AC26BE">
        <w:rPr>
          <w:bCs/>
        </w:rPr>
        <w:t>,</w:t>
      </w:r>
      <w:r w:rsidRPr="00AC26BE">
        <w:t xml:space="preserve"> the Dutch broadcast network operator, as deputy CEO. As a member of the management team he launched digital and mobile television as well as wireless internet services in the Netherlands. </w:t>
      </w:r>
      <w:r>
        <w:t>The launch of the mobile television services (DVB-H) was prepared and carried out in close cooperation with the Dutch incumbent telecom operator (KPN) and Nokia.</w:t>
      </w:r>
    </w:p>
    <w:p w:rsidR="00AC26BE" w:rsidRPr="00AC26BE" w:rsidRDefault="00AC26BE" w:rsidP="00AC26BE">
      <w:r w:rsidRPr="00AC26BE">
        <w:t xml:space="preserve">In the past he worked for </w:t>
      </w:r>
      <w:r w:rsidRPr="00AC26BE">
        <w:rPr>
          <w:bCs/>
        </w:rPr>
        <w:t xml:space="preserve">Hewlett Packard </w:t>
      </w:r>
      <w:r w:rsidRPr="00AC26BE">
        <w:t xml:space="preserve">in the UK and he joined </w:t>
      </w:r>
      <w:r w:rsidRPr="00AC26BE">
        <w:rPr>
          <w:bCs/>
        </w:rPr>
        <w:t>Coopers &amp; Lybrand</w:t>
      </w:r>
      <w:r w:rsidRPr="00AC26BE">
        <w:t xml:space="preserve"> Management Consultants (now PwC) for 9 years. For the latter company he carried out numerous assignments in the broadcast and telecom industry, for both operators and Regulators in the Netherlands, Germany, Spain and the UK. Peter also worked for </w:t>
      </w:r>
      <w:r w:rsidRPr="00AC26BE">
        <w:rPr>
          <w:bCs/>
        </w:rPr>
        <w:t>Accenture</w:t>
      </w:r>
      <w:r w:rsidRPr="00AC26BE">
        <w:t xml:space="preserve"> for 2 years and carried out assignments for global broadcast operators based in Paris (TDF) and Luxembourg (SES), including the business planning for digital and mobile television.</w:t>
      </w:r>
    </w:p>
    <w:p w:rsidR="00AC26BE" w:rsidRPr="00AC26BE" w:rsidRDefault="00AC26BE" w:rsidP="00AC26BE">
      <w:r w:rsidRPr="00AC26BE">
        <w:rPr>
          <w:rFonts w:eastAsia="Calibri"/>
        </w:rPr>
        <w:t>Peter holds a Master degree in Organizational Analysis &amp; Behavior of the University of Lancaster, the United Kingdom, as well as a Master degree in Business Informatics of the Erasmus University Rotterdam, the Netherlands. He started his academic career with completing a Bachelor degree in Production Engineering, Polytechnic Dordrecht, in the Netherlands.</w:t>
      </w:r>
    </w:p>
    <w:p w:rsidR="00AC26BE" w:rsidRPr="00AC26BE" w:rsidRDefault="00AC26BE">
      <w:pPr>
        <w:rPr>
          <w:lang w:val="en-SG"/>
        </w:rPr>
      </w:pPr>
    </w:p>
    <w:sectPr w:rsidR="00AC26BE" w:rsidRPr="00AC26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6BE"/>
    <w:rsid w:val="002A50F2"/>
    <w:rsid w:val="003C16EA"/>
    <w:rsid w:val="00572BE0"/>
    <w:rsid w:val="009C05A2"/>
    <w:rsid w:val="00AC26BE"/>
    <w:rsid w:val="00B00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A19D8-C18C-443F-8242-A7F11138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26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6B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22A69-BF83-43A6-A838-224434FE2286}"/>
</file>

<file path=customXml/itemProps2.xml><?xml version="1.0" encoding="utf-8"?>
<ds:datastoreItem xmlns:ds="http://schemas.openxmlformats.org/officeDocument/2006/customXml" ds:itemID="{6B663CE6-35E3-4AD9-803A-76BCAAAE2185}"/>
</file>

<file path=customXml/itemProps3.xml><?xml version="1.0" encoding="utf-8"?>
<ds:datastoreItem xmlns:ds="http://schemas.openxmlformats.org/officeDocument/2006/customXml" ds:itemID="{56857857-46E6-49CD-9FFB-A82480FD6147}"/>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Walop</dc:creator>
  <cp:keywords/>
  <dc:description/>
  <cp:lastModifiedBy>Peter Walop</cp:lastModifiedBy>
  <cp:revision>2</cp:revision>
  <dcterms:created xsi:type="dcterms:W3CDTF">2016-05-10T07:40:00Z</dcterms:created>
  <dcterms:modified xsi:type="dcterms:W3CDTF">2016-05-10T07:40:00Z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