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26" w:rsidRDefault="00226426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  <w:bookmarkStart w:id="0" w:name="_GoBack"/>
      <w:r>
        <w:rPr>
          <w:rFonts w:asciiTheme="majorHAnsi" w:hAnsiTheme="majorHAnsi" w:cs="TH SarabunPSK"/>
          <w:noProof/>
          <w:color w:val="auto"/>
          <w:sz w:val="22"/>
          <w:szCs w:val="22"/>
          <w:lang w:eastAsia="en-US"/>
        </w:rPr>
        <w:drawing>
          <wp:inline distT="0" distB="0" distL="0" distR="0">
            <wp:extent cx="1373664" cy="1552575"/>
            <wp:effectExtent l="19050" t="0" r="0" b="0"/>
            <wp:docPr id="1" name="Picture 0" descr="ORASRI_SRIR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SRI_SRIRASA.jpg"/>
                    <pic:cNvPicPr/>
                  </pic:nvPicPr>
                  <pic:blipFill>
                    <a:blip r:embed="rId5" cstate="print"/>
                    <a:srcRect r="41683"/>
                    <a:stretch>
                      <a:fillRect/>
                    </a:stretch>
                  </pic:blipFill>
                  <pic:spPr>
                    <a:xfrm>
                      <a:off x="0" y="0"/>
                      <a:ext cx="1374304" cy="15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BAB" w:rsidRDefault="006B6BAB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</w:p>
    <w:p w:rsidR="00226426" w:rsidRDefault="00226426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</w:p>
    <w:p w:rsidR="00610B49" w:rsidRDefault="006D5737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  <w:proofErr w:type="spellStart"/>
      <w:r w:rsidRPr="00610B49">
        <w:rPr>
          <w:rFonts w:asciiTheme="majorHAnsi" w:hAnsiTheme="majorHAnsi" w:cs="TH SarabunPSK"/>
          <w:color w:val="auto"/>
          <w:sz w:val="22"/>
          <w:szCs w:val="22"/>
        </w:rPr>
        <w:t>Ms.Orasri</w:t>
      </w:r>
      <w:proofErr w:type="spellEnd"/>
      <w:r w:rsidRPr="00610B49">
        <w:rPr>
          <w:rFonts w:asciiTheme="majorHAnsi" w:hAnsiTheme="majorHAnsi" w:cs="TH SarabunPSK"/>
          <w:color w:val="auto"/>
          <w:sz w:val="22"/>
          <w:szCs w:val="22"/>
        </w:rPr>
        <w:t xml:space="preserve"> Srirasa, </w:t>
      </w:r>
    </w:p>
    <w:p w:rsidR="00701F90" w:rsidRDefault="00226426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  <w:r>
        <w:rPr>
          <w:rFonts w:asciiTheme="majorHAnsi" w:hAnsiTheme="majorHAnsi" w:cs="TH SarabunPSK"/>
          <w:color w:val="auto"/>
          <w:sz w:val="22"/>
          <w:szCs w:val="22"/>
        </w:rPr>
        <w:t xml:space="preserve">Expert/Acting </w:t>
      </w:r>
      <w:r w:rsidR="00CC20C9">
        <w:rPr>
          <w:rFonts w:asciiTheme="majorHAnsi" w:hAnsiTheme="majorHAnsi" w:cs="TH SarabunPSK"/>
          <w:color w:val="auto"/>
          <w:sz w:val="22"/>
          <w:szCs w:val="22"/>
        </w:rPr>
        <w:t xml:space="preserve">Division </w:t>
      </w:r>
      <w:r>
        <w:rPr>
          <w:rFonts w:asciiTheme="majorHAnsi" w:hAnsiTheme="majorHAnsi" w:cs="TH SarabunPSK"/>
          <w:color w:val="auto"/>
          <w:sz w:val="22"/>
          <w:szCs w:val="22"/>
        </w:rPr>
        <w:t>Dire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>ctor of Digital Broadcasting Bureau, Office of National Broadcasting and Telecommun</w:t>
      </w:r>
      <w:r w:rsidR="00610B49">
        <w:rPr>
          <w:rFonts w:asciiTheme="majorHAnsi" w:hAnsiTheme="majorHAnsi" w:cs="TH SarabunPSK"/>
          <w:color w:val="auto"/>
          <w:sz w:val="22"/>
          <w:szCs w:val="22"/>
        </w:rPr>
        <w:t>ic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>ation</w:t>
      </w:r>
      <w:r w:rsidR="00610B49">
        <w:rPr>
          <w:rFonts w:asciiTheme="majorHAnsi" w:hAnsiTheme="majorHAnsi" w:cs="TH SarabunPSK"/>
          <w:color w:val="auto"/>
          <w:sz w:val="22"/>
          <w:szCs w:val="22"/>
        </w:rPr>
        <w:t xml:space="preserve">s </w:t>
      </w:r>
      <w:r w:rsidR="00CC20C9">
        <w:rPr>
          <w:rFonts w:asciiTheme="majorHAnsi" w:hAnsiTheme="majorHAnsi" w:cs="TH SarabunPSK"/>
          <w:color w:val="auto"/>
          <w:sz w:val="22"/>
          <w:szCs w:val="22"/>
        </w:rPr>
        <w:t>commission (</w:t>
      </w:r>
      <w:r>
        <w:rPr>
          <w:rFonts w:asciiTheme="majorHAnsi" w:hAnsiTheme="majorHAnsi" w:cs="TH SarabunPSK"/>
          <w:color w:val="auto"/>
          <w:sz w:val="22"/>
          <w:szCs w:val="22"/>
        </w:rPr>
        <w:t xml:space="preserve">NBTC), Thailand </w:t>
      </w:r>
      <w:r w:rsidR="00190A92">
        <w:rPr>
          <w:rFonts w:asciiTheme="majorHAnsi" w:hAnsiTheme="majorHAnsi" w:cs="TH SarabunPSK"/>
          <w:color w:val="auto"/>
          <w:sz w:val="22"/>
          <w:szCs w:val="22"/>
        </w:rPr>
        <w:t xml:space="preserve"> </w:t>
      </w:r>
    </w:p>
    <w:p w:rsidR="00AE702C" w:rsidRDefault="00AE702C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</w:p>
    <w:p w:rsidR="009C1E80" w:rsidRPr="00CB3618" w:rsidRDefault="0003076E" w:rsidP="009C1E80">
      <w:pPr>
        <w:pStyle w:val="Default"/>
        <w:ind w:left="360"/>
        <w:jc w:val="both"/>
        <w:rPr>
          <w:rFonts w:asciiTheme="majorHAnsi" w:hAnsiTheme="majorHAnsi" w:cs="TH SarabunPSK"/>
          <w:color w:val="FF0000"/>
          <w:sz w:val="22"/>
          <w:szCs w:val="22"/>
        </w:rPr>
      </w:pPr>
      <w:r>
        <w:rPr>
          <w:rFonts w:asciiTheme="majorHAnsi" w:hAnsiTheme="majorHAnsi" w:cs="TH SarabunPSK"/>
          <w:color w:val="auto"/>
          <w:sz w:val="22"/>
          <w:szCs w:val="22"/>
        </w:rPr>
        <w:t>She has 20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 xml:space="preserve"> year</w:t>
      </w:r>
      <w:r w:rsidR="00E61D0D">
        <w:rPr>
          <w:rFonts w:asciiTheme="majorHAnsi" w:hAnsiTheme="majorHAnsi" w:cs="TH SarabunPSK"/>
          <w:color w:val="auto"/>
          <w:sz w:val="22"/>
          <w:szCs w:val="22"/>
        </w:rPr>
        <w:t xml:space="preserve">s of 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 xml:space="preserve">experience in </w:t>
      </w:r>
      <w:r w:rsidR="00610B49">
        <w:rPr>
          <w:rFonts w:asciiTheme="majorHAnsi" w:hAnsiTheme="majorHAnsi" w:cs="TH SarabunPSK"/>
          <w:color w:val="auto"/>
          <w:sz w:val="22"/>
          <w:szCs w:val="22"/>
        </w:rPr>
        <w:t xml:space="preserve">digital 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>broadcasting and telecommunication</w:t>
      </w:r>
      <w:r>
        <w:rPr>
          <w:rFonts w:asciiTheme="majorHAnsi" w:hAnsiTheme="majorHAnsi" w:cs="TH SarabunPSK"/>
          <w:color w:val="auto"/>
          <w:sz w:val="22"/>
          <w:szCs w:val="22"/>
        </w:rPr>
        <w:t>s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>.</w:t>
      </w:r>
      <w:r w:rsidR="00F540A9">
        <w:rPr>
          <w:rFonts w:asciiTheme="majorHAnsi" w:hAnsiTheme="majorHAnsi" w:cs="TH SarabunPSK"/>
          <w:color w:val="auto"/>
          <w:sz w:val="22"/>
          <w:szCs w:val="22"/>
        </w:rPr>
        <w:t xml:space="preserve"> Her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 xml:space="preserve"> </w:t>
      </w:r>
      <w:r w:rsidR="00F540A9">
        <w:rPr>
          <w:rFonts w:asciiTheme="majorHAnsi" w:hAnsiTheme="majorHAnsi" w:cs="TH SarabunPSK"/>
          <w:color w:val="auto"/>
          <w:sz w:val="22"/>
          <w:szCs w:val="22"/>
        </w:rPr>
        <w:t xml:space="preserve">professional experience </w:t>
      </w:r>
      <w:r w:rsidR="00F540A9" w:rsidRPr="00610B49">
        <w:rPr>
          <w:rFonts w:asciiTheme="majorHAnsi" w:hAnsiTheme="majorHAnsi" w:cs="TH SarabunPSK"/>
          <w:color w:val="auto"/>
          <w:sz w:val="22"/>
          <w:szCs w:val="22"/>
        </w:rPr>
        <w:t>in</w:t>
      </w:r>
      <w:r w:rsidR="00F540A9">
        <w:rPr>
          <w:rFonts w:asciiTheme="majorHAnsi" w:hAnsiTheme="majorHAnsi" w:cs="TH SarabunPSK"/>
          <w:color w:val="auto"/>
          <w:sz w:val="22"/>
          <w:szCs w:val="22"/>
        </w:rPr>
        <w:t xml:space="preserve"> implementing D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>igital</w:t>
      </w:r>
      <w:r w:rsidR="00F540A9">
        <w:rPr>
          <w:rFonts w:asciiTheme="majorHAnsi" w:hAnsiTheme="majorHAnsi" w:cs="TH SarabunPSK"/>
          <w:color w:val="auto"/>
          <w:sz w:val="22"/>
          <w:szCs w:val="22"/>
        </w:rPr>
        <w:t xml:space="preserve"> Terrestrial TV in Thailand</w:t>
      </w:r>
      <w:r w:rsidR="00226426">
        <w:rPr>
          <w:rFonts w:asciiTheme="majorHAnsi" w:hAnsiTheme="majorHAnsi" w:cs="TH SarabunPSK"/>
          <w:color w:val="auto"/>
          <w:sz w:val="22"/>
          <w:szCs w:val="22"/>
        </w:rPr>
        <w:t xml:space="preserve">, 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>developing Digital</w:t>
      </w:r>
      <w:r w:rsidR="00610B49">
        <w:rPr>
          <w:rFonts w:asciiTheme="majorHAnsi" w:hAnsiTheme="majorHAnsi" w:cs="TH SarabunPSK"/>
          <w:color w:val="auto"/>
          <w:sz w:val="22"/>
          <w:szCs w:val="22"/>
        </w:rPr>
        <w:t xml:space="preserve"> Radio</w:t>
      </w:r>
      <w:r w:rsidR="006D5737" w:rsidRPr="00610B49">
        <w:rPr>
          <w:rFonts w:asciiTheme="majorHAnsi" w:hAnsiTheme="majorHAnsi" w:cs="TH SarabunPSK"/>
          <w:color w:val="auto"/>
          <w:sz w:val="22"/>
          <w:szCs w:val="22"/>
        </w:rPr>
        <w:t xml:space="preserve"> Broadcasting</w:t>
      </w:r>
      <w:r w:rsidR="001951BD">
        <w:rPr>
          <w:rFonts w:asciiTheme="majorHAnsi" w:hAnsiTheme="majorHAnsi" w:cs="TH SarabunPSK"/>
          <w:color w:val="auto"/>
          <w:sz w:val="22"/>
          <w:szCs w:val="22"/>
        </w:rPr>
        <w:t xml:space="preserve"> 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>r</w:t>
      </w:r>
      <w:r w:rsidR="00226426">
        <w:rPr>
          <w:rFonts w:asciiTheme="majorHAnsi" w:hAnsiTheme="majorHAnsi" w:cs="TH SarabunPSK"/>
          <w:color w:val="auto"/>
          <w:sz w:val="22"/>
          <w:szCs w:val="22"/>
        </w:rPr>
        <w:t xml:space="preserve">oadmap and 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>roll-out p</w:t>
      </w:r>
      <w:r w:rsidR="00CB3618">
        <w:rPr>
          <w:rFonts w:asciiTheme="majorHAnsi" w:hAnsiTheme="majorHAnsi" w:cs="TH SarabunPSK"/>
          <w:color w:val="auto"/>
          <w:sz w:val="22"/>
          <w:szCs w:val="22"/>
        </w:rPr>
        <w:t xml:space="preserve">lan, Mobile Television Services </w:t>
      </w:r>
      <w:r w:rsidR="00CB3618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Feasibility Study and leading on project </w:t>
      </w:r>
      <w:r w:rsidRPr="001931C3">
        <w:rPr>
          <w:rFonts w:asciiTheme="majorHAnsi" w:hAnsiTheme="majorHAnsi" w:cs="TH SarabunPSK"/>
          <w:color w:val="auto"/>
          <w:sz w:val="22"/>
          <w:szCs w:val="22"/>
        </w:rPr>
        <w:t>Community TV</w:t>
      </w:r>
      <w:r w:rsidR="0047727C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 framework</w:t>
      </w:r>
      <w:r w:rsidR="00CB3618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 develop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>ment</w:t>
      </w:r>
      <w:r w:rsidR="00CB3618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 and </w:t>
      </w:r>
      <w:r w:rsidR="001931C3" w:rsidRPr="001931C3">
        <w:rPr>
          <w:rFonts w:asciiTheme="majorHAnsi" w:hAnsiTheme="majorHAnsi" w:cs="TH SarabunPSK"/>
          <w:color w:val="auto"/>
          <w:sz w:val="22"/>
          <w:szCs w:val="22"/>
        </w:rPr>
        <w:t>implementation</w:t>
      </w:r>
      <w:r w:rsidR="0047727C" w:rsidRPr="001931C3">
        <w:rPr>
          <w:rFonts w:asciiTheme="majorHAnsi" w:hAnsiTheme="majorHAnsi" w:cs="TH SarabunPSK"/>
          <w:color w:val="auto"/>
          <w:sz w:val="22"/>
          <w:szCs w:val="22"/>
        </w:rPr>
        <w:t>. Her background include</w:t>
      </w:r>
      <w:r w:rsidR="00CC20C9">
        <w:rPr>
          <w:rFonts w:asciiTheme="majorHAnsi" w:hAnsiTheme="majorHAnsi" w:cs="TH SarabunPSK"/>
          <w:color w:val="auto"/>
          <w:sz w:val="22"/>
          <w:szCs w:val="22"/>
        </w:rPr>
        <w:t>s</w:t>
      </w:r>
      <w:r w:rsidR="0047727C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 telecom</w:t>
      </w:r>
      <w:r w:rsidR="00CB3618" w:rsidRPr="001931C3">
        <w:rPr>
          <w:rFonts w:asciiTheme="majorHAnsi" w:hAnsiTheme="majorHAnsi" w:cs="TH SarabunPSK"/>
          <w:color w:val="auto"/>
          <w:sz w:val="22"/>
          <w:szCs w:val="22"/>
        </w:rPr>
        <w:t>munication</w:t>
      </w:r>
      <w:r w:rsidR="0047727C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 engineer </w:t>
      </w:r>
      <w:r w:rsidR="00CB3618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in </w:t>
      </w:r>
      <w:r w:rsidR="006D5737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Mobile </w:t>
      </w:r>
      <w:r w:rsidR="00226426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Network </w:t>
      </w:r>
      <w:r w:rsidR="006D5737" w:rsidRPr="001931C3">
        <w:rPr>
          <w:rFonts w:asciiTheme="majorHAnsi" w:hAnsiTheme="majorHAnsi" w:cs="TH SarabunPSK"/>
          <w:color w:val="auto"/>
          <w:sz w:val="22"/>
          <w:szCs w:val="22"/>
        </w:rPr>
        <w:t>and Fixed Network Planning and Operation, S</w:t>
      </w:r>
      <w:r w:rsidR="00226426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ervice Quality Management, </w:t>
      </w:r>
      <w:r w:rsidR="00CB3618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Applications and </w:t>
      </w:r>
      <w:r w:rsidR="006D5737" w:rsidRPr="001931C3">
        <w:rPr>
          <w:rFonts w:asciiTheme="majorHAnsi" w:hAnsiTheme="majorHAnsi" w:cs="TH SarabunPSK"/>
          <w:color w:val="auto"/>
          <w:sz w:val="22"/>
          <w:szCs w:val="22"/>
        </w:rPr>
        <w:t>Software Development</w:t>
      </w:r>
      <w:r w:rsidR="00CB3618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, </w:t>
      </w:r>
      <w:r w:rsidR="00226426" w:rsidRPr="001931C3">
        <w:rPr>
          <w:rFonts w:asciiTheme="majorHAnsi" w:hAnsiTheme="majorHAnsi" w:cs="TH SarabunPSK"/>
          <w:color w:val="auto"/>
          <w:sz w:val="22"/>
          <w:szCs w:val="22"/>
        </w:rPr>
        <w:t>and</w:t>
      </w:r>
      <w:r w:rsidR="006D5737" w:rsidRPr="001931C3">
        <w:rPr>
          <w:rFonts w:asciiTheme="majorHAnsi" w:hAnsiTheme="majorHAnsi" w:cs="TH SarabunPSK"/>
          <w:color w:val="auto"/>
          <w:sz w:val="22"/>
          <w:szCs w:val="22"/>
        </w:rPr>
        <w:t xml:space="preserve"> Data Intelligent Anal</w:t>
      </w:r>
      <w:r w:rsidR="00F540A9" w:rsidRPr="001931C3">
        <w:rPr>
          <w:rFonts w:asciiTheme="majorHAnsi" w:hAnsiTheme="majorHAnsi" w:cs="TH SarabunPSK"/>
          <w:color w:val="auto"/>
          <w:sz w:val="22"/>
          <w:szCs w:val="22"/>
        </w:rPr>
        <w:t>ysis, etc</w:t>
      </w:r>
      <w:r w:rsidR="00F540A9" w:rsidRPr="00CB3618">
        <w:rPr>
          <w:rFonts w:asciiTheme="majorHAnsi" w:hAnsiTheme="majorHAnsi" w:cs="TH SarabunPSK"/>
          <w:color w:val="FF0000"/>
          <w:sz w:val="22"/>
          <w:szCs w:val="22"/>
        </w:rPr>
        <w:t>.</w:t>
      </w:r>
    </w:p>
    <w:p w:rsidR="009C1E80" w:rsidRDefault="009C1E80" w:rsidP="009C1E80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</w:p>
    <w:p w:rsidR="0047727C" w:rsidRDefault="00E61D0D" w:rsidP="0047727C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  <w:r>
        <w:rPr>
          <w:rFonts w:asciiTheme="majorHAnsi" w:hAnsiTheme="majorHAnsi" w:cs="TH SarabunPSK"/>
          <w:color w:val="auto"/>
          <w:sz w:val="22"/>
          <w:szCs w:val="22"/>
        </w:rPr>
        <w:t>Prior</w:t>
      </w:r>
      <w:r w:rsidR="00F540A9">
        <w:rPr>
          <w:rFonts w:asciiTheme="majorHAnsi" w:hAnsiTheme="majorHAnsi" w:cs="TH SarabunPSK"/>
          <w:color w:val="auto"/>
          <w:sz w:val="22"/>
          <w:szCs w:val="22"/>
        </w:rPr>
        <w:t xml:space="preserve"> joining Office of NBTC, she worked for ITU/NBTC joint p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>rojects o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 xml:space="preserve">n digital broadcasting, and telecom 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 xml:space="preserve">companies </w:t>
      </w:r>
      <w:r w:rsidR="00CB3618">
        <w:rPr>
          <w:rFonts w:asciiTheme="majorHAnsi" w:hAnsiTheme="majorHAnsi" w:cs="TH SarabunPSK"/>
          <w:color w:val="auto"/>
          <w:sz w:val="22"/>
          <w:szCs w:val="22"/>
        </w:rPr>
        <w:t xml:space="preserve">such as </w:t>
      </w:r>
      <w:r w:rsidR="00F540A9">
        <w:rPr>
          <w:rFonts w:asciiTheme="majorHAnsi" w:hAnsiTheme="majorHAnsi" w:cs="TH SarabunPSK"/>
          <w:color w:val="auto"/>
          <w:sz w:val="22"/>
          <w:szCs w:val="22"/>
        </w:rPr>
        <w:t>T</w:t>
      </w:r>
      <w:r w:rsidR="0003076E">
        <w:rPr>
          <w:rFonts w:asciiTheme="majorHAnsi" w:hAnsiTheme="majorHAnsi" w:cs="TH SarabunPSK"/>
          <w:color w:val="auto"/>
          <w:sz w:val="22"/>
          <w:szCs w:val="22"/>
        </w:rPr>
        <w:t xml:space="preserve">rue 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>Corporation</w:t>
      </w:r>
      <w:r w:rsidR="0003076E">
        <w:rPr>
          <w:rFonts w:asciiTheme="majorHAnsi" w:hAnsiTheme="majorHAnsi" w:cs="TH SarabunPSK"/>
          <w:color w:val="auto"/>
          <w:sz w:val="22"/>
          <w:szCs w:val="22"/>
        </w:rPr>
        <w:t xml:space="preserve">, 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>Hutchison Wireless</w:t>
      </w:r>
      <w:r w:rsidR="0003076E">
        <w:rPr>
          <w:rFonts w:asciiTheme="majorHAnsi" w:hAnsiTheme="majorHAnsi" w:cs="TH SarabunPSK"/>
          <w:color w:val="auto"/>
          <w:sz w:val="22"/>
          <w:szCs w:val="22"/>
        </w:rPr>
        <w:t>, and T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>T&amp;T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>. S</w:t>
      </w:r>
      <w:r w:rsidR="0047727C">
        <w:rPr>
          <w:rFonts w:asciiTheme="majorHAnsi" w:hAnsiTheme="majorHAnsi" w:cs="TH SarabunPSK"/>
          <w:color w:val="auto"/>
          <w:sz w:val="22"/>
          <w:szCs w:val="22"/>
        </w:rPr>
        <w:t xml:space="preserve">he 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 xml:space="preserve">involved in </w:t>
      </w:r>
      <w:r w:rsidR="00227313">
        <w:rPr>
          <w:rFonts w:asciiTheme="majorHAnsi" w:hAnsiTheme="majorHAnsi" w:cs="TH SarabunPSK"/>
          <w:color w:val="auto"/>
          <w:sz w:val="22"/>
          <w:szCs w:val="22"/>
        </w:rPr>
        <w:t>3G network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 xml:space="preserve"> an</w:t>
      </w:r>
      <w:r w:rsidR="00CC20C9">
        <w:rPr>
          <w:rFonts w:asciiTheme="majorHAnsi" w:hAnsiTheme="majorHAnsi" w:cs="TH SarabunPSK"/>
          <w:color w:val="auto"/>
          <w:sz w:val="22"/>
          <w:szCs w:val="22"/>
        </w:rPr>
        <w:t>d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 xml:space="preserve"> fixed line network</w:t>
      </w:r>
      <w:r w:rsidR="00CB3618">
        <w:rPr>
          <w:rFonts w:asciiTheme="majorHAnsi" w:hAnsiTheme="majorHAnsi" w:cs="TH SarabunPSK"/>
          <w:color w:val="auto"/>
          <w:sz w:val="22"/>
          <w:szCs w:val="22"/>
        </w:rPr>
        <w:t xml:space="preserve"> planning and implementation, </w:t>
      </w:r>
      <w:r w:rsidR="001931C3">
        <w:rPr>
          <w:rFonts w:asciiTheme="majorHAnsi" w:hAnsiTheme="majorHAnsi" w:cs="TH SarabunPSK"/>
          <w:color w:val="auto"/>
          <w:sz w:val="22"/>
          <w:szCs w:val="22"/>
        </w:rPr>
        <w:t xml:space="preserve">IT </w:t>
      </w:r>
      <w:r w:rsidR="00CB3618">
        <w:rPr>
          <w:rFonts w:asciiTheme="majorHAnsi" w:hAnsiTheme="majorHAnsi" w:cs="TH SarabunPSK"/>
          <w:color w:val="auto"/>
          <w:sz w:val="22"/>
          <w:szCs w:val="22"/>
        </w:rPr>
        <w:t xml:space="preserve">applications development, E2E performance management and device testing.  </w:t>
      </w:r>
    </w:p>
    <w:p w:rsidR="00CB3618" w:rsidRDefault="001931C3" w:rsidP="001931C3">
      <w:pPr>
        <w:pStyle w:val="Default"/>
        <w:tabs>
          <w:tab w:val="left" w:pos="2115"/>
        </w:tabs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  <w:r>
        <w:rPr>
          <w:rFonts w:asciiTheme="majorHAnsi" w:hAnsiTheme="majorHAnsi" w:cs="TH SarabunPSK"/>
          <w:color w:val="auto"/>
          <w:sz w:val="22"/>
          <w:szCs w:val="22"/>
        </w:rPr>
        <w:tab/>
      </w:r>
    </w:p>
    <w:p w:rsidR="00343B58" w:rsidRPr="0047727C" w:rsidRDefault="00AE702C" w:rsidP="0047727C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  <w:r>
        <w:rPr>
          <w:rFonts w:asciiTheme="majorHAnsi" w:hAnsiTheme="majorHAnsi" w:cs="TH SarabunPSK"/>
          <w:color w:val="auto"/>
          <w:sz w:val="22"/>
          <w:szCs w:val="22"/>
        </w:rPr>
        <w:t>Orasri hold</w:t>
      </w:r>
      <w:r w:rsidR="00E61D0D">
        <w:rPr>
          <w:rFonts w:asciiTheme="majorHAnsi" w:hAnsiTheme="majorHAnsi" w:cs="TH SarabunPSK"/>
          <w:color w:val="auto"/>
          <w:sz w:val="22"/>
          <w:szCs w:val="22"/>
        </w:rPr>
        <w:t>s</w:t>
      </w:r>
      <w:r>
        <w:rPr>
          <w:rFonts w:asciiTheme="majorHAnsi" w:hAnsiTheme="majorHAnsi" w:cs="TH SarabunPSK"/>
          <w:color w:val="auto"/>
          <w:sz w:val="22"/>
          <w:szCs w:val="22"/>
        </w:rPr>
        <w:t xml:space="preserve"> Master Degree in Information</w:t>
      </w:r>
      <w:r w:rsidR="00E61D0D">
        <w:rPr>
          <w:rFonts w:asciiTheme="majorHAnsi" w:hAnsiTheme="majorHAnsi" w:cs="TH SarabunPSK"/>
          <w:color w:val="auto"/>
          <w:sz w:val="22"/>
          <w:szCs w:val="22"/>
        </w:rPr>
        <w:t xml:space="preserve"> Technology, Bachelor degree </w:t>
      </w:r>
      <w:r>
        <w:rPr>
          <w:rFonts w:asciiTheme="majorHAnsi" w:hAnsiTheme="majorHAnsi" w:cs="TH SarabunPSK"/>
          <w:color w:val="auto"/>
          <w:sz w:val="22"/>
          <w:szCs w:val="22"/>
        </w:rPr>
        <w:t>in Engineering</w:t>
      </w:r>
      <w:r w:rsidR="0003076E">
        <w:rPr>
          <w:rFonts w:asciiTheme="majorHAnsi" w:hAnsiTheme="majorHAnsi" w:cs="TH SarabunPSK"/>
          <w:color w:val="auto"/>
          <w:sz w:val="22"/>
          <w:szCs w:val="22"/>
        </w:rPr>
        <w:t xml:space="preserve"> from King </w:t>
      </w:r>
      <w:proofErr w:type="spellStart"/>
      <w:r w:rsidR="0003076E">
        <w:rPr>
          <w:rFonts w:asciiTheme="majorHAnsi" w:hAnsiTheme="majorHAnsi" w:cs="TH SarabunPSK"/>
          <w:color w:val="auto"/>
          <w:sz w:val="22"/>
          <w:szCs w:val="22"/>
        </w:rPr>
        <w:t>Mongkut</w:t>
      </w:r>
      <w:proofErr w:type="spellEnd"/>
      <w:r w:rsidR="0003076E">
        <w:rPr>
          <w:rFonts w:asciiTheme="majorHAnsi" w:hAnsiTheme="majorHAnsi" w:cs="TH SarabunPSK"/>
          <w:color w:val="auto"/>
          <w:sz w:val="22"/>
          <w:szCs w:val="22"/>
        </w:rPr>
        <w:t xml:space="preserve"> University of Technology </w:t>
      </w:r>
      <w:proofErr w:type="spellStart"/>
      <w:r w:rsidR="0003076E">
        <w:rPr>
          <w:rFonts w:asciiTheme="majorHAnsi" w:hAnsiTheme="majorHAnsi" w:cs="TH SarabunPSK"/>
          <w:color w:val="auto"/>
          <w:sz w:val="22"/>
          <w:szCs w:val="22"/>
        </w:rPr>
        <w:t>Thonburi</w:t>
      </w:r>
      <w:proofErr w:type="spellEnd"/>
      <w:r w:rsidR="0003076E">
        <w:rPr>
          <w:rFonts w:asciiTheme="majorHAnsi" w:hAnsiTheme="majorHAnsi" w:cs="TH SarabunPSK"/>
          <w:color w:val="auto"/>
          <w:sz w:val="22"/>
          <w:szCs w:val="22"/>
        </w:rPr>
        <w:t xml:space="preserve"> (KMUTT)</w:t>
      </w:r>
      <w:r>
        <w:rPr>
          <w:rFonts w:asciiTheme="majorHAnsi" w:hAnsiTheme="majorHAnsi" w:cs="TH SarabunPSK"/>
          <w:color w:val="auto"/>
          <w:sz w:val="22"/>
          <w:szCs w:val="22"/>
        </w:rPr>
        <w:t xml:space="preserve"> </w:t>
      </w:r>
      <w:r w:rsidR="00E61D0D">
        <w:rPr>
          <w:rFonts w:asciiTheme="majorHAnsi" w:hAnsiTheme="majorHAnsi" w:cs="TH SarabunPSK"/>
          <w:color w:val="auto"/>
          <w:sz w:val="22"/>
          <w:szCs w:val="22"/>
        </w:rPr>
        <w:t xml:space="preserve">and </w:t>
      </w:r>
      <w:r w:rsidR="00343B58">
        <w:rPr>
          <w:rFonts w:asciiTheme="majorHAnsi" w:hAnsiTheme="majorHAnsi" w:cs="TH SarabunPSK"/>
          <w:color w:val="auto"/>
          <w:sz w:val="22"/>
          <w:szCs w:val="22"/>
        </w:rPr>
        <w:t xml:space="preserve">Finance from </w:t>
      </w:r>
      <w:proofErr w:type="spellStart"/>
      <w:r w:rsidR="00343B58">
        <w:rPr>
          <w:rFonts w:asciiTheme="majorHAnsi" w:hAnsiTheme="majorHAnsi" w:cs="TH SarabunPSK"/>
          <w:color w:val="auto"/>
          <w:sz w:val="22"/>
          <w:szCs w:val="22"/>
        </w:rPr>
        <w:t>Ramkhamhaeng</w:t>
      </w:r>
      <w:proofErr w:type="spellEnd"/>
      <w:r w:rsidR="00343B58">
        <w:rPr>
          <w:rFonts w:asciiTheme="majorHAnsi" w:hAnsiTheme="majorHAnsi" w:cs="TH SarabunPSK"/>
          <w:color w:val="auto"/>
          <w:sz w:val="22"/>
          <w:szCs w:val="22"/>
        </w:rPr>
        <w:t xml:space="preserve"> University (RU)</w:t>
      </w:r>
      <w:r w:rsidR="00227313">
        <w:rPr>
          <w:rFonts w:asciiTheme="majorHAnsi" w:hAnsiTheme="majorHAnsi" w:cs="TH SarabunPSK"/>
          <w:color w:val="auto"/>
          <w:sz w:val="22"/>
          <w:szCs w:val="22"/>
        </w:rPr>
        <w:t>, Thailand</w:t>
      </w:r>
    </w:p>
    <w:p w:rsidR="0047727C" w:rsidRDefault="0047727C" w:rsidP="00913140">
      <w:pPr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32"/>
          <w:szCs w:val="32"/>
          <w:lang w:eastAsia="en-US"/>
        </w:rPr>
      </w:pPr>
    </w:p>
    <w:p w:rsidR="0047727C" w:rsidRPr="0047727C" w:rsidRDefault="0047727C" w:rsidP="0047727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4"/>
          <w:lang w:eastAsia="en-US"/>
        </w:rPr>
      </w:pPr>
    </w:p>
    <w:bookmarkEnd w:id="0"/>
    <w:p w:rsidR="00913140" w:rsidRDefault="00913140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</w:p>
    <w:p w:rsidR="00913140" w:rsidRDefault="00913140" w:rsidP="00716BE3">
      <w:pPr>
        <w:pStyle w:val="Default"/>
        <w:ind w:left="360"/>
        <w:jc w:val="both"/>
        <w:rPr>
          <w:rFonts w:asciiTheme="majorHAnsi" w:hAnsiTheme="majorHAnsi" w:cs="TH SarabunPSK"/>
          <w:color w:val="auto"/>
          <w:sz w:val="22"/>
          <w:szCs w:val="22"/>
        </w:rPr>
      </w:pPr>
    </w:p>
    <w:sectPr w:rsidR="00913140" w:rsidSect="00716BE3">
      <w:pgSz w:w="12240" w:h="15840"/>
      <w:pgMar w:top="1440" w:right="20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9CF"/>
    <w:multiLevelType w:val="hybridMultilevel"/>
    <w:tmpl w:val="2EB674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EFB6625"/>
    <w:multiLevelType w:val="hybridMultilevel"/>
    <w:tmpl w:val="CC6E3E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D5737"/>
    <w:rsid w:val="0003076E"/>
    <w:rsid w:val="00190A92"/>
    <w:rsid w:val="001931C3"/>
    <w:rsid w:val="001951BD"/>
    <w:rsid w:val="00226426"/>
    <w:rsid w:val="00227313"/>
    <w:rsid w:val="00343B58"/>
    <w:rsid w:val="0047727C"/>
    <w:rsid w:val="005C748B"/>
    <w:rsid w:val="005D58AD"/>
    <w:rsid w:val="00610B49"/>
    <w:rsid w:val="006B6BAB"/>
    <w:rsid w:val="006D5737"/>
    <w:rsid w:val="00701F90"/>
    <w:rsid w:val="00712799"/>
    <w:rsid w:val="00716BE3"/>
    <w:rsid w:val="007F10DF"/>
    <w:rsid w:val="00913140"/>
    <w:rsid w:val="009C1E80"/>
    <w:rsid w:val="00AE702C"/>
    <w:rsid w:val="00AE7569"/>
    <w:rsid w:val="00C31C7F"/>
    <w:rsid w:val="00CB3618"/>
    <w:rsid w:val="00CC20C9"/>
    <w:rsid w:val="00E27A7D"/>
    <w:rsid w:val="00E61D0D"/>
    <w:rsid w:val="00F540A9"/>
    <w:rsid w:val="00F9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9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73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26"/>
    <w:rPr>
      <w:rFonts w:ascii="Tahoma" w:eastAsia="Batang" w:hAnsi="Tahoma" w:cs="Angsana New"/>
      <w:sz w:val="16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9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73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F730B-B2EC-46A7-ACF7-924C680E31B4}"/>
</file>

<file path=customXml/itemProps2.xml><?xml version="1.0" encoding="utf-8"?>
<ds:datastoreItem xmlns:ds="http://schemas.openxmlformats.org/officeDocument/2006/customXml" ds:itemID="{400CAA48-63AB-4AA6-8DED-6388444DCEFE}"/>
</file>

<file path=customXml/itemProps3.xml><?xml version="1.0" encoding="utf-8"?>
<ds:datastoreItem xmlns:ds="http://schemas.openxmlformats.org/officeDocument/2006/customXml" ds:itemID="{9A95FE58-8B0E-4568-8CF7-BAE22D693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Orasri.Sr</dc:creator>
  <cp:lastModifiedBy>Orasri Srirasa</cp:lastModifiedBy>
  <cp:revision>5</cp:revision>
  <dcterms:created xsi:type="dcterms:W3CDTF">2016-05-18T22:20:00Z</dcterms:created>
  <dcterms:modified xsi:type="dcterms:W3CDTF">2016-05-18T22:29:00Z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