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59" w:rsidRDefault="00B47B64" w:rsidP="0010735F">
      <w:pPr>
        <w:autoSpaceDE w:val="0"/>
        <w:autoSpaceDN w:val="0"/>
        <w:adjustRightInd w:val="0"/>
        <w:spacing w:after="0" w:line="240" w:lineRule="exact"/>
        <w:jc w:val="center"/>
        <w:rPr>
          <w:rFonts w:ascii="Calibri" w:eastAsia="Calibri" w:hAnsi="Calibri" w:cs="Microsoft Sans Serif"/>
          <w:b/>
          <w:bCs/>
          <w:sz w:val="32"/>
          <w:szCs w:val="32"/>
          <w:lang w:val="en-PH" w:eastAsia="en-US"/>
        </w:rPr>
      </w:pPr>
      <w:r>
        <w:rPr>
          <w:rFonts w:ascii="Calibri" w:eastAsia="Calibri" w:hAnsi="Calibri" w:cs="Microsoft Sans Serif"/>
          <w:b/>
          <w:bCs/>
          <w:sz w:val="32"/>
          <w:szCs w:val="32"/>
          <w:lang w:val="en-PH" w:eastAsia="en-US"/>
        </w:rPr>
        <w:t xml:space="preserve">ITU Asia-Pacific </w:t>
      </w:r>
      <w:r w:rsidRPr="00B47B64">
        <w:rPr>
          <w:rFonts w:ascii="Calibri" w:eastAsia="Calibri" w:hAnsi="Calibri" w:cs="Microsoft Sans Serif"/>
          <w:b/>
          <w:bCs/>
          <w:sz w:val="32"/>
          <w:szCs w:val="32"/>
          <w:lang w:val="en-PH" w:eastAsia="en-US"/>
        </w:rPr>
        <w:t xml:space="preserve">Regional </w:t>
      </w:r>
      <w:r>
        <w:rPr>
          <w:rFonts w:ascii="Calibri" w:eastAsia="Calibri" w:hAnsi="Calibri" w:cs="Microsoft Sans Serif"/>
          <w:b/>
          <w:bCs/>
          <w:sz w:val="32"/>
          <w:szCs w:val="32"/>
          <w:lang w:val="en-PH" w:eastAsia="en-US"/>
        </w:rPr>
        <w:t xml:space="preserve">Forum </w:t>
      </w:r>
      <w:r w:rsidRPr="00B47B64">
        <w:rPr>
          <w:rFonts w:ascii="Calibri" w:eastAsia="Calibri" w:hAnsi="Calibri" w:cs="Microsoft Sans Serif"/>
          <w:b/>
          <w:bCs/>
          <w:sz w:val="32"/>
          <w:szCs w:val="32"/>
          <w:lang w:val="en-PH" w:eastAsia="en-US"/>
        </w:rPr>
        <w:t xml:space="preserve">on </w:t>
      </w:r>
      <w:r w:rsidR="00165749" w:rsidRPr="00165749">
        <w:rPr>
          <w:rFonts w:ascii="Calibri" w:eastAsia="Calibri" w:hAnsi="Calibri" w:cs="Microsoft Sans Serif"/>
          <w:b/>
          <w:bCs/>
          <w:sz w:val="32"/>
          <w:szCs w:val="32"/>
          <w:lang w:val="en-PH" w:eastAsia="en-US"/>
        </w:rPr>
        <w:t>Reshaping Policy and Regulatory Landscape</w:t>
      </w:r>
      <w:r w:rsidR="00165749">
        <w:rPr>
          <w:rFonts w:ascii="Calibri" w:eastAsia="Calibri" w:hAnsi="Calibri" w:cs="Microsoft Sans Serif"/>
          <w:b/>
          <w:bCs/>
          <w:sz w:val="32"/>
          <w:szCs w:val="32"/>
          <w:lang w:val="en-PH" w:eastAsia="en-US"/>
        </w:rPr>
        <w:t xml:space="preserve"> for </w:t>
      </w:r>
      <w:r w:rsidRPr="00B47B64">
        <w:rPr>
          <w:rFonts w:ascii="Calibri" w:eastAsia="Calibri" w:hAnsi="Calibri" w:cs="Microsoft Sans Serif"/>
          <w:b/>
          <w:bCs/>
          <w:sz w:val="32"/>
          <w:szCs w:val="32"/>
          <w:lang w:val="en-PH" w:eastAsia="en-US"/>
        </w:rPr>
        <w:t xml:space="preserve">Accelerating Broadband Access </w:t>
      </w:r>
    </w:p>
    <w:p w:rsidR="00B47B64" w:rsidRDefault="00B47B64" w:rsidP="00B47B64">
      <w:pPr>
        <w:autoSpaceDE w:val="0"/>
        <w:autoSpaceDN w:val="0"/>
        <w:adjustRightInd w:val="0"/>
        <w:spacing w:after="0" w:line="240" w:lineRule="exact"/>
        <w:jc w:val="center"/>
        <w:rPr>
          <w:rFonts w:ascii="Calibri" w:eastAsia="Calibri" w:hAnsi="Calibri" w:cs="Microsoft Sans Serif"/>
          <w:b/>
          <w:bCs/>
          <w:sz w:val="32"/>
          <w:szCs w:val="32"/>
          <w:lang w:val="en-PH" w:eastAsia="en-US"/>
        </w:rPr>
      </w:pPr>
    </w:p>
    <w:p w:rsidR="00BE7636" w:rsidRDefault="00BE7636" w:rsidP="00BE7636">
      <w:pPr>
        <w:autoSpaceDE w:val="0"/>
        <w:autoSpaceDN w:val="0"/>
        <w:adjustRightInd w:val="0"/>
        <w:spacing w:after="0" w:line="240" w:lineRule="exact"/>
        <w:jc w:val="center"/>
        <w:rPr>
          <w:rFonts w:ascii="Calibri" w:eastAsia="Calibri" w:hAnsi="Calibri" w:cs="Microsoft Sans Serif"/>
          <w:b/>
          <w:bCs/>
          <w:i/>
          <w:iCs/>
          <w:sz w:val="20"/>
          <w:szCs w:val="20"/>
          <w:lang w:val="en-PH" w:eastAsia="en-US"/>
        </w:rPr>
      </w:pPr>
    </w:p>
    <w:p w:rsidR="00BE7636" w:rsidRPr="00656049" w:rsidRDefault="00B47B64" w:rsidP="00B47B64">
      <w:pPr>
        <w:autoSpaceDE w:val="0"/>
        <w:autoSpaceDN w:val="0"/>
        <w:adjustRightInd w:val="0"/>
        <w:spacing w:after="0" w:line="240" w:lineRule="exact"/>
        <w:jc w:val="center"/>
        <w:rPr>
          <w:rFonts w:ascii="Calibri" w:eastAsia="Calibri" w:hAnsi="Calibri" w:cs="Microsoft Sans Serif"/>
          <w:b/>
          <w:bCs/>
          <w:sz w:val="28"/>
          <w:szCs w:val="28"/>
          <w:lang w:val="en-PH" w:eastAsia="en-US"/>
        </w:rPr>
      </w:pPr>
      <w:r>
        <w:rPr>
          <w:rFonts w:ascii="Calibri" w:eastAsia="Calibri" w:hAnsi="Calibri" w:cs="Microsoft Sans Serif"/>
          <w:b/>
          <w:bCs/>
          <w:sz w:val="28"/>
          <w:szCs w:val="28"/>
          <w:lang w:val="en-PH" w:eastAsia="en-US"/>
        </w:rPr>
        <w:t>08-10</w:t>
      </w:r>
      <w:r w:rsidR="00BE7636" w:rsidRPr="00656049">
        <w:rPr>
          <w:rFonts w:ascii="Calibri" w:eastAsia="Calibri" w:hAnsi="Calibri" w:cs="Microsoft Sans Serif"/>
          <w:b/>
          <w:bCs/>
          <w:sz w:val="28"/>
          <w:szCs w:val="28"/>
          <w:lang w:val="en-PH" w:eastAsia="en-US"/>
        </w:rPr>
        <w:t xml:space="preserve"> September 2015, </w:t>
      </w:r>
      <w:r>
        <w:rPr>
          <w:rFonts w:ascii="Calibri" w:eastAsia="Calibri" w:hAnsi="Calibri" w:cs="Microsoft Sans Serif"/>
          <w:b/>
          <w:bCs/>
          <w:sz w:val="28"/>
          <w:szCs w:val="28"/>
          <w:lang w:val="en-PH" w:eastAsia="en-US"/>
        </w:rPr>
        <w:t>Jakarta Indonesia</w:t>
      </w:r>
    </w:p>
    <w:p w:rsidR="00BE7636" w:rsidRPr="00656049" w:rsidRDefault="00BE7636" w:rsidP="00BE7636">
      <w:pPr>
        <w:autoSpaceDE w:val="0"/>
        <w:autoSpaceDN w:val="0"/>
        <w:adjustRightInd w:val="0"/>
        <w:spacing w:after="0" w:line="240" w:lineRule="exact"/>
        <w:jc w:val="center"/>
        <w:rPr>
          <w:rFonts w:ascii="Calibri" w:eastAsia="Calibri" w:hAnsi="Calibri" w:cs="Microsoft Sans Serif"/>
          <w:b/>
          <w:bCs/>
          <w:sz w:val="28"/>
          <w:szCs w:val="28"/>
          <w:lang w:val="en-PH" w:eastAsia="en-US"/>
        </w:rPr>
      </w:pPr>
    </w:p>
    <w:p w:rsidR="00187390" w:rsidRPr="00656049" w:rsidRDefault="00187390" w:rsidP="00187390">
      <w:pPr>
        <w:autoSpaceDE w:val="0"/>
        <w:autoSpaceDN w:val="0"/>
        <w:adjustRightInd w:val="0"/>
        <w:spacing w:after="0" w:line="240" w:lineRule="exact"/>
        <w:jc w:val="center"/>
        <w:rPr>
          <w:rFonts w:ascii="Calibri" w:eastAsia="Calibri" w:hAnsi="Calibri" w:cs="Microsoft Sans Serif"/>
          <w:b/>
          <w:bCs/>
          <w:sz w:val="28"/>
          <w:szCs w:val="28"/>
          <w:lang w:val="en-PH" w:eastAsia="en-US"/>
        </w:rPr>
      </w:pPr>
      <w:r w:rsidRPr="00656049">
        <w:rPr>
          <w:rFonts w:ascii="Calibri" w:eastAsia="Calibri" w:hAnsi="Calibri" w:cs="Microsoft Sans Serif"/>
          <w:b/>
          <w:bCs/>
          <w:sz w:val="28"/>
          <w:szCs w:val="28"/>
          <w:lang w:val="en-PH" w:eastAsia="en-US"/>
        </w:rPr>
        <w:t>PROVISIONAL PROGRAM</w:t>
      </w:r>
    </w:p>
    <w:p w:rsidR="00187390" w:rsidRPr="00187390" w:rsidRDefault="00187390" w:rsidP="00187390">
      <w:pPr>
        <w:autoSpaceDE w:val="0"/>
        <w:autoSpaceDN w:val="0"/>
        <w:adjustRightInd w:val="0"/>
        <w:spacing w:after="0" w:line="240" w:lineRule="exact"/>
        <w:rPr>
          <w:rFonts w:ascii="Calibri" w:eastAsia="Calibri" w:hAnsi="Calibri" w:cs="Microsoft Sans Serif"/>
          <w:b/>
          <w:bCs/>
          <w:sz w:val="20"/>
          <w:szCs w:val="20"/>
          <w:lang w:val="en-PH" w:eastAsia="en-US"/>
        </w:rPr>
      </w:pPr>
    </w:p>
    <w:tbl>
      <w:tblPr>
        <w:tblStyle w:val="TableGrid"/>
        <w:tblW w:w="10490" w:type="dxa"/>
        <w:tblInd w:w="-459" w:type="dxa"/>
        <w:tblLayout w:type="fixed"/>
        <w:tblLook w:val="04A0" w:firstRow="1" w:lastRow="0" w:firstColumn="1" w:lastColumn="0" w:noHBand="0" w:noVBand="1"/>
      </w:tblPr>
      <w:tblGrid>
        <w:gridCol w:w="1560"/>
        <w:gridCol w:w="8930"/>
      </w:tblGrid>
      <w:tr w:rsidR="00187390" w:rsidRPr="00187390" w:rsidTr="001B40F9">
        <w:tc>
          <w:tcPr>
            <w:tcW w:w="10490" w:type="dxa"/>
            <w:gridSpan w:val="2"/>
          </w:tcPr>
          <w:p w:rsidR="00187390" w:rsidRPr="00187390" w:rsidRDefault="00187390" w:rsidP="00187390">
            <w:pPr>
              <w:jc w:val="center"/>
              <w:rPr>
                <w:rFonts w:ascii="Calibri" w:eastAsia="Calibri" w:hAnsi="Calibri" w:cs="Times New Roman"/>
                <w:b/>
                <w:color w:val="000000"/>
                <w:sz w:val="20"/>
                <w:szCs w:val="20"/>
                <w:lang w:val="en-PH" w:eastAsia="en-US"/>
              </w:rPr>
            </w:pPr>
          </w:p>
          <w:p w:rsidR="00187390" w:rsidRPr="000D5870" w:rsidRDefault="00187390" w:rsidP="00B47B64">
            <w:pPr>
              <w:jc w:val="center"/>
              <w:rPr>
                <w:rFonts w:ascii="Calibri" w:eastAsia="Calibri" w:hAnsi="Calibri" w:cs="Times New Roman"/>
                <w:b/>
                <w:color w:val="000000"/>
                <w:sz w:val="24"/>
                <w:szCs w:val="24"/>
                <w:lang w:val="en-PH" w:eastAsia="en-US"/>
              </w:rPr>
            </w:pPr>
            <w:r w:rsidRPr="000D5870">
              <w:rPr>
                <w:rFonts w:ascii="Calibri" w:eastAsia="Calibri" w:hAnsi="Calibri" w:cs="Times New Roman"/>
                <w:b/>
                <w:color w:val="000000"/>
                <w:sz w:val="24"/>
                <w:szCs w:val="24"/>
                <w:lang w:val="en-PH" w:eastAsia="en-US"/>
              </w:rPr>
              <w:t xml:space="preserve">DAY 1: </w:t>
            </w:r>
            <w:r w:rsidR="00BE7636" w:rsidRPr="000D5870">
              <w:rPr>
                <w:rFonts w:ascii="Calibri" w:eastAsia="Calibri" w:hAnsi="Calibri" w:cs="Times New Roman"/>
                <w:b/>
                <w:color w:val="000000"/>
                <w:sz w:val="24"/>
                <w:szCs w:val="24"/>
                <w:lang w:val="en-PH" w:eastAsia="en-US"/>
              </w:rPr>
              <w:t xml:space="preserve"> </w:t>
            </w:r>
            <w:r w:rsidR="00B47B64">
              <w:rPr>
                <w:rFonts w:ascii="Calibri" w:eastAsia="Calibri" w:hAnsi="Calibri" w:cs="Times New Roman"/>
                <w:b/>
                <w:color w:val="000000"/>
                <w:sz w:val="24"/>
                <w:szCs w:val="24"/>
                <w:lang w:val="en-PH" w:eastAsia="en-US"/>
              </w:rPr>
              <w:t>08</w:t>
            </w:r>
            <w:r w:rsidR="00BE7636" w:rsidRPr="000D5870">
              <w:rPr>
                <w:rFonts w:ascii="Calibri" w:eastAsia="Calibri" w:hAnsi="Calibri" w:cs="Times New Roman"/>
                <w:b/>
                <w:color w:val="000000"/>
                <w:sz w:val="24"/>
                <w:szCs w:val="24"/>
                <w:lang w:val="en-PH" w:eastAsia="en-US"/>
              </w:rPr>
              <w:t xml:space="preserve"> September</w:t>
            </w:r>
          </w:p>
          <w:p w:rsidR="00187390" w:rsidRPr="00C5156C" w:rsidRDefault="00187390" w:rsidP="0034003A">
            <w:pPr>
              <w:jc w:val="center"/>
              <w:rPr>
                <w:rFonts w:ascii="Calibri" w:eastAsia="Calibri" w:hAnsi="Calibri" w:cs="Times New Roman"/>
                <w:b/>
                <w:iCs/>
                <w:sz w:val="20"/>
                <w:szCs w:val="20"/>
                <w:lang w:val="en-PH" w:eastAsia="en-US"/>
              </w:rPr>
            </w:pPr>
          </w:p>
        </w:tc>
      </w:tr>
      <w:tr w:rsidR="00187390" w:rsidRPr="00187390" w:rsidTr="001B40F9">
        <w:trPr>
          <w:trHeight w:val="110"/>
        </w:trPr>
        <w:tc>
          <w:tcPr>
            <w:tcW w:w="1560" w:type="dxa"/>
          </w:tcPr>
          <w:p w:rsidR="00187390" w:rsidRPr="00187390" w:rsidRDefault="004940A0" w:rsidP="004940A0">
            <w:pPr>
              <w:jc w:val="center"/>
              <w:rPr>
                <w:rFonts w:ascii="Calibri" w:eastAsia="Calibri" w:hAnsi="Calibri" w:cs="Times New Roman"/>
                <w:sz w:val="20"/>
                <w:szCs w:val="20"/>
                <w:lang w:val="en-PH" w:eastAsia="en-US"/>
              </w:rPr>
            </w:pPr>
            <w:r>
              <w:rPr>
                <w:rFonts w:ascii="Calibri" w:eastAsia="Calibri" w:hAnsi="Calibri" w:cs="Times New Roman"/>
                <w:color w:val="000000"/>
                <w:sz w:val="20"/>
                <w:szCs w:val="20"/>
                <w:lang w:val="en-PH" w:eastAsia="en-US"/>
              </w:rPr>
              <w:t>0</w:t>
            </w:r>
            <w:r w:rsidR="00187390" w:rsidRPr="00187390">
              <w:rPr>
                <w:rFonts w:ascii="Calibri" w:eastAsia="Calibri" w:hAnsi="Calibri" w:cs="Times New Roman"/>
                <w:color w:val="000000"/>
                <w:sz w:val="20"/>
                <w:szCs w:val="20"/>
                <w:lang w:val="en-PH" w:eastAsia="en-US"/>
              </w:rPr>
              <w:t>8:00</w:t>
            </w:r>
            <w:r w:rsidR="0034003A">
              <w:rPr>
                <w:rFonts w:ascii="Calibri" w:eastAsia="Calibri" w:hAnsi="Calibri" w:cs="Times New Roman"/>
                <w:color w:val="000000"/>
                <w:sz w:val="20"/>
                <w:szCs w:val="20"/>
                <w:lang w:val="en-PH" w:eastAsia="en-US"/>
              </w:rPr>
              <w:t xml:space="preserve"> </w:t>
            </w:r>
            <w:r w:rsidR="00187390" w:rsidRPr="00187390">
              <w:rPr>
                <w:rFonts w:ascii="Calibri" w:eastAsia="Calibri" w:hAnsi="Calibri" w:cs="Times New Roman"/>
                <w:color w:val="000000"/>
                <w:sz w:val="20"/>
                <w:szCs w:val="20"/>
                <w:lang w:val="en-PH" w:eastAsia="en-US"/>
              </w:rPr>
              <w:t>-</w:t>
            </w:r>
            <w:r w:rsidR="0034003A">
              <w:rPr>
                <w:rFonts w:ascii="Calibri" w:eastAsia="Calibri" w:hAnsi="Calibri" w:cs="Times New Roman"/>
                <w:color w:val="000000"/>
                <w:sz w:val="20"/>
                <w:szCs w:val="20"/>
                <w:lang w:val="en-PH" w:eastAsia="en-US"/>
              </w:rPr>
              <w:t xml:space="preserve"> </w:t>
            </w:r>
            <w:r>
              <w:rPr>
                <w:rFonts w:ascii="Calibri" w:eastAsia="Calibri" w:hAnsi="Calibri" w:cs="Times New Roman"/>
                <w:color w:val="000000"/>
                <w:sz w:val="20"/>
                <w:szCs w:val="20"/>
                <w:lang w:val="en-PH" w:eastAsia="en-US"/>
              </w:rPr>
              <w:t>0</w:t>
            </w:r>
            <w:r w:rsidR="00187390" w:rsidRPr="00187390">
              <w:rPr>
                <w:rFonts w:ascii="Calibri" w:eastAsia="Calibri" w:hAnsi="Calibri" w:cs="Times New Roman"/>
                <w:color w:val="000000"/>
                <w:sz w:val="20"/>
                <w:szCs w:val="20"/>
                <w:lang w:val="en-PH" w:eastAsia="en-US"/>
              </w:rPr>
              <w:t xml:space="preserve">9:00 </w:t>
            </w:r>
          </w:p>
        </w:tc>
        <w:tc>
          <w:tcPr>
            <w:tcW w:w="8930" w:type="dxa"/>
          </w:tcPr>
          <w:p w:rsidR="00187390" w:rsidRPr="00187390" w:rsidRDefault="00187390" w:rsidP="00187390">
            <w:pPr>
              <w:rPr>
                <w:rFonts w:ascii="Calibri" w:eastAsia="Calibri" w:hAnsi="Calibri" w:cs="Times New Roman"/>
                <w:sz w:val="20"/>
                <w:szCs w:val="20"/>
                <w:lang w:val="en-PH" w:eastAsia="en-US"/>
              </w:rPr>
            </w:pPr>
            <w:r w:rsidRPr="00187390">
              <w:rPr>
                <w:rFonts w:ascii="Calibri" w:eastAsia="Calibri" w:hAnsi="Calibri" w:cs="Times New Roman"/>
                <w:sz w:val="20"/>
                <w:szCs w:val="20"/>
                <w:lang w:val="en-PH" w:eastAsia="en-US"/>
              </w:rPr>
              <w:t>Registration</w:t>
            </w:r>
          </w:p>
        </w:tc>
      </w:tr>
      <w:tr w:rsidR="00C05810" w:rsidRPr="00187390" w:rsidTr="001B40F9">
        <w:trPr>
          <w:trHeight w:val="110"/>
        </w:trPr>
        <w:tc>
          <w:tcPr>
            <w:tcW w:w="10490" w:type="dxa"/>
            <w:gridSpan w:val="2"/>
          </w:tcPr>
          <w:p w:rsidR="00C05810" w:rsidRPr="000D5870" w:rsidRDefault="00C05810" w:rsidP="00656049">
            <w:pPr>
              <w:jc w:val="center"/>
              <w:rPr>
                <w:rFonts w:ascii="Calibri" w:eastAsia="Calibri" w:hAnsi="Calibri" w:cs="Times New Roman"/>
                <w:b/>
                <w:bCs/>
                <w:sz w:val="24"/>
                <w:szCs w:val="24"/>
                <w:lang w:val="en-PH" w:eastAsia="en-US"/>
              </w:rPr>
            </w:pPr>
            <w:r w:rsidRPr="000D5870">
              <w:rPr>
                <w:rFonts w:ascii="Calibri" w:eastAsia="Calibri" w:hAnsi="Calibri" w:cs="Times New Roman"/>
                <w:b/>
                <w:bCs/>
                <w:sz w:val="24"/>
                <w:szCs w:val="24"/>
                <w:lang w:val="en-PH" w:eastAsia="en-US"/>
              </w:rPr>
              <w:t>Opening Session</w:t>
            </w:r>
          </w:p>
        </w:tc>
      </w:tr>
      <w:tr w:rsidR="006E18D3" w:rsidRPr="00187390" w:rsidTr="001B40F9">
        <w:tc>
          <w:tcPr>
            <w:tcW w:w="1560" w:type="dxa"/>
          </w:tcPr>
          <w:p w:rsidR="006E18D3" w:rsidRPr="00187390" w:rsidRDefault="006E18D3" w:rsidP="00B47B64">
            <w:pPr>
              <w:spacing w:line="0" w:lineRule="atLeast"/>
              <w:jc w:val="center"/>
              <w:rPr>
                <w:rFonts w:ascii="Calibri" w:eastAsia="Calibri" w:hAnsi="Calibri" w:cs="Times New Roman"/>
                <w:sz w:val="20"/>
                <w:szCs w:val="20"/>
                <w:lang w:val="en-PH" w:eastAsia="en-US"/>
              </w:rPr>
            </w:pPr>
            <w:r>
              <w:rPr>
                <w:rFonts w:ascii="Calibri" w:eastAsia="Calibri" w:hAnsi="Calibri" w:cs="Times New Roman"/>
                <w:color w:val="000000"/>
                <w:sz w:val="20"/>
                <w:szCs w:val="20"/>
                <w:lang w:val="en-PH" w:eastAsia="en-US"/>
              </w:rPr>
              <w:t>0</w:t>
            </w:r>
            <w:r w:rsidRPr="00187390">
              <w:rPr>
                <w:rFonts w:ascii="Calibri" w:eastAsia="Calibri" w:hAnsi="Calibri" w:cs="Times New Roman"/>
                <w:color w:val="000000"/>
                <w:sz w:val="20"/>
                <w:szCs w:val="20"/>
                <w:lang w:val="en-PH" w:eastAsia="en-US"/>
              </w:rPr>
              <w:t>9:</w:t>
            </w:r>
            <w:r w:rsidR="00B47B64">
              <w:rPr>
                <w:rFonts w:ascii="Calibri" w:eastAsia="Calibri" w:hAnsi="Calibri" w:cs="Times New Roman"/>
                <w:color w:val="000000"/>
                <w:sz w:val="20"/>
                <w:szCs w:val="20"/>
                <w:lang w:val="en-PH" w:eastAsia="en-US"/>
              </w:rPr>
              <w:t>00</w:t>
            </w:r>
            <w:r w:rsidR="00C5156C">
              <w:rPr>
                <w:rFonts w:ascii="Calibri" w:eastAsia="Calibri" w:hAnsi="Calibri" w:cs="Times New Roman"/>
                <w:color w:val="000000"/>
                <w:sz w:val="20"/>
                <w:szCs w:val="20"/>
                <w:lang w:val="en-PH" w:eastAsia="en-US"/>
              </w:rPr>
              <w:t xml:space="preserve"> </w:t>
            </w:r>
            <w:r w:rsidRPr="00187390">
              <w:rPr>
                <w:rFonts w:ascii="Calibri" w:eastAsia="Calibri" w:hAnsi="Calibri" w:cs="Times New Roman"/>
                <w:color w:val="000000"/>
                <w:sz w:val="20"/>
                <w:szCs w:val="20"/>
                <w:lang w:val="en-PH" w:eastAsia="en-US"/>
              </w:rPr>
              <w:t>-</w:t>
            </w:r>
            <w:r w:rsidR="00C5156C">
              <w:rPr>
                <w:rFonts w:ascii="Calibri" w:eastAsia="Calibri" w:hAnsi="Calibri" w:cs="Times New Roman"/>
                <w:color w:val="000000"/>
                <w:sz w:val="20"/>
                <w:szCs w:val="20"/>
                <w:lang w:val="en-PH" w:eastAsia="en-US"/>
              </w:rPr>
              <w:t xml:space="preserve"> </w:t>
            </w:r>
            <w:r>
              <w:rPr>
                <w:rFonts w:ascii="Calibri" w:eastAsia="Calibri" w:hAnsi="Calibri" w:cs="Times New Roman"/>
                <w:color w:val="000000"/>
                <w:sz w:val="20"/>
                <w:szCs w:val="20"/>
                <w:lang w:val="en-PH" w:eastAsia="en-US"/>
              </w:rPr>
              <w:t>0</w:t>
            </w:r>
            <w:r w:rsidRPr="00187390">
              <w:rPr>
                <w:rFonts w:ascii="Calibri" w:eastAsia="Calibri" w:hAnsi="Calibri" w:cs="Times New Roman"/>
                <w:color w:val="000000"/>
                <w:sz w:val="20"/>
                <w:szCs w:val="20"/>
                <w:lang w:val="en-PH" w:eastAsia="en-US"/>
              </w:rPr>
              <w:t>9:</w:t>
            </w:r>
            <w:r w:rsidR="00B47B64">
              <w:rPr>
                <w:rFonts w:ascii="Calibri" w:eastAsia="Calibri" w:hAnsi="Calibri" w:cs="Times New Roman"/>
                <w:color w:val="000000"/>
                <w:sz w:val="20"/>
                <w:szCs w:val="20"/>
                <w:lang w:val="en-PH" w:eastAsia="en-US"/>
              </w:rPr>
              <w:t>15</w:t>
            </w:r>
          </w:p>
        </w:tc>
        <w:tc>
          <w:tcPr>
            <w:tcW w:w="8930" w:type="dxa"/>
          </w:tcPr>
          <w:p w:rsidR="006E18D3" w:rsidRPr="00B909AA" w:rsidRDefault="006E18D3" w:rsidP="00187390">
            <w:pPr>
              <w:spacing w:line="0" w:lineRule="atLeast"/>
              <w:rPr>
                <w:rFonts w:ascii="Calibri" w:eastAsia="Calibri" w:hAnsi="Calibri" w:cs="Times New Roman"/>
                <w:b/>
                <w:bCs/>
                <w:sz w:val="20"/>
                <w:szCs w:val="20"/>
                <w:lang w:val="en-PH" w:eastAsia="en-US"/>
              </w:rPr>
            </w:pPr>
            <w:r w:rsidRPr="00B909AA">
              <w:rPr>
                <w:rFonts w:ascii="Calibri" w:eastAsia="Calibri" w:hAnsi="Calibri" w:cs="Times New Roman"/>
                <w:b/>
                <w:bCs/>
                <w:color w:val="000000"/>
                <w:sz w:val="20"/>
                <w:szCs w:val="20"/>
                <w:lang w:val="en-PH" w:eastAsia="en-US"/>
              </w:rPr>
              <w:t>Welcome Remarks</w:t>
            </w:r>
          </w:p>
          <w:p w:rsidR="006E18D3" w:rsidRPr="00187390" w:rsidRDefault="00D94F7C" w:rsidP="00D94F7C">
            <w:pPr>
              <w:rPr>
                <w:rFonts w:ascii="Calibri" w:eastAsia="Calibri" w:hAnsi="Calibri" w:cs="Times New Roman"/>
                <w:i/>
                <w:sz w:val="20"/>
                <w:szCs w:val="20"/>
                <w:lang w:val="en-PH" w:eastAsia="en-US"/>
              </w:rPr>
            </w:pPr>
            <w:r w:rsidRPr="00D94F7C">
              <w:rPr>
                <w:rFonts w:ascii="Calibri" w:eastAsia="Calibri" w:hAnsi="Calibri" w:cs="Times New Roman"/>
                <w:color w:val="000000"/>
                <w:sz w:val="20"/>
                <w:szCs w:val="20"/>
                <w:lang w:val="en-PH" w:eastAsia="en-US"/>
              </w:rPr>
              <w:t xml:space="preserve">International Telecommunication Union </w:t>
            </w:r>
          </w:p>
        </w:tc>
      </w:tr>
      <w:tr w:rsidR="006E18D3" w:rsidRPr="00187390" w:rsidTr="001B40F9">
        <w:tc>
          <w:tcPr>
            <w:tcW w:w="1560" w:type="dxa"/>
          </w:tcPr>
          <w:p w:rsidR="006E18D3" w:rsidRPr="00187390" w:rsidRDefault="006E18D3" w:rsidP="00B909AA">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0</w:t>
            </w:r>
            <w:r w:rsidRPr="00187390">
              <w:rPr>
                <w:rFonts w:ascii="Calibri" w:eastAsia="Calibri" w:hAnsi="Calibri" w:cs="Times New Roman"/>
                <w:color w:val="000000"/>
                <w:sz w:val="20"/>
                <w:szCs w:val="20"/>
                <w:lang w:val="en-PH" w:eastAsia="en-US"/>
              </w:rPr>
              <w:t>9:</w:t>
            </w:r>
            <w:r w:rsidR="00B47B64">
              <w:rPr>
                <w:rFonts w:ascii="Calibri" w:eastAsia="Calibri" w:hAnsi="Calibri" w:cs="Times New Roman"/>
                <w:color w:val="000000"/>
                <w:sz w:val="20"/>
                <w:szCs w:val="20"/>
                <w:lang w:val="en-PH" w:eastAsia="en-US"/>
              </w:rPr>
              <w:t>1</w:t>
            </w:r>
            <w:r w:rsidR="0034003A">
              <w:rPr>
                <w:rFonts w:ascii="Calibri" w:eastAsia="Calibri" w:hAnsi="Calibri" w:cs="Times New Roman"/>
                <w:color w:val="000000"/>
                <w:sz w:val="20"/>
                <w:szCs w:val="20"/>
                <w:lang w:val="en-PH" w:eastAsia="en-US"/>
              </w:rPr>
              <w:t xml:space="preserve">5 </w:t>
            </w:r>
            <w:r w:rsidRPr="00187390">
              <w:rPr>
                <w:rFonts w:ascii="Calibri" w:eastAsia="Calibri" w:hAnsi="Calibri" w:cs="Times New Roman"/>
                <w:color w:val="000000"/>
                <w:sz w:val="20"/>
                <w:szCs w:val="20"/>
                <w:lang w:val="en-PH" w:eastAsia="en-US"/>
              </w:rPr>
              <w:t>-</w:t>
            </w:r>
            <w:r w:rsidR="0034003A">
              <w:rPr>
                <w:rFonts w:ascii="Calibri" w:eastAsia="Calibri" w:hAnsi="Calibri" w:cs="Times New Roman"/>
                <w:color w:val="000000"/>
                <w:sz w:val="20"/>
                <w:szCs w:val="20"/>
                <w:lang w:val="en-PH" w:eastAsia="en-US"/>
              </w:rPr>
              <w:t xml:space="preserve"> </w:t>
            </w:r>
            <w:r>
              <w:rPr>
                <w:rFonts w:ascii="Calibri" w:eastAsia="Calibri" w:hAnsi="Calibri" w:cs="Times New Roman"/>
                <w:color w:val="000000"/>
                <w:sz w:val="20"/>
                <w:szCs w:val="20"/>
                <w:lang w:val="en-PH" w:eastAsia="en-US"/>
              </w:rPr>
              <w:t>0</w:t>
            </w:r>
            <w:r w:rsidRPr="00187390">
              <w:rPr>
                <w:rFonts w:ascii="Calibri" w:eastAsia="Calibri" w:hAnsi="Calibri" w:cs="Times New Roman"/>
                <w:color w:val="000000"/>
                <w:sz w:val="20"/>
                <w:szCs w:val="20"/>
                <w:lang w:val="en-PH" w:eastAsia="en-US"/>
              </w:rPr>
              <w:t>9:</w:t>
            </w:r>
            <w:r w:rsidR="009F4CD8">
              <w:rPr>
                <w:rFonts w:ascii="Calibri" w:eastAsia="Calibri" w:hAnsi="Calibri" w:cs="Times New Roman"/>
                <w:color w:val="000000"/>
                <w:sz w:val="20"/>
                <w:szCs w:val="20"/>
                <w:lang w:val="en-PH" w:eastAsia="en-US"/>
              </w:rPr>
              <w:t>3</w:t>
            </w:r>
            <w:r w:rsidR="00B909AA">
              <w:rPr>
                <w:rFonts w:ascii="Calibri" w:eastAsia="Calibri" w:hAnsi="Calibri" w:cs="Times New Roman"/>
                <w:color w:val="000000"/>
                <w:sz w:val="20"/>
                <w:szCs w:val="20"/>
                <w:lang w:val="en-PH" w:eastAsia="en-US"/>
              </w:rPr>
              <w:t>0</w:t>
            </w:r>
          </w:p>
        </w:tc>
        <w:tc>
          <w:tcPr>
            <w:tcW w:w="8930" w:type="dxa"/>
          </w:tcPr>
          <w:p w:rsidR="006E18D3" w:rsidRDefault="00B47B64" w:rsidP="00B47B64">
            <w:pPr>
              <w:spacing w:line="0" w:lineRule="atLeast"/>
              <w:rPr>
                <w:rFonts w:ascii="Calibri" w:eastAsia="Calibri" w:hAnsi="Calibri" w:cs="Times New Roman"/>
                <w:b/>
                <w:bCs/>
                <w:color w:val="000000"/>
                <w:sz w:val="20"/>
                <w:szCs w:val="20"/>
                <w:lang w:val="en-PH" w:eastAsia="en-US"/>
              </w:rPr>
            </w:pPr>
            <w:r w:rsidRPr="00B909AA">
              <w:rPr>
                <w:rFonts w:ascii="Calibri" w:eastAsia="Calibri" w:hAnsi="Calibri" w:cs="Times New Roman"/>
                <w:b/>
                <w:bCs/>
                <w:color w:val="000000"/>
                <w:sz w:val="20"/>
                <w:szCs w:val="20"/>
                <w:lang w:val="en-PH" w:eastAsia="en-US"/>
              </w:rPr>
              <w:t>Opening Remarks</w:t>
            </w:r>
            <w:r w:rsidR="006E18D3" w:rsidRPr="00B909AA">
              <w:rPr>
                <w:rFonts w:ascii="Calibri" w:eastAsia="Calibri" w:hAnsi="Calibri" w:cs="Times New Roman"/>
                <w:b/>
                <w:bCs/>
                <w:color w:val="000000"/>
                <w:sz w:val="20"/>
                <w:szCs w:val="20"/>
                <w:lang w:val="en-PH" w:eastAsia="en-US"/>
              </w:rPr>
              <w:t xml:space="preserve"> </w:t>
            </w:r>
          </w:p>
          <w:p w:rsidR="00B47B64" w:rsidRPr="00D94F7C" w:rsidRDefault="00D94F7C" w:rsidP="00D94F7C">
            <w:pPr>
              <w:spacing w:line="0" w:lineRule="atLeast"/>
              <w:rPr>
                <w:rFonts w:ascii="Calibri" w:eastAsia="Calibri" w:hAnsi="Calibri" w:cs="Times New Roman"/>
                <w:i/>
                <w:iCs/>
                <w:sz w:val="20"/>
                <w:szCs w:val="20"/>
                <w:lang w:val="en-PH" w:eastAsia="en-US"/>
              </w:rPr>
            </w:pPr>
            <w:r w:rsidRPr="00D94F7C">
              <w:rPr>
                <w:rFonts w:ascii="Calibri" w:eastAsia="Calibri" w:hAnsi="Calibri" w:cs="Times New Roman"/>
                <w:color w:val="000000"/>
                <w:sz w:val="20"/>
                <w:szCs w:val="20"/>
                <w:lang w:val="en-PH" w:eastAsia="en-US"/>
              </w:rPr>
              <w:t>Ministry of Communications and Information Technology, Republic of  Indonesia</w:t>
            </w:r>
          </w:p>
        </w:tc>
      </w:tr>
      <w:tr w:rsidR="009F4CD8" w:rsidRPr="00C05810" w:rsidTr="001B40F9">
        <w:tc>
          <w:tcPr>
            <w:tcW w:w="1560" w:type="dxa"/>
          </w:tcPr>
          <w:p w:rsidR="009F4CD8" w:rsidRDefault="009F4CD8" w:rsidP="009B797C">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09</w:t>
            </w:r>
            <w:r w:rsidRPr="00187390">
              <w:rPr>
                <w:rFonts w:ascii="Calibri" w:eastAsia="Calibri" w:hAnsi="Calibri" w:cs="Times New Roman"/>
                <w:color w:val="000000"/>
                <w:sz w:val="20"/>
                <w:szCs w:val="20"/>
                <w:lang w:val="en-PH" w:eastAsia="en-US"/>
              </w:rPr>
              <w:t>:</w:t>
            </w:r>
            <w:r w:rsidR="009B797C">
              <w:rPr>
                <w:rFonts w:ascii="Calibri" w:eastAsia="Calibri" w:hAnsi="Calibri" w:cs="Times New Roman"/>
                <w:color w:val="000000"/>
                <w:sz w:val="20"/>
                <w:szCs w:val="20"/>
                <w:lang w:val="en-PH" w:eastAsia="en-US"/>
              </w:rPr>
              <w:t>30</w:t>
            </w:r>
            <w:r>
              <w:rPr>
                <w:rFonts w:ascii="Calibri" w:eastAsia="Calibri" w:hAnsi="Calibri" w:cs="Times New Roman"/>
                <w:color w:val="000000"/>
                <w:sz w:val="20"/>
                <w:szCs w:val="20"/>
                <w:lang w:val="en-PH" w:eastAsia="en-US"/>
              </w:rPr>
              <w:t xml:space="preserve"> – 10:</w:t>
            </w:r>
            <w:r w:rsidR="009B797C">
              <w:rPr>
                <w:rFonts w:ascii="Calibri" w:eastAsia="Calibri" w:hAnsi="Calibri" w:cs="Times New Roman"/>
                <w:color w:val="000000"/>
                <w:sz w:val="20"/>
                <w:szCs w:val="20"/>
                <w:lang w:val="en-PH" w:eastAsia="en-US"/>
              </w:rPr>
              <w:t>0</w:t>
            </w:r>
            <w:r>
              <w:rPr>
                <w:rFonts w:ascii="Calibri" w:eastAsia="Calibri" w:hAnsi="Calibri" w:cs="Times New Roman"/>
                <w:color w:val="000000"/>
                <w:sz w:val="20"/>
                <w:szCs w:val="20"/>
                <w:lang w:val="en-PH" w:eastAsia="en-US"/>
              </w:rPr>
              <w:t>0</w:t>
            </w:r>
          </w:p>
        </w:tc>
        <w:tc>
          <w:tcPr>
            <w:tcW w:w="8930" w:type="dxa"/>
          </w:tcPr>
          <w:p w:rsidR="009F4CD8" w:rsidRDefault="009F4CD8" w:rsidP="008770A6">
            <w:pPr>
              <w:rPr>
                <w:rFonts w:ascii="Calibri" w:eastAsia="Calibri" w:hAnsi="Calibri" w:cs="Times New Roman"/>
                <w:b/>
                <w:bCs/>
                <w:color w:val="000000"/>
                <w:sz w:val="20"/>
                <w:szCs w:val="20"/>
                <w:lang w:val="en-PH" w:eastAsia="en-US"/>
              </w:rPr>
            </w:pPr>
            <w:r>
              <w:rPr>
                <w:rFonts w:ascii="Calibri" w:eastAsia="Calibri" w:hAnsi="Calibri" w:cs="Times New Roman"/>
                <w:b/>
                <w:bCs/>
                <w:color w:val="000000"/>
                <w:sz w:val="20"/>
                <w:szCs w:val="20"/>
                <w:lang w:val="en-PH" w:eastAsia="en-US"/>
              </w:rPr>
              <w:t>Celebrating ITU’s 150</w:t>
            </w:r>
            <w:r w:rsidR="008770A6">
              <w:rPr>
                <w:rFonts w:ascii="Calibri" w:eastAsia="Calibri" w:hAnsi="Calibri" w:cs="Times New Roman"/>
                <w:b/>
                <w:bCs/>
                <w:color w:val="000000"/>
                <w:sz w:val="20"/>
                <w:szCs w:val="20"/>
                <w:lang w:val="en-PH" w:eastAsia="en-US"/>
              </w:rPr>
              <w:t xml:space="preserve"> Years</w:t>
            </w:r>
            <w:r>
              <w:rPr>
                <w:rFonts w:ascii="Calibri" w:eastAsia="Calibri" w:hAnsi="Calibri" w:cs="Times New Roman"/>
                <w:b/>
                <w:bCs/>
                <w:color w:val="000000"/>
                <w:sz w:val="20"/>
                <w:szCs w:val="20"/>
                <w:lang w:val="en-PH" w:eastAsia="en-US"/>
              </w:rPr>
              <w:t xml:space="preserve"> Anniversary</w:t>
            </w:r>
          </w:p>
          <w:p w:rsidR="003D27F1" w:rsidRPr="00656049" w:rsidRDefault="003D27F1" w:rsidP="00187390">
            <w:pPr>
              <w:rPr>
                <w:rFonts w:ascii="Calibri" w:eastAsia="Calibri" w:hAnsi="Calibri" w:cs="Times New Roman"/>
                <w:b/>
                <w:bCs/>
                <w:color w:val="000000"/>
                <w:sz w:val="20"/>
                <w:szCs w:val="20"/>
                <w:lang w:val="en-PH" w:eastAsia="en-US"/>
              </w:rPr>
            </w:pPr>
          </w:p>
        </w:tc>
      </w:tr>
      <w:tr w:rsidR="00C05810" w:rsidRPr="00C05810" w:rsidTr="001B40F9">
        <w:tc>
          <w:tcPr>
            <w:tcW w:w="1560" w:type="dxa"/>
          </w:tcPr>
          <w:p w:rsidR="00C05810" w:rsidRDefault="00B909AA" w:rsidP="009B797C">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10</w:t>
            </w:r>
            <w:r w:rsidR="00C05810">
              <w:rPr>
                <w:rFonts w:ascii="Calibri" w:eastAsia="Calibri" w:hAnsi="Calibri" w:cs="Times New Roman"/>
                <w:color w:val="000000"/>
                <w:sz w:val="20"/>
                <w:szCs w:val="20"/>
                <w:lang w:val="en-PH" w:eastAsia="en-US"/>
              </w:rPr>
              <w:t>:</w:t>
            </w:r>
            <w:r w:rsidR="009B797C">
              <w:rPr>
                <w:rFonts w:ascii="Calibri" w:eastAsia="Calibri" w:hAnsi="Calibri" w:cs="Times New Roman"/>
                <w:color w:val="000000"/>
                <w:sz w:val="20"/>
                <w:szCs w:val="20"/>
                <w:lang w:val="en-PH" w:eastAsia="en-US"/>
              </w:rPr>
              <w:t>0</w:t>
            </w:r>
            <w:r>
              <w:rPr>
                <w:rFonts w:ascii="Calibri" w:eastAsia="Calibri" w:hAnsi="Calibri" w:cs="Times New Roman"/>
                <w:color w:val="000000"/>
                <w:sz w:val="20"/>
                <w:szCs w:val="20"/>
                <w:lang w:val="en-PH" w:eastAsia="en-US"/>
              </w:rPr>
              <w:t>0</w:t>
            </w:r>
            <w:r w:rsidR="00C05810">
              <w:rPr>
                <w:rFonts w:ascii="Calibri" w:eastAsia="Calibri" w:hAnsi="Calibri" w:cs="Times New Roman"/>
                <w:color w:val="000000"/>
                <w:sz w:val="20"/>
                <w:szCs w:val="20"/>
                <w:lang w:val="en-PH" w:eastAsia="en-US"/>
              </w:rPr>
              <w:t xml:space="preserve"> </w:t>
            </w:r>
            <w:r w:rsidR="000E1F00">
              <w:rPr>
                <w:rFonts w:ascii="Calibri" w:eastAsia="Calibri" w:hAnsi="Calibri" w:cs="Times New Roman"/>
                <w:color w:val="000000"/>
                <w:sz w:val="20"/>
                <w:szCs w:val="20"/>
                <w:lang w:val="en-PH" w:eastAsia="en-US"/>
              </w:rPr>
              <w:t>-</w:t>
            </w:r>
            <w:r w:rsidR="00C05810">
              <w:rPr>
                <w:rFonts w:ascii="Calibri" w:eastAsia="Calibri" w:hAnsi="Calibri" w:cs="Times New Roman"/>
                <w:color w:val="000000"/>
                <w:sz w:val="20"/>
                <w:szCs w:val="20"/>
                <w:lang w:val="en-PH" w:eastAsia="en-US"/>
              </w:rPr>
              <w:t xml:space="preserve"> 10:</w:t>
            </w:r>
            <w:r>
              <w:rPr>
                <w:rFonts w:ascii="Calibri" w:eastAsia="Calibri" w:hAnsi="Calibri" w:cs="Times New Roman"/>
                <w:color w:val="000000"/>
                <w:sz w:val="20"/>
                <w:szCs w:val="20"/>
                <w:lang w:val="en-PH" w:eastAsia="en-US"/>
              </w:rPr>
              <w:t>30</w:t>
            </w:r>
          </w:p>
        </w:tc>
        <w:tc>
          <w:tcPr>
            <w:tcW w:w="8930" w:type="dxa"/>
          </w:tcPr>
          <w:p w:rsidR="00C05810" w:rsidRPr="00656049" w:rsidRDefault="00C05810" w:rsidP="00187390">
            <w:pPr>
              <w:spacing w:after="200" w:line="276" w:lineRule="auto"/>
              <w:rPr>
                <w:rFonts w:ascii="Calibri" w:eastAsia="Calibri" w:hAnsi="Calibri" w:cs="Times New Roman"/>
                <w:b/>
                <w:bCs/>
                <w:color w:val="000000"/>
                <w:sz w:val="20"/>
                <w:szCs w:val="20"/>
                <w:lang w:eastAsia="en-US"/>
              </w:rPr>
            </w:pPr>
            <w:r w:rsidRPr="00656049">
              <w:rPr>
                <w:rFonts w:ascii="Calibri" w:eastAsia="Calibri" w:hAnsi="Calibri" w:cs="Times New Roman"/>
                <w:b/>
                <w:bCs/>
                <w:color w:val="000000"/>
                <w:sz w:val="20"/>
                <w:szCs w:val="20"/>
                <w:lang w:val="en-PH" w:eastAsia="en-US"/>
              </w:rPr>
              <w:t>Group Photo and Coffee Break</w:t>
            </w:r>
          </w:p>
        </w:tc>
      </w:tr>
      <w:tr w:rsidR="006E18D3" w:rsidRPr="00187390" w:rsidTr="001B40F9">
        <w:tc>
          <w:tcPr>
            <w:tcW w:w="1560" w:type="dxa"/>
          </w:tcPr>
          <w:p w:rsidR="006E18D3" w:rsidRPr="00187390" w:rsidRDefault="006E18D3" w:rsidP="00B909AA">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10:</w:t>
            </w:r>
            <w:r w:rsidR="00B909AA">
              <w:rPr>
                <w:rFonts w:ascii="Calibri" w:eastAsia="Calibri" w:hAnsi="Calibri" w:cs="Times New Roman"/>
                <w:color w:val="000000"/>
                <w:sz w:val="20"/>
                <w:szCs w:val="20"/>
                <w:lang w:val="en-PH" w:eastAsia="en-US"/>
              </w:rPr>
              <w:t>30</w:t>
            </w:r>
            <w:r>
              <w:rPr>
                <w:rFonts w:ascii="Calibri" w:eastAsia="Calibri" w:hAnsi="Calibri" w:cs="Times New Roman"/>
                <w:color w:val="000000"/>
                <w:sz w:val="20"/>
                <w:szCs w:val="20"/>
                <w:lang w:val="en-PH" w:eastAsia="en-US"/>
              </w:rPr>
              <w:t xml:space="preserve"> </w:t>
            </w:r>
            <w:r w:rsidR="000E1F00">
              <w:rPr>
                <w:rFonts w:ascii="Calibri" w:eastAsia="Calibri" w:hAnsi="Calibri" w:cs="Times New Roman"/>
                <w:color w:val="000000"/>
                <w:sz w:val="20"/>
                <w:szCs w:val="20"/>
                <w:lang w:val="en-PH" w:eastAsia="en-US"/>
              </w:rPr>
              <w:t xml:space="preserve">- </w:t>
            </w:r>
            <w:r>
              <w:rPr>
                <w:rFonts w:ascii="Calibri" w:eastAsia="Calibri" w:hAnsi="Calibri" w:cs="Times New Roman"/>
                <w:color w:val="000000"/>
                <w:sz w:val="20"/>
                <w:szCs w:val="20"/>
                <w:lang w:val="en-PH" w:eastAsia="en-US"/>
              </w:rPr>
              <w:t xml:space="preserve"> 12:</w:t>
            </w:r>
            <w:r w:rsidR="0038353A">
              <w:rPr>
                <w:rFonts w:ascii="Calibri" w:eastAsia="Calibri" w:hAnsi="Calibri" w:cs="Times New Roman"/>
                <w:color w:val="000000"/>
                <w:sz w:val="20"/>
                <w:szCs w:val="20"/>
                <w:lang w:val="en-PH" w:eastAsia="en-US"/>
              </w:rPr>
              <w:t>00</w:t>
            </w:r>
          </w:p>
        </w:tc>
        <w:tc>
          <w:tcPr>
            <w:tcW w:w="8930" w:type="dxa"/>
          </w:tcPr>
          <w:p w:rsidR="007E582F" w:rsidRPr="000D5870" w:rsidRDefault="006E18D3" w:rsidP="00746623">
            <w:pPr>
              <w:rPr>
                <w:rFonts w:ascii="Calibri" w:eastAsia="Calibri" w:hAnsi="Calibri" w:cs="Times New Roman"/>
                <w:b/>
                <w:bCs/>
                <w:sz w:val="24"/>
                <w:szCs w:val="24"/>
                <w:lang w:val="en-PH" w:eastAsia="en-US"/>
              </w:rPr>
            </w:pPr>
            <w:r w:rsidRPr="000D5870">
              <w:rPr>
                <w:rFonts w:ascii="Calibri" w:eastAsia="Calibri" w:hAnsi="Calibri" w:cs="Times New Roman"/>
                <w:b/>
                <w:bCs/>
                <w:color w:val="000000"/>
                <w:sz w:val="24"/>
                <w:szCs w:val="24"/>
                <w:lang w:val="en-PH" w:eastAsia="en-US"/>
              </w:rPr>
              <w:t>Session  1:</w:t>
            </w:r>
            <w:r w:rsidR="00344CD3" w:rsidRPr="000D5870">
              <w:rPr>
                <w:rFonts w:ascii="Calibri" w:eastAsia="Calibri" w:hAnsi="Calibri" w:cs="Times New Roman"/>
                <w:b/>
                <w:bCs/>
                <w:color w:val="000000"/>
                <w:sz w:val="24"/>
                <w:szCs w:val="24"/>
                <w:lang w:val="en-PH" w:eastAsia="en-US"/>
              </w:rPr>
              <w:t xml:space="preserve"> </w:t>
            </w:r>
            <w:r w:rsidR="00746623">
              <w:rPr>
                <w:rFonts w:ascii="Calibri" w:eastAsia="Calibri" w:hAnsi="Calibri" w:cs="Times New Roman"/>
                <w:b/>
                <w:bCs/>
                <w:color w:val="000000"/>
                <w:sz w:val="24"/>
                <w:szCs w:val="24"/>
                <w:lang w:val="en-PH" w:eastAsia="en-US"/>
              </w:rPr>
              <w:t>Leveraging</w:t>
            </w:r>
            <w:r w:rsidR="00257E40">
              <w:rPr>
                <w:rFonts w:ascii="Calibri" w:eastAsia="Calibri" w:hAnsi="Calibri" w:cs="Times New Roman"/>
                <w:b/>
                <w:bCs/>
                <w:color w:val="000000"/>
                <w:sz w:val="24"/>
                <w:szCs w:val="24"/>
                <w:lang w:val="en-PH" w:eastAsia="en-US"/>
              </w:rPr>
              <w:t xml:space="preserve"> broadband and ICTs </w:t>
            </w:r>
            <w:r w:rsidR="00746623">
              <w:rPr>
                <w:rFonts w:ascii="Calibri" w:eastAsia="Calibri" w:hAnsi="Calibri" w:cs="Times New Roman"/>
                <w:b/>
                <w:bCs/>
                <w:color w:val="000000"/>
                <w:sz w:val="24"/>
                <w:szCs w:val="24"/>
                <w:lang w:val="en-PH" w:eastAsia="en-US"/>
              </w:rPr>
              <w:t>as an enabling cross-cutting infrastructure for</w:t>
            </w:r>
            <w:r w:rsidR="00257E40">
              <w:rPr>
                <w:rFonts w:ascii="Calibri" w:eastAsia="Calibri" w:hAnsi="Calibri" w:cs="Times New Roman"/>
                <w:b/>
                <w:bCs/>
                <w:color w:val="000000"/>
                <w:sz w:val="24"/>
                <w:szCs w:val="24"/>
                <w:lang w:val="en-PH" w:eastAsia="en-US"/>
              </w:rPr>
              <w:t xml:space="preserve"> a more inclusive and sustainable connected society</w:t>
            </w:r>
          </w:p>
          <w:p w:rsidR="007E582F" w:rsidRPr="000D5870" w:rsidRDefault="007E582F" w:rsidP="007E582F">
            <w:pPr>
              <w:rPr>
                <w:rFonts w:ascii="Calibri" w:eastAsia="Calibri" w:hAnsi="Calibri" w:cs="Times New Roman"/>
                <w:b/>
                <w:bCs/>
                <w:sz w:val="24"/>
                <w:szCs w:val="24"/>
                <w:lang w:val="en-PH" w:eastAsia="en-US"/>
              </w:rPr>
            </w:pPr>
          </w:p>
          <w:p w:rsidR="007E582F" w:rsidRDefault="007E582F" w:rsidP="001267E0">
            <w:pPr>
              <w:rPr>
                <w:rFonts w:ascii="Calibri" w:eastAsia="Calibri" w:hAnsi="Calibri" w:cs="Times New Roman"/>
                <w:sz w:val="20"/>
                <w:szCs w:val="20"/>
                <w:lang w:val="en-PH" w:eastAsia="en-US"/>
              </w:rPr>
            </w:pPr>
            <w:r w:rsidRPr="00CD668F">
              <w:rPr>
                <w:rFonts w:ascii="Calibri" w:eastAsia="Calibri" w:hAnsi="Calibri" w:cs="Times New Roman"/>
                <w:sz w:val="20"/>
                <w:szCs w:val="20"/>
                <w:lang w:val="en-PH" w:eastAsia="en-US"/>
              </w:rPr>
              <w:t xml:space="preserve">Session Objective: </w:t>
            </w:r>
          </w:p>
          <w:p w:rsidR="00746623" w:rsidRDefault="00257E40" w:rsidP="00746623">
            <w:pP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ICTs and broadband play a major role</w:t>
            </w:r>
            <w:r w:rsidR="007F34AA">
              <w:rPr>
                <w:rFonts w:ascii="Calibri" w:eastAsia="Calibri" w:hAnsi="Calibri" w:cs="Times New Roman"/>
                <w:sz w:val="20"/>
                <w:szCs w:val="20"/>
                <w:lang w:val="en-PH" w:eastAsia="en-US"/>
              </w:rPr>
              <w:t xml:space="preserve"> in delivering integrated, cross-</w:t>
            </w:r>
            <w:proofErr w:type="spellStart"/>
            <w:r w:rsidR="007F34AA">
              <w:rPr>
                <w:rFonts w:ascii="Calibri" w:eastAsia="Calibri" w:hAnsi="Calibri" w:cs="Times New Roman"/>
                <w:sz w:val="20"/>
                <w:szCs w:val="20"/>
                <w:lang w:val="en-PH" w:eastAsia="en-US"/>
              </w:rPr>
              <w:t>sectoral</w:t>
            </w:r>
            <w:proofErr w:type="spellEnd"/>
            <w:r w:rsidR="007F34AA">
              <w:rPr>
                <w:rFonts w:ascii="Calibri" w:eastAsia="Calibri" w:hAnsi="Calibri" w:cs="Times New Roman"/>
                <w:sz w:val="20"/>
                <w:szCs w:val="20"/>
                <w:lang w:val="en-PH" w:eastAsia="en-US"/>
              </w:rPr>
              <w:t xml:space="preserve">, sustainable development outcomes.  But to do so effectively, they must be acknowledged and embedded </w:t>
            </w:r>
            <w:r w:rsidR="007F34AA" w:rsidRPr="007F34AA">
              <w:rPr>
                <w:rFonts w:ascii="Calibri" w:eastAsia="Calibri" w:hAnsi="Calibri" w:cs="Times New Roman"/>
                <w:sz w:val="20"/>
                <w:szCs w:val="20"/>
                <w:lang w:val="en-PH" w:eastAsia="en-US"/>
              </w:rPr>
              <w:t xml:space="preserve">as </w:t>
            </w:r>
            <w:r w:rsidR="007F34AA">
              <w:rPr>
                <w:rFonts w:ascii="Calibri" w:eastAsia="Calibri" w:hAnsi="Calibri" w:cs="Times New Roman"/>
                <w:sz w:val="20"/>
                <w:szCs w:val="20"/>
                <w:lang w:val="en-PH" w:eastAsia="en-US"/>
              </w:rPr>
              <w:t>enabler/</w:t>
            </w:r>
            <w:r w:rsidR="007F34AA" w:rsidRPr="007F34AA">
              <w:rPr>
                <w:rFonts w:ascii="Calibri" w:eastAsia="Calibri" w:hAnsi="Calibri" w:cs="Times New Roman"/>
                <w:sz w:val="20"/>
                <w:szCs w:val="20"/>
                <w:lang w:val="en-PH" w:eastAsia="en-US"/>
              </w:rPr>
              <w:t xml:space="preserve">engine of </w:t>
            </w:r>
            <w:r w:rsidR="007F34AA">
              <w:rPr>
                <w:rFonts w:ascii="Calibri" w:eastAsia="Calibri" w:hAnsi="Calibri" w:cs="Times New Roman"/>
                <w:sz w:val="20"/>
                <w:szCs w:val="20"/>
                <w:lang w:val="en-PH" w:eastAsia="en-US"/>
              </w:rPr>
              <w:t xml:space="preserve">national </w:t>
            </w:r>
            <w:r w:rsidR="007F34AA" w:rsidRPr="007F34AA">
              <w:rPr>
                <w:rFonts w:ascii="Calibri" w:eastAsia="Calibri" w:hAnsi="Calibri" w:cs="Times New Roman"/>
                <w:sz w:val="20"/>
                <w:szCs w:val="20"/>
                <w:lang w:val="en-PH" w:eastAsia="en-US"/>
              </w:rPr>
              <w:t xml:space="preserve">growth </w:t>
            </w:r>
            <w:r w:rsidR="007F34AA">
              <w:rPr>
                <w:rFonts w:ascii="Calibri" w:eastAsia="Calibri" w:hAnsi="Calibri" w:cs="Times New Roman"/>
                <w:sz w:val="20"/>
                <w:szCs w:val="20"/>
                <w:lang w:val="en-PH" w:eastAsia="en-US"/>
              </w:rPr>
              <w:t>and development in individual countries’ short- and long- term development plan and strategy</w:t>
            </w:r>
            <w:r w:rsidR="00746623">
              <w:rPr>
                <w:rFonts w:ascii="Calibri" w:eastAsia="Calibri" w:hAnsi="Calibri" w:cs="Times New Roman"/>
                <w:sz w:val="20"/>
                <w:szCs w:val="20"/>
                <w:lang w:val="en-PH" w:eastAsia="en-US"/>
              </w:rPr>
              <w:t>.  It is also important that there is</w:t>
            </w:r>
            <w:r w:rsidR="007F34AA">
              <w:rPr>
                <w:rFonts w:ascii="Calibri" w:eastAsia="Calibri" w:hAnsi="Calibri" w:cs="Times New Roman"/>
                <w:sz w:val="20"/>
                <w:szCs w:val="20"/>
                <w:lang w:val="en-PH" w:eastAsia="en-US"/>
              </w:rPr>
              <w:t xml:space="preserve"> recognition</w:t>
            </w:r>
            <w:r w:rsidR="00746623">
              <w:rPr>
                <w:rFonts w:ascii="Calibri" w:eastAsia="Calibri" w:hAnsi="Calibri" w:cs="Times New Roman"/>
                <w:sz w:val="20"/>
                <w:szCs w:val="20"/>
                <w:lang w:val="en-PH" w:eastAsia="en-US"/>
              </w:rPr>
              <w:t xml:space="preserve"> from the highest level</w:t>
            </w:r>
            <w:r w:rsidR="007F34AA">
              <w:rPr>
                <w:rFonts w:ascii="Calibri" w:eastAsia="Calibri" w:hAnsi="Calibri" w:cs="Times New Roman"/>
                <w:sz w:val="20"/>
                <w:szCs w:val="20"/>
                <w:lang w:val="en-PH" w:eastAsia="en-US"/>
              </w:rPr>
              <w:t xml:space="preserve"> that </w:t>
            </w:r>
            <w:r w:rsidR="00746623">
              <w:rPr>
                <w:rFonts w:ascii="Calibri" w:eastAsia="Calibri" w:hAnsi="Calibri" w:cs="Times New Roman"/>
                <w:sz w:val="20"/>
                <w:szCs w:val="20"/>
                <w:lang w:val="en-PH" w:eastAsia="en-US"/>
              </w:rPr>
              <w:t>broadband and ICTs</w:t>
            </w:r>
            <w:r w:rsidR="007F34AA">
              <w:rPr>
                <w:rFonts w:ascii="Calibri" w:eastAsia="Calibri" w:hAnsi="Calibri" w:cs="Times New Roman"/>
                <w:sz w:val="20"/>
                <w:szCs w:val="20"/>
                <w:lang w:val="en-PH" w:eastAsia="en-US"/>
              </w:rPr>
              <w:t xml:space="preserve"> are core means of implementation for the post-2015 agenda.  </w:t>
            </w:r>
          </w:p>
          <w:p w:rsidR="00746623" w:rsidRDefault="00746623" w:rsidP="00746623">
            <w:pPr>
              <w:rPr>
                <w:rFonts w:ascii="Calibri" w:eastAsia="Calibri" w:hAnsi="Calibri" w:cs="Times New Roman"/>
                <w:sz w:val="20"/>
                <w:szCs w:val="20"/>
                <w:lang w:val="en-PH" w:eastAsia="en-US"/>
              </w:rPr>
            </w:pPr>
          </w:p>
          <w:p w:rsidR="00257E40" w:rsidRPr="00CD668F" w:rsidRDefault="007F34AA" w:rsidP="003E2E73">
            <w:pP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The objective</w:t>
            </w:r>
            <w:r w:rsidR="003E2E73">
              <w:rPr>
                <w:rFonts w:ascii="Calibri" w:eastAsia="Calibri" w:hAnsi="Calibri" w:cs="Times New Roman"/>
                <w:sz w:val="20"/>
                <w:szCs w:val="20"/>
                <w:lang w:val="en-PH" w:eastAsia="en-US"/>
              </w:rPr>
              <w:t>s</w:t>
            </w:r>
            <w:r>
              <w:rPr>
                <w:rFonts w:ascii="Calibri" w:eastAsia="Calibri" w:hAnsi="Calibri" w:cs="Times New Roman"/>
                <w:sz w:val="20"/>
                <w:szCs w:val="20"/>
                <w:lang w:val="en-PH" w:eastAsia="en-US"/>
              </w:rPr>
              <w:t xml:space="preserve"> of the Session </w:t>
            </w:r>
            <w:r w:rsidR="003E2E73">
              <w:rPr>
                <w:rFonts w:ascii="Calibri" w:eastAsia="Calibri" w:hAnsi="Calibri" w:cs="Times New Roman"/>
                <w:sz w:val="20"/>
                <w:szCs w:val="20"/>
                <w:lang w:val="en-PH" w:eastAsia="en-US"/>
              </w:rPr>
              <w:t>are</w:t>
            </w:r>
            <w:r>
              <w:rPr>
                <w:rFonts w:ascii="Calibri" w:eastAsia="Calibri" w:hAnsi="Calibri" w:cs="Times New Roman"/>
                <w:sz w:val="20"/>
                <w:szCs w:val="20"/>
                <w:lang w:val="en-PH" w:eastAsia="en-US"/>
              </w:rPr>
              <w:t xml:space="preserve"> to </w:t>
            </w:r>
            <w:r w:rsidR="00746623">
              <w:rPr>
                <w:rFonts w:ascii="Calibri" w:eastAsia="Calibri" w:hAnsi="Calibri" w:cs="Times New Roman"/>
                <w:sz w:val="20"/>
                <w:szCs w:val="20"/>
                <w:lang w:val="en-PH" w:eastAsia="en-US"/>
              </w:rPr>
              <w:t xml:space="preserve">share new developments, experiences and practices on the role that broadband and ICTs play as enabler of </w:t>
            </w:r>
            <w:r w:rsidR="003E2E73">
              <w:rPr>
                <w:rFonts w:ascii="Calibri" w:eastAsia="Calibri" w:hAnsi="Calibri" w:cs="Times New Roman"/>
                <w:sz w:val="20"/>
                <w:szCs w:val="20"/>
                <w:lang w:val="en-PH" w:eastAsia="en-US"/>
              </w:rPr>
              <w:t xml:space="preserve">national growth and development and </w:t>
            </w:r>
            <w:r w:rsidR="004125C9">
              <w:rPr>
                <w:rFonts w:ascii="Calibri" w:eastAsia="Calibri" w:hAnsi="Calibri" w:cs="Times New Roman"/>
                <w:sz w:val="20"/>
                <w:szCs w:val="20"/>
                <w:lang w:val="en-PH" w:eastAsia="en-US"/>
              </w:rPr>
              <w:t>to attempt in</w:t>
            </w:r>
            <w:r w:rsidR="003E2E73">
              <w:rPr>
                <w:rFonts w:ascii="Calibri" w:eastAsia="Calibri" w:hAnsi="Calibri" w:cs="Times New Roman"/>
                <w:sz w:val="20"/>
                <w:szCs w:val="20"/>
                <w:lang w:val="en-PH" w:eastAsia="en-US"/>
              </w:rPr>
              <w:t xml:space="preserve"> quantify</w:t>
            </w:r>
            <w:r w:rsidR="004125C9">
              <w:rPr>
                <w:rFonts w:ascii="Calibri" w:eastAsia="Calibri" w:hAnsi="Calibri" w:cs="Times New Roman"/>
                <w:sz w:val="20"/>
                <w:szCs w:val="20"/>
                <w:lang w:val="en-PH" w:eastAsia="en-US"/>
              </w:rPr>
              <w:t>ing</w:t>
            </w:r>
            <w:r w:rsidR="003E2E73">
              <w:rPr>
                <w:rFonts w:ascii="Calibri" w:eastAsia="Calibri" w:hAnsi="Calibri" w:cs="Times New Roman"/>
                <w:sz w:val="20"/>
                <w:szCs w:val="20"/>
                <w:lang w:val="en-PH" w:eastAsia="en-US"/>
              </w:rPr>
              <w:t xml:space="preserve"> the socio-economic impact of accelerating broadband access</w:t>
            </w:r>
            <w:r w:rsidR="004125C9">
              <w:rPr>
                <w:rFonts w:ascii="Calibri" w:eastAsia="Calibri" w:hAnsi="Calibri" w:cs="Times New Roman"/>
                <w:sz w:val="20"/>
                <w:szCs w:val="20"/>
                <w:lang w:val="en-PH" w:eastAsia="en-US"/>
              </w:rPr>
              <w:t>.</w:t>
            </w:r>
          </w:p>
          <w:p w:rsidR="007E582F" w:rsidRDefault="007E582F" w:rsidP="007E582F">
            <w:pPr>
              <w:rPr>
                <w:rFonts w:ascii="Calibri" w:eastAsia="Calibri" w:hAnsi="Calibri" w:cs="Times New Roman"/>
                <w:b/>
                <w:bCs/>
                <w:sz w:val="24"/>
                <w:szCs w:val="24"/>
                <w:lang w:val="en-PH" w:eastAsia="en-US"/>
              </w:rPr>
            </w:pPr>
          </w:p>
          <w:p w:rsidR="007E582F" w:rsidRDefault="007E582F" w:rsidP="00A843BD">
            <w:pPr>
              <w:rPr>
                <w:rFonts w:ascii="Calibri" w:eastAsia="Calibri" w:hAnsi="Calibri" w:cs="Times New Roman"/>
                <w:b/>
                <w:bCs/>
                <w:sz w:val="24"/>
                <w:szCs w:val="24"/>
                <w:lang w:val="en-PH" w:eastAsia="en-US"/>
              </w:rPr>
            </w:pPr>
            <w:r w:rsidRPr="00944C94">
              <w:rPr>
                <w:rFonts w:ascii="Calibri" w:eastAsia="Calibri" w:hAnsi="Calibri" w:cs="Times New Roman"/>
                <w:color w:val="000000"/>
                <w:sz w:val="20"/>
                <w:szCs w:val="20"/>
                <w:lang w:val="en-PH" w:eastAsia="en-US"/>
              </w:rPr>
              <w:t xml:space="preserve">Session Chair: </w:t>
            </w:r>
            <w:proofErr w:type="spellStart"/>
            <w:r w:rsidR="00A843BD" w:rsidRPr="00A843BD">
              <w:rPr>
                <w:rFonts w:ascii="Calibri" w:eastAsia="Calibri" w:hAnsi="Calibri" w:cs="Times New Roman"/>
                <w:color w:val="000000"/>
                <w:sz w:val="20"/>
                <w:szCs w:val="20"/>
                <w:lang w:val="en-PH" w:eastAsia="en-US"/>
              </w:rPr>
              <w:t>Mr.</w:t>
            </w:r>
            <w:proofErr w:type="spellEnd"/>
            <w:r w:rsidR="00A843BD" w:rsidRPr="00A843BD">
              <w:rPr>
                <w:rFonts w:ascii="Calibri" w:eastAsia="Calibri" w:hAnsi="Calibri" w:cs="Times New Roman"/>
                <w:color w:val="000000"/>
                <w:sz w:val="20"/>
                <w:szCs w:val="20"/>
                <w:lang w:val="en-PH" w:eastAsia="en-US"/>
              </w:rPr>
              <w:t xml:space="preserve"> Ikhsan Baidirus, Head of Centre of International Affairs, </w:t>
            </w:r>
            <w:r w:rsidR="00C11393" w:rsidRPr="00C11393">
              <w:rPr>
                <w:rFonts w:ascii="Calibri" w:eastAsia="Calibri" w:hAnsi="Calibri" w:cs="Times New Roman"/>
                <w:color w:val="000000"/>
                <w:sz w:val="20"/>
                <w:szCs w:val="20"/>
                <w:lang w:val="en-PH" w:eastAsia="en-US"/>
              </w:rPr>
              <w:t>Ministry of Communications and Information Technology</w:t>
            </w:r>
            <w:r w:rsidR="00C11393">
              <w:rPr>
                <w:rFonts w:ascii="Calibri" w:eastAsia="Calibri" w:hAnsi="Calibri" w:cs="Times New Roman"/>
                <w:color w:val="000000"/>
                <w:sz w:val="20"/>
                <w:szCs w:val="20"/>
                <w:lang w:val="en-PH" w:eastAsia="en-US"/>
              </w:rPr>
              <w:t>,</w:t>
            </w:r>
            <w:r w:rsidR="00C11393" w:rsidRPr="00C11393">
              <w:rPr>
                <w:rFonts w:ascii="Calibri" w:eastAsia="Calibri" w:hAnsi="Calibri" w:cs="Times New Roman"/>
                <w:color w:val="000000"/>
                <w:sz w:val="20"/>
                <w:szCs w:val="20"/>
                <w:lang w:val="en-PH" w:eastAsia="en-US"/>
              </w:rPr>
              <w:t xml:space="preserve"> </w:t>
            </w:r>
            <w:r w:rsidR="00A843BD" w:rsidRPr="00A843BD">
              <w:rPr>
                <w:rFonts w:ascii="Calibri" w:eastAsia="Calibri" w:hAnsi="Calibri" w:cs="Times New Roman"/>
                <w:color w:val="000000"/>
                <w:sz w:val="20"/>
                <w:szCs w:val="20"/>
                <w:lang w:val="en-PH" w:eastAsia="en-US"/>
              </w:rPr>
              <w:t xml:space="preserve">Indonesia </w:t>
            </w:r>
          </w:p>
          <w:p w:rsidR="007E582F" w:rsidRDefault="007E582F" w:rsidP="007E582F">
            <w:pPr>
              <w:rPr>
                <w:rFonts w:ascii="Calibri" w:eastAsia="Calibri" w:hAnsi="Calibri" w:cs="Times New Roman"/>
                <w:b/>
                <w:bCs/>
                <w:sz w:val="24"/>
                <w:szCs w:val="24"/>
                <w:lang w:val="en-PH" w:eastAsia="en-US"/>
              </w:rPr>
            </w:pPr>
          </w:p>
          <w:p w:rsidR="007E582F" w:rsidRDefault="007E582F" w:rsidP="007E582F">
            <w:pPr>
              <w:spacing w:line="0" w:lineRule="atLeast"/>
              <w:rPr>
                <w:rFonts w:ascii="Calibri" w:eastAsia="Calibri" w:hAnsi="Calibri" w:cs="Times New Roman"/>
                <w:color w:val="000000"/>
                <w:sz w:val="20"/>
                <w:szCs w:val="20"/>
                <w:lang w:val="en-PH" w:eastAsia="en-US"/>
              </w:rPr>
            </w:pPr>
            <w:r w:rsidRPr="00944C94">
              <w:rPr>
                <w:rFonts w:ascii="Calibri" w:eastAsia="Calibri" w:hAnsi="Calibri" w:cs="Times New Roman"/>
                <w:color w:val="000000"/>
                <w:sz w:val="20"/>
                <w:szCs w:val="20"/>
                <w:lang w:val="en-PH" w:eastAsia="en-US"/>
              </w:rPr>
              <w:t>Topics and Speakers:</w:t>
            </w:r>
          </w:p>
          <w:p w:rsidR="00B77B9D" w:rsidRDefault="00B77B9D" w:rsidP="00557492">
            <w:pPr>
              <w:pStyle w:val="ListParagraph"/>
              <w:numPr>
                <w:ilvl w:val="0"/>
                <w:numId w:val="16"/>
              </w:numPr>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Broadband </w:t>
            </w:r>
            <w:r w:rsidR="00557492">
              <w:rPr>
                <w:rFonts w:ascii="Calibri" w:eastAsia="Calibri" w:hAnsi="Calibri" w:cs="Times New Roman"/>
                <w:color w:val="000000"/>
                <w:sz w:val="20"/>
                <w:szCs w:val="20"/>
                <w:lang w:val="en-PH" w:eastAsia="en-US"/>
              </w:rPr>
              <w:t>Development</w:t>
            </w:r>
            <w:r>
              <w:rPr>
                <w:rFonts w:ascii="Calibri" w:eastAsia="Calibri" w:hAnsi="Calibri" w:cs="Times New Roman"/>
                <w:color w:val="000000"/>
                <w:sz w:val="20"/>
                <w:szCs w:val="20"/>
                <w:lang w:val="en-PH" w:eastAsia="en-US"/>
              </w:rPr>
              <w:t xml:space="preserve"> in the Asia-Pacific Region</w:t>
            </w:r>
          </w:p>
          <w:p w:rsidR="00257FFD" w:rsidRDefault="00257FFD" w:rsidP="00257FFD">
            <w:pPr>
              <w:pStyle w:val="ListParagraph"/>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Speaker: </w:t>
            </w:r>
            <w:proofErr w:type="spellStart"/>
            <w:r>
              <w:rPr>
                <w:rFonts w:ascii="Calibri" w:eastAsia="Calibri" w:hAnsi="Calibri" w:cs="Times New Roman"/>
                <w:color w:val="000000"/>
                <w:sz w:val="20"/>
                <w:szCs w:val="20"/>
                <w:lang w:val="en-PH" w:eastAsia="en-US"/>
              </w:rPr>
              <w:t>Ms.</w:t>
            </w:r>
            <w:proofErr w:type="spellEnd"/>
            <w:r>
              <w:rPr>
                <w:rFonts w:ascii="Calibri" w:eastAsia="Calibri" w:hAnsi="Calibri" w:cs="Times New Roman"/>
                <w:color w:val="000000"/>
                <w:sz w:val="20"/>
                <w:szCs w:val="20"/>
                <w:lang w:val="en-PH" w:eastAsia="en-US"/>
              </w:rPr>
              <w:t xml:space="preserve"> Aurora A. Rubio, Head, ITU Area Office for South East Asia</w:t>
            </w:r>
          </w:p>
          <w:p w:rsidR="00EB0EC0" w:rsidRDefault="00300634" w:rsidP="00557492">
            <w:pPr>
              <w:pStyle w:val="ListParagraph"/>
              <w:numPr>
                <w:ilvl w:val="0"/>
                <w:numId w:val="16"/>
              </w:numPr>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F</w:t>
            </w:r>
            <w:r w:rsidRPr="00300634">
              <w:rPr>
                <w:rFonts w:ascii="Calibri" w:eastAsia="Calibri" w:hAnsi="Calibri" w:cs="Times New Roman"/>
                <w:color w:val="000000"/>
                <w:sz w:val="20"/>
                <w:szCs w:val="20"/>
                <w:lang w:val="en-PH" w:eastAsia="en-US"/>
              </w:rPr>
              <w:t>acilitating the achievement of national development goals</w:t>
            </w:r>
            <w:r>
              <w:rPr>
                <w:rFonts w:ascii="Calibri" w:eastAsia="Calibri" w:hAnsi="Calibri" w:cs="Times New Roman"/>
                <w:color w:val="000000"/>
                <w:sz w:val="20"/>
                <w:szCs w:val="20"/>
                <w:lang w:val="en-PH" w:eastAsia="en-US"/>
              </w:rPr>
              <w:t xml:space="preserve"> </w:t>
            </w:r>
            <w:r w:rsidR="00557492">
              <w:rPr>
                <w:rFonts w:ascii="Calibri" w:eastAsia="Calibri" w:hAnsi="Calibri" w:cs="Times New Roman"/>
                <w:color w:val="000000"/>
                <w:sz w:val="20"/>
                <w:szCs w:val="20"/>
                <w:lang w:val="en-PH" w:eastAsia="en-US"/>
              </w:rPr>
              <w:t>through b</w:t>
            </w:r>
            <w:r w:rsidR="00557492" w:rsidRPr="00557492">
              <w:rPr>
                <w:rFonts w:ascii="Calibri" w:eastAsia="Calibri" w:hAnsi="Calibri" w:cs="Times New Roman"/>
                <w:color w:val="000000"/>
                <w:sz w:val="20"/>
                <w:szCs w:val="20"/>
                <w:lang w:val="en-PH" w:eastAsia="en-US"/>
              </w:rPr>
              <w:t>r</w:t>
            </w:r>
            <w:r w:rsidR="00557492">
              <w:rPr>
                <w:rFonts w:ascii="Calibri" w:eastAsia="Calibri" w:hAnsi="Calibri" w:cs="Times New Roman"/>
                <w:color w:val="000000"/>
                <w:sz w:val="20"/>
                <w:szCs w:val="20"/>
                <w:lang w:val="en-PH" w:eastAsia="en-US"/>
              </w:rPr>
              <w:t>oadband development in Kiribati</w:t>
            </w:r>
          </w:p>
          <w:p w:rsidR="00A072EE" w:rsidRPr="00EB0EC0" w:rsidRDefault="00A072EE" w:rsidP="00EB0EC0">
            <w:pPr>
              <w:pStyle w:val="ListParagraph"/>
              <w:spacing w:line="0" w:lineRule="atLeast"/>
              <w:rPr>
                <w:rFonts w:ascii="Calibri" w:eastAsia="Calibri" w:hAnsi="Calibri" w:cs="Times New Roman"/>
                <w:color w:val="000000"/>
                <w:sz w:val="20"/>
                <w:szCs w:val="20"/>
                <w:lang w:val="en-PH" w:eastAsia="en-US"/>
              </w:rPr>
            </w:pPr>
            <w:r w:rsidRPr="00EB0EC0">
              <w:rPr>
                <w:rFonts w:ascii="Calibri" w:eastAsia="Calibri" w:hAnsi="Calibri" w:cs="Times New Roman"/>
                <w:color w:val="000000"/>
                <w:sz w:val="20"/>
                <w:szCs w:val="20"/>
                <w:lang w:val="en-PH" w:eastAsia="en-US"/>
              </w:rPr>
              <w:t xml:space="preserve">Speaker: </w:t>
            </w:r>
            <w:proofErr w:type="spellStart"/>
            <w:r w:rsidR="00EB0EC0">
              <w:rPr>
                <w:rFonts w:ascii="Calibri" w:eastAsia="Calibri" w:hAnsi="Calibri" w:cs="Times New Roman"/>
                <w:color w:val="000000"/>
                <w:sz w:val="20"/>
                <w:szCs w:val="20"/>
                <w:lang w:val="en-PH" w:eastAsia="en-US"/>
              </w:rPr>
              <w:t>Ms.</w:t>
            </w:r>
            <w:proofErr w:type="spellEnd"/>
            <w:r w:rsidR="00EB0EC0">
              <w:rPr>
                <w:rFonts w:ascii="Calibri" w:eastAsia="Calibri" w:hAnsi="Calibri" w:cs="Times New Roman"/>
                <w:color w:val="000000"/>
                <w:sz w:val="20"/>
                <w:szCs w:val="20"/>
                <w:lang w:val="en-PH" w:eastAsia="en-US"/>
              </w:rPr>
              <w:t xml:space="preserve"> </w:t>
            </w:r>
            <w:proofErr w:type="spellStart"/>
            <w:r w:rsidR="00EB0EC0">
              <w:rPr>
                <w:rFonts w:ascii="Calibri" w:eastAsia="Calibri" w:hAnsi="Calibri" w:cs="Times New Roman"/>
                <w:color w:val="000000"/>
                <w:sz w:val="20"/>
                <w:szCs w:val="20"/>
                <w:lang w:val="en-PH" w:eastAsia="en-US"/>
              </w:rPr>
              <w:t>Renga</w:t>
            </w:r>
            <w:proofErr w:type="spellEnd"/>
            <w:r w:rsidR="00EB0EC0">
              <w:rPr>
                <w:rFonts w:ascii="Calibri" w:eastAsia="Calibri" w:hAnsi="Calibri" w:cs="Times New Roman"/>
                <w:color w:val="000000"/>
                <w:sz w:val="20"/>
                <w:szCs w:val="20"/>
                <w:lang w:val="en-PH" w:eastAsia="en-US"/>
              </w:rPr>
              <w:t xml:space="preserve"> </w:t>
            </w:r>
            <w:proofErr w:type="spellStart"/>
            <w:r w:rsidR="00EB0EC0">
              <w:rPr>
                <w:rFonts w:ascii="Calibri" w:eastAsia="Calibri" w:hAnsi="Calibri" w:cs="Times New Roman"/>
                <w:color w:val="000000"/>
                <w:sz w:val="20"/>
                <w:szCs w:val="20"/>
                <w:lang w:val="en-PH" w:eastAsia="en-US"/>
              </w:rPr>
              <w:t>Teannaki</w:t>
            </w:r>
            <w:proofErr w:type="spellEnd"/>
            <w:r w:rsidR="00EB0EC0">
              <w:rPr>
                <w:rFonts w:ascii="Calibri" w:eastAsia="Calibri" w:hAnsi="Calibri" w:cs="Times New Roman"/>
                <w:color w:val="000000"/>
                <w:sz w:val="20"/>
                <w:szCs w:val="20"/>
                <w:lang w:val="en-PH" w:eastAsia="en-US"/>
              </w:rPr>
              <w:t xml:space="preserve">, Ag. Director, ICT Policy Development, </w:t>
            </w:r>
            <w:r w:rsidR="00EB0EC0" w:rsidRPr="00EB0EC0">
              <w:rPr>
                <w:rFonts w:ascii="Calibri" w:eastAsia="Calibri" w:hAnsi="Calibri" w:cs="Times New Roman"/>
                <w:color w:val="000000"/>
                <w:sz w:val="20"/>
                <w:szCs w:val="20"/>
                <w:lang w:val="en-PH" w:eastAsia="en-US"/>
              </w:rPr>
              <w:t>Ministry of Communications, Transport and Tourism  Development</w:t>
            </w:r>
          </w:p>
          <w:p w:rsidR="00C54F52" w:rsidRPr="00C54F52" w:rsidRDefault="00C54F52" w:rsidP="00C54F52">
            <w:pPr>
              <w:pStyle w:val="ListParagraph"/>
              <w:numPr>
                <w:ilvl w:val="0"/>
                <w:numId w:val="16"/>
              </w:numPr>
              <w:spacing w:line="0" w:lineRule="atLeast"/>
              <w:rPr>
                <w:rFonts w:ascii="Calibri" w:eastAsia="Calibri" w:hAnsi="Calibri" w:cs="Times New Roman"/>
                <w:color w:val="000000"/>
                <w:sz w:val="20"/>
                <w:szCs w:val="20"/>
                <w:lang w:val="en-PH" w:eastAsia="en-US"/>
              </w:rPr>
            </w:pPr>
            <w:r w:rsidRPr="00C54F52">
              <w:rPr>
                <w:rFonts w:ascii="Calibri" w:eastAsia="Calibri" w:hAnsi="Calibri" w:cs="Times New Roman"/>
                <w:color w:val="000000"/>
                <w:sz w:val="20"/>
                <w:szCs w:val="20"/>
                <w:lang w:val="en-PH" w:eastAsia="en-US"/>
              </w:rPr>
              <w:t xml:space="preserve">Spectrum </w:t>
            </w:r>
            <w:r>
              <w:rPr>
                <w:rFonts w:ascii="Calibri" w:eastAsia="Calibri" w:hAnsi="Calibri" w:cs="Times New Roman"/>
                <w:color w:val="000000"/>
                <w:sz w:val="20"/>
                <w:szCs w:val="20"/>
                <w:lang w:val="en-PH" w:eastAsia="en-US"/>
              </w:rPr>
              <w:t xml:space="preserve">Challenges and Opportunities </w:t>
            </w:r>
            <w:r w:rsidRPr="00C54F52">
              <w:rPr>
                <w:rFonts w:ascii="Calibri" w:eastAsia="Calibri" w:hAnsi="Calibri" w:cs="Times New Roman"/>
                <w:color w:val="000000"/>
                <w:sz w:val="20"/>
                <w:szCs w:val="20"/>
                <w:lang w:val="en-PH" w:eastAsia="en-US"/>
              </w:rPr>
              <w:t xml:space="preserve">for </w:t>
            </w:r>
            <w:r>
              <w:rPr>
                <w:rFonts w:ascii="Calibri" w:eastAsia="Calibri" w:hAnsi="Calibri" w:cs="Times New Roman"/>
                <w:color w:val="000000"/>
                <w:sz w:val="20"/>
                <w:szCs w:val="20"/>
                <w:lang w:val="en-PH" w:eastAsia="en-US"/>
              </w:rPr>
              <w:t>Broadband</w:t>
            </w:r>
          </w:p>
          <w:p w:rsidR="00C54F52" w:rsidRDefault="00C54F52" w:rsidP="00A221F5">
            <w:pPr>
              <w:pStyle w:val="ListParagraph"/>
              <w:spacing w:line="0" w:lineRule="atLeast"/>
              <w:rPr>
                <w:rFonts w:ascii="Calibri" w:eastAsia="Calibri" w:hAnsi="Calibri" w:cs="Times New Roman"/>
                <w:color w:val="000000"/>
                <w:sz w:val="20"/>
                <w:szCs w:val="20"/>
                <w:lang w:val="en-PH" w:eastAsia="en-US"/>
              </w:rPr>
            </w:pPr>
            <w:r w:rsidRPr="00C54F52">
              <w:rPr>
                <w:rFonts w:ascii="Calibri" w:eastAsia="Calibri" w:hAnsi="Calibri" w:cs="Times New Roman"/>
                <w:color w:val="000000"/>
                <w:sz w:val="20"/>
                <w:szCs w:val="20"/>
                <w:lang w:val="en-PH" w:eastAsia="en-US"/>
              </w:rPr>
              <w:t xml:space="preserve">Speaker: </w:t>
            </w:r>
            <w:proofErr w:type="spellStart"/>
            <w:r w:rsidRPr="00C54F52">
              <w:rPr>
                <w:rFonts w:ascii="Calibri" w:eastAsia="Calibri" w:hAnsi="Calibri" w:cs="Times New Roman"/>
                <w:color w:val="000000"/>
                <w:sz w:val="20"/>
                <w:szCs w:val="20"/>
                <w:lang w:val="en-PH" w:eastAsia="en-US"/>
              </w:rPr>
              <w:t>Mr.</w:t>
            </w:r>
            <w:proofErr w:type="spellEnd"/>
            <w:r w:rsidRPr="00C54F52">
              <w:rPr>
                <w:rFonts w:ascii="Calibri" w:eastAsia="Calibri" w:hAnsi="Calibri" w:cs="Times New Roman"/>
                <w:color w:val="000000"/>
                <w:sz w:val="20"/>
                <w:szCs w:val="20"/>
                <w:lang w:val="en-PH" w:eastAsia="en-US"/>
              </w:rPr>
              <w:t xml:space="preserve"> Aamir Riaz, Programme Officer, ITU Area Office for South East Asia</w:t>
            </w:r>
          </w:p>
          <w:p w:rsidR="006E18D3" w:rsidRPr="00187390" w:rsidRDefault="006E18D3" w:rsidP="001267E0">
            <w:pPr>
              <w:pStyle w:val="ListParagraph"/>
              <w:spacing w:line="0" w:lineRule="atLeast"/>
              <w:rPr>
                <w:rFonts w:ascii="Calibri" w:eastAsia="Calibri" w:hAnsi="Calibri" w:cs="Times New Roman"/>
                <w:b/>
                <w:bCs/>
                <w:color w:val="000000"/>
                <w:sz w:val="20"/>
                <w:szCs w:val="20"/>
                <w:lang w:val="en-PH" w:eastAsia="en-US"/>
              </w:rPr>
            </w:pPr>
          </w:p>
        </w:tc>
      </w:tr>
      <w:tr w:rsidR="000E1F00" w:rsidRPr="00187390" w:rsidTr="001B40F9">
        <w:tc>
          <w:tcPr>
            <w:tcW w:w="1560" w:type="dxa"/>
            <w:shd w:val="clear" w:color="auto" w:fill="B6DDE8" w:themeFill="accent5" w:themeFillTint="66"/>
          </w:tcPr>
          <w:p w:rsidR="000E1F00" w:rsidRPr="00187390" w:rsidRDefault="000E1F00" w:rsidP="0038353A">
            <w:pPr>
              <w:spacing w:line="0" w:lineRule="atLeast"/>
              <w:jc w:val="center"/>
              <w:rPr>
                <w:rFonts w:ascii="Calibri" w:eastAsia="Calibri" w:hAnsi="Calibri" w:cs="Times New Roman"/>
                <w:sz w:val="20"/>
                <w:szCs w:val="20"/>
                <w:lang w:val="en-PH" w:eastAsia="en-US"/>
              </w:rPr>
            </w:pPr>
            <w:r w:rsidRPr="00187390">
              <w:rPr>
                <w:rFonts w:ascii="Calibri" w:eastAsia="Calibri" w:hAnsi="Calibri" w:cs="Times New Roman"/>
                <w:color w:val="000000"/>
                <w:sz w:val="20"/>
                <w:szCs w:val="20"/>
                <w:lang w:val="en-PH" w:eastAsia="en-US"/>
              </w:rPr>
              <w:t>1</w:t>
            </w:r>
            <w:r>
              <w:rPr>
                <w:rFonts w:ascii="Calibri" w:eastAsia="Calibri" w:hAnsi="Calibri" w:cs="Times New Roman"/>
                <w:color w:val="000000"/>
                <w:sz w:val="20"/>
                <w:szCs w:val="20"/>
                <w:lang w:val="en-PH" w:eastAsia="en-US"/>
              </w:rPr>
              <w:t>2</w:t>
            </w:r>
            <w:r w:rsidRPr="00187390">
              <w:rPr>
                <w:rFonts w:ascii="Calibri" w:eastAsia="Calibri" w:hAnsi="Calibri" w:cs="Times New Roman"/>
                <w:color w:val="000000"/>
                <w:sz w:val="20"/>
                <w:szCs w:val="20"/>
                <w:lang w:val="en-PH" w:eastAsia="en-US"/>
              </w:rPr>
              <w:t>:</w:t>
            </w:r>
            <w:r w:rsidR="0038353A">
              <w:rPr>
                <w:rFonts w:ascii="Calibri" w:eastAsia="Calibri" w:hAnsi="Calibri" w:cs="Times New Roman"/>
                <w:color w:val="000000"/>
                <w:sz w:val="20"/>
                <w:szCs w:val="20"/>
                <w:lang w:val="en-PH" w:eastAsia="en-US"/>
              </w:rPr>
              <w:t>00</w:t>
            </w:r>
            <w:r>
              <w:rPr>
                <w:rFonts w:ascii="Calibri" w:eastAsia="Calibri" w:hAnsi="Calibri" w:cs="Times New Roman"/>
                <w:color w:val="000000"/>
                <w:sz w:val="20"/>
                <w:szCs w:val="20"/>
                <w:lang w:val="en-PH" w:eastAsia="en-US"/>
              </w:rPr>
              <w:t xml:space="preserve"> </w:t>
            </w:r>
            <w:r w:rsidR="00E37959">
              <w:rPr>
                <w:rFonts w:ascii="Calibri" w:eastAsia="Calibri" w:hAnsi="Calibri" w:cs="Times New Roman"/>
                <w:color w:val="000000"/>
                <w:sz w:val="20"/>
                <w:szCs w:val="20"/>
                <w:lang w:val="en-PH" w:eastAsia="en-US"/>
              </w:rPr>
              <w:t>–</w:t>
            </w:r>
            <w:r>
              <w:rPr>
                <w:rFonts w:ascii="Calibri" w:eastAsia="Calibri" w:hAnsi="Calibri" w:cs="Times New Roman"/>
                <w:color w:val="000000"/>
                <w:sz w:val="20"/>
                <w:szCs w:val="20"/>
                <w:lang w:val="en-PH" w:eastAsia="en-US"/>
              </w:rPr>
              <w:t xml:space="preserve"> </w:t>
            </w:r>
            <w:r w:rsidRPr="00187390">
              <w:rPr>
                <w:rFonts w:ascii="Calibri" w:eastAsia="Calibri" w:hAnsi="Calibri" w:cs="Times New Roman"/>
                <w:color w:val="000000"/>
                <w:sz w:val="20"/>
                <w:szCs w:val="20"/>
                <w:lang w:val="en-PH" w:eastAsia="en-US"/>
              </w:rPr>
              <w:t>1</w:t>
            </w:r>
            <w:r w:rsidR="00E37959">
              <w:rPr>
                <w:rFonts w:ascii="Calibri" w:eastAsia="Calibri" w:hAnsi="Calibri" w:cs="Times New Roman"/>
                <w:color w:val="000000"/>
                <w:sz w:val="20"/>
                <w:szCs w:val="20"/>
                <w:lang w:val="en-PH" w:eastAsia="en-US"/>
              </w:rPr>
              <w:t xml:space="preserve">4:00 </w:t>
            </w:r>
          </w:p>
        </w:tc>
        <w:tc>
          <w:tcPr>
            <w:tcW w:w="8930" w:type="dxa"/>
            <w:shd w:val="clear" w:color="auto" w:fill="B6DDE8" w:themeFill="accent5" w:themeFillTint="66"/>
          </w:tcPr>
          <w:p w:rsidR="000E1F00" w:rsidRPr="000D5870" w:rsidRDefault="000E1F00" w:rsidP="00187390">
            <w:pPr>
              <w:rPr>
                <w:rFonts w:ascii="Calibri" w:eastAsia="Calibri" w:hAnsi="Calibri" w:cs="Times New Roman"/>
                <w:sz w:val="24"/>
                <w:szCs w:val="24"/>
                <w:lang w:val="en-PH" w:eastAsia="en-US"/>
              </w:rPr>
            </w:pPr>
            <w:r w:rsidRPr="000D5870">
              <w:rPr>
                <w:rFonts w:ascii="Calibri" w:eastAsia="Calibri" w:hAnsi="Calibri" w:cs="Times New Roman"/>
                <w:b/>
                <w:bCs/>
                <w:sz w:val="24"/>
                <w:szCs w:val="24"/>
                <w:lang w:val="en-PH" w:eastAsia="en-US"/>
              </w:rPr>
              <w:t>Lunch Break</w:t>
            </w:r>
          </w:p>
        </w:tc>
      </w:tr>
      <w:tr w:rsidR="00F037F3" w:rsidRPr="00187390" w:rsidTr="001B40F9">
        <w:tc>
          <w:tcPr>
            <w:tcW w:w="1560" w:type="dxa"/>
            <w:shd w:val="clear" w:color="auto" w:fill="auto"/>
          </w:tcPr>
          <w:p w:rsidR="00F037F3" w:rsidRPr="00187390" w:rsidRDefault="00E37959" w:rsidP="00E37959">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 14:00 </w:t>
            </w:r>
            <w:r w:rsidR="00F037F3" w:rsidRPr="00F037F3">
              <w:rPr>
                <w:rFonts w:ascii="Calibri" w:eastAsia="Calibri" w:hAnsi="Calibri" w:cs="Times New Roman"/>
                <w:color w:val="000000"/>
                <w:sz w:val="20"/>
                <w:szCs w:val="20"/>
                <w:lang w:val="en-PH" w:eastAsia="en-US"/>
              </w:rPr>
              <w:t>- 15:</w:t>
            </w:r>
            <w:r>
              <w:rPr>
                <w:rFonts w:ascii="Calibri" w:eastAsia="Calibri" w:hAnsi="Calibri" w:cs="Times New Roman"/>
                <w:color w:val="000000"/>
                <w:sz w:val="20"/>
                <w:szCs w:val="20"/>
                <w:lang w:val="en-PH" w:eastAsia="en-US"/>
              </w:rPr>
              <w:t>45</w:t>
            </w:r>
          </w:p>
        </w:tc>
        <w:tc>
          <w:tcPr>
            <w:tcW w:w="8930" w:type="dxa"/>
            <w:shd w:val="clear" w:color="auto" w:fill="auto"/>
          </w:tcPr>
          <w:p w:rsidR="007E582F" w:rsidRPr="000D5870" w:rsidRDefault="00F037F3" w:rsidP="00257E40">
            <w:pPr>
              <w:rPr>
                <w:rFonts w:ascii="Calibri" w:eastAsia="Calibri" w:hAnsi="Calibri" w:cs="Times New Roman"/>
                <w:b/>
                <w:bCs/>
                <w:sz w:val="24"/>
                <w:szCs w:val="24"/>
                <w:lang w:val="en-PH" w:eastAsia="en-US"/>
              </w:rPr>
            </w:pPr>
            <w:r w:rsidRPr="000D5870">
              <w:rPr>
                <w:rFonts w:ascii="Calibri" w:eastAsia="Calibri" w:hAnsi="Calibri" w:cs="Times New Roman"/>
                <w:b/>
                <w:bCs/>
                <w:sz w:val="24"/>
                <w:szCs w:val="24"/>
                <w:lang w:val="en-PH" w:eastAsia="en-US"/>
              </w:rPr>
              <w:t xml:space="preserve">Session 2: </w:t>
            </w:r>
            <w:r w:rsidR="00D839B5" w:rsidRPr="000D5870">
              <w:rPr>
                <w:rFonts w:ascii="Calibri" w:eastAsia="Calibri" w:hAnsi="Calibri" w:cs="Times New Roman"/>
                <w:b/>
                <w:bCs/>
                <w:sz w:val="24"/>
                <w:szCs w:val="24"/>
                <w:lang w:val="en-PH" w:eastAsia="en-US"/>
              </w:rPr>
              <w:t xml:space="preserve"> </w:t>
            </w:r>
            <w:r w:rsidR="00257E40" w:rsidRPr="00257E40">
              <w:rPr>
                <w:rFonts w:ascii="Calibri" w:eastAsia="Calibri" w:hAnsi="Calibri" w:cs="Times New Roman"/>
                <w:b/>
                <w:bCs/>
                <w:sz w:val="24"/>
                <w:szCs w:val="24"/>
                <w:lang w:val="en-PH" w:eastAsia="en-US"/>
              </w:rPr>
              <w:t xml:space="preserve">Sustainable Finance &amp; Investment Models for </w:t>
            </w:r>
            <w:r w:rsidR="00257E40">
              <w:rPr>
                <w:rFonts w:ascii="Calibri" w:eastAsia="Calibri" w:hAnsi="Calibri" w:cs="Times New Roman"/>
                <w:b/>
                <w:bCs/>
                <w:sz w:val="24"/>
                <w:szCs w:val="24"/>
                <w:lang w:val="en-PH" w:eastAsia="en-US"/>
              </w:rPr>
              <w:t>Broadband Network Roll-Outs</w:t>
            </w:r>
          </w:p>
          <w:p w:rsidR="007E582F" w:rsidRDefault="007E582F" w:rsidP="007E582F">
            <w:pPr>
              <w:rPr>
                <w:rFonts w:ascii="Calibri" w:eastAsia="Calibri" w:hAnsi="Calibri" w:cs="Times New Roman"/>
                <w:b/>
                <w:bCs/>
                <w:sz w:val="20"/>
                <w:szCs w:val="20"/>
                <w:lang w:val="en-PH" w:eastAsia="en-US"/>
              </w:rPr>
            </w:pPr>
          </w:p>
          <w:p w:rsidR="00037C4C" w:rsidRPr="00037C4C" w:rsidRDefault="007E582F" w:rsidP="00037C4C">
            <w:pPr>
              <w:rPr>
                <w:rFonts w:ascii="Calibri" w:eastAsia="Calibri" w:hAnsi="Calibri" w:cs="Times New Roman"/>
                <w:sz w:val="20"/>
                <w:szCs w:val="20"/>
                <w:lang w:val="en-PH" w:eastAsia="en-US"/>
              </w:rPr>
            </w:pPr>
            <w:r w:rsidRPr="007E582F">
              <w:rPr>
                <w:rFonts w:ascii="Calibri" w:eastAsia="Calibri" w:hAnsi="Calibri" w:cs="Times New Roman"/>
                <w:sz w:val="20"/>
                <w:szCs w:val="20"/>
                <w:lang w:val="en-PH" w:eastAsia="en-US"/>
              </w:rPr>
              <w:t>Session Chair</w:t>
            </w:r>
            <w:r w:rsidR="00037C4C">
              <w:rPr>
                <w:rFonts w:ascii="Calibri" w:eastAsia="Calibri" w:hAnsi="Calibri" w:cs="Times New Roman"/>
                <w:sz w:val="20"/>
                <w:szCs w:val="20"/>
                <w:lang w:val="en-PH" w:eastAsia="en-US"/>
              </w:rPr>
              <w:t xml:space="preserve">: </w:t>
            </w:r>
            <w:proofErr w:type="spellStart"/>
            <w:r w:rsidR="00037C4C" w:rsidRPr="00037C4C">
              <w:rPr>
                <w:rFonts w:ascii="Calibri" w:eastAsia="Calibri" w:hAnsi="Calibri" w:cs="Times New Roman"/>
                <w:sz w:val="20"/>
                <w:szCs w:val="20"/>
                <w:lang w:val="en-PH" w:eastAsia="en-US"/>
              </w:rPr>
              <w:t>Mr.</w:t>
            </w:r>
            <w:proofErr w:type="spellEnd"/>
            <w:r w:rsidR="00037C4C" w:rsidRPr="00037C4C">
              <w:rPr>
                <w:rFonts w:ascii="Calibri" w:eastAsia="Calibri" w:hAnsi="Calibri" w:cs="Times New Roman"/>
                <w:sz w:val="20"/>
                <w:szCs w:val="20"/>
                <w:lang w:val="en-PH" w:eastAsia="en-US"/>
              </w:rPr>
              <w:t xml:space="preserve"> Ioane </w:t>
            </w:r>
            <w:proofErr w:type="spellStart"/>
            <w:r w:rsidR="00037C4C" w:rsidRPr="00037C4C">
              <w:rPr>
                <w:rFonts w:ascii="Calibri" w:eastAsia="Calibri" w:hAnsi="Calibri" w:cs="Times New Roman"/>
                <w:sz w:val="20"/>
                <w:szCs w:val="20"/>
                <w:lang w:val="en-PH" w:eastAsia="en-US"/>
              </w:rPr>
              <w:t>Koroivuki</w:t>
            </w:r>
            <w:proofErr w:type="spellEnd"/>
            <w:r w:rsidR="00037C4C" w:rsidRPr="00037C4C">
              <w:rPr>
                <w:rFonts w:ascii="Calibri" w:eastAsia="Calibri" w:hAnsi="Calibri" w:cs="Times New Roman"/>
                <w:sz w:val="20"/>
                <w:szCs w:val="20"/>
                <w:lang w:val="en-PH" w:eastAsia="en-US"/>
              </w:rPr>
              <w:t xml:space="preserve">, Regional Director, ITU Regional Office for Asia and the Pacific </w:t>
            </w:r>
          </w:p>
          <w:p w:rsidR="007E582F" w:rsidRPr="007E582F" w:rsidRDefault="007E582F" w:rsidP="007E582F">
            <w:pPr>
              <w:rPr>
                <w:rFonts w:ascii="Calibri" w:eastAsia="Calibri" w:hAnsi="Calibri" w:cs="Times New Roman"/>
                <w:sz w:val="20"/>
                <w:szCs w:val="20"/>
                <w:lang w:val="en-PH" w:eastAsia="en-US"/>
              </w:rPr>
            </w:pPr>
          </w:p>
          <w:p w:rsidR="007E582F" w:rsidRDefault="007E582F" w:rsidP="001267E0">
            <w:pPr>
              <w:rPr>
                <w:rFonts w:ascii="Calibri" w:eastAsia="Calibri" w:hAnsi="Calibri" w:cs="Times New Roman"/>
                <w:sz w:val="20"/>
                <w:szCs w:val="20"/>
                <w:lang w:val="en-PH" w:eastAsia="en-US"/>
              </w:rPr>
            </w:pPr>
            <w:r w:rsidRPr="007E582F">
              <w:rPr>
                <w:rFonts w:ascii="Calibri" w:eastAsia="Calibri" w:hAnsi="Calibri" w:cs="Times New Roman"/>
                <w:sz w:val="20"/>
                <w:szCs w:val="20"/>
                <w:lang w:val="en-PH" w:eastAsia="en-US"/>
              </w:rPr>
              <w:t xml:space="preserve">Session Objectives:  </w:t>
            </w:r>
          </w:p>
          <w:p w:rsidR="003E2E73" w:rsidRDefault="003E2E73" w:rsidP="001267E0">
            <w:pPr>
              <w:rPr>
                <w:rFonts w:ascii="Calibri" w:eastAsia="Calibri" w:hAnsi="Calibri" w:cs="Times New Roman"/>
                <w:b/>
                <w:bCs/>
                <w:sz w:val="20"/>
                <w:szCs w:val="20"/>
                <w:lang w:val="en-PH" w:eastAsia="en-US"/>
              </w:rPr>
            </w:pPr>
            <w:r>
              <w:rPr>
                <w:rFonts w:ascii="Calibri" w:eastAsia="Calibri" w:hAnsi="Calibri" w:cs="Times New Roman"/>
                <w:sz w:val="20"/>
                <w:szCs w:val="20"/>
                <w:lang w:val="en-PH" w:eastAsia="en-US"/>
              </w:rPr>
              <w:lastRenderedPageBreak/>
              <w:t>The Session will highlight international practices to accelerate investments in broadband services.</w:t>
            </w:r>
          </w:p>
          <w:p w:rsidR="007E582F" w:rsidRDefault="007E582F" w:rsidP="007E582F">
            <w:pPr>
              <w:rPr>
                <w:rFonts w:ascii="Calibri" w:eastAsia="Calibri" w:hAnsi="Calibri" w:cs="Times New Roman"/>
                <w:b/>
                <w:bCs/>
                <w:sz w:val="20"/>
                <w:szCs w:val="20"/>
                <w:lang w:val="en-PH" w:eastAsia="en-US"/>
              </w:rPr>
            </w:pPr>
          </w:p>
          <w:p w:rsidR="007E582F" w:rsidRDefault="007E582F" w:rsidP="006F7301">
            <w:pPr>
              <w:rPr>
                <w:rFonts w:ascii="Calibri" w:eastAsia="Calibri" w:hAnsi="Calibri" w:cs="Times New Roman"/>
                <w:sz w:val="20"/>
                <w:szCs w:val="20"/>
                <w:lang w:val="en-PH" w:eastAsia="en-US"/>
              </w:rPr>
            </w:pPr>
            <w:r w:rsidRPr="00CD668F">
              <w:rPr>
                <w:rFonts w:ascii="Calibri" w:eastAsia="Calibri" w:hAnsi="Calibri" w:cs="Times New Roman"/>
                <w:sz w:val="20"/>
                <w:szCs w:val="20"/>
                <w:lang w:val="en-PH" w:eastAsia="en-US"/>
              </w:rPr>
              <w:t>Topics and Speakers:</w:t>
            </w:r>
            <w:r w:rsidR="00A843BD">
              <w:rPr>
                <w:rFonts w:ascii="Calibri" w:eastAsia="Calibri" w:hAnsi="Calibri" w:cs="Times New Roman"/>
                <w:sz w:val="20"/>
                <w:szCs w:val="20"/>
                <w:lang w:val="en-PH" w:eastAsia="en-US"/>
              </w:rPr>
              <w:t xml:space="preserve"> </w:t>
            </w:r>
          </w:p>
          <w:p w:rsidR="00C42FC9" w:rsidRPr="00BF104C" w:rsidRDefault="00C42FC9" w:rsidP="00C42FC9">
            <w:pPr>
              <w:pStyle w:val="ListParagraph"/>
              <w:numPr>
                <w:ilvl w:val="0"/>
                <w:numId w:val="16"/>
              </w:numPr>
              <w:rPr>
                <w:rFonts w:ascii="Calibri" w:eastAsia="Calibri" w:hAnsi="Calibri" w:cs="Times New Roman"/>
                <w:sz w:val="20"/>
                <w:szCs w:val="20"/>
                <w:lang w:val="en-PH" w:eastAsia="en-US"/>
              </w:rPr>
            </w:pPr>
            <w:r w:rsidRPr="00BF104C">
              <w:rPr>
                <w:rFonts w:ascii="Calibri" w:eastAsia="Calibri" w:hAnsi="Calibri" w:cs="Times New Roman"/>
                <w:sz w:val="20"/>
                <w:szCs w:val="20"/>
                <w:lang w:val="en-PH" w:eastAsia="en-US"/>
              </w:rPr>
              <w:t xml:space="preserve">Innovative Funding </w:t>
            </w:r>
            <w:r w:rsidR="003141CF" w:rsidRPr="00BF104C">
              <w:rPr>
                <w:rFonts w:ascii="Calibri" w:eastAsia="Calibri" w:hAnsi="Calibri" w:cs="Times New Roman"/>
                <w:sz w:val="20"/>
                <w:szCs w:val="20"/>
                <w:lang w:val="en-PH" w:eastAsia="en-US"/>
              </w:rPr>
              <w:t xml:space="preserve">and Solutions </w:t>
            </w:r>
            <w:r w:rsidRPr="00BF104C">
              <w:rPr>
                <w:rFonts w:ascii="Calibri" w:eastAsia="Calibri" w:hAnsi="Calibri" w:cs="Times New Roman"/>
                <w:sz w:val="20"/>
                <w:szCs w:val="20"/>
                <w:lang w:val="en-PH" w:eastAsia="en-US"/>
              </w:rPr>
              <w:t>on  Broadband Deployment</w:t>
            </w:r>
          </w:p>
          <w:p w:rsidR="00FC778F" w:rsidRDefault="00FC778F" w:rsidP="00150C52">
            <w:pPr>
              <w:pStyle w:val="ListParagraph"/>
              <w:rPr>
                <w:rFonts w:ascii="Calibri" w:eastAsia="Calibri" w:hAnsi="Calibri" w:cs="Times New Roman"/>
                <w:sz w:val="20"/>
                <w:szCs w:val="20"/>
                <w:lang w:val="en-PH" w:eastAsia="en-US"/>
              </w:rPr>
            </w:pPr>
            <w:r w:rsidRPr="000E70F7">
              <w:rPr>
                <w:rFonts w:ascii="Calibri" w:eastAsia="Calibri" w:hAnsi="Calibri" w:cs="Times New Roman"/>
                <w:sz w:val="20"/>
                <w:szCs w:val="20"/>
                <w:lang w:val="en-PH" w:eastAsia="en-US"/>
              </w:rPr>
              <w:t xml:space="preserve">Speaker: </w:t>
            </w:r>
            <w:proofErr w:type="spellStart"/>
            <w:r w:rsidR="00C21E9B" w:rsidRPr="00C21E9B">
              <w:rPr>
                <w:rFonts w:ascii="Calibri" w:eastAsia="Calibri" w:hAnsi="Calibri" w:cs="Times New Roman"/>
                <w:sz w:val="20"/>
                <w:szCs w:val="20"/>
                <w:lang w:val="en-PH" w:eastAsia="en-US"/>
              </w:rPr>
              <w:t>Mr.</w:t>
            </w:r>
            <w:proofErr w:type="spellEnd"/>
            <w:r w:rsidR="00C21E9B" w:rsidRPr="00C21E9B">
              <w:rPr>
                <w:rFonts w:ascii="Calibri" w:eastAsia="Calibri" w:hAnsi="Calibri" w:cs="Times New Roman"/>
                <w:sz w:val="20"/>
                <w:szCs w:val="20"/>
                <w:lang w:val="en-PH" w:eastAsia="en-US"/>
              </w:rPr>
              <w:t xml:space="preserve"> Philip Cronin, </w:t>
            </w:r>
            <w:r w:rsidR="00150C52" w:rsidRPr="00150C52">
              <w:rPr>
                <w:rFonts w:ascii="Calibri" w:eastAsia="Calibri" w:hAnsi="Calibri" w:cs="Times New Roman"/>
                <w:sz w:val="20"/>
                <w:szCs w:val="20"/>
                <w:lang w:val="en-PH" w:eastAsia="en-US"/>
              </w:rPr>
              <w:t>Director</w:t>
            </w:r>
            <w:r w:rsidR="00150C52">
              <w:rPr>
                <w:rFonts w:ascii="Calibri" w:eastAsia="Calibri" w:hAnsi="Calibri" w:cs="Times New Roman"/>
                <w:sz w:val="20"/>
                <w:szCs w:val="20"/>
                <w:lang w:val="en-PH" w:eastAsia="en-US"/>
              </w:rPr>
              <w:t xml:space="preserve">, </w:t>
            </w:r>
            <w:r w:rsidR="00150C52" w:rsidRPr="00150C52">
              <w:rPr>
                <w:rFonts w:ascii="Calibri" w:eastAsia="Calibri" w:hAnsi="Calibri" w:cs="Times New Roman"/>
                <w:sz w:val="20"/>
                <w:szCs w:val="20"/>
                <w:lang w:val="en-PH" w:eastAsia="en-US"/>
              </w:rPr>
              <w:t>Intel Corporation Asia Pacific &amp; Japan</w:t>
            </w:r>
          </w:p>
          <w:p w:rsidR="000B29DB" w:rsidRPr="000B29DB" w:rsidRDefault="000B29DB" w:rsidP="000B29DB">
            <w:pPr>
              <w:pStyle w:val="ListParagraph"/>
              <w:numPr>
                <w:ilvl w:val="0"/>
                <w:numId w:val="16"/>
              </w:numPr>
              <w:rPr>
                <w:rFonts w:ascii="Calibri" w:eastAsia="Calibri" w:hAnsi="Calibri" w:cs="Times New Roman"/>
                <w:sz w:val="20"/>
                <w:szCs w:val="20"/>
                <w:lang w:val="en-PH" w:eastAsia="en-US"/>
              </w:rPr>
            </w:pPr>
            <w:r w:rsidRPr="000B29DB">
              <w:rPr>
                <w:rFonts w:ascii="Calibri" w:eastAsia="Calibri" w:hAnsi="Calibri" w:cs="Times New Roman"/>
                <w:sz w:val="20"/>
                <w:szCs w:val="20"/>
                <w:lang w:val="en-PH" w:eastAsia="en-US"/>
              </w:rPr>
              <w:t>USOF for Broadband: the India experience</w:t>
            </w:r>
          </w:p>
          <w:p w:rsidR="000B29DB" w:rsidRPr="000B29DB" w:rsidRDefault="000B29DB" w:rsidP="000B29DB">
            <w:pPr>
              <w:pStyle w:val="ListParagraph"/>
              <w:rPr>
                <w:rFonts w:ascii="Calibri" w:eastAsia="Calibri" w:hAnsi="Calibri" w:cs="Times New Roman"/>
                <w:sz w:val="20"/>
                <w:szCs w:val="20"/>
                <w:lang w:val="en-PH" w:eastAsia="en-US"/>
              </w:rPr>
            </w:pPr>
            <w:r w:rsidRPr="000B29DB">
              <w:rPr>
                <w:rFonts w:ascii="Calibri" w:eastAsia="Calibri" w:hAnsi="Calibri" w:cs="Times New Roman"/>
                <w:sz w:val="20"/>
                <w:szCs w:val="20"/>
                <w:lang w:val="en-PH" w:eastAsia="en-US"/>
              </w:rPr>
              <w:t xml:space="preserve">Speaker: Mr Mahmood Ahmed, Joint Administrator, </w:t>
            </w:r>
            <w:proofErr w:type="spellStart"/>
            <w:r w:rsidRPr="000B29DB">
              <w:rPr>
                <w:rFonts w:ascii="Calibri" w:eastAsia="Calibri" w:hAnsi="Calibri" w:cs="Times New Roman"/>
                <w:sz w:val="20"/>
                <w:szCs w:val="20"/>
                <w:lang w:val="en-PH" w:eastAsia="en-US"/>
              </w:rPr>
              <w:t>USoF</w:t>
            </w:r>
            <w:proofErr w:type="spellEnd"/>
            <w:r w:rsidRPr="000B29DB">
              <w:rPr>
                <w:rFonts w:ascii="Calibri" w:eastAsia="Calibri" w:hAnsi="Calibri" w:cs="Times New Roman"/>
                <w:sz w:val="20"/>
                <w:szCs w:val="20"/>
                <w:lang w:val="en-PH" w:eastAsia="en-US"/>
              </w:rPr>
              <w:t xml:space="preserve">,  Ministry of Communications &amp; IT, India </w:t>
            </w:r>
          </w:p>
          <w:p w:rsidR="00EA797C" w:rsidRPr="00EA797C" w:rsidRDefault="00EA797C" w:rsidP="00D71290">
            <w:pPr>
              <w:pStyle w:val="ListParagraph"/>
              <w:numPr>
                <w:ilvl w:val="0"/>
                <w:numId w:val="16"/>
              </w:numPr>
              <w:rPr>
                <w:rFonts w:ascii="Calibri" w:eastAsia="Calibri" w:hAnsi="Calibri" w:cs="Times New Roman"/>
                <w:sz w:val="20"/>
                <w:szCs w:val="20"/>
                <w:lang w:val="en-PH" w:eastAsia="en-US"/>
              </w:rPr>
            </w:pPr>
            <w:r w:rsidRPr="00EA797C">
              <w:rPr>
                <w:rFonts w:ascii="Calibri" w:eastAsia="Calibri" w:hAnsi="Calibri" w:cs="Times New Roman"/>
                <w:sz w:val="20"/>
                <w:szCs w:val="20"/>
                <w:lang w:val="en-PH" w:eastAsia="en-US"/>
              </w:rPr>
              <w:t xml:space="preserve">Rolling out Broadband Networks and Services in the Rural Areas </w:t>
            </w:r>
          </w:p>
          <w:p w:rsidR="00EA797C" w:rsidRDefault="004E744A" w:rsidP="00BF06AA">
            <w:pPr>
              <w:pStyle w:val="ListParagraph"/>
              <w:rPr>
                <w:rFonts w:ascii="Calibri" w:eastAsia="Calibri" w:hAnsi="Calibri" w:cs="Times New Roman"/>
                <w:sz w:val="20"/>
                <w:szCs w:val="20"/>
                <w:lang w:val="en-PH" w:eastAsia="en-US"/>
              </w:rPr>
            </w:pPr>
            <w:r w:rsidRPr="00EA797C">
              <w:rPr>
                <w:rFonts w:ascii="Calibri" w:eastAsia="Calibri" w:hAnsi="Calibri" w:cs="Times New Roman"/>
                <w:sz w:val="20"/>
                <w:szCs w:val="20"/>
                <w:lang w:val="en-PH" w:eastAsia="en-US"/>
              </w:rPr>
              <w:t xml:space="preserve">Speaker: </w:t>
            </w:r>
            <w:proofErr w:type="spellStart"/>
            <w:r w:rsidR="00EA797C" w:rsidRPr="00EA797C">
              <w:rPr>
                <w:rFonts w:ascii="Calibri" w:eastAsia="Calibri" w:hAnsi="Calibri" w:cs="Times New Roman"/>
                <w:sz w:val="20"/>
                <w:szCs w:val="20"/>
                <w:lang w:val="en-PH" w:eastAsia="en-US"/>
              </w:rPr>
              <w:t>Mr.</w:t>
            </w:r>
            <w:proofErr w:type="spellEnd"/>
            <w:r w:rsidR="00EA797C" w:rsidRPr="00EA797C">
              <w:rPr>
                <w:rFonts w:ascii="Calibri" w:eastAsia="Calibri" w:hAnsi="Calibri" w:cs="Times New Roman"/>
                <w:sz w:val="20"/>
                <w:szCs w:val="20"/>
                <w:lang w:val="en-PH" w:eastAsia="en-US"/>
              </w:rPr>
              <w:t xml:space="preserve"> Warren </w:t>
            </w:r>
            <w:proofErr w:type="spellStart"/>
            <w:r w:rsidR="00EA797C" w:rsidRPr="00EA797C">
              <w:rPr>
                <w:rFonts w:ascii="Calibri" w:eastAsia="Calibri" w:hAnsi="Calibri" w:cs="Times New Roman"/>
                <w:sz w:val="20"/>
                <w:szCs w:val="20"/>
                <w:lang w:val="en-PH" w:eastAsia="en-US"/>
              </w:rPr>
              <w:t>Suti</w:t>
            </w:r>
            <w:proofErr w:type="spellEnd"/>
            <w:r w:rsidR="00EA797C" w:rsidRPr="00EA797C">
              <w:rPr>
                <w:rFonts w:ascii="Calibri" w:eastAsia="Calibri" w:hAnsi="Calibri" w:cs="Times New Roman"/>
                <w:sz w:val="20"/>
                <w:szCs w:val="20"/>
                <w:lang w:val="en-PH" w:eastAsia="en-US"/>
              </w:rPr>
              <w:t>, Rural Communications Specialist, National Information and Communication Technology Authority (NICTA)</w:t>
            </w:r>
            <w:r w:rsidR="000E70F7">
              <w:rPr>
                <w:rFonts w:ascii="Calibri" w:eastAsia="Calibri" w:hAnsi="Calibri" w:cs="Times New Roman"/>
                <w:sz w:val="20"/>
                <w:szCs w:val="20"/>
                <w:lang w:val="en-PH" w:eastAsia="en-US"/>
              </w:rPr>
              <w:t xml:space="preserve">, Papua New Guinea </w:t>
            </w:r>
          </w:p>
          <w:p w:rsidR="00D71290" w:rsidRPr="00EA797C" w:rsidRDefault="00D71290" w:rsidP="00EA797C">
            <w:pPr>
              <w:pStyle w:val="ListParagraph"/>
              <w:numPr>
                <w:ilvl w:val="0"/>
                <w:numId w:val="16"/>
              </w:numPr>
              <w:rPr>
                <w:rFonts w:ascii="Calibri" w:eastAsia="Calibri" w:hAnsi="Calibri" w:cs="Times New Roman"/>
                <w:sz w:val="20"/>
                <w:szCs w:val="20"/>
                <w:lang w:val="en-PH" w:eastAsia="en-US"/>
              </w:rPr>
            </w:pPr>
            <w:r w:rsidRPr="00EA797C">
              <w:rPr>
                <w:rFonts w:ascii="Calibri" w:eastAsia="Calibri" w:hAnsi="Calibri" w:cs="Times New Roman"/>
                <w:sz w:val="20"/>
                <w:szCs w:val="20"/>
                <w:lang w:val="en-PH" w:eastAsia="en-US"/>
              </w:rPr>
              <w:t>Lessons Learned from USO Projects</w:t>
            </w:r>
          </w:p>
          <w:p w:rsidR="00D71290" w:rsidRPr="00D71290" w:rsidRDefault="00D71290" w:rsidP="00C11393">
            <w:pPr>
              <w:pStyle w:val="ListParagraph"/>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 xml:space="preserve">Speaker: </w:t>
            </w:r>
            <w:proofErr w:type="spellStart"/>
            <w:r w:rsidR="00C11393" w:rsidRPr="00C11393">
              <w:rPr>
                <w:rFonts w:ascii="Calibri" w:eastAsia="Calibri" w:hAnsi="Calibri" w:cs="Times New Roman"/>
                <w:sz w:val="20"/>
                <w:szCs w:val="20"/>
                <w:lang w:val="en-PH" w:eastAsia="en-US"/>
              </w:rPr>
              <w:t>Dr.</w:t>
            </w:r>
            <w:proofErr w:type="spellEnd"/>
            <w:r w:rsidR="00C11393" w:rsidRPr="00C11393">
              <w:rPr>
                <w:rFonts w:ascii="Calibri" w:eastAsia="Calibri" w:hAnsi="Calibri" w:cs="Times New Roman"/>
                <w:sz w:val="20"/>
                <w:szCs w:val="20"/>
                <w:lang w:val="en-PH" w:eastAsia="en-US"/>
              </w:rPr>
              <w:t xml:space="preserve"> Ismail</w:t>
            </w:r>
            <w:r w:rsidR="00C11393">
              <w:rPr>
                <w:rFonts w:ascii="Calibri" w:eastAsia="Calibri" w:hAnsi="Calibri" w:cs="Times New Roman"/>
                <w:sz w:val="20"/>
                <w:szCs w:val="20"/>
                <w:lang w:val="en-PH" w:eastAsia="en-US"/>
              </w:rPr>
              <w:t xml:space="preserve">, </w:t>
            </w:r>
            <w:r w:rsidR="00C11393" w:rsidRPr="00C11393">
              <w:rPr>
                <w:rFonts w:ascii="Calibri" w:eastAsia="Calibri" w:hAnsi="Calibri" w:cs="Times New Roman"/>
                <w:sz w:val="20"/>
                <w:szCs w:val="20"/>
                <w:lang w:val="en-PH" w:eastAsia="en-US"/>
              </w:rPr>
              <w:t>Deputy D</w:t>
            </w:r>
            <w:r w:rsidR="00C11393">
              <w:rPr>
                <w:rFonts w:ascii="Calibri" w:eastAsia="Calibri" w:hAnsi="Calibri" w:cs="Times New Roman"/>
                <w:sz w:val="20"/>
                <w:szCs w:val="20"/>
                <w:lang w:val="en-PH" w:eastAsia="en-US"/>
              </w:rPr>
              <w:t xml:space="preserve">irector </w:t>
            </w:r>
            <w:r w:rsidR="00C11393" w:rsidRPr="00C11393">
              <w:rPr>
                <w:rFonts w:ascii="Calibri" w:eastAsia="Calibri" w:hAnsi="Calibri" w:cs="Times New Roman"/>
                <w:sz w:val="20"/>
                <w:szCs w:val="20"/>
                <w:lang w:val="en-PH" w:eastAsia="en-US"/>
              </w:rPr>
              <w:t>G</w:t>
            </w:r>
            <w:r w:rsidR="00C11393">
              <w:rPr>
                <w:rFonts w:ascii="Calibri" w:eastAsia="Calibri" w:hAnsi="Calibri" w:cs="Times New Roman"/>
                <w:sz w:val="20"/>
                <w:szCs w:val="20"/>
                <w:lang w:val="en-PH" w:eastAsia="en-US"/>
              </w:rPr>
              <w:t>eneral</w:t>
            </w:r>
            <w:r w:rsidR="00C11393" w:rsidRPr="00C11393">
              <w:rPr>
                <w:rFonts w:ascii="Calibri" w:eastAsia="Calibri" w:hAnsi="Calibri" w:cs="Times New Roman"/>
                <w:sz w:val="20"/>
                <w:szCs w:val="20"/>
                <w:lang w:val="en-PH" w:eastAsia="en-US"/>
              </w:rPr>
              <w:t xml:space="preserve"> for Special Telecommunication and Public Broadcasting</w:t>
            </w:r>
            <w:r w:rsidR="00C11393">
              <w:rPr>
                <w:rFonts w:ascii="Calibri" w:eastAsia="Calibri" w:hAnsi="Calibri" w:cs="Times New Roman"/>
                <w:sz w:val="20"/>
                <w:szCs w:val="20"/>
                <w:lang w:val="en-PH" w:eastAsia="en-US"/>
              </w:rPr>
              <w:t xml:space="preserve">, </w:t>
            </w:r>
            <w:r w:rsidR="00C11393" w:rsidRPr="00C11393">
              <w:rPr>
                <w:rFonts w:ascii="Calibri" w:eastAsia="Calibri" w:hAnsi="Calibri" w:cs="Times New Roman"/>
                <w:sz w:val="20"/>
                <w:szCs w:val="20"/>
                <w:lang w:val="en-PH" w:eastAsia="en-US"/>
              </w:rPr>
              <w:t>Ministry of Communications and Information Technology</w:t>
            </w:r>
            <w:r w:rsidR="00C11393">
              <w:rPr>
                <w:rFonts w:ascii="Calibri" w:eastAsia="Calibri" w:hAnsi="Calibri" w:cs="Times New Roman"/>
                <w:sz w:val="20"/>
                <w:szCs w:val="20"/>
                <w:lang w:val="en-PH" w:eastAsia="en-US"/>
              </w:rPr>
              <w:t>, Indonesia</w:t>
            </w:r>
          </w:p>
          <w:p w:rsidR="00D839B5" w:rsidRPr="00F037F3" w:rsidRDefault="00D839B5" w:rsidP="004A046E">
            <w:pPr>
              <w:pStyle w:val="ListParagraph"/>
              <w:rPr>
                <w:rFonts w:ascii="Calibri" w:eastAsia="Calibri" w:hAnsi="Calibri" w:cs="Times New Roman"/>
                <w:b/>
                <w:bCs/>
                <w:sz w:val="20"/>
                <w:szCs w:val="20"/>
                <w:lang w:val="en-PH" w:eastAsia="en-US"/>
              </w:rPr>
            </w:pPr>
          </w:p>
        </w:tc>
      </w:tr>
      <w:tr w:rsidR="003B3687" w:rsidRPr="00187390" w:rsidTr="001B40F9">
        <w:tc>
          <w:tcPr>
            <w:tcW w:w="1560" w:type="dxa"/>
          </w:tcPr>
          <w:p w:rsidR="00E37959" w:rsidRPr="00187390" w:rsidRDefault="003B3687" w:rsidP="001B40F9">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lastRenderedPageBreak/>
              <w:t>15:</w:t>
            </w:r>
            <w:r w:rsidR="00E37959">
              <w:rPr>
                <w:rFonts w:ascii="Calibri" w:eastAsia="Calibri" w:hAnsi="Calibri" w:cs="Times New Roman"/>
                <w:color w:val="000000"/>
                <w:sz w:val="20"/>
                <w:szCs w:val="20"/>
                <w:lang w:val="en-PH" w:eastAsia="en-US"/>
              </w:rPr>
              <w:t>45</w:t>
            </w:r>
            <w:r>
              <w:rPr>
                <w:rFonts w:ascii="Calibri" w:eastAsia="Calibri" w:hAnsi="Calibri" w:cs="Times New Roman"/>
                <w:color w:val="000000"/>
                <w:sz w:val="20"/>
                <w:szCs w:val="20"/>
                <w:lang w:val="en-PH" w:eastAsia="en-US"/>
              </w:rPr>
              <w:t xml:space="preserve"> – 1</w:t>
            </w:r>
            <w:r w:rsidR="00E37959">
              <w:rPr>
                <w:rFonts w:ascii="Calibri" w:eastAsia="Calibri" w:hAnsi="Calibri" w:cs="Times New Roman"/>
                <w:color w:val="000000"/>
                <w:sz w:val="20"/>
                <w:szCs w:val="20"/>
                <w:lang w:val="en-PH" w:eastAsia="en-US"/>
              </w:rPr>
              <w:t>6</w:t>
            </w:r>
            <w:r>
              <w:rPr>
                <w:rFonts w:ascii="Calibri" w:eastAsia="Calibri" w:hAnsi="Calibri" w:cs="Times New Roman"/>
                <w:color w:val="000000"/>
                <w:sz w:val="20"/>
                <w:szCs w:val="20"/>
                <w:lang w:val="en-PH" w:eastAsia="en-US"/>
              </w:rPr>
              <w:t>:</w:t>
            </w:r>
            <w:r w:rsidR="00E37959">
              <w:rPr>
                <w:rFonts w:ascii="Calibri" w:eastAsia="Calibri" w:hAnsi="Calibri" w:cs="Times New Roman"/>
                <w:color w:val="000000"/>
                <w:sz w:val="20"/>
                <w:szCs w:val="20"/>
                <w:lang w:val="en-PH" w:eastAsia="en-US"/>
              </w:rPr>
              <w:t>00</w:t>
            </w:r>
          </w:p>
        </w:tc>
        <w:tc>
          <w:tcPr>
            <w:tcW w:w="8930" w:type="dxa"/>
          </w:tcPr>
          <w:p w:rsidR="003B3687" w:rsidRPr="00656049" w:rsidRDefault="003B3687" w:rsidP="00656049">
            <w:pPr>
              <w:spacing w:line="0" w:lineRule="atLeast"/>
              <w:rPr>
                <w:rFonts w:ascii="Calibri" w:eastAsia="Calibri" w:hAnsi="Calibri" w:cs="Times New Roman"/>
                <w:iCs/>
                <w:color w:val="FF0000"/>
                <w:sz w:val="20"/>
                <w:szCs w:val="20"/>
                <w:lang w:val="en-PH" w:eastAsia="en-US"/>
              </w:rPr>
            </w:pPr>
            <w:r w:rsidRPr="000D5870">
              <w:rPr>
                <w:rFonts w:ascii="Calibri" w:eastAsia="Calibri" w:hAnsi="Calibri" w:cs="Times New Roman"/>
                <w:b/>
                <w:bCs/>
                <w:color w:val="000000" w:themeColor="text1"/>
                <w:sz w:val="20"/>
                <w:szCs w:val="20"/>
                <w:lang w:val="en-PH" w:eastAsia="en-US"/>
              </w:rPr>
              <w:t>Coffee Break</w:t>
            </w:r>
          </w:p>
        </w:tc>
      </w:tr>
      <w:tr w:rsidR="00344CD3" w:rsidRPr="00187390" w:rsidTr="001B40F9">
        <w:tc>
          <w:tcPr>
            <w:tcW w:w="1560" w:type="dxa"/>
          </w:tcPr>
          <w:p w:rsidR="00344CD3" w:rsidRPr="00187390" w:rsidRDefault="00344CD3" w:rsidP="00922114">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16:00 – 17:</w:t>
            </w:r>
            <w:r w:rsidR="00922114">
              <w:rPr>
                <w:rFonts w:ascii="Calibri" w:eastAsia="Calibri" w:hAnsi="Calibri" w:cs="Times New Roman"/>
                <w:color w:val="000000"/>
                <w:sz w:val="20"/>
                <w:szCs w:val="20"/>
                <w:lang w:val="en-PH" w:eastAsia="en-US"/>
              </w:rPr>
              <w:t>00</w:t>
            </w:r>
          </w:p>
        </w:tc>
        <w:tc>
          <w:tcPr>
            <w:tcW w:w="8930" w:type="dxa"/>
          </w:tcPr>
          <w:p w:rsidR="001A15EA" w:rsidRDefault="00714AC2" w:rsidP="00941E7E">
            <w:pPr>
              <w:spacing w:line="0" w:lineRule="atLeast"/>
              <w:rPr>
                <w:rFonts w:ascii="Calibri" w:eastAsia="Calibri" w:hAnsi="Calibri" w:cs="Times New Roman"/>
                <w:b/>
                <w:bCs/>
                <w:color w:val="000000" w:themeColor="text1"/>
                <w:sz w:val="24"/>
                <w:szCs w:val="24"/>
                <w:lang w:val="en-PH" w:eastAsia="en-US"/>
              </w:rPr>
            </w:pPr>
            <w:r>
              <w:rPr>
                <w:rFonts w:ascii="Calibri" w:eastAsia="Calibri" w:hAnsi="Calibri" w:cs="Times New Roman"/>
                <w:b/>
                <w:bCs/>
                <w:color w:val="000000" w:themeColor="text1"/>
                <w:sz w:val="24"/>
                <w:szCs w:val="24"/>
                <w:lang w:val="en-PH" w:eastAsia="en-US"/>
              </w:rPr>
              <w:t xml:space="preserve">Day 1 </w:t>
            </w:r>
            <w:r w:rsidR="001A15EA">
              <w:rPr>
                <w:rFonts w:ascii="Calibri" w:eastAsia="Calibri" w:hAnsi="Calibri" w:cs="Times New Roman"/>
                <w:b/>
                <w:bCs/>
                <w:color w:val="000000" w:themeColor="text1"/>
                <w:sz w:val="24"/>
                <w:szCs w:val="24"/>
                <w:lang w:val="en-PH" w:eastAsia="en-US"/>
              </w:rPr>
              <w:t xml:space="preserve">Roundtable Discussion: </w:t>
            </w:r>
            <w:r w:rsidR="004F3BFB">
              <w:rPr>
                <w:rFonts w:ascii="Calibri" w:eastAsia="Calibri" w:hAnsi="Calibri" w:cs="Times New Roman"/>
                <w:b/>
                <w:bCs/>
                <w:color w:val="000000" w:themeColor="text1"/>
                <w:sz w:val="24"/>
                <w:szCs w:val="24"/>
                <w:lang w:val="en-PH" w:eastAsia="en-US"/>
              </w:rPr>
              <w:t>Broadband Access as Human Right?</w:t>
            </w:r>
          </w:p>
          <w:p w:rsidR="001A15EA" w:rsidRDefault="001A15EA" w:rsidP="001A15EA">
            <w:pPr>
              <w:spacing w:line="0" w:lineRule="atLeast"/>
              <w:rPr>
                <w:rFonts w:ascii="Calibri" w:eastAsia="Calibri" w:hAnsi="Calibri" w:cs="Times New Roman"/>
                <w:b/>
                <w:bCs/>
                <w:color w:val="000000" w:themeColor="text1"/>
                <w:sz w:val="24"/>
                <w:szCs w:val="24"/>
                <w:lang w:val="en-PH" w:eastAsia="en-US"/>
              </w:rPr>
            </w:pPr>
          </w:p>
          <w:p w:rsidR="004F3BFB" w:rsidRDefault="001A15EA" w:rsidP="004F3BFB">
            <w:pPr>
              <w:spacing w:line="0" w:lineRule="atLeast"/>
              <w:rPr>
                <w:rFonts w:ascii="Calibri" w:eastAsia="Calibri" w:hAnsi="Calibri" w:cs="Times New Roman"/>
                <w:color w:val="000000" w:themeColor="text1"/>
                <w:sz w:val="20"/>
                <w:szCs w:val="20"/>
                <w:lang w:val="en-PH" w:eastAsia="en-US"/>
              </w:rPr>
            </w:pPr>
            <w:r w:rsidRPr="001A15EA">
              <w:rPr>
                <w:rFonts w:ascii="Calibri" w:eastAsia="Calibri" w:hAnsi="Calibri" w:cs="Times New Roman"/>
                <w:color w:val="000000" w:themeColor="text1"/>
                <w:sz w:val="20"/>
                <w:szCs w:val="20"/>
                <w:lang w:val="en-PH" w:eastAsia="en-US"/>
              </w:rPr>
              <w:t xml:space="preserve">Objective: </w:t>
            </w:r>
          </w:p>
          <w:p w:rsidR="004F3BFB" w:rsidRPr="004F3BFB" w:rsidRDefault="004F3BFB" w:rsidP="00F15894">
            <w:p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Finland</w:t>
            </w:r>
            <w:r w:rsidR="00941E7E">
              <w:rPr>
                <w:rFonts w:ascii="Calibri" w:eastAsia="Calibri" w:hAnsi="Calibri" w:cs="Times New Roman"/>
                <w:color w:val="000000" w:themeColor="text1"/>
                <w:sz w:val="20"/>
                <w:szCs w:val="20"/>
                <w:lang w:val="en-PH" w:eastAsia="en-US"/>
              </w:rPr>
              <w:t xml:space="preserve"> and Spain</w:t>
            </w:r>
            <w:r w:rsidRPr="004F3BFB">
              <w:rPr>
                <w:rFonts w:ascii="Calibri" w:eastAsia="Calibri" w:hAnsi="Calibri" w:cs="Times New Roman"/>
                <w:color w:val="000000" w:themeColor="text1"/>
                <w:sz w:val="20"/>
                <w:szCs w:val="20"/>
                <w:lang w:val="en-PH" w:eastAsia="en-US"/>
              </w:rPr>
              <w:t xml:space="preserve"> declare</w:t>
            </w:r>
            <w:r>
              <w:rPr>
                <w:rFonts w:ascii="Calibri" w:eastAsia="Calibri" w:hAnsi="Calibri" w:cs="Times New Roman"/>
                <w:color w:val="000000" w:themeColor="text1"/>
                <w:sz w:val="20"/>
                <w:szCs w:val="20"/>
                <w:lang w:val="en-PH" w:eastAsia="en-US"/>
              </w:rPr>
              <w:t>d</w:t>
            </w:r>
            <w:r w:rsidRPr="004F3BFB">
              <w:rPr>
                <w:rFonts w:ascii="Calibri" w:eastAsia="Calibri" w:hAnsi="Calibri" w:cs="Times New Roman"/>
                <w:color w:val="000000" w:themeColor="text1"/>
                <w:sz w:val="20"/>
                <w:szCs w:val="20"/>
                <w:lang w:val="en-PH" w:eastAsia="en-US"/>
              </w:rPr>
              <w:t xml:space="preserve"> broadband access a </w:t>
            </w:r>
            <w:r>
              <w:rPr>
                <w:rFonts w:ascii="Calibri" w:eastAsia="Calibri" w:hAnsi="Calibri" w:cs="Times New Roman"/>
                <w:color w:val="000000" w:themeColor="text1"/>
                <w:sz w:val="20"/>
                <w:szCs w:val="20"/>
                <w:lang w:val="en-PH" w:eastAsia="en-US"/>
              </w:rPr>
              <w:t>human right</w:t>
            </w:r>
            <w:r w:rsidR="00941E7E">
              <w:rPr>
                <w:rFonts w:ascii="Calibri" w:eastAsia="Calibri" w:hAnsi="Calibri" w:cs="Times New Roman"/>
                <w:color w:val="000000" w:themeColor="text1"/>
                <w:sz w:val="20"/>
                <w:szCs w:val="20"/>
                <w:lang w:val="en-PH" w:eastAsia="en-US"/>
              </w:rPr>
              <w:t xml:space="preserve"> in 2009 and both </w:t>
            </w:r>
            <w:r>
              <w:rPr>
                <w:rFonts w:ascii="Calibri" w:eastAsia="Calibri" w:hAnsi="Calibri" w:cs="Times New Roman"/>
                <w:color w:val="000000" w:themeColor="text1"/>
                <w:sz w:val="20"/>
                <w:szCs w:val="20"/>
                <w:lang w:val="en-PH" w:eastAsia="en-US"/>
              </w:rPr>
              <w:t>committed</w:t>
            </w:r>
            <w:r w:rsidRPr="004F3BFB">
              <w:rPr>
                <w:rFonts w:ascii="Calibri" w:eastAsia="Calibri" w:hAnsi="Calibri" w:cs="Times New Roman"/>
                <w:color w:val="000000" w:themeColor="text1"/>
                <w:sz w:val="20"/>
                <w:szCs w:val="20"/>
                <w:lang w:val="en-PH" w:eastAsia="en-US"/>
              </w:rPr>
              <w:t xml:space="preserve"> to have connections of at least 1Mbps available to all citizens at affordable prices </w:t>
            </w:r>
            <w:r w:rsidR="00F15894">
              <w:rPr>
                <w:rFonts w:ascii="Calibri" w:eastAsia="Calibri" w:hAnsi="Calibri" w:cs="Times New Roman"/>
                <w:color w:val="000000" w:themeColor="text1"/>
                <w:sz w:val="20"/>
                <w:szCs w:val="20"/>
                <w:lang w:val="en-PH" w:eastAsia="en-US"/>
              </w:rPr>
              <w:t>in</w:t>
            </w:r>
            <w:r w:rsidRPr="004F3BFB">
              <w:rPr>
                <w:rFonts w:ascii="Calibri" w:eastAsia="Calibri" w:hAnsi="Calibri" w:cs="Times New Roman"/>
                <w:color w:val="000000" w:themeColor="text1"/>
                <w:sz w:val="20"/>
                <w:szCs w:val="20"/>
                <w:lang w:val="en-PH" w:eastAsia="en-US"/>
              </w:rPr>
              <w:t xml:space="preserve"> 2011.</w:t>
            </w:r>
            <w:r>
              <w:rPr>
                <w:rFonts w:ascii="Calibri" w:eastAsia="Calibri" w:hAnsi="Calibri" w:cs="Times New Roman"/>
                <w:color w:val="000000" w:themeColor="text1"/>
                <w:sz w:val="20"/>
                <w:szCs w:val="20"/>
                <w:lang w:val="en-PH" w:eastAsia="en-US"/>
              </w:rPr>
              <w:t xml:space="preserve"> </w:t>
            </w:r>
            <w:r w:rsidR="00E91DE7">
              <w:rPr>
                <w:rFonts w:ascii="Calibri" w:eastAsia="Calibri" w:hAnsi="Calibri" w:cs="Times New Roman"/>
                <w:color w:val="000000" w:themeColor="text1"/>
                <w:sz w:val="20"/>
                <w:szCs w:val="20"/>
                <w:lang w:val="en-PH" w:eastAsia="en-US"/>
              </w:rPr>
              <w:t>In the region</w:t>
            </w:r>
            <w:r>
              <w:rPr>
                <w:rFonts w:ascii="Calibri" w:eastAsia="Calibri" w:hAnsi="Calibri" w:cs="Times New Roman"/>
                <w:color w:val="000000" w:themeColor="text1"/>
                <w:sz w:val="20"/>
                <w:szCs w:val="20"/>
                <w:lang w:val="en-PH" w:eastAsia="en-US"/>
              </w:rPr>
              <w:t xml:space="preserve">, Australia </w:t>
            </w:r>
            <w:r w:rsidR="00E91DE7">
              <w:rPr>
                <w:rFonts w:ascii="Calibri" w:eastAsia="Calibri" w:hAnsi="Calibri" w:cs="Times New Roman"/>
                <w:color w:val="000000" w:themeColor="text1"/>
                <w:sz w:val="20"/>
                <w:szCs w:val="20"/>
                <w:lang w:val="en-PH" w:eastAsia="en-US"/>
              </w:rPr>
              <w:t xml:space="preserve">in 2010 </w:t>
            </w:r>
            <w:r w:rsidRPr="004F3BFB">
              <w:rPr>
                <w:rFonts w:ascii="Calibri" w:eastAsia="Calibri" w:hAnsi="Calibri" w:cs="Times New Roman"/>
                <w:color w:val="000000" w:themeColor="text1"/>
                <w:sz w:val="20"/>
                <w:szCs w:val="20"/>
                <w:lang w:val="en-PH" w:eastAsia="en-US"/>
              </w:rPr>
              <w:t xml:space="preserve">published </w:t>
            </w:r>
            <w:r w:rsidR="00941E7E">
              <w:rPr>
                <w:rFonts w:ascii="Calibri" w:eastAsia="Calibri" w:hAnsi="Calibri" w:cs="Times New Roman"/>
                <w:color w:val="000000" w:themeColor="text1"/>
                <w:sz w:val="20"/>
                <w:szCs w:val="20"/>
                <w:lang w:val="en-PH" w:eastAsia="en-US"/>
              </w:rPr>
              <w:t>a</w:t>
            </w:r>
            <w:r w:rsidRPr="004F3BFB">
              <w:rPr>
                <w:rFonts w:ascii="Calibri" w:eastAsia="Calibri" w:hAnsi="Calibri" w:cs="Times New Roman"/>
                <w:color w:val="000000" w:themeColor="text1"/>
                <w:sz w:val="20"/>
                <w:szCs w:val="20"/>
                <w:lang w:val="en-PH" w:eastAsia="en-US"/>
              </w:rPr>
              <w:t xml:space="preserve"> report to build the National Broadband Network (NBN)</w:t>
            </w:r>
            <w:r>
              <w:rPr>
                <w:rFonts w:ascii="Calibri" w:eastAsia="Calibri" w:hAnsi="Calibri" w:cs="Times New Roman"/>
                <w:color w:val="000000" w:themeColor="text1"/>
                <w:sz w:val="20"/>
                <w:szCs w:val="20"/>
                <w:lang w:val="en-PH" w:eastAsia="en-US"/>
              </w:rPr>
              <w:t xml:space="preserve"> that </w:t>
            </w:r>
            <w:r w:rsidRPr="004F3BFB">
              <w:rPr>
                <w:rFonts w:ascii="Calibri" w:eastAsia="Calibri" w:hAnsi="Calibri" w:cs="Times New Roman"/>
                <w:color w:val="000000" w:themeColor="text1"/>
                <w:sz w:val="20"/>
                <w:szCs w:val="20"/>
                <w:lang w:val="en-PH" w:eastAsia="en-US"/>
              </w:rPr>
              <w:t xml:space="preserve">will provide </w:t>
            </w:r>
            <w:proofErr w:type="spellStart"/>
            <w:r w:rsidRPr="004F3BFB">
              <w:rPr>
                <w:rFonts w:ascii="Calibri" w:eastAsia="Calibri" w:hAnsi="Calibri" w:cs="Times New Roman"/>
                <w:color w:val="000000" w:themeColor="text1"/>
                <w:sz w:val="20"/>
                <w:szCs w:val="20"/>
                <w:lang w:val="en-PH" w:eastAsia="en-US"/>
              </w:rPr>
              <w:t>fiber</w:t>
            </w:r>
            <w:proofErr w:type="spellEnd"/>
            <w:r w:rsidR="004F7498">
              <w:rPr>
                <w:rFonts w:ascii="Calibri" w:eastAsia="Calibri" w:hAnsi="Calibri" w:cs="Times New Roman"/>
                <w:color w:val="000000" w:themeColor="text1"/>
                <w:sz w:val="20"/>
                <w:szCs w:val="20"/>
                <w:lang w:val="en-PH" w:eastAsia="en-US"/>
              </w:rPr>
              <w:t xml:space="preserve"> </w:t>
            </w:r>
            <w:r w:rsidRPr="004F3BFB">
              <w:rPr>
                <w:rFonts w:ascii="Calibri" w:eastAsia="Calibri" w:hAnsi="Calibri" w:cs="Times New Roman"/>
                <w:color w:val="000000" w:themeColor="text1"/>
                <w:sz w:val="20"/>
                <w:szCs w:val="20"/>
                <w:lang w:val="en-PH" w:eastAsia="en-US"/>
              </w:rPr>
              <w:t xml:space="preserve">connections to about 90% of households in the country </w:t>
            </w:r>
            <w:r>
              <w:rPr>
                <w:rFonts w:ascii="Calibri" w:eastAsia="Calibri" w:hAnsi="Calibri" w:cs="Times New Roman"/>
                <w:color w:val="000000" w:themeColor="text1"/>
                <w:sz w:val="20"/>
                <w:szCs w:val="20"/>
                <w:lang w:val="en-PH" w:eastAsia="en-US"/>
              </w:rPr>
              <w:t xml:space="preserve">with </w:t>
            </w:r>
            <w:r w:rsidRPr="004F3BFB">
              <w:rPr>
                <w:rFonts w:ascii="Calibri" w:eastAsia="Calibri" w:hAnsi="Calibri" w:cs="Times New Roman"/>
                <w:color w:val="000000" w:themeColor="text1"/>
                <w:sz w:val="20"/>
                <w:szCs w:val="20"/>
                <w:lang w:val="en-PH" w:eastAsia="en-US"/>
              </w:rPr>
              <w:t xml:space="preserve">the rest </w:t>
            </w:r>
            <w:r>
              <w:rPr>
                <w:rFonts w:ascii="Calibri" w:eastAsia="Calibri" w:hAnsi="Calibri" w:cs="Times New Roman"/>
                <w:color w:val="000000" w:themeColor="text1"/>
                <w:sz w:val="20"/>
                <w:szCs w:val="20"/>
                <w:lang w:val="en-PH" w:eastAsia="en-US"/>
              </w:rPr>
              <w:t xml:space="preserve">to be </w:t>
            </w:r>
            <w:r w:rsidRPr="004F3BFB">
              <w:rPr>
                <w:rFonts w:ascii="Calibri" w:eastAsia="Calibri" w:hAnsi="Calibri" w:cs="Times New Roman"/>
                <w:color w:val="000000" w:themeColor="text1"/>
                <w:sz w:val="20"/>
                <w:szCs w:val="20"/>
                <w:lang w:val="en-PH" w:eastAsia="en-US"/>
              </w:rPr>
              <w:t>covered with wireless technologies.</w:t>
            </w:r>
            <w:r w:rsidR="00E91DE7">
              <w:t xml:space="preserve"> </w:t>
            </w:r>
            <w:r w:rsidR="00E91DE7" w:rsidRPr="00E91DE7">
              <w:rPr>
                <w:rFonts w:ascii="Calibri" w:eastAsia="Calibri" w:hAnsi="Calibri" w:cs="Times New Roman"/>
                <w:color w:val="000000" w:themeColor="text1"/>
                <w:sz w:val="20"/>
                <w:szCs w:val="20"/>
                <w:lang w:val="en-PH" w:eastAsia="en-US"/>
              </w:rPr>
              <w:t>South Korea</w:t>
            </w:r>
            <w:r w:rsidR="00E91DE7">
              <w:rPr>
                <w:rFonts w:ascii="Calibri" w:eastAsia="Calibri" w:hAnsi="Calibri" w:cs="Times New Roman"/>
                <w:color w:val="000000" w:themeColor="text1"/>
                <w:sz w:val="20"/>
                <w:szCs w:val="20"/>
                <w:lang w:val="en-PH" w:eastAsia="en-US"/>
              </w:rPr>
              <w:t xml:space="preserve"> is </w:t>
            </w:r>
            <w:r w:rsidR="00E91DE7" w:rsidRPr="00E91DE7">
              <w:rPr>
                <w:rFonts w:ascii="Calibri" w:eastAsia="Calibri" w:hAnsi="Calibri" w:cs="Times New Roman"/>
                <w:color w:val="000000" w:themeColor="text1"/>
                <w:sz w:val="20"/>
                <w:szCs w:val="20"/>
                <w:lang w:val="en-PH" w:eastAsia="en-US"/>
              </w:rPr>
              <w:t>the world’s first to see high-speed Internet technologies pass 100 percent domestic penetration</w:t>
            </w:r>
            <w:r w:rsidR="00E91DE7">
              <w:rPr>
                <w:rFonts w:ascii="Calibri" w:eastAsia="Calibri" w:hAnsi="Calibri" w:cs="Times New Roman"/>
                <w:color w:val="000000" w:themeColor="text1"/>
                <w:sz w:val="20"/>
                <w:szCs w:val="20"/>
                <w:lang w:val="en-PH" w:eastAsia="en-US"/>
              </w:rPr>
              <w:t xml:space="preserve"> in 2011.</w:t>
            </w:r>
          </w:p>
          <w:p w:rsidR="004F3BFB" w:rsidRPr="004F3BFB" w:rsidRDefault="004F3BFB" w:rsidP="004F3BFB">
            <w:pPr>
              <w:spacing w:line="0" w:lineRule="atLeast"/>
              <w:rPr>
                <w:rFonts w:ascii="Calibri" w:eastAsia="Calibri" w:hAnsi="Calibri" w:cs="Times New Roman"/>
                <w:color w:val="000000" w:themeColor="text1"/>
                <w:sz w:val="20"/>
                <w:szCs w:val="20"/>
                <w:lang w:val="en-PH" w:eastAsia="en-US"/>
              </w:rPr>
            </w:pPr>
          </w:p>
          <w:p w:rsidR="004F3BFB" w:rsidRPr="004F3BFB" w:rsidRDefault="004F7498" w:rsidP="00E55711">
            <w:p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This trend is</w:t>
            </w:r>
            <w:r w:rsidR="004F3BFB" w:rsidRPr="004F3BFB">
              <w:rPr>
                <w:rFonts w:ascii="Calibri" w:eastAsia="Calibri" w:hAnsi="Calibri" w:cs="Times New Roman"/>
                <w:color w:val="000000" w:themeColor="text1"/>
                <w:sz w:val="20"/>
                <w:szCs w:val="20"/>
                <w:lang w:val="en-PH" w:eastAsia="en-US"/>
              </w:rPr>
              <w:t xml:space="preserve"> not exclusive to developed countries. </w:t>
            </w:r>
            <w:r w:rsidR="00E55711">
              <w:rPr>
                <w:rFonts w:ascii="Calibri" w:eastAsia="Calibri" w:hAnsi="Calibri" w:cs="Times New Roman"/>
                <w:color w:val="000000" w:themeColor="text1"/>
                <w:sz w:val="20"/>
                <w:szCs w:val="20"/>
                <w:lang w:val="en-PH" w:eastAsia="en-US"/>
              </w:rPr>
              <w:t xml:space="preserve">Countries like </w:t>
            </w:r>
            <w:r w:rsidR="004F3BFB" w:rsidRPr="004F3BFB">
              <w:rPr>
                <w:rFonts w:ascii="Calibri" w:eastAsia="Calibri" w:hAnsi="Calibri" w:cs="Times New Roman"/>
                <w:color w:val="000000" w:themeColor="text1"/>
                <w:sz w:val="20"/>
                <w:szCs w:val="20"/>
                <w:lang w:val="en-PH" w:eastAsia="en-US"/>
              </w:rPr>
              <w:t xml:space="preserve">Chile </w:t>
            </w:r>
            <w:r w:rsidR="00E55711">
              <w:rPr>
                <w:rFonts w:ascii="Calibri" w:eastAsia="Calibri" w:hAnsi="Calibri" w:cs="Times New Roman"/>
                <w:color w:val="000000" w:themeColor="text1"/>
                <w:sz w:val="20"/>
                <w:szCs w:val="20"/>
                <w:lang w:val="en-PH" w:eastAsia="en-US"/>
              </w:rPr>
              <w:t xml:space="preserve">and Brazil have announced projects </w:t>
            </w:r>
            <w:r w:rsidR="004F3BFB" w:rsidRPr="004F3BFB">
              <w:rPr>
                <w:rFonts w:ascii="Calibri" w:eastAsia="Calibri" w:hAnsi="Calibri" w:cs="Times New Roman"/>
                <w:color w:val="000000" w:themeColor="text1"/>
                <w:sz w:val="20"/>
                <w:szCs w:val="20"/>
                <w:lang w:val="en-PH" w:eastAsia="en-US"/>
              </w:rPr>
              <w:t xml:space="preserve">in broadband access in rural areas </w:t>
            </w:r>
            <w:r w:rsidR="00E55711">
              <w:rPr>
                <w:rFonts w:ascii="Calibri" w:eastAsia="Calibri" w:hAnsi="Calibri" w:cs="Times New Roman"/>
                <w:color w:val="000000" w:themeColor="text1"/>
                <w:sz w:val="20"/>
                <w:szCs w:val="20"/>
                <w:lang w:val="en-PH" w:eastAsia="en-US"/>
              </w:rPr>
              <w:t xml:space="preserve">in their countries and </w:t>
            </w:r>
            <w:r w:rsidR="00644F25">
              <w:rPr>
                <w:rFonts w:ascii="Calibri" w:eastAsia="Calibri" w:hAnsi="Calibri" w:cs="Times New Roman"/>
                <w:color w:val="000000" w:themeColor="text1"/>
                <w:sz w:val="20"/>
                <w:szCs w:val="20"/>
                <w:lang w:val="en-PH" w:eastAsia="en-US"/>
              </w:rPr>
              <w:t>other developing countries have followed suit.</w:t>
            </w:r>
          </w:p>
          <w:p w:rsidR="004F3BFB" w:rsidRPr="004F3BFB" w:rsidRDefault="004F3BFB" w:rsidP="004F3BFB">
            <w:pPr>
              <w:spacing w:line="0" w:lineRule="atLeast"/>
              <w:rPr>
                <w:rFonts w:ascii="Calibri" w:eastAsia="Calibri" w:hAnsi="Calibri" w:cs="Times New Roman"/>
                <w:color w:val="000000" w:themeColor="text1"/>
                <w:sz w:val="20"/>
                <w:szCs w:val="20"/>
                <w:lang w:val="en-PH" w:eastAsia="en-US"/>
              </w:rPr>
            </w:pPr>
          </w:p>
          <w:p w:rsidR="004F7498" w:rsidRDefault="00E55711" w:rsidP="00F15894">
            <w:p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 xml:space="preserve">Implementation of </w:t>
            </w:r>
            <w:r w:rsidR="004F3BFB" w:rsidRPr="00644F25">
              <w:rPr>
                <w:rFonts w:ascii="Calibri" w:eastAsia="Calibri" w:hAnsi="Calibri" w:cs="Times New Roman"/>
                <w:color w:val="000000" w:themeColor="text1"/>
                <w:sz w:val="20"/>
                <w:szCs w:val="20"/>
                <w:lang w:val="en-PH" w:eastAsia="en-US"/>
              </w:rPr>
              <w:t xml:space="preserve">these initiatives </w:t>
            </w:r>
            <w:r>
              <w:rPr>
                <w:rFonts w:ascii="Calibri" w:eastAsia="Calibri" w:hAnsi="Calibri" w:cs="Times New Roman"/>
                <w:color w:val="000000" w:themeColor="text1"/>
                <w:sz w:val="20"/>
                <w:szCs w:val="20"/>
                <w:lang w:val="en-PH" w:eastAsia="en-US"/>
              </w:rPr>
              <w:t>demonstrates the countries’</w:t>
            </w:r>
            <w:r w:rsidR="004F3BFB" w:rsidRPr="00644F25">
              <w:rPr>
                <w:rFonts w:ascii="Calibri" w:eastAsia="Calibri" w:hAnsi="Calibri" w:cs="Times New Roman"/>
                <w:color w:val="000000" w:themeColor="text1"/>
                <w:sz w:val="20"/>
                <w:szCs w:val="20"/>
                <w:lang w:val="en-PH" w:eastAsia="en-US"/>
              </w:rPr>
              <w:t xml:space="preserve"> belief that broadband connectivity is becoming a critical component for the sustainable development of countries, improving productivity and </w:t>
            </w:r>
            <w:r w:rsidR="00F15894">
              <w:rPr>
                <w:rFonts w:ascii="Calibri" w:eastAsia="Calibri" w:hAnsi="Calibri" w:cs="Times New Roman"/>
                <w:color w:val="000000" w:themeColor="text1"/>
                <w:sz w:val="20"/>
                <w:szCs w:val="20"/>
                <w:lang w:val="en-PH" w:eastAsia="en-US"/>
              </w:rPr>
              <w:t xml:space="preserve">national </w:t>
            </w:r>
            <w:r w:rsidR="004F3BFB" w:rsidRPr="00644F25">
              <w:rPr>
                <w:rFonts w:ascii="Calibri" w:eastAsia="Calibri" w:hAnsi="Calibri" w:cs="Times New Roman"/>
                <w:color w:val="000000" w:themeColor="text1"/>
                <w:sz w:val="20"/>
                <w:szCs w:val="20"/>
                <w:lang w:val="en-PH" w:eastAsia="en-US"/>
              </w:rPr>
              <w:t xml:space="preserve">competitiveness, and improving the </w:t>
            </w:r>
            <w:r w:rsidR="00F15894">
              <w:rPr>
                <w:rFonts w:ascii="Calibri" w:eastAsia="Calibri" w:hAnsi="Calibri" w:cs="Times New Roman"/>
                <w:color w:val="000000" w:themeColor="text1"/>
                <w:sz w:val="20"/>
                <w:szCs w:val="20"/>
                <w:lang w:val="en-PH" w:eastAsia="en-US"/>
              </w:rPr>
              <w:t>effectiveness and</w:t>
            </w:r>
            <w:r w:rsidR="004F3BFB" w:rsidRPr="00644F25">
              <w:rPr>
                <w:rFonts w:ascii="Calibri" w:eastAsia="Calibri" w:hAnsi="Calibri" w:cs="Times New Roman"/>
                <w:color w:val="000000" w:themeColor="text1"/>
                <w:sz w:val="20"/>
                <w:szCs w:val="20"/>
                <w:lang w:val="en-PH" w:eastAsia="en-US"/>
              </w:rPr>
              <w:t xml:space="preserve"> transparency of </w:t>
            </w:r>
            <w:r w:rsidR="00F15894">
              <w:rPr>
                <w:rFonts w:ascii="Calibri" w:eastAsia="Calibri" w:hAnsi="Calibri" w:cs="Times New Roman"/>
                <w:color w:val="000000" w:themeColor="text1"/>
                <w:sz w:val="20"/>
                <w:szCs w:val="20"/>
                <w:lang w:val="en-PH" w:eastAsia="en-US"/>
              </w:rPr>
              <w:t xml:space="preserve">government </w:t>
            </w:r>
            <w:r w:rsidR="004F3BFB" w:rsidRPr="00644F25">
              <w:rPr>
                <w:rFonts w:ascii="Calibri" w:eastAsia="Calibri" w:hAnsi="Calibri" w:cs="Times New Roman"/>
                <w:color w:val="000000" w:themeColor="text1"/>
                <w:sz w:val="20"/>
                <w:szCs w:val="20"/>
                <w:lang w:val="en-PH" w:eastAsia="en-US"/>
              </w:rPr>
              <w:t>services</w:t>
            </w:r>
            <w:r w:rsidR="00E91DE7">
              <w:rPr>
                <w:rFonts w:ascii="Calibri" w:eastAsia="Calibri" w:hAnsi="Calibri" w:cs="Times New Roman"/>
                <w:color w:val="000000" w:themeColor="text1"/>
                <w:sz w:val="20"/>
                <w:szCs w:val="20"/>
                <w:lang w:val="en-PH" w:eastAsia="en-US"/>
              </w:rPr>
              <w:t xml:space="preserve">. </w:t>
            </w:r>
            <w:r w:rsidR="004F3BFB" w:rsidRPr="004F3BFB">
              <w:rPr>
                <w:rFonts w:ascii="Calibri" w:eastAsia="Calibri" w:hAnsi="Calibri" w:cs="Times New Roman"/>
                <w:color w:val="000000" w:themeColor="text1"/>
                <w:sz w:val="20"/>
                <w:szCs w:val="20"/>
                <w:lang w:val="en-PH" w:eastAsia="en-US"/>
              </w:rPr>
              <w:t xml:space="preserve">Governments who initiated this strategy years ago are now reaping the </w:t>
            </w:r>
            <w:r w:rsidR="008770A6">
              <w:rPr>
                <w:rFonts w:ascii="Calibri" w:eastAsia="Calibri" w:hAnsi="Calibri" w:cs="Times New Roman"/>
                <w:color w:val="000000" w:themeColor="text1"/>
                <w:sz w:val="20"/>
                <w:szCs w:val="20"/>
                <w:lang w:val="en-PH" w:eastAsia="en-US"/>
              </w:rPr>
              <w:t>benefits</w:t>
            </w:r>
            <w:r w:rsidR="004F3BFB" w:rsidRPr="004F3BFB">
              <w:rPr>
                <w:rFonts w:ascii="Calibri" w:eastAsia="Calibri" w:hAnsi="Calibri" w:cs="Times New Roman"/>
                <w:color w:val="000000" w:themeColor="text1"/>
                <w:sz w:val="20"/>
                <w:szCs w:val="20"/>
                <w:lang w:val="en-PH" w:eastAsia="en-US"/>
              </w:rPr>
              <w:t xml:space="preserve"> of those investments. </w:t>
            </w:r>
          </w:p>
          <w:p w:rsidR="004F7498" w:rsidRDefault="004F7498" w:rsidP="004F3BFB">
            <w:pPr>
              <w:spacing w:line="0" w:lineRule="atLeast"/>
              <w:rPr>
                <w:rFonts w:ascii="Calibri" w:eastAsia="Calibri" w:hAnsi="Calibri" w:cs="Times New Roman"/>
                <w:color w:val="000000" w:themeColor="text1"/>
                <w:sz w:val="20"/>
                <w:szCs w:val="20"/>
                <w:lang w:val="en-PH" w:eastAsia="en-US"/>
              </w:rPr>
            </w:pPr>
          </w:p>
          <w:p w:rsidR="00E91DE7" w:rsidRDefault="001A15EA" w:rsidP="00296610">
            <w:pPr>
              <w:spacing w:line="0" w:lineRule="atLeast"/>
              <w:rPr>
                <w:rFonts w:ascii="Calibri" w:eastAsia="Calibri" w:hAnsi="Calibri" w:cs="Times New Roman"/>
                <w:color w:val="000000" w:themeColor="text1"/>
                <w:sz w:val="20"/>
                <w:szCs w:val="20"/>
                <w:lang w:val="en-PH" w:eastAsia="en-US"/>
              </w:rPr>
            </w:pPr>
            <w:r w:rsidRPr="001A15EA">
              <w:rPr>
                <w:rFonts w:ascii="Calibri" w:eastAsia="Calibri" w:hAnsi="Calibri" w:cs="Times New Roman"/>
                <w:color w:val="000000" w:themeColor="text1"/>
                <w:sz w:val="20"/>
                <w:szCs w:val="20"/>
                <w:lang w:val="en-PH" w:eastAsia="en-US"/>
              </w:rPr>
              <w:t xml:space="preserve">Panellists will share </w:t>
            </w:r>
            <w:r w:rsidR="00E91DE7">
              <w:rPr>
                <w:rFonts w:ascii="Calibri" w:eastAsia="Calibri" w:hAnsi="Calibri" w:cs="Times New Roman"/>
                <w:color w:val="000000" w:themeColor="text1"/>
                <w:sz w:val="20"/>
                <w:szCs w:val="20"/>
                <w:lang w:val="en-PH" w:eastAsia="en-US"/>
              </w:rPr>
              <w:t xml:space="preserve">their views on how close/far countries in the Asia-Pacific region have gone </w:t>
            </w:r>
            <w:r w:rsidR="00296610">
              <w:rPr>
                <w:rFonts w:ascii="Calibri" w:eastAsia="Calibri" w:hAnsi="Calibri" w:cs="Times New Roman"/>
                <w:color w:val="000000" w:themeColor="text1"/>
                <w:sz w:val="20"/>
                <w:szCs w:val="20"/>
                <w:lang w:val="en-PH" w:eastAsia="en-US"/>
              </w:rPr>
              <w:t xml:space="preserve">in </w:t>
            </w:r>
            <w:r w:rsidR="00E91DE7">
              <w:rPr>
                <w:rFonts w:ascii="Calibri" w:eastAsia="Calibri" w:hAnsi="Calibri" w:cs="Times New Roman"/>
                <w:color w:val="000000" w:themeColor="text1"/>
                <w:sz w:val="20"/>
                <w:szCs w:val="20"/>
                <w:lang w:val="en-PH" w:eastAsia="en-US"/>
              </w:rPr>
              <w:t xml:space="preserve">declaring broadband access as a human right.  Is there political will </w:t>
            </w:r>
            <w:r w:rsidR="00296610">
              <w:rPr>
                <w:rFonts w:ascii="Calibri" w:eastAsia="Calibri" w:hAnsi="Calibri" w:cs="Times New Roman"/>
                <w:color w:val="000000" w:themeColor="text1"/>
                <w:sz w:val="20"/>
                <w:szCs w:val="20"/>
                <w:lang w:val="en-PH" w:eastAsia="en-US"/>
              </w:rPr>
              <w:t>at least to recognize telecommunication/ICT as a critical sector and broadband as a national priority for the overall socio-economic development as well as a powerful tool or enabler for achieving the post-2015 Development Agenda</w:t>
            </w:r>
            <w:r w:rsidR="00E55711">
              <w:rPr>
                <w:rFonts w:ascii="Calibri" w:eastAsia="Calibri" w:hAnsi="Calibri" w:cs="Times New Roman"/>
                <w:color w:val="000000" w:themeColor="text1"/>
                <w:sz w:val="20"/>
                <w:szCs w:val="20"/>
                <w:lang w:val="en-PH" w:eastAsia="en-US"/>
              </w:rPr>
              <w:t xml:space="preserve"> and the World Summit on the Information Society (WSIS) Declaration and Action Plan?</w:t>
            </w:r>
          </w:p>
          <w:p w:rsidR="00E91DE7" w:rsidRDefault="00E91DE7" w:rsidP="004F3BFB">
            <w:pPr>
              <w:spacing w:line="0" w:lineRule="atLeast"/>
              <w:rPr>
                <w:rFonts w:ascii="Calibri" w:eastAsia="Calibri" w:hAnsi="Calibri" w:cs="Times New Roman"/>
                <w:color w:val="000000" w:themeColor="text1"/>
                <w:sz w:val="20"/>
                <w:szCs w:val="20"/>
                <w:lang w:val="en-PH" w:eastAsia="en-US"/>
              </w:rPr>
            </w:pPr>
          </w:p>
          <w:p w:rsidR="001A15EA" w:rsidRDefault="001A15EA" w:rsidP="00A843BD">
            <w:p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 xml:space="preserve">Facilitator: </w:t>
            </w:r>
            <w:proofErr w:type="spellStart"/>
            <w:r w:rsidR="00A843BD" w:rsidRPr="00A843BD">
              <w:rPr>
                <w:rFonts w:ascii="Calibri" w:eastAsia="Calibri" w:hAnsi="Calibri" w:cs="Times New Roman"/>
                <w:color w:val="000000" w:themeColor="text1"/>
                <w:sz w:val="20"/>
                <w:szCs w:val="20"/>
                <w:lang w:val="en-PH" w:eastAsia="en-US"/>
              </w:rPr>
              <w:t>Mr.</w:t>
            </w:r>
            <w:proofErr w:type="spellEnd"/>
            <w:r w:rsidR="00A843BD" w:rsidRPr="00A843BD">
              <w:rPr>
                <w:rFonts w:ascii="Calibri" w:eastAsia="Calibri" w:hAnsi="Calibri" w:cs="Times New Roman"/>
                <w:color w:val="000000" w:themeColor="text1"/>
                <w:sz w:val="20"/>
                <w:szCs w:val="20"/>
                <w:lang w:val="en-PH" w:eastAsia="en-US"/>
              </w:rPr>
              <w:t xml:space="preserve"> </w:t>
            </w:r>
            <w:proofErr w:type="spellStart"/>
            <w:r w:rsidR="00A843BD" w:rsidRPr="00A843BD">
              <w:rPr>
                <w:rFonts w:ascii="Calibri" w:eastAsia="Calibri" w:hAnsi="Calibri" w:cs="Times New Roman"/>
                <w:color w:val="000000" w:themeColor="text1"/>
                <w:sz w:val="20"/>
                <w:szCs w:val="20"/>
                <w:lang w:val="en-PH" w:eastAsia="en-US"/>
              </w:rPr>
              <w:t>Kristiono</w:t>
            </w:r>
            <w:proofErr w:type="spellEnd"/>
            <w:r w:rsidR="00A843BD" w:rsidRPr="00A843BD">
              <w:rPr>
                <w:rFonts w:ascii="Calibri" w:eastAsia="Calibri" w:hAnsi="Calibri" w:cs="Times New Roman"/>
                <w:color w:val="000000" w:themeColor="text1"/>
                <w:sz w:val="20"/>
                <w:szCs w:val="20"/>
                <w:lang w:val="en-PH" w:eastAsia="en-US"/>
              </w:rPr>
              <w:t>, Chairman of Indonesia Telecommunication</w:t>
            </w:r>
            <w:r w:rsidR="00A843BD">
              <w:rPr>
                <w:rFonts w:ascii="Calibri" w:eastAsia="Calibri" w:hAnsi="Calibri" w:cs="Times New Roman"/>
                <w:color w:val="000000" w:themeColor="text1"/>
                <w:sz w:val="20"/>
                <w:szCs w:val="20"/>
                <w:lang w:val="en-PH" w:eastAsia="en-US"/>
              </w:rPr>
              <w:t xml:space="preserve"> Society (MASTEL)</w:t>
            </w:r>
          </w:p>
          <w:p w:rsidR="001A15EA" w:rsidRDefault="001A15EA" w:rsidP="001A15EA">
            <w:pPr>
              <w:spacing w:line="0" w:lineRule="atLeast"/>
              <w:rPr>
                <w:rFonts w:ascii="Calibri" w:eastAsia="Calibri" w:hAnsi="Calibri" w:cs="Times New Roman"/>
                <w:color w:val="000000" w:themeColor="text1"/>
                <w:sz w:val="20"/>
                <w:szCs w:val="20"/>
                <w:lang w:val="en-PH" w:eastAsia="en-US"/>
              </w:rPr>
            </w:pPr>
          </w:p>
          <w:p w:rsidR="007E582F" w:rsidRDefault="001A15EA" w:rsidP="00772E96">
            <w:p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 xml:space="preserve">Panellists: </w:t>
            </w:r>
          </w:p>
          <w:p w:rsidR="00EA797C" w:rsidRDefault="00EA797C" w:rsidP="00A843BD">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proofErr w:type="spellStart"/>
            <w:r>
              <w:rPr>
                <w:rFonts w:ascii="Calibri" w:eastAsia="Calibri" w:hAnsi="Calibri" w:cs="Times New Roman"/>
                <w:color w:val="000000" w:themeColor="text1"/>
                <w:sz w:val="20"/>
                <w:szCs w:val="20"/>
                <w:lang w:val="en-PH" w:eastAsia="en-US"/>
              </w:rPr>
              <w:t>Mr.</w:t>
            </w:r>
            <w:proofErr w:type="spellEnd"/>
            <w:r>
              <w:rPr>
                <w:rFonts w:ascii="Calibri" w:eastAsia="Calibri" w:hAnsi="Calibri" w:cs="Times New Roman"/>
                <w:color w:val="000000" w:themeColor="text1"/>
                <w:sz w:val="20"/>
                <w:szCs w:val="20"/>
                <w:lang w:val="en-PH" w:eastAsia="en-US"/>
              </w:rPr>
              <w:t xml:space="preserve"> Ioane </w:t>
            </w:r>
            <w:proofErr w:type="spellStart"/>
            <w:r>
              <w:rPr>
                <w:rFonts w:ascii="Calibri" w:eastAsia="Calibri" w:hAnsi="Calibri" w:cs="Times New Roman"/>
                <w:color w:val="000000" w:themeColor="text1"/>
                <w:sz w:val="20"/>
                <w:szCs w:val="20"/>
                <w:lang w:val="en-PH" w:eastAsia="en-US"/>
              </w:rPr>
              <w:t>Koroivuki</w:t>
            </w:r>
            <w:proofErr w:type="spellEnd"/>
            <w:r>
              <w:rPr>
                <w:rFonts w:ascii="Calibri" w:eastAsia="Calibri" w:hAnsi="Calibri" w:cs="Times New Roman"/>
                <w:color w:val="000000" w:themeColor="text1"/>
                <w:sz w:val="20"/>
                <w:szCs w:val="20"/>
                <w:lang w:val="en-PH" w:eastAsia="en-US"/>
              </w:rPr>
              <w:t>, Regional Director, ITU Regional Office for Asia and the Pacific</w:t>
            </w:r>
          </w:p>
          <w:p w:rsidR="00A843BD" w:rsidRDefault="00A843BD" w:rsidP="00A843BD">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proofErr w:type="spellStart"/>
            <w:r w:rsidRPr="00A843BD">
              <w:rPr>
                <w:rFonts w:ascii="Calibri" w:eastAsia="Calibri" w:hAnsi="Calibri" w:cs="Times New Roman"/>
                <w:color w:val="000000" w:themeColor="text1"/>
                <w:sz w:val="20"/>
                <w:szCs w:val="20"/>
                <w:lang w:val="en-PH" w:eastAsia="en-US"/>
              </w:rPr>
              <w:t>Mr.</w:t>
            </w:r>
            <w:proofErr w:type="spellEnd"/>
            <w:r w:rsidRPr="00A843BD">
              <w:rPr>
                <w:rFonts w:ascii="Calibri" w:eastAsia="Calibri" w:hAnsi="Calibri" w:cs="Times New Roman"/>
                <w:color w:val="000000" w:themeColor="text1"/>
                <w:sz w:val="20"/>
                <w:szCs w:val="20"/>
                <w:lang w:val="en-PH" w:eastAsia="en-US"/>
              </w:rPr>
              <w:t xml:space="preserve"> Ivan C. </w:t>
            </w:r>
            <w:proofErr w:type="spellStart"/>
            <w:r w:rsidRPr="00A843BD">
              <w:rPr>
                <w:rFonts w:ascii="Calibri" w:eastAsia="Calibri" w:hAnsi="Calibri" w:cs="Times New Roman"/>
                <w:color w:val="000000" w:themeColor="text1"/>
                <w:sz w:val="20"/>
                <w:szCs w:val="20"/>
                <w:lang w:val="en-PH" w:eastAsia="en-US"/>
              </w:rPr>
              <w:t>Permana</w:t>
            </w:r>
            <w:proofErr w:type="spellEnd"/>
            <w:r w:rsidRPr="00A843BD">
              <w:rPr>
                <w:rFonts w:ascii="Calibri" w:eastAsia="Calibri" w:hAnsi="Calibri" w:cs="Times New Roman"/>
                <w:color w:val="000000" w:themeColor="text1"/>
                <w:sz w:val="20"/>
                <w:szCs w:val="20"/>
                <w:lang w:val="en-PH" w:eastAsia="en-US"/>
              </w:rPr>
              <w:t xml:space="preserve">, Vice President Technology System, PT. </w:t>
            </w:r>
            <w:proofErr w:type="spellStart"/>
            <w:r w:rsidRPr="00A843BD">
              <w:rPr>
                <w:rFonts w:ascii="Calibri" w:eastAsia="Calibri" w:hAnsi="Calibri" w:cs="Times New Roman"/>
                <w:color w:val="000000" w:themeColor="text1"/>
                <w:sz w:val="20"/>
                <w:szCs w:val="20"/>
                <w:lang w:val="en-PH" w:eastAsia="en-US"/>
              </w:rPr>
              <w:t>Telkomsel</w:t>
            </w:r>
            <w:proofErr w:type="spellEnd"/>
            <w:r w:rsidRPr="00A843BD">
              <w:rPr>
                <w:rFonts w:ascii="Calibri" w:eastAsia="Calibri" w:hAnsi="Calibri" w:cs="Times New Roman"/>
                <w:color w:val="000000" w:themeColor="text1"/>
                <w:sz w:val="20"/>
                <w:szCs w:val="20"/>
                <w:lang w:val="en-PH" w:eastAsia="en-US"/>
              </w:rPr>
              <w:t xml:space="preserve"> </w:t>
            </w:r>
          </w:p>
          <w:p w:rsidR="00A221F5" w:rsidRPr="00CB45CA" w:rsidRDefault="00CB45CA" w:rsidP="0024247F">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proofErr w:type="spellStart"/>
            <w:r w:rsidRPr="00CB45CA">
              <w:rPr>
                <w:rFonts w:ascii="Calibri" w:eastAsia="Calibri" w:hAnsi="Calibri" w:cs="Times New Roman"/>
                <w:color w:val="000000" w:themeColor="text1"/>
                <w:sz w:val="20"/>
                <w:szCs w:val="20"/>
                <w:lang w:val="en-PH" w:eastAsia="en-US"/>
              </w:rPr>
              <w:t>Mr.</w:t>
            </w:r>
            <w:proofErr w:type="spellEnd"/>
            <w:r w:rsidRPr="00CB45CA">
              <w:rPr>
                <w:rFonts w:ascii="Calibri" w:eastAsia="Calibri" w:hAnsi="Calibri" w:cs="Times New Roman"/>
                <w:color w:val="000000" w:themeColor="text1"/>
                <w:sz w:val="20"/>
                <w:szCs w:val="20"/>
                <w:lang w:val="en-PH" w:eastAsia="en-US"/>
              </w:rPr>
              <w:t xml:space="preserve"> Chris </w:t>
            </w:r>
            <w:proofErr w:type="spellStart"/>
            <w:r w:rsidRPr="00CB45CA">
              <w:rPr>
                <w:rFonts w:ascii="Calibri" w:eastAsia="Calibri" w:hAnsi="Calibri" w:cs="Times New Roman"/>
                <w:color w:val="000000" w:themeColor="text1"/>
                <w:sz w:val="20"/>
                <w:szCs w:val="20"/>
                <w:lang w:val="en-PH" w:eastAsia="en-US"/>
              </w:rPr>
              <w:t>Zull</w:t>
            </w:r>
            <w:proofErr w:type="spellEnd"/>
            <w:r w:rsidRPr="00CB45CA">
              <w:rPr>
                <w:rFonts w:ascii="Calibri" w:eastAsia="Calibri" w:hAnsi="Calibri" w:cs="Times New Roman"/>
                <w:color w:val="000000" w:themeColor="text1"/>
                <w:sz w:val="20"/>
                <w:szCs w:val="20"/>
                <w:lang w:val="en-PH" w:eastAsia="en-US"/>
              </w:rPr>
              <w:t xml:space="preserve">,  Spectrum Director, Asia-Pacific, Government and Regulatory Affairs, GSMA </w:t>
            </w:r>
          </w:p>
          <w:p w:rsidR="00EA797C" w:rsidRPr="000724CD" w:rsidRDefault="00EA797C" w:rsidP="00D349A1">
            <w:pPr>
              <w:pStyle w:val="ListParagraph"/>
              <w:spacing w:line="0" w:lineRule="atLeast"/>
              <w:rPr>
                <w:rFonts w:ascii="Calibri" w:eastAsia="Calibri" w:hAnsi="Calibri" w:cs="Times New Roman"/>
                <w:color w:val="000000" w:themeColor="text1"/>
                <w:sz w:val="20"/>
                <w:szCs w:val="20"/>
                <w:lang w:val="en-PH" w:eastAsia="en-US"/>
              </w:rPr>
            </w:pPr>
          </w:p>
          <w:p w:rsidR="007E582F" w:rsidRPr="000D5870" w:rsidRDefault="007E582F" w:rsidP="007E582F">
            <w:pPr>
              <w:spacing w:line="0" w:lineRule="atLeast"/>
              <w:rPr>
                <w:rFonts w:ascii="Calibri" w:eastAsia="Calibri" w:hAnsi="Calibri" w:cs="Times New Roman"/>
                <w:iCs/>
                <w:color w:val="FF0000"/>
                <w:sz w:val="24"/>
                <w:szCs w:val="24"/>
                <w:lang w:val="en-PH" w:eastAsia="en-US"/>
              </w:rPr>
            </w:pPr>
          </w:p>
        </w:tc>
      </w:tr>
      <w:tr w:rsidR="00344CD3" w:rsidRPr="00187390" w:rsidTr="001B40F9">
        <w:tc>
          <w:tcPr>
            <w:tcW w:w="10490" w:type="dxa"/>
            <w:gridSpan w:val="2"/>
            <w:shd w:val="clear" w:color="auto" w:fill="DDD9C3" w:themeFill="background2" w:themeFillShade="E6"/>
          </w:tcPr>
          <w:p w:rsidR="009A0552" w:rsidRPr="009A0552" w:rsidRDefault="009A0552" w:rsidP="009A0552">
            <w:pPr>
              <w:pStyle w:val="ListParagraph"/>
              <w:spacing w:line="0" w:lineRule="atLeast"/>
              <w:jc w:val="center"/>
              <w:rPr>
                <w:rFonts w:ascii="Calibri" w:eastAsia="Calibri" w:hAnsi="Calibri" w:cs="Times New Roman"/>
                <w:b/>
                <w:bCs/>
                <w:iCs/>
                <w:color w:val="000000" w:themeColor="text1"/>
                <w:sz w:val="24"/>
                <w:szCs w:val="24"/>
                <w:lang w:val="en-PH" w:eastAsia="en-US"/>
              </w:rPr>
            </w:pPr>
            <w:r w:rsidRPr="009A0552">
              <w:rPr>
                <w:rFonts w:ascii="Calibri" w:eastAsia="Calibri" w:hAnsi="Calibri" w:cs="Times New Roman"/>
                <w:b/>
                <w:bCs/>
                <w:iCs/>
                <w:color w:val="000000" w:themeColor="text1"/>
                <w:sz w:val="24"/>
                <w:szCs w:val="24"/>
                <w:lang w:val="en-PH" w:eastAsia="en-US"/>
              </w:rPr>
              <w:t xml:space="preserve">Dinner hosted by </w:t>
            </w:r>
          </w:p>
          <w:p w:rsidR="00344CD3" w:rsidRDefault="009A0552" w:rsidP="009A0552">
            <w:pPr>
              <w:pStyle w:val="ListParagraph"/>
              <w:spacing w:line="0" w:lineRule="atLeast"/>
              <w:jc w:val="center"/>
              <w:rPr>
                <w:rFonts w:ascii="Calibri" w:eastAsia="Calibri" w:hAnsi="Calibri" w:cs="Times New Roman"/>
                <w:b/>
                <w:bCs/>
                <w:iCs/>
                <w:color w:val="000000" w:themeColor="text1"/>
                <w:sz w:val="24"/>
                <w:szCs w:val="24"/>
                <w:lang w:val="en-PH" w:eastAsia="en-US"/>
              </w:rPr>
            </w:pPr>
            <w:r w:rsidRPr="009A0552">
              <w:rPr>
                <w:rFonts w:ascii="Calibri" w:eastAsia="Calibri" w:hAnsi="Calibri" w:cs="Times New Roman"/>
                <w:b/>
                <w:bCs/>
                <w:iCs/>
                <w:color w:val="000000" w:themeColor="text1"/>
                <w:sz w:val="24"/>
                <w:szCs w:val="24"/>
                <w:lang w:val="en-PH" w:eastAsia="en-US"/>
              </w:rPr>
              <w:t>the Ministry of Communications and Information Technology, Republic of  Indonesia</w:t>
            </w:r>
          </w:p>
          <w:p w:rsidR="00BC0C50" w:rsidRDefault="00BC0C50" w:rsidP="009A0552">
            <w:pPr>
              <w:pStyle w:val="ListParagraph"/>
              <w:spacing w:line="0" w:lineRule="atLeast"/>
              <w:jc w:val="center"/>
              <w:rPr>
                <w:rFonts w:ascii="Calibri" w:eastAsia="Calibri" w:hAnsi="Calibri" w:cs="Times New Roman"/>
                <w:b/>
                <w:bCs/>
                <w:iCs/>
                <w:color w:val="000000" w:themeColor="text1"/>
                <w:sz w:val="24"/>
                <w:szCs w:val="24"/>
                <w:lang w:val="en-PH" w:eastAsia="en-US"/>
              </w:rPr>
            </w:pPr>
            <w:r>
              <w:rPr>
                <w:rFonts w:ascii="Calibri" w:eastAsia="Calibri" w:hAnsi="Calibri" w:cs="Times New Roman"/>
                <w:b/>
                <w:bCs/>
                <w:iCs/>
                <w:color w:val="000000" w:themeColor="text1"/>
                <w:sz w:val="24"/>
                <w:szCs w:val="24"/>
                <w:lang w:val="en-PH" w:eastAsia="en-US"/>
              </w:rPr>
              <w:t>18:30 – 21:00</w:t>
            </w:r>
          </w:p>
          <w:p w:rsidR="00DB7C2D" w:rsidRDefault="00DB7C2D" w:rsidP="00DB7C2D">
            <w:pPr>
              <w:pStyle w:val="ListParagraph"/>
              <w:spacing w:line="0" w:lineRule="atLeast"/>
              <w:jc w:val="center"/>
              <w:rPr>
                <w:rFonts w:ascii="Calibri" w:eastAsia="Calibri" w:hAnsi="Calibri" w:cs="Times New Roman"/>
                <w:b/>
                <w:bCs/>
                <w:iCs/>
                <w:color w:val="000000" w:themeColor="text1"/>
                <w:sz w:val="24"/>
                <w:szCs w:val="24"/>
                <w:lang w:val="en-PH" w:eastAsia="en-US"/>
              </w:rPr>
            </w:pPr>
            <w:r>
              <w:rPr>
                <w:rFonts w:ascii="Calibri" w:eastAsia="Calibri" w:hAnsi="Calibri" w:cs="Times New Roman"/>
                <w:b/>
                <w:bCs/>
                <w:iCs/>
                <w:color w:val="000000" w:themeColor="text1"/>
                <w:sz w:val="24"/>
                <w:szCs w:val="24"/>
                <w:lang w:val="en-PH" w:eastAsia="en-US"/>
              </w:rPr>
              <w:t>Pool Side, 1</w:t>
            </w:r>
            <w:r w:rsidRPr="00DB7C2D">
              <w:rPr>
                <w:rFonts w:ascii="Calibri" w:eastAsia="Calibri" w:hAnsi="Calibri" w:cs="Times New Roman"/>
                <w:b/>
                <w:bCs/>
                <w:iCs/>
                <w:color w:val="000000" w:themeColor="text1"/>
                <w:sz w:val="24"/>
                <w:szCs w:val="24"/>
                <w:vertAlign w:val="superscript"/>
                <w:lang w:val="en-PH" w:eastAsia="en-US"/>
              </w:rPr>
              <w:t>st</w:t>
            </w:r>
            <w:r>
              <w:rPr>
                <w:rFonts w:ascii="Calibri" w:eastAsia="Calibri" w:hAnsi="Calibri" w:cs="Times New Roman"/>
                <w:b/>
                <w:bCs/>
                <w:iCs/>
                <w:color w:val="000000" w:themeColor="text1"/>
                <w:sz w:val="24"/>
                <w:szCs w:val="24"/>
                <w:lang w:val="en-PH" w:eastAsia="en-US"/>
              </w:rPr>
              <w:t xml:space="preserve"> floor, Discovery Hotel - </w:t>
            </w:r>
            <w:proofErr w:type="spellStart"/>
            <w:r>
              <w:rPr>
                <w:rFonts w:ascii="Calibri" w:eastAsia="Calibri" w:hAnsi="Calibri" w:cs="Times New Roman"/>
                <w:b/>
                <w:bCs/>
                <w:iCs/>
                <w:color w:val="000000" w:themeColor="text1"/>
                <w:sz w:val="24"/>
                <w:szCs w:val="24"/>
                <w:lang w:val="en-PH" w:eastAsia="en-US"/>
              </w:rPr>
              <w:t>Ancol</w:t>
            </w:r>
            <w:proofErr w:type="spellEnd"/>
          </w:p>
          <w:p w:rsidR="009A0552" w:rsidRPr="000D5870" w:rsidRDefault="009A0552" w:rsidP="009A0552">
            <w:pPr>
              <w:pStyle w:val="ListParagraph"/>
              <w:spacing w:line="0" w:lineRule="atLeast"/>
              <w:jc w:val="center"/>
              <w:rPr>
                <w:rFonts w:ascii="Calibri" w:eastAsia="Calibri" w:hAnsi="Calibri" w:cs="Times New Roman"/>
                <w:b/>
                <w:bCs/>
                <w:iCs/>
                <w:color w:val="FF0000"/>
                <w:sz w:val="24"/>
                <w:szCs w:val="24"/>
                <w:lang w:val="en-PH" w:eastAsia="en-US"/>
              </w:rPr>
            </w:pPr>
          </w:p>
        </w:tc>
      </w:tr>
      <w:tr w:rsidR="00C71351" w:rsidRPr="00187390" w:rsidTr="001B40F9">
        <w:tc>
          <w:tcPr>
            <w:tcW w:w="10490" w:type="dxa"/>
            <w:gridSpan w:val="2"/>
          </w:tcPr>
          <w:p w:rsidR="00C71351" w:rsidRDefault="00C71351" w:rsidP="009F4CD8">
            <w:pPr>
              <w:spacing w:line="0" w:lineRule="atLeast"/>
              <w:jc w:val="center"/>
              <w:rPr>
                <w:rFonts w:ascii="Calibri" w:eastAsia="Calibri" w:hAnsi="Calibri" w:cs="Times New Roman"/>
                <w:b/>
                <w:bCs/>
                <w:color w:val="000000" w:themeColor="text1"/>
                <w:sz w:val="24"/>
                <w:szCs w:val="24"/>
                <w:lang w:val="en-PH" w:eastAsia="en-US"/>
              </w:rPr>
            </w:pPr>
            <w:r w:rsidRPr="000D5870">
              <w:rPr>
                <w:rFonts w:ascii="Calibri" w:eastAsia="Calibri" w:hAnsi="Calibri" w:cs="Times New Roman"/>
                <w:b/>
                <w:bCs/>
                <w:color w:val="000000" w:themeColor="text1"/>
                <w:sz w:val="24"/>
                <w:szCs w:val="24"/>
                <w:lang w:val="en-PH" w:eastAsia="en-US"/>
              </w:rPr>
              <w:t xml:space="preserve">DAY 2: </w:t>
            </w:r>
            <w:r w:rsidR="00482417">
              <w:rPr>
                <w:rFonts w:ascii="Calibri" w:eastAsia="Calibri" w:hAnsi="Calibri" w:cs="Times New Roman"/>
                <w:b/>
                <w:bCs/>
                <w:color w:val="000000" w:themeColor="text1"/>
                <w:sz w:val="24"/>
                <w:szCs w:val="24"/>
                <w:lang w:val="en-PH" w:eastAsia="en-US"/>
              </w:rPr>
              <w:t xml:space="preserve"> </w:t>
            </w:r>
            <w:r w:rsidR="009F4CD8">
              <w:rPr>
                <w:rFonts w:ascii="Calibri" w:eastAsia="Calibri" w:hAnsi="Calibri" w:cs="Times New Roman"/>
                <w:b/>
                <w:bCs/>
                <w:color w:val="000000" w:themeColor="text1"/>
                <w:sz w:val="24"/>
                <w:szCs w:val="24"/>
                <w:lang w:val="en-PH" w:eastAsia="en-US"/>
              </w:rPr>
              <w:t>9</w:t>
            </w:r>
            <w:r w:rsidRPr="000D5870">
              <w:rPr>
                <w:rFonts w:ascii="Calibri" w:eastAsia="Calibri" w:hAnsi="Calibri" w:cs="Times New Roman"/>
                <w:b/>
                <w:bCs/>
                <w:color w:val="000000" w:themeColor="text1"/>
                <w:sz w:val="24"/>
                <w:szCs w:val="24"/>
                <w:lang w:val="en-PH" w:eastAsia="en-US"/>
              </w:rPr>
              <w:t xml:space="preserve"> September</w:t>
            </w:r>
          </w:p>
          <w:p w:rsidR="00C71351" w:rsidRPr="00C71351" w:rsidRDefault="00C71351" w:rsidP="00A71A10">
            <w:pPr>
              <w:spacing w:line="0" w:lineRule="atLeast"/>
              <w:jc w:val="center"/>
              <w:rPr>
                <w:rFonts w:ascii="Calibri" w:eastAsia="Calibri" w:hAnsi="Calibri" w:cs="Times New Roman"/>
                <w:b/>
                <w:bCs/>
                <w:color w:val="FF0000"/>
                <w:sz w:val="20"/>
                <w:szCs w:val="20"/>
                <w:lang w:val="en-PH" w:eastAsia="en-US"/>
              </w:rPr>
            </w:pPr>
          </w:p>
        </w:tc>
      </w:tr>
      <w:tr w:rsidR="00344CD3" w:rsidRPr="00187390" w:rsidTr="001B40F9">
        <w:tc>
          <w:tcPr>
            <w:tcW w:w="1560" w:type="dxa"/>
          </w:tcPr>
          <w:p w:rsidR="00344CD3" w:rsidRPr="00187390" w:rsidRDefault="005A081E" w:rsidP="005A081E">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lastRenderedPageBreak/>
              <w:t>09:00</w:t>
            </w:r>
            <w:r w:rsidR="00344CD3">
              <w:rPr>
                <w:rFonts w:ascii="Calibri" w:eastAsia="Calibri" w:hAnsi="Calibri" w:cs="Times New Roman"/>
                <w:color w:val="000000"/>
                <w:sz w:val="20"/>
                <w:szCs w:val="20"/>
                <w:lang w:val="en-PH" w:eastAsia="en-US"/>
              </w:rPr>
              <w:t xml:space="preserve"> </w:t>
            </w:r>
            <w:r w:rsidR="00344CD3" w:rsidRPr="00187390">
              <w:rPr>
                <w:rFonts w:ascii="Calibri" w:eastAsia="Calibri" w:hAnsi="Calibri" w:cs="Times New Roman"/>
                <w:color w:val="000000"/>
                <w:sz w:val="20"/>
                <w:szCs w:val="20"/>
                <w:lang w:val="en-PH" w:eastAsia="en-US"/>
              </w:rPr>
              <w:t>-</w:t>
            </w:r>
            <w:r w:rsidR="00344CD3">
              <w:rPr>
                <w:rFonts w:ascii="Calibri" w:eastAsia="Calibri" w:hAnsi="Calibri" w:cs="Times New Roman"/>
                <w:color w:val="000000"/>
                <w:sz w:val="20"/>
                <w:szCs w:val="20"/>
                <w:lang w:val="en-PH" w:eastAsia="en-US"/>
              </w:rPr>
              <w:t xml:space="preserve"> </w:t>
            </w:r>
            <w:r w:rsidR="00344CD3" w:rsidRPr="00187390">
              <w:rPr>
                <w:rFonts w:ascii="Calibri" w:eastAsia="Calibri" w:hAnsi="Calibri" w:cs="Times New Roman"/>
                <w:color w:val="000000"/>
                <w:sz w:val="20"/>
                <w:szCs w:val="20"/>
                <w:lang w:val="en-PH" w:eastAsia="en-US"/>
              </w:rPr>
              <w:t>1</w:t>
            </w:r>
            <w:r>
              <w:rPr>
                <w:rFonts w:ascii="Calibri" w:eastAsia="Calibri" w:hAnsi="Calibri" w:cs="Times New Roman"/>
                <w:color w:val="000000"/>
                <w:sz w:val="20"/>
                <w:szCs w:val="20"/>
                <w:lang w:val="en-PH" w:eastAsia="en-US"/>
              </w:rPr>
              <w:t>0</w:t>
            </w:r>
            <w:r w:rsidR="00344CD3" w:rsidRPr="00187390">
              <w:rPr>
                <w:rFonts w:ascii="Calibri" w:eastAsia="Calibri" w:hAnsi="Calibri" w:cs="Times New Roman"/>
                <w:color w:val="000000"/>
                <w:sz w:val="20"/>
                <w:szCs w:val="20"/>
                <w:lang w:val="en-PH" w:eastAsia="en-US"/>
              </w:rPr>
              <w:t>:</w:t>
            </w:r>
            <w:r>
              <w:rPr>
                <w:rFonts w:ascii="Calibri" w:eastAsia="Calibri" w:hAnsi="Calibri" w:cs="Times New Roman"/>
                <w:color w:val="000000"/>
                <w:sz w:val="20"/>
                <w:szCs w:val="20"/>
                <w:lang w:val="en-PH" w:eastAsia="en-US"/>
              </w:rPr>
              <w:t>3</w:t>
            </w:r>
            <w:r w:rsidR="00344CD3" w:rsidRPr="00187390">
              <w:rPr>
                <w:rFonts w:ascii="Calibri" w:eastAsia="Calibri" w:hAnsi="Calibri" w:cs="Times New Roman"/>
                <w:color w:val="000000"/>
                <w:sz w:val="20"/>
                <w:szCs w:val="20"/>
                <w:lang w:val="en-PH" w:eastAsia="en-US"/>
              </w:rPr>
              <w:t>0</w:t>
            </w:r>
          </w:p>
        </w:tc>
        <w:tc>
          <w:tcPr>
            <w:tcW w:w="8930" w:type="dxa"/>
          </w:tcPr>
          <w:p w:rsidR="00F253A4" w:rsidRPr="00257E40" w:rsidRDefault="00482417" w:rsidP="00F94A03">
            <w:pPr>
              <w:rPr>
                <w:rFonts w:ascii="Calibri" w:eastAsia="Calibri" w:hAnsi="Calibri" w:cs="Times New Roman"/>
                <w:b/>
                <w:bCs/>
                <w:color w:val="000000" w:themeColor="text1"/>
                <w:sz w:val="24"/>
                <w:szCs w:val="24"/>
                <w:lang w:val="en-PH" w:eastAsia="en-US"/>
              </w:rPr>
            </w:pPr>
            <w:r>
              <w:rPr>
                <w:rFonts w:ascii="Calibri" w:eastAsia="Calibri" w:hAnsi="Calibri" w:cs="Times New Roman"/>
                <w:b/>
                <w:bCs/>
                <w:sz w:val="24"/>
                <w:szCs w:val="24"/>
                <w:lang w:val="en-PH" w:eastAsia="en-US"/>
              </w:rPr>
              <w:t xml:space="preserve">Session 3: </w:t>
            </w:r>
            <w:r w:rsidR="00344CD3" w:rsidRPr="00656049">
              <w:rPr>
                <w:rFonts w:ascii="Calibri" w:eastAsia="Calibri" w:hAnsi="Calibri" w:cs="Times New Roman"/>
                <w:b/>
                <w:bCs/>
                <w:color w:val="FF0000"/>
                <w:sz w:val="20"/>
                <w:szCs w:val="20"/>
                <w:lang w:val="en-PH" w:eastAsia="en-US"/>
              </w:rPr>
              <w:t xml:space="preserve"> </w:t>
            </w:r>
            <w:r w:rsidR="00F94A03">
              <w:rPr>
                <w:rFonts w:ascii="Calibri" w:eastAsia="Calibri" w:hAnsi="Calibri" w:cs="Times New Roman"/>
                <w:b/>
                <w:bCs/>
                <w:color w:val="FF0000"/>
                <w:sz w:val="20"/>
                <w:szCs w:val="20"/>
                <w:lang w:val="en-PH" w:eastAsia="en-US"/>
              </w:rPr>
              <w:t xml:space="preserve"> </w:t>
            </w:r>
            <w:r w:rsidR="00F94A03">
              <w:rPr>
                <w:rFonts w:ascii="Calibri" w:eastAsia="Calibri" w:hAnsi="Calibri" w:cs="Times New Roman"/>
                <w:b/>
                <w:bCs/>
                <w:color w:val="000000" w:themeColor="text1"/>
                <w:sz w:val="24"/>
                <w:szCs w:val="24"/>
                <w:lang w:val="en-PH" w:eastAsia="en-US"/>
              </w:rPr>
              <w:t>Promoting Broadband as Enabler for the Digital Economy and for Digital Inclusion</w:t>
            </w:r>
          </w:p>
          <w:p w:rsidR="00344CD3" w:rsidRPr="007E582F" w:rsidRDefault="00F253A4" w:rsidP="00F349E6">
            <w:pPr>
              <w:rPr>
                <w:rFonts w:ascii="Calibri" w:eastAsia="Calibri" w:hAnsi="Calibri" w:cs="Times New Roman"/>
                <w:color w:val="000000" w:themeColor="text1"/>
                <w:sz w:val="20"/>
                <w:szCs w:val="20"/>
                <w:lang w:val="en-PH" w:eastAsia="en-US"/>
              </w:rPr>
            </w:pPr>
            <w:r>
              <w:rPr>
                <w:rFonts w:ascii="Calibri" w:eastAsia="Calibri" w:hAnsi="Calibri" w:cs="Times New Roman"/>
                <w:b/>
                <w:bCs/>
                <w:color w:val="FF0000"/>
                <w:sz w:val="20"/>
                <w:szCs w:val="20"/>
                <w:lang w:val="en-PH" w:eastAsia="en-US"/>
              </w:rPr>
              <w:br/>
            </w:r>
            <w:r w:rsidR="00344CD3" w:rsidRPr="007E582F">
              <w:rPr>
                <w:rFonts w:ascii="Calibri" w:eastAsia="Calibri" w:hAnsi="Calibri" w:cs="Times New Roman"/>
                <w:color w:val="000000" w:themeColor="text1"/>
                <w:sz w:val="20"/>
                <w:szCs w:val="20"/>
                <w:lang w:val="en-PH" w:eastAsia="en-US"/>
              </w:rPr>
              <w:t>Session Objective:</w:t>
            </w:r>
            <w:r w:rsidR="00344CD3" w:rsidRPr="007E582F">
              <w:rPr>
                <w:color w:val="000000" w:themeColor="text1"/>
              </w:rPr>
              <w:t xml:space="preserve"> </w:t>
            </w:r>
            <w:r w:rsidR="00344CD3" w:rsidRPr="007E582F">
              <w:rPr>
                <w:rFonts w:ascii="Calibri" w:eastAsia="Calibri" w:hAnsi="Calibri" w:cs="Times New Roman"/>
                <w:color w:val="000000" w:themeColor="text1"/>
                <w:sz w:val="20"/>
                <w:szCs w:val="20"/>
                <w:lang w:eastAsia="en-US"/>
              </w:rPr>
              <w:t xml:space="preserve"> </w:t>
            </w:r>
            <w:r w:rsidR="00F349E6">
              <w:rPr>
                <w:rFonts w:ascii="Calibri" w:eastAsia="Calibri" w:hAnsi="Calibri" w:cs="Times New Roman"/>
                <w:color w:val="000000" w:themeColor="text1"/>
                <w:sz w:val="20"/>
                <w:szCs w:val="20"/>
                <w:lang w:eastAsia="en-US"/>
              </w:rPr>
              <w:t xml:space="preserve">The Session will examine the critical role of broadband as an enabler in the promotion of the digital economy and digital inclusion, particularly for persons with special needs and as such, </w:t>
            </w:r>
            <w:proofErr w:type="gramStart"/>
            <w:r w:rsidR="00F349E6">
              <w:rPr>
                <w:rFonts w:ascii="Calibri" w:eastAsia="Calibri" w:hAnsi="Calibri" w:cs="Times New Roman"/>
                <w:color w:val="000000" w:themeColor="text1"/>
                <w:sz w:val="20"/>
                <w:szCs w:val="20"/>
                <w:lang w:eastAsia="en-US"/>
              </w:rPr>
              <w:t>what  policy</w:t>
            </w:r>
            <w:proofErr w:type="gramEnd"/>
            <w:r w:rsidR="00F349E6">
              <w:rPr>
                <w:rFonts w:ascii="Calibri" w:eastAsia="Calibri" w:hAnsi="Calibri" w:cs="Times New Roman"/>
                <w:color w:val="000000" w:themeColor="text1"/>
                <w:sz w:val="20"/>
                <w:szCs w:val="20"/>
                <w:lang w:eastAsia="en-US"/>
              </w:rPr>
              <w:t xml:space="preserve"> and regulatory initiatives and approaches should be in place to meet the objective.</w:t>
            </w:r>
          </w:p>
          <w:p w:rsidR="00F253A4" w:rsidRDefault="00F253A4" w:rsidP="00187390">
            <w:pPr>
              <w:spacing w:line="0" w:lineRule="atLeast"/>
              <w:rPr>
                <w:rFonts w:ascii="Calibri" w:eastAsia="Calibri" w:hAnsi="Calibri" w:cs="Times New Roman"/>
                <w:color w:val="000000" w:themeColor="text1"/>
                <w:sz w:val="20"/>
                <w:szCs w:val="20"/>
                <w:lang w:val="en-PH" w:eastAsia="en-US"/>
              </w:rPr>
            </w:pPr>
          </w:p>
          <w:p w:rsidR="00344CD3" w:rsidRPr="007E582F" w:rsidRDefault="00344CD3" w:rsidP="006F7301">
            <w:pPr>
              <w:spacing w:line="0" w:lineRule="atLeast"/>
              <w:rPr>
                <w:rFonts w:ascii="Calibri" w:eastAsia="Calibri" w:hAnsi="Calibri" w:cs="Times New Roman"/>
                <w:color w:val="000000" w:themeColor="text1"/>
                <w:sz w:val="20"/>
                <w:szCs w:val="20"/>
                <w:lang w:val="en-PH" w:eastAsia="en-US"/>
              </w:rPr>
            </w:pPr>
            <w:r w:rsidRPr="007E582F">
              <w:rPr>
                <w:rFonts w:ascii="Calibri" w:eastAsia="Calibri" w:hAnsi="Calibri" w:cs="Times New Roman"/>
                <w:color w:val="000000" w:themeColor="text1"/>
                <w:sz w:val="20"/>
                <w:szCs w:val="20"/>
                <w:lang w:val="en-PH" w:eastAsia="en-US"/>
              </w:rPr>
              <w:t>Session Chair:</w:t>
            </w:r>
            <w:r w:rsidR="006F7301">
              <w:rPr>
                <w:rFonts w:ascii="Calibri" w:eastAsia="Calibri" w:hAnsi="Calibri" w:cs="Times New Roman"/>
                <w:color w:val="000000" w:themeColor="text1"/>
                <w:sz w:val="20"/>
                <w:szCs w:val="20"/>
                <w:lang w:val="en-PH" w:eastAsia="en-US"/>
              </w:rPr>
              <w:t xml:space="preserve"> </w:t>
            </w:r>
            <w:proofErr w:type="spellStart"/>
            <w:r w:rsidR="004D67D9" w:rsidRPr="004D67D9">
              <w:rPr>
                <w:rFonts w:ascii="Calibri" w:eastAsia="Calibri" w:hAnsi="Calibri" w:cs="Times New Roman"/>
                <w:color w:val="000000" w:themeColor="text1"/>
                <w:sz w:val="20"/>
                <w:szCs w:val="20"/>
                <w:lang w:val="en-PH" w:eastAsia="en-US"/>
              </w:rPr>
              <w:t>Mr.</w:t>
            </w:r>
            <w:proofErr w:type="spellEnd"/>
            <w:r w:rsidR="004D67D9" w:rsidRPr="004D67D9">
              <w:rPr>
                <w:rFonts w:ascii="Calibri" w:eastAsia="Calibri" w:hAnsi="Calibri" w:cs="Times New Roman"/>
                <w:color w:val="000000" w:themeColor="text1"/>
                <w:sz w:val="20"/>
                <w:szCs w:val="20"/>
                <w:lang w:val="en-PH" w:eastAsia="en-US"/>
              </w:rPr>
              <w:t xml:space="preserve"> Ivan C. </w:t>
            </w:r>
            <w:proofErr w:type="spellStart"/>
            <w:r w:rsidR="004D67D9" w:rsidRPr="004D67D9">
              <w:rPr>
                <w:rFonts w:ascii="Calibri" w:eastAsia="Calibri" w:hAnsi="Calibri" w:cs="Times New Roman"/>
                <w:color w:val="000000" w:themeColor="text1"/>
                <w:sz w:val="20"/>
                <w:szCs w:val="20"/>
                <w:lang w:val="en-PH" w:eastAsia="en-US"/>
              </w:rPr>
              <w:t>Permana</w:t>
            </w:r>
            <w:proofErr w:type="spellEnd"/>
            <w:r w:rsidR="004D67D9" w:rsidRPr="004D67D9">
              <w:rPr>
                <w:rFonts w:ascii="Calibri" w:eastAsia="Calibri" w:hAnsi="Calibri" w:cs="Times New Roman"/>
                <w:color w:val="000000" w:themeColor="text1"/>
                <w:sz w:val="20"/>
                <w:szCs w:val="20"/>
                <w:lang w:val="en-PH" w:eastAsia="en-US"/>
              </w:rPr>
              <w:t xml:space="preserve">, Vice President Technology System, PT. </w:t>
            </w:r>
            <w:proofErr w:type="spellStart"/>
            <w:r w:rsidR="004D67D9" w:rsidRPr="004D67D9">
              <w:rPr>
                <w:rFonts w:ascii="Calibri" w:eastAsia="Calibri" w:hAnsi="Calibri" w:cs="Times New Roman"/>
                <w:color w:val="000000" w:themeColor="text1"/>
                <w:sz w:val="20"/>
                <w:szCs w:val="20"/>
                <w:lang w:val="en-PH" w:eastAsia="en-US"/>
              </w:rPr>
              <w:t>Telkomsel</w:t>
            </w:r>
            <w:proofErr w:type="spellEnd"/>
          </w:p>
          <w:p w:rsidR="007E582F" w:rsidRDefault="007E582F" w:rsidP="00187390">
            <w:pPr>
              <w:spacing w:line="0" w:lineRule="atLeast"/>
              <w:rPr>
                <w:rFonts w:ascii="Calibri" w:eastAsia="Calibri" w:hAnsi="Calibri" w:cs="Times New Roman"/>
                <w:color w:val="FF0000"/>
                <w:sz w:val="20"/>
                <w:szCs w:val="20"/>
                <w:lang w:val="en-PH" w:eastAsia="en-US"/>
              </w:rPr>
            </w:pPr>
          </w:p>
          <w:p w:rsidR="00344CD3" w:rsidRDefault="00344CD3" w:rsidP="00187390">
            <w:pPr>
              <w:spacing w:line="0" w:lineRule="atLeast"/>
              <w:rPr>
                <w:rFonts w:ascii="Calibri" w:eastAsia="Calibri" w:hAnsi="Calibri" w:cs="Times New Roman"/>
                <w:color w:val="000000" w:themeColor="text1"/>
                <w:sz w:val="20"/>
                <w:szCs w:val="20"/>
                <w:lang w:val="en-PH" w:eastAsia="en-US"/>
              </w:rPr>
            </w:pPr>
            <w:r w:rsidRPr="00C13A23">
              <w:rPr>
                <w:rFonts w:ascii="Calibri" w:eastAsia="Calibri" w:hAnsi="Calibri" w:cs="Times New Roman"/>
                <w:color w:val="000000" w:themeColor="text1"/>
                <w:sz w:val="20"/>
                <w:szCs w:val="20"/>
                <w:lang w:val="en-PH" w:eastAsia="en-US"/>
              </w:rPr>
              <w:t>Topics and Speakers:</w:t>
            </w:r>
          </w:p>
          <w:p w:rsidR="000B29DB" w:rsidRPr="000B29DB" w:rsidRDefault="000B29DB" w:rsidP="000B29DB">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r w:rsidRPr="000B29DB">
              <w:rPr>
                <w:rFonts w:ascii="Calibri" w:eastAsia="Calibri" w:hAnsi="Calibri" w:cs="Times New Roman"/>
                <w:color w:val="000000" w:themeColor="text1"/>
                <w:sz w:val="20"/>
                <w:szCs w:val="20"/>
                <w:lang w:val="en-PH" w:eastAsia="en-US"/>
              </w:rPr>
              <w:t xml:space="preserve">Holistic Approach to Broadband Infrastructures Building </w:t>
            </w:r>
          </w:p>
          <w:p w:rsidR="000B29DB" w:rsidRPr="000B29DB" w:rsidRDefault="000B29DB" w:rsidP="000B29DB">
            <w:pPr>
              <w:pStyle w:val="ListParagraph"/>
              <w:spacing w:line="0" w:lineRule="atLeast"/>
              <w:rPr>
                <w:rFonts w:ascii="Calibri" w:eastAsia="Calibri" w:hAnsi="Calibri" w:cs="Times New Roman"/>
                <w:color w:val="000000" w:themeColor="text1"/>
                <w:sz w:val="20"/>
                <w:szCs w:val="20"/>
                <w:lang w:val="en-PH" w:eastAsia="en-US"/>
              </w:rPr>
            </w:pPr>
            <w:bookmarkStart w:id="0" w:name="_GoBack"/>
            <w:bookmarkEnd w:id="0"/>
            <w:r w:rsidRPr="000B29DB">
              <w:rPr>
                <w:rFonts w:ascii="Calibri" w:eastAsia="Calibri" w:hAnsi="Calibri" w:cs="Times New Roman"/>
                <w:color w:val="000000" w:themeColor="text1"/>
                <w:sz w:val="20"/>
                <w:szCs w:val="20"/>
                <w:lang w:val="en-PH" w:eastAsia="en-US"/>
              </w:rPr>
              <w:t xml:space="preserve">Speaker: </w:t>
            </w:r>
            <w:proofErr w:type="spellStart"/>
            <w:r w:rsidRPr="000B29DB">
              <w:rPr>
                <w:rFonts w:ascii="Calibri" w:eastAsia="Calibri" w:hAnsi="Calibri" w:cs="Times New Roman"/>
                <w:color w:val="000000" w:themeColor="text1"/>
                <w:sz w:val="20"/>
                <w:szCs w:val="20"/>
                <w:lang w:val="en-PH" w:eastAsia="en-US"/>
              </w:rPr>
              <w:t>Mr.</w:t>
            </w:r>
            <w:proofErr w:type="spellEnd"/>
            <w:r w:rsidRPr="000B29DB">
              <w:rPr>
                <w:rFonts w:ascii="Calibri" w:eastAsia="Calibri" w:hAnsi="Calibri" w:cs="Times New Roman"/>
                <w:color w:val="000000" w:themeColor="text1"/>
                <w:sz w:val="20"/>
                <w:szCs w:val="20"/>
                <w:lang w:val="en-PH" w:eastAsia="en-US"/>
              </w:rPr>
              <w:t xml:space="preserve"> Guillaume Mascot,  APAC Public Affairs Director, ALCATEL-LUCENT Asia Pacific Regional Headquarters </w:t>
            </w:r>
          </w:p>
          <w:p w:rsidR="00F94A03" w:rsidRPr="006D06F2" w:rsidRDefault="006D06F2" w:rsidP="006D06F2">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r w:rsidRPr="006D06F2">
              <w:rPr>
                <w:rFonts w:ascii="Calibri" w:eastAsia="Calibri" w:hAnsi="Calibri" w:cs="Times New Roman"/>
                <w:color w:val="000000" w:themeColor="text1"/>
                <w:sz w:val="20"/>
                <w:szCs w:val="20"/>
                <w:lang w:val="en-PH" w:eastAsia="en-US"/>
              </w:rPr>
              <w:t>Promoting Broadband as Enabler for the Digital Economy and for Digital Inclusion: Policy and Regulatory Considerations</w:t>
            </w:r>
            <w:r w:rsidRPr="006D06F2">
              <w:rPr>
                <w:rFonts w:ascii="Calibri" w:eastAsia="Calibri" w:hAnsi="Calibri" w:cs="Times New Roman"/>
                <w:color w:val="000000" w:themeColor="text1"/>
                <w:sz w:val="20"/>
                <w:szCs w:val="20"/>
                <w:lang w:val="en-PH" w:eastAsia="en-US"/>
              </w:rPr>
              <w:br/>
            </w:r>
            <w:r w:rsidR="00F94A03" w:rsidRPr="006D06F2">
              <w:rPr>
                <w:rFonts w:ascii="Calibri" w:eastAsia="Calibri" w:hAnsi="Calibri" w:cs="Times New Roman"/>
                <w:color w:val="000000" w:themeColor="text1"/>
                <w:sz w:val="20"/>
                <w:szCs w:val="20"/>
                <w:lang w:val="en-PH" w:eastAsia="en-US"/>
              </w:rPr>
              <w:t>Speaker:</w:t>
            </w:r>
            <w:r w:rsidR="006F7301" w:rsidRPr="006D06F2">
              <w:rPr>
                <w:rFonts w:ascii="Calibri" w:eastAsia="Calibri" w:hAnsi="Calibri" w:cs="Times New Roman"/>
                <w:color w:val="000000" w:themeColor="text1"/>
                <w:sz w:val="20"/>
                <w:szCs w:val="20"/>
                <w:lang w:val="en-PH" w:eastAsia="en-US"/>
              </w:rPr>
              <w:t xml:space="preserve"> </w:t>
            </w:r>
            <w:proofErr w:type="spellStart"/>
            <w:r w:rsidR="006F7301" w:rsidRPr="006D06F2">
              <w:rPr>
                <w:rFonts w:ascii="Calibri" w:eastAsia="Calibri" w:hAnsi="Calibri" w:cs="Times New Roman"/>
                <w:color w:val="000000" w:themeColor="text1"/>
                <w:sz w:val="20"/>
                <w:szCs w:val="20"/>
                <w:lang w:val="en-PH" w:eastAsia="en-US"/>
              </w:rPr>
              <w:t>Dr.</w:t>
            </w:r>
            <w:proofErr w:type="spellEnd"/>
            <w:r w:rsidR="006F7301" w:rsidRPr="006D06F2">
              <w:rPr>
                <w:rFonts w:ascii="Calibri" w:eastAsia="Calibri" w:hAnsi="Calibri" w:cs="Times New Roman"/>
                <w:color w:val="000000" w:themeColor="text1"/>
                <w:sz w:val="20"/>
                <w:szCs w:val="20"/>
                <w:lang w:val="en-PH" w:eastAsia="en-US"/>
              </w:rPr>
              <w:t xml:space="preserve"> Deny </w:t>
            </w:r>
            <w:proofErr w:type="spellStart"/>
            <w:r w:rsidR="006F7301" w:rsidRPr="006D06F2">
              <w:rPr>
                <w:rFonts w:ascii="Calibri" w:eastAsia="Calibri" w:hAnsi="Calibri" w:cs="Times New Roman"/>
                <w:color w:val="000000" w:themeColor="text1"/>
                <w:sz w:val="20"/>
                <w:szCs w:val="20"/>
                <w:lang w:val="en-PH" w:eastAsia="en-US"/>
              </w:rPr>
              <w:t>Setiawan</w:t>
            </w:r>
            <w:proofErr w:type="spellEnd"/>
            <w:r w:rsidR="00C11393" w:rsidRPr="006D06F2">
              <w:rPr>
                <w:rFonts w:ascii="Calibri" w:eastAsia="Calibri" w:hAnsi="Calibri" w:cs="Times New Roman"/>
                <w:color w:val="000000" w:themeColor="text1"/>
                <w:sz w:val="20"/>
                <w:szCs w:val="20"/>
                <w:lang w:val="en-PH" w:eastAsia="en-US"/>
              </w:rPr>
              <w:t xml:space="preserve">, </w:t>
            </w:r>
            <w:r w:rsidRPr="006D06F2">
              <w:rPr>
                <w:rFonts w:ascii="Calibri" w:eastAsia="Calibri" w:hAnsi="Calibri" w:cs="Times New Roman"/>
                <w:color w:val="000000" w:themeColor="text1"/>
                <w:sz w:val="20"/>
                <w:szCs w:val="20"/>
                <w:lang w:val="en-PH" w:eastAsia="en-US"/>
              </w:rPr>
              <w:t>Head of Group, Fixed and Land Mobile Services</w:t>
            </w:r>
            <w:r>
              <w:rPr>
                <w:rFonts w:ascii="Calibri" w:eastAsia="Calibri" w:hAnsi="Calibri" w:cs="Times New Roman"/>
                <w:color w:val="000000" w:themeColor="text1"/>
                <w:sz w:val="20"/>
                <w:szCs w:val="20"/>
                <w:lang w:val="en-PH" w:eastAsia="en-US"/>
              </w:rPr>
              <w:t xml:space="preserve">, </w:t>
            </w:r>
            <w:r w:rsidRPr="006D06F2">
              <w:rPr>
                <w:rFonts w:ascii="Calibri" w:eastAsia="Calibri" w:hAnsi="Calibri" w:cs="Times New Roman"/>
                <w:color w:val="000000" w:themeColor="text1"/>
                <w:sz w:val="20"/>
                <w:szCs w:val="20"/>
                <w:lang w:val="en-PH" w:eastAsia="en-US"/>
              </w:rPr>
              <w:t>Directorate of Spectrum Policy and Planning</w:t>
            </w:r>
            <w:r>
              <w:rPr>
                <w:rFonts w:ascii="Calibri" w:eastAsia="Calibri" w:hAnsi="Calibri" w:cs="Times New Roman"/>
                <w:color w:val="000000" w:themeColor="text1"/>
                <w:sz w:val="20"/>
                <w:szCs w:val="20"/>
                <w:lang w:val="en-PH" w:eastAsia="en-US"/>
              </w:rPr>
              <w:t xml:space="preserve">, </w:t>
            </w:r>
            <w:r w:rsidR="00C11393" w:rsidRPr="006D06F2">
              <w:rPr>
                <w:rFonts w:ascii="Calibri" w:eastAsia="Calibri" w:hAnsi="Calibri" w:cs="Times New Roman"/>
                <w:color w:val="000000" w:themeColor="text1"/>
                <w:sz w:val="20"/>
                <w:szCs w:val="20"/>
                <w:lang w:val="en-PH" w:eastAsia="en-US"/>
              </w:rPr>
              <w:t xml:space="preserve">Ministry of Communications and Information Technology, Indonesia  </w:t>
            </w:r>
          </w:p>
          <w:p w:rsidR="00F94A03" w:rsidRDefault="004A046E" w:rsidP="004A046E">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r w:rsidRPr="004A046E">
              <w:rPr>
                <w:rFonts w:ascii="Calibri" w:eastAsia="Calibri" w:hAnsi="Calibri" w:cs="Times New Roman"/>
                <w:color w:val="000000" w:themeColor="text1"/>
                <w:sz w:val="20"/>
                <w:szCs w:val="20"/>
                <w:lang w:val="en-PH" w:eastAsia="en-US"/>
              </w:rPr>
              <w:t>Broadband is the future for Economic growth</w:t>
            </w:r>
            <w:r>
              <w:rPr>
                <w:rFonts w:ascii="Calibri" w:eastAsia="Calibri" w:hAnsi="Calibri" w:cs="Times New Roman"/>
                <w:color w:val="000000" w:themeColor="text1"/>
                <w:sz w:val="20"/>
                <w:szCs w:val="20"/>
                <w:lang w:val="en-PH" w:eastAsia="en-US"/>
              </w:rPr>
              <w:t xml:space="preserve"> </w:t>
            </w:r>
          </w:p>
          <w:p w:rsidR="003E2E73" w:rsidRDefault="003E2E73" w:rsidP="00150C52">
            <w:pPr>
              <w:pStyle w:val="ListParagraph"/>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Speaker:</w:t>
            </w:r>
            <w:r w:rsidR="004A046E">
              <w:rPr>
                <w:rFonts w:ascii="Calibri" w:eastAsia="Calibri" w:hAnsi="Calibri" w:cs="Times New Roman"/>
                <w:color w:val="000000" w:themeColor="text1"/>
                <w:sz w:val="20"/>
                <w:szCs w:val="20"/>
                <w:lang w:val="en-PH" w:eastAsia="en-US"/>
              </w:rPr>
              <w:t xml:space="preserve">  </w:t>
            </w:r>
            <w:proofErr w:type="spellStart"/>
            <w:r w:rsidR="00150C52" w:rsidRPr="00150C52">
              <w:rPr>
                <w:rFonts w:ascii="Calibri" w:eastAsia="Calibri" w:hAnsi="Calibri" w:cs="Times New Roman"/>
                <w:color w:val="000000" w:themeColor="text1"/>
                <w:sz w:val="20"/>
                <w:szCs w:val="20"/>
                <w:lang w:val="en-PH" w:eastAsia="en-US"/>
              </w:rPr>
              <w:t>Mr.</w:t>
            </w:r>
            <w:proofErr w:type="spellEnd"/>
            <w:r w:rsidR="00150C52" w:rsidRPr="00150C52">
              <w:rPr>
                <w:rFonts w:ascii="Calibri" w:eastAsia="Calibri" w:hAnsi="Calibri" w:cs="Times New Roman"/>
                <w:color w:val="000000" w:themeColor="text1"/>
                <w:sz w:val="20"/>
                <w:szCs w:val="20"/>
                <w:lang w:val="en-PH" w:eastAsia="en-US"/>
              </w:rPr>
              <w:t xml:space="preserve"> Philip Cronin, Director, Intel Corporation Asia Pacific &amp; Japan</w:t>
            </w:r>
            <w:r w:rsidR="00150C52">
              <w:rPr>
                <w:rFonts w:ascii="Calibri" w:eastAsia="Calibri" w:hAnsi="Calibri" w:cs="Times New Roman"/>
                <w:color w:val="000000" w:themeColor="text1"/>
                <w:sz w:val="20"/>
                <w:szCs w:val="20"/>
                <w:lang w:val="en-PH" w:eastAsia="en-US"/>
              </w:rPr>
              <w:t xml:space="preserve"> </w:t>
            </w:r>
            <w:r w:rsidR="00772E96">
              <w:rPr>
                <w:rFonts w:ascii="Calibri" w:eastAsia="Calibri" w:hAnsi="Calibri" w:cs="Times New Roman"/>
                <w:color w:val="000000" w:themeColor="text1"/>
                <w:sz w:val="20"/>
                <w:szCs w:val="20"/>
                <w:lang w:val="en-PH" w:eastAsia="en-US"/>
              </w:rPr>
              <w:t xml:space="preserve"> </w:t>
            </w:r>
          </w:p>
          <w:p w:rsidR="00344CD3" w:rsidRPr="00656049" w:rsidRDefault="00344CD3" w:rsidP="000B29DB">
            <w:pPr>
              <w:pStyle w:val="ListParagraph"/>
              <w:spacing w:line="0" w:lineRule="atLeast"/>
              <w:rPr>
                <w:rFonts w:ascii="Calibri" w:eastAsia="Calibri" w:hAnsi="Calibri" w:cs="Times New Roman"/>
                <w:iCs/>
                <w:color w:val="FF0000"/>
                <w:sz w:val="20"/>
                <w:szCs w:val="20"/>
                <w:lang w:eastAsia="en-US"/>
              </w:rPr>
            </w:pPr>
          </w:p>
        </w:tc>
      </w:tr>
      <w:tr w:rsidR="005A081E" w:rsidRPr="00187390" w:rsidTr="001B40F9">
        <w:tc>
          <w:tcPr>
            <w:tcW w:w="1560" w:type="dxa"/>
          </w:tcPr>
          <w:p w:rsidR="005A081E" w:rsidRPr="00187390" w:rsidRDefault="005A081E" w:rsidP="00207523">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10:30 – 1</w:t>
            </w:r>
            <w:r w:rsidR="00207523">
              <w:rPr>
                <w:rFonts w:ascii="Calibri" w:eastAsia="Calibri" w:hAnsi="Calibri" w:cs="Times New Roman"/>
                <w:sz w:val="20"/>
                <w:szCs w:val="20"/>
                <w:lang w:val="en-PH" w:eastAsia="en-US"/>
              </w:rPr>
              <w:t>1</w:t>
            </w:r>
            <w:r>
              <w:rPr>
                <w:rFonts w:ascii="Calibri" w:eastAsia="Calibri" w:hAnsi="Calibri" w:cs="Times New Roman"/>
                <w:sz w:val="20"/>
                <w:szCs w:val="20"/>
                <w:lang w:val="en-PH" w:eastAsia="en-US"/>
              </w:rPr>
              <w:t>:</w:t>
            </w:r>
            <w:r w:rsidR="00207523">
              <w:rPr>
                <w:rFonts w:ascii="Calibri" w:eastAsia="Calibri" w:hAnsi="Calibri" w:cs="Times New Roman"/>
                <w:sz w:val="20"/>
                <w:szCs w:val="20"/>
                <w:lang w:val="en-PH" w:eastAsia="en-US"/>
              </w:rPr>
              <w:t>00</w:t>
            </w:r>
          </w:p>
        </w:tc>
        <w:tc>
          <w:tcPr>
            <w:tcW w:w="8930" w:type="dxa"/>
          </w:tcPr>
          <w:p w:rsidR="005A081E" w:rsidRPr="00C13A23" w:rsidRDefault="005A081E" w:rsidP="00C13A23">
            <w:pPr>
              <w:rPr>
                <w:rFonts w:ascii="Calibri" w:eastAsia="Calibri" w:hAnsi="Calibri" w:cs="Times New Roman"/>
                <w:b/>
                <w:iCs/>
                <w:sz w:val="20"/>
                <w:szCs w:val="20"/>
                <w:lang w:val="en-PH" w:eastAsia="en-US"/>
              </w:rPr>
            </w:pPr>
            <w:r w:rsidRPr="000D5870">
              <w:rPr>
                <w:rFonts w:ascii="Calibri" w:eastAsia="Calibri" w:hAnsi="Calibri" w:cs="Times New Roman"/>
                <w:b/>
                <w:bCs/>
                <w:color w:val="000000" w:themeColor="text1"/>
                <w:sz w:val="20"/>
                <w:szCs w:val="20"/>
                <w:lang w:val="en-PH" w:eastAsia="en-US"/>
              </w:rPr>
              <w:t>Coffee Break</w:t>
            </w:r>
          </w:p>
        </w:tc>
      </w:tr>
      <w:tr w:rsidR="005A081E" w:rsidRPr="00D349A1" w:rsidTr="001B40F9">
        <w:tc>
          <w:tcPr>
            <w:tcW w:w="1560" w:type="dxa"/>
          </w:tcPr>
          <w:p w:rsidR="005A081E" w:rsidRDefault="005A081E" w:rsidP="00207523">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1</w:t>
            </w:r>
            <w:r w:rsidR="00207523">
              <w:rPr>
                <w:rFonts w:ascii="Calibri" w:eastAsia="Calibri" w:hAnsi="Calibri" w:cs="Times New Roman"/>
                <w:sz w:val="20"/>
                <w:szCs w:val="20"/>
                <w:lang w:val="en-PH" w:eastAsia="en-US"/>
              </w:rPr>
              <w:t>1</w:t>
            </w:r>
            <w:r>
              <w:rPr>
                <w:rFonts w:ascii="Calibri" w:eastAsia="Calibri" w:hAnsi="Calibri" w:cs="Times New Roman"/>
                <w:sz w:val="20"/>
                <w:szCs w:val="20"/>
                <w:lang w:val="en-PH" w:eastAsia="en-US"/>
              </w:rPr>
              <w:t>:</w:t>
            </w:r>
            <w:r w:rsidR="00207523">
              <w:rPr>
                <w:rFonts w:ascii="Calibri" w:eastAsia="Calibri" w:hAnsi="Calibri" w:cs="Times New Roman"/>
                <w:sz w:val="20"/>
                <w:szCs w:val="20"/>
                <w:lang w:val="en-PH" w:eastAsia="en-US"/>
              </w:rPr>
              <w:t>00</w:t>
            </w:r>
            <w:r>
              <w:rPr>
                <w:rFonts w:ascii="Calibri" w:eastAsia="Calibri" w:hAnsi="Calibri" w:cs="Times New Roman"/>
                <w:sz w:val="20"/>
                <w:szCs w:val="20"/>
                <w:lang w:val="en-PH" w:eastAsia="en-US"/>
              </w:rPr>
              <w:t xml:space="preserve"> – 12:</w:t>
            </w:r>
            <w:r w:rsidR="003761FA">
              <w:rPr>
                <w:rFonts w:ascii="Calibri" w:eastAsia="Calibri" w:hAnsi="Calibri" w:cs="Times New Roman"/>
                <w:sz w:val="20"/>
                <w:szCs w:val="20"/>
                <w:lang w:val="en-PH" w:eastAsia="en-US"/>
              </w:rPr>
              <w:t>30</w:t>
            </w:r>
          </w:p>
        </w:tc>
        <w:tc>
          <w:tcPr>
            <w:tcW w:w="8930" w:type="dxa"/>
          </w:tcPr>
          <w:p w:rsidR="00D349A1" w:rsidRPr="00714AC2" w:rsidRDefault="00D349A1" w:rsidP="00D349A1">
            <w:pPr>
              <w:spacing w:line="0" w:lineRule="atLeast"/>
              <w:rPr>
                <w:rFonts w:ascii="Calibri" w:eastAsia="Calibri" w:hAnsi="Calibri" w:cs="Times New Roman"/>
                <w:b/>
                <w:bCs/>
                <w:color w:val="000000"/>
                <w:sz w:val="24"/>
                <w:szCs w:val="24"/>
                <w:lang w:val="en-PH" w:eastAsia="en-US"/>
              </w:rPr>
            </w:pPr>
            <w:r w:rsidRPr="00714AC2">
              <w:rPr>
                <w:rFonts w:ascii="Calibri" w:eastAsia="Calibri" w:hAnsi="Calibri" w:cs="Times New Roman"/>
                <w:b/>
                <w:bCs/>
                <w:color w:val="000000"/>
                <w:sz w:val="24"/>
                <w:szCs w:val="24"/>
                <w:lang w:val="en-PH" w:eastAsia="en-US"/>
              </w:rPr>
              <w:t xml:space="preserve">Session </w:t>
            </w:r>
            <w:r>
              <w:rPr>
                <w:rFonts w:ascii="Calibri" w:eastAsia="Calibri" w:hAnsi="Calibri" w:cs="Times New Roman"/>
                <w:b/>
                <w:bCs/>
                <w:color w:val="000000"/>
                <w:sz w:val="24"/>
                <w:szCs w:val="24"/>
                <w:lang w:val="en-PH" w:eastAsia="en-US"/>
              </w:rPr>
              <w:t>4</w:t>
            </w:r>
            <w:r w:rsidRPr="00714AC2">
              <w:rPr>
                <w:rFonts w:ascii="Calibri" w:eastAsia="Calibri" w:hAnsi="Calibri" w:cs="Times New Roman"/>
                <w:b/>
                <w:bCs/>
                <w:color w:val="000000"/>
                <w:sz w:val="24"/>
                <w:szCs w:val="24"/>
                <w:lang w:val="en-PH" w:eastAsia="en-US"/>
              </w:rPr>
              <w:t xml:space="preserve">:  </w:t>
            </w:r>
            <w:r>
              <w:rPr>
                <w:rFonts w:ascii="Calibri" w:eastAsia="Calibri" w:hAnsi="Calibri" w:cs="Times New Roman"/>
                <w:b/>
                <w:bCs/>
                <w:color w:val="000000"/>
                <w:sz w:val="24"/>
                <w:szCs w:val="24"/>
                <w:lang w:val="en-PH" w:eastAsia="en-US"/>
              </w:rPr>
              <w:t xml:space="preserve">Broadband for </w:t>
            </w:r>
            <w:r w:rsidRPr="00714AC2">
              <w:rPr>
                <w:rFonts w:ascii="Calibri" w:eastAsia="Calibri" w:hAnsi="Calibri" w:cs="Times New Roman"/>
                <w:b/>
                <w:bCs/>
                <w:color w:val="000000"/>
                <w:sz w:val="24"/>
                <w:szCs w:val="24"/>
                <w:lang w:val="en-PH" w:eastAsia="en-US"/>
              </w:rPr>
              <w:t>Smart Cities</w:t>
            </w:r>
            <w:r>
              <w:rPr>
                <w:rFonts w:ascii="Calibri" w:eastAsia="Calibri" w:hAnsi="Calibri" w:cs="Times New Roman"/>
                <w:b/>
                <w:bCs/>
                <w:color w:val="000000"/>
                <w:sz w:val="24"/>
                <w:szCs w:val="24"/>
                <w:lang w:val="en-PH" w:eastAsia="en-US"/>
              </w:rPr>
              <w:t xml:space="preserve"> </w:t>
            </w:r>
          </w:p>
          <w:p w:rsidR="00D349A1" w:rsidRDefault="00D349A1" w:rsidP="00D349A1">
            <w:pPr>
              <w:spacing w:line="0" w:lineRule="atLeast"/>
              <w:rPr>
                <w:rFonts w:ascii="Calibri" w:eastAsia="Calibri" w:hAnsi="Calibri" w:cs="Times New Roman"/>
                <w:b/>
                <w:bCs/>
                <w:color w:val="000000"/>
                <w:sz w:val="20"/>
                <w:szCs w:val="20"/>
                <w:lang w:val="en-PH" w:eastAsia="en-US"/>
              </w:rPr>
            </w:pPr>
          </w:p>
          <w:p w:rsidR="00D349A1" w:rsidRDefault="00D349A1" w:rsidP="00D349A1">
            <w:pPr>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Session </w:t>
            </w:r>
            <w:r w:rsidRPr="00714AC2">
              <w:rPr>
                <w:rFonts w:ascii="Calibri" w:eastAsia="Calibri" w:hAnsi="Calibri" w:cs="Times New Roman"/>
                <w:color w:val="000000"/>
                <w:sz w:val="20"/>
                <w:szCs w:val="20"/>
                <w:lang w:val="en-PH" w:eastAsia="en-US"/>
              </w:rPr>
              <w:t xml:space="preserve">Objective: </w:t>
            </w:r>
            <w:r w:rsidRPr="00714AC2">
              <w:t xml:space="preserve"> </w:t>
            </w:r>
            <w:r w:rsidRPr="00714AC2">
              <w:rPr>
                <w:rFonts w:ascii="Calibri" w:eastAsia="Calibri" w:hAnsi="Calibri" w:cs="Times New Roman"/>
                <w:color w:val="000000"/>
                <w:sz w:val="20"/>
                <w:szCs w:val="20"/>
                <w:lang w:val="en-PH" w:eastAsia="en-US"/>
              </w:rPr>
              <w:t>This Session aims to brainstorm on initiatives to promote smarter, safer and greener society leveraging partnerships among stakeholders</w:t>
            </w:r>
            <w:r>
              <w:rPr>
                <w:rFonts w:ascii="Calibri" w:eastAsia="Calibri" w:hAnsi="Calibri" w:cs="Times New Roman"/>
                <w:color w:val="000000"/>
                <w:sz w:val="20"/>
                <w:szCs w:val="20"/>
                <w:lang w:val="en-PH" w:eastAsia="en-US"/>
              </w:rPr>
              <w:t>.</w:t>
            </w:r>
          </w:p>
          <w:p w:rsidR="00D349A1" w:rsidRPr="00714AC2" w:rsidRDefault="00D349A1" w:rsidP="00D349A1">
            <w:pPr>
              <w:spacing w:line="0" w:lineRule="atLeast"/>
              <w:rPr>
                <w:rFonts w:ascii="Calibri" w:eastAsia="Calibri" w:hAnsi="Calibri" w:cs="Times New Roman"/>
                <w:color w:val="000000"/>
                <w:sz w:val="20"/>
                <w:szCs w:val="20"/>
                <w:lang w:val="en-PH" w:eastAsia="en-US"/>
              </w:rPr>
            </w:pPr>
          </w:p>
          <w:p w:rsidR="00D349A1" w:rsidRDefault="00D349A1" w:rsidP="001D5558">
            <w:pPr>
              <w:spacing w:line="0" w:lineRule="atLeast"/>
              <w:rPr>
                <w:rFonts w:ascii="Calibri" w:eastAsia="Calibri" w:hAnsi="Calibri" w:cs="Times New Roman"/>
                <w:color w:val="000000"/>
                <w:sz w:val="20"/>
                <w:szCs w:val="20"/>
                <w:lang w:val="en-PH" w:eastAsia="en-US"/>
              </w:rPr>
            </w:pPr>
            <w:r w:rsidRPr="00714AC2">
              <w:rPr>
                <w:rFonts w:ascii="Calibri" w:eastAsia="Calibri" w:hAnsi="Calibri" w:cs="Times New Roman"/>
                <w:color w:val="000000"/>
                <w:sz w:val="20"/>
                <w:szCs w:val="20"/>
                <w:lang w:val="en-PH" w:eastAsia="en-US"/>
              </w:rPr>
              <w:t>Session Chair:</w:t>
            </w:r>
            <w:r>
              <w:rPr>
                <w:rFonts w:ascii="Calibri" w:eastAsia="Calibri" w:hAnsi="Calibri" w:cs="Times New Roman"/>
                <w:color w:val="000000"/>
                <w:sz w:val="20"/>
                <w:szCs w:val="20"/>
                <w:lang w:val="en-PH" w:eastAsia="en-US"/>
              </w:rPr>
              <w:t xml:space="preserve"> </w:t>
            </w:r>
            <w:proofErr w:type="spellStart"/>
            <w:r w:rsidR="001D5558">
              <w:rPr>
                <w:rFonts w:ascii="Calibri" w:eastAsia="Calibri" w:hAnsi="Calibri" w:cs="Times New Roman"/>
                <w:color w:val="000000"/>
                <w:sz w:val="20"/>
                <w:szCs w:val="20"/>
                <w:lang w:val="en-PH" w:eastAsia="en-US"/>
              </w:rPr>
              <w:t>Ms.</w:t>
            </w:r>
            <w:proofErr w:type="spellEnd"/>
            <w:r w:rsidR="001D5558">
              <w:rPr>
                <w:rFonts w:ascii="Calibri" w:eastAsia="Calibri" w:hAnsi="Calibri" w:cs="Times New Roman"/>
                <w:color w:val="000000"/>
                <w:sz w:val="20"/>
                <w:szCs w:val="20"/>
                <w:lang w:val="en-PH" w:eastAsia="en-US"/>
              </w:rPr>
              <w:t xml:space="preserve"> Aurora A. Rubio, Head, ITU Area Office for South East Asia</w:t>
            </w:r>
          </w:p>
          <w:p w:rsidR="00D349A1" w:rsidRPr="00714AC2" w:rsidRDefault="00D349A1" w:rsidP="00D349A1">
            <w:pPr>
              <w:spacing w:line="0" w:lineRule="atLeast"/>
              <w:rPr>
                <w:rFonts w:ascii="Calibri" w:eastAsia="Calibri" w:hAnsi="Calibri" w:cs="Times New Roman"/>
                <w:color w:val="000000"/>
                <w:sz w:val="20"/>
                <w:szCs w:val="20"/>
                <w:lang w:val="en-PH" w:eastAsia="en-US"/>
              </w:rPr>
            </w:pPr>
          </w:p>
          <w:p w:rsidR="00D349A1" w:rsidRDefault="00D349A1" w:rsidP="00D349A1">
            <w:pPr>
              <w:spacing w:line="0" w:lineRule="atLeast"/>
              <w:rPr>
                <w:rFonts w:ascii="Calibri" w:eastAsia="Calibri" w:hAnsi="Calibri" w:cs="Times New Roman"/>
                <w:color w:val="000000"/>
                <w:sz w:val="20"/>
                <w:szCs w:val="20"/>
                <w:lang w:val="en-PH" w:eastAsia="en-US"/>
              </w:rPr>
            </w:pPr>
            <w:r w:rsidRPr="00714AC2">
              <w:rPr>
                <w:rFonts w:ascii="Calibri" w:eastAsia="Calibri" w:hAnsi="Calibri" w:cs="Times New Roman"/>
                <w:color w:val="000000"/>
                <w:sz w:val="20"/>
                <w:szCs w:val="20"/>
                <w:lang w:val="en-PH" w:eastAsia="en-US"/>
              </w:rPr>
              <w:t>Topics and Speakers</w:t>
            </w:r>
          </w:p>
          <w:p w:rsidR="003761FA" w:rsidRDefault="003761FA" w:rsidP="003761FA">
            <w:pPr>
              <w:pStyle w:val="ListParagraph"/>
              <w:numPr>
                <w:ilvl w:val="0"/>
                <w:numId w:val="16"/>
              </w:numPr>
              <w:spacing w:line="0" w:lineRule="atLeast"/>
              <w:rPr>
                <w:rFonts w:ascii="Calibri" w:eastAsia="Calibri" w:hAnsi="Calibri" w:cs="Times New Roman"/>
                <w:color w:val="000000"/>
                <w:sz w:val="20"/>
                <w:szCs w:val="20"/>
                <w:lang w:val="en-PH" w:eastAsia="en-US"/>
              </w:rPr>
            </w:pPr>
            <w:r w:rsidRPr="003761FA">
              <w:rPr>
                <w:rFonts w:ascii="Calibri" w:eastAsia="Calibri" w:hAnsi="Calibri" w:cs="Times New Roman"/>
                <w:color w:val="000000"/>
                <w:sz w:val="20"/>
                <w:szCs w:val="20"/>
                <w:lang w:val="en-PH" w:eastAsia="en-US"/>
              </w:rPr>
              <w:t>Malaysia’s Smart Community Project</w:t>
            </w:r>
          </w:p>
          <w:p w:rsidR="003761FA" w:rsidRPr="003761FA" w:rsidRDefault="003761FA" w:rsidP="003761FA">
            <w:pPr>
              <w:pStyle w:val="ListParagraph"/>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Speaker: </w:t>
            </w:r>
            <w:proofErr w:type="spellStart"/>
            <w:r w:rsidRPr="003761FA">
              <w:rPr>
                <w:rFonts w:ascii="Calibri" w:eastAsia="Calibri" w:hAnsi="Calibri" w:cs="Times New Roman"/>
                <w:color w:val="000000"/>
                <w:sz w:val="20"/>
                <w:szCs w:val="20"/>
                <w:lang w:val="en-PH" w:eastAsia="en-US"/>
              </w:rPr>
              <w:t>Mr.</w:t>
            </w:r>
            <w:proofErr w:type="spellEnd"/>
            <w:r w:rsidRPr="003761FA">
              <w:rPr>
                <w:rFonts w:ascii="Calibri" w:eastAsia="Calibri" w:hAnsi="Calibri" w:cs="Times New Roman"/>
                <w:color w:val="000000"/>
                <w:sz w:val="20"/>
                <w:szCs w:val="20"/>
                <w:lang w:val="en-PH" w:eastAsia="en-US"/>
              </w:rPr>
              <w:t xml:space="preserve"> Mohd </w:t>
            </w:r>
            <w:proofErr w:type="spellStart"/>
            <w:r w:rsidRPr="003761FA">
              <w:rPr>
                <w:rFonts w:ascii="Calibri" w:eastAsia="Calibri" w:hAnsi="Calibri" w:cs="Times New Roman"/>
                <w:color w:val="000000"/>
                <w:sz w:val="20"/>
                <w:szCs w:val="20"/>
                <w:lang w:val="en-PH" w:eastAsia="en-US"/>
              </w:rPr>
              <w:t>Fadhillah</w:t>
            </w:r>
            <w:proofErr w:type="spellEnd"/>
            <w:r w:rsidRPr="003761FA">
              <w:rPr>
                <w:rFonts w:ascii="Calibri" w:eastAsia="Calibri" w:hAnsi="Calibri" w:cs="Times New Roman"/>
                <w:color w:val="000000"/>
                <w:sz w:val="20"/>
                <w:szCs w:val="20"/>
                <w:lang w:val="en-PH" w:eastAsia="en-US"/>
              </w:rPr>
              <w:t xml:space="preserve"> Mohd Nor</w:t>
            </w:r>
            <w:r>
              <w:rPr>
                <w:rFonts w:ascii="Calibri" w:eastAsia="Calibri" w:hAnsi="Calibri" w:cs="Times New Roman"/>
                <w:color w:val="000000"/>
                <w:sz w:val="20"/>
                <w:szCs w:val="20"/>
                <w:lang w:val="en-PH" w:eastAsia="en-US"/>
              </w:rPr>
              <w:t>, D</w:t>
            </w:r>
            <w:r w:rsidRPr="003761FA">
              <w:rPr>
                <w:rFonts w:ascii="Calibri" w:eastAsia="Calibri" w:hAnsi="Calibri" w:cs="Times New Roman"/>
                <w:color w:val="000000"/>
                <w:sz w:val="20"/>
                <w:szCs w:val="20"/>
                <w:lang w:val="en-PH" w:eastAsia="en-US"/>
              </w:rPr>
              <w:t>irector</w:t>
            </w:r>
            <w:r>
              <w:rPr>
                <w:rFonts w:ascii="Calibri" w:eastAsia="Calibri" w:hAnsi="Calibri" w:cs="Times New Roman"/>
                <w:color w:val="000000"/>
                <w:sz w:val="20"/>
                <w:szCs w:val="20"/>
                <w:lang w:val="en-PH" w:eastAsia="en-US"/>
              </w:rPr>
              <w:t xml:space="preserve">,  </w:t>
            </w:r>
            <w:r w:rsidRPr="003761FA">
              <w:rPr>
                <w:rFonts w:ascii="Calibri" w:eastAsia="Calibri" w:hAnsi="Calibri" w:cs="Times New Roman"/>
                <w:color w:val="000000"/>
                <w:sz w:val="20"/>
                <w:szCs w:val="20"/>
                <w:lang w:val="en-PH" w:eastAsia="en-US"/>
              </w:rPr>
              <w:t xml:space="preserve">Digital Communities Department              </w:t>
            </w:r>
          </w:p>
          <w:p w:rsidR="003761FA" w:rsidRPr="003761FA" w:rsidRDefault="003761FA" w:rsidP="003761FA">
            <w:pPr>
              <w:pStyle w:val="ListParagraph"/>
              <w:spacing w:line="0" w:lineRule="atLeast"/>
              <w:rPr>
                <w:rFonts w:ascii="Calibri" w:eastAsia="Calibri" w:hAnsi="Calibri" w:cs="Times New Roman"/>
                <w:color w:val="000000"/>
                <w:sz w:val="20"/>
                <w:szCs w:val="20"/>
                <w:lang w:val="en-PH" w:eastAsia="en-US"/>
              </w:rPr>
            </w:pPr>
            <w:r w:rsidRPr="003761FA">
              <w:rPr>
                <w:rFonts w:ascii="Calibri" w:eastAsia="Calibri" w:hAnsi="Calibri" w:cs="Times New Roman"/>
                <w:color w:val="000000"/>
                <w:sz w:val="20"/>
                <w:szCs w:val="20"/>
                <w:lang w:val="en-PH" w:eastAsia="en-US"/>
              </w:rPr>
              <w:t>Malaysian Communications and Multimedia Commission (MCMC)</w:t>
            </w:r>
            <w:r>
              <w:rPr>
                <w:rFonts w:ascii="Calibri" w:eastAsia="Calibri" w:hAnsi="Calibri" w:cs="Times New Roman"/>
                <w:color w:val="000000"/>
                <w:sz w:val="20"/>
                <w:szCs w:val="20"/>
                <w:lang w:val="en-PH" w:eastAsia="en-US"/>
              </w:rPr>
              <w:t xml:space="preserve">, </w:t>
            </w:r>
            <w:r w:rsidRPr="003761FA">
              <w:rPr>
                <w:rFonts w:ascii="Calibri" w:eastAsia="Calibri" w:hAnsi="Calibri" w:cs="Times New Roman"/>
                <w:color w:val="000000"/>
                <w:sz w:val="20"/>
                <w:szCs w:val="20"/>
                <w:lang w:val="en-PH" w:eastAsia="en-US"/>
              </w:rPr>
              <w:t>Malaysia</w:t>
            </w:r>
          </w:p>
          <w:p w:rsidR="00D349A1" w:rsidRDefault="00D349A1" w:rsidP="003761FA">
            <w:pPr>
              <w:pStyle w:val="ListParagraph"/>
              <w:numPr>
                <w:ilvl w:val="0"/>
                <w:numId w:val="16"/>
              </w:numPr>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Smart Transportation</w:t>
            </w:r>
          </w:p>
          <w:p w:rsidR="00D349A1" w:rsidRDefault="00D349A1" w:rsidP="00D349A1">
            <w:pPr>
              <w:pStyle w:val="ListParagraph"/>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Speakers: </w:t>
            </w:r>
          </w:p>
          <w:p w:rsidR="00634F55" w:rsidRDefault="00634F55" w:rsidP="00634F55">
            <w:pPr>
              <w:pStyle w:val="ListParagraph"/>
              <w:numPr>
                <w:ilvl w:val="0"/>
                <w:numId w:val="18"/>
              </w:numPr>
              <w:spacing w:line="0" w:lineRule="atLeast"/>
              <w:rPr>
                <w:rFonts w:ascii="Calibri" w:eastAsia="Calibri" w:hAnsi="Calibri" w:cs="Times New Roman"/>
                <w:color w:val="000000"/>
                <w:sz w:val="20"/>
                <w:szCs w:val="20"/>
                <w:lang w:val="en-PH" w:eastAsia="en-US"/>
              </w:rPr>
            </w:pPr>
            <w:r w:rsidRPr="00634F55">
              <w:rPr>
                <w:rFonts w:ascii="Calibri" w:eastAsia="Calibri" w:hAnsi="Calibri" w:cs="Times New Roman"/>
                <w:color w:val="000000"/>
                <w:sz w:val="20"/>
                <w:szCs w:val="20"/>
                <w:lang w:val="en-PH" w:eastAsia="en-US"/>
              </w:rPr>
              <w:t>Why Smart Transportation?</w:t>
            </w:r>
          </w:p>
          <w:p w:rsidR="00634F55" w:rsidRDefault="00634F55" w:rsidP="00634F55">
            <w:pPr>
              <w:pStyle w:val="ListParagraph"/>
              <w:spacing w:line="0" w:lineRule="atLeast"/>
              <w:ind w:left="1440"/>
              <w:rPr>
                <w:rFonts w:ascii="Calibri" w:eastAsia="Calibri" w:hAnsi="Calibri" w:cs="Times New Roman"/>
                <w:color w:val="000000"/>
                <w:sz w:val="20"/>
                <w:szCs w:val="20"/>
                <w:lang w:val="en-PH" w:eastAsia="en-US"/>
              </w:rPr>
            </w:pPr>
            <w:r w:rsidRPr="00634F55">
              <w:rPr>
                <w:rFonts w:ascii="Calibri" w:eastAsia="Calibri" w:hAnsi="Calibri" w:cs="Times New Roman"/>
                <w:color w:val="000000"/>
                <w:sz w:val="20"/>
                <w:szCs w:val="20"/>
                <w:lang w:val="en-PH" w:eastAsia="en-US"/>
              </w:rPr>
              <w:t xml:space="preserve">Speaker: </w:t>
            </w:r>
            <w:proofErr w:type="spellStart"/>
            <w:r w:rsidRPr="00634F55">
              <w:rPr>
                <w:rFonts w:ascii="Calibri" w:eastAsia="Calibri" w:hAnsi="Calibri" w:cs="Times New Roman"/>
                <w:color w:val="000000"/>
                <w:sz w:val="20"/>
                <w:szCs w:val="20"/>
                <w:lang w:val="en-PH" w:eastAsia="en-US"/>
              </w:rPr>
              <w:t>Mr.</w:t>
            </w:r>
            <w:proofErr w:type="spellEnd"/>
            <w:r w:rsidRPr="00634F55">
              <w:rPr>
                <w:rFonts w:ascii="Calibri" w:eastAsia="Calibri" w:hAnsi="Calibri" w:cs="Times New Roman"/>
                <w:color w:val="000000"/>
                <w:sz w:val="20"/>
                <w:szCs w:val="20"/>
                <w:lang w:val="en-PH" w:eastAsia="en-US"/>
              </w:rPr>
              <w:t xml:space="preserve"> Chris </w:t>
            </w:r>
            <w:proofErr w:type="spellStart"/>
            <w:r w:rsidRPr="00634F55">
              <w:rPr>
                <w:rFonts w:ascii="Calibri" w:eastAsia="Calibri" w:hAnsi="Calibri" w:cs="Times New Roman"/>
                <w:color w:val="000000"/>
                <w:sz w:val="20"/>
                <w:szCs w:val="20"/>
                <w:lang w:val="en-PH" w:eastAsia="en-US"/>
              </w:rPr>
              <w:t>Zull</w:t>
            </w:r>
            <w:proofErr w:type="spellEnd"/>
            <w:r w:rsidRPr="00634F55">
              <w:rPr>
                <w:rFonts w:ascii="Calibri" w:eastAsia="Calibri" w:hAnsi="Calibri" w:cs="Times New Roman"/>
                <w:color w:val="000000"/>
                <w:sz w:val="20"/>
                <w:szCs w:val="20"/>
                <w:lang w:val="en-PH" w:eastAsia="en-US"/>
              </w:rPr>
              <w:t>,  Spectrum Director, Asia-Pacific, Government and Regulatory Affairs, GSMA</w:t>
            </w:r>
          </w:p>
          <w:p w:rsidR="00634F55" w:rsidRDefault="00634F55" w:rsidP="00634F55">
            <w:pPr>
              <w:pStyle w:val="ListParagraph"/>
              <w:numPr>
                <w:ilvl w:val="0"/>
                <w:numId w:val="18"/>
              </w:numPr>
              <w:spacing w:line="0" w:lineRule="atLeast"/>
              <w:rPr>
                <w:rFonts w:ascii="Calibri" w:eastAsia="Calibri" w:hAnsi="Calibri" w:cs="Times New Roman"/>
                <w:color w:val="000000"/>
                <w:sz w:val="20"/>
                <w:szCs w:val="20"/>
                <w:lang w:val="en-PH" w:eastAsia="en-US"/>
              </w:rPr>
            </w:pPr>
            <w:r w:rsidRPr="00634F55">
              <w:rPr>
                <w:rFonts w:ascii="Calibri" w:eastAsia="Calibri" w:hAnsi="Calibri" w:cs="Times New Roman"/>
                <w:color w:val="000000"/>
                <w:sz w:val="20"/>
                <w:szCs w:val="20"/>
                <w:lang w:val="en-PH" w:eastAsia="en-US"/>
              </w:rPr>
              <w:t>Applications of broadband network for Intelligent Transportation Systems (ITS) in Vietnam</w:t>
            </w:r>
          </w:p>
          <w:p w:rsidR="00D349A1" w:rsidRPr="00634F55" w:rsidRDefault="00D349A1" w:rsidP="00634F55">
            <w:pPr>
              <w:pStyle w:val="ListParagraph"/>
              <w:spacing w:line="0" w:lineRule="atLeast"/>
              <w:ind w:left="1440"/>
              <w:rPr>
                <w:rFonts w:ascii="Calibri" w:eastAsia="Calibri" w:hAnsi="Calibri" w:cs="Times New Roman"/>
                <w:color w:val="000000"/>
                <w:sz w:val="20"/>
                <w:szCs w:val="20"/>
                <w:lang w:val="en-PH" w:eastAsia="en-US"/>
              </w:rPr>
            </w:pPr>
            <w:r w:rsidRPr="00634F55">
              <w:rPr>
                <w:rFonts w:ascii="Calibri" w:eastAsia="Calibri" w:hAnsi="Calibri" w:cs="Times New Roman"/>
                <w:color w:val="000000"/>
                <w:sz w:val="20"/>
                <w:szCs w:val="20"/>
                <w:lang w:val="en-PH" w:eastAsia="en-US"/>
              </w:rPr>
              <w:t xml:space="preserve">Speaker: </w:t>
            </w:r>
            <w:proofErr w:type="spellStart"/>
            <w:r w:rsidRPr="00634F55">
              <w:rPr>
                <w:rFonts w:ascii="Calibri" w:eastAsia="Calibri" w:hAnsi="Calibri" w:cs="Times New Roman"/>
                <w:color w:val="000000"/>
                <w:sz w:val="20"/>
                <w:szCs w:val="20"/>
                <w:lang w:val="en-PH" w:eastAsia="en-US"/>
              </w:rPr>
              <w:t>Dr.</w:t>
            </w:r>
            <w:proofErr w:type="spellEnd"/>
            <w:r w:rsidRPr="00634F55">
              <w:rPr>
                <w:rFonts w:ascii="Calibri" w:eastAsia="Calibri" w:hAnsi="Calibri" w:cs="Times New Roman"/>
                <w:color w:val="000000"/>
                <w:sz w:val="20"/>
                <w:szCs w:val="20"/>
                <w:lang w:val="en-PH" w:eastAsia="en-US"/>
              </w:rPr>
              <w:t xml:space="preserve"> Vu </w:t>
            </w:r>
            <w:proofErr w:type="spellStart"/>
            <w:r w:rsidRPr="00634F55">
              <w:rPr>
                <w:rFonts w:ascii="Calibri" w:eastAsia="Calibri" w:hAnsi="Calibri" w:cs="Times New Roman"/>
                <w:color w:val="000000"/>
                <w:sz w:val="20"/>
                <w:szCs w:val="20"/>
                <w:lang w:val="en-PH" w:eastAsia="en-US"/>
              </w:rPr>
              <w:t>Huu</w:t>
            </w:r>
            <w:proofErr w:type="spellEnd"/>
            <w:r w:rsidRPr="00634F55">
              <w:rPr>
                <w:rFonts w:ascii="Calibri" w:eastAsia="Calibri" w:hAnsi="Calibri" w:cs="Times New Roman"/>
                <w:color w:val="000000"/>
                <w:sz w:val="20"/>
                <w:szCs w:val="20"/>
                <w:lang w:val="en-PH" w:eastAsia="en-US"/>
              </w:rPr>
              <w:t xml:space="preserve"> Tien, Lecturer, Posts and Telecommunication Institute of Technology, </w:t>
            </w:r>
            <w:proofErr w:type="spellStart"/>
            <w:r w:rsidRPr="00634F55">
              <w:rPr>
                <w:rFonts w:ascii="Calibri" w:eastAsia="Calibri" w:hAnsi="Calibri" w:cs="Times New Roman"/>
                <w:color w:val="000000"/>
                <w:sz w:val="20"/>
                <w:szCs w:val="20"/>
                <w:lang w:val="en-PH" w:eastAsia="en-US"/>
              </w:rPr>
              <w:t>VietNam</w:t>
            </w:r>
            <w:proofErr w:type="spellEnd"/>
            <w:r w:rsidRPr="00634F55">
              <w:rPr>
                <w:rFonts w:ascii="Calibri" w:eastAsia="Calibri" w:hAnsi="Calibri" w:cs="Times New Roman"/>
                <w:color w:val="000000"/>
                <w:sz w:val="20"/>
                <w:szCs w:val="20"/>
                <w:lang w:val="en-PH" w:eastAsia="en-US"/>
              </w:rPr>
              <w:t xml:space="preserve"> </w:t>
            </w:r>
          </w:p>
          <w:p w:rsidR="005A081E" w:rsidRPr="00D349A1" w:rsidRDefault="005A081E" w:rsidP="00065160">
            <w:pPr>
              <w:pStyle w:val="ListParagraph"/>
              <w:spacing w:line="0" w:lineRule="atLeast"/>
              <w:rPr>
                <w:rFonts w:ascii="Calibri" w:eastAsia="Calibri" w:hAnsi="Calibri" w:cs="Times New Roman"/>
                <w:b/>
                <w:bCs/>
                <w:color w:val="000000" w:themeColor="text1"/>
                <w:sz w:val="24"/>
                <w:szCs w:val="24"/>
                <w:lang w:eastAsia="en-US"/>
              </w:rPr>
            </w:pPr>
          </w:p>
        </w:tc>
      </w:tr>
      <w:tr w:rsidR="00187390" w:rsidRPr="00187390" w:rsidTr="001B40F9">
        <w:tc>
          <w:tcPr>
            <w:tcW w:w="1560" w:type="dxa"/>
          </w:tcPr>
          <w:p w:rsidR="00187390" w:rsidRPr="00187390" w:rsidRDefault="00187390" w:rsidP="003761FA">
            <w:pPr>
              <w:spacing w:line="0" w:lineRule="atLeast"/>
              <w:jc w:val="center"/>
              <w:rPr>
                <w:rFonts w:ascii="Calibri" w:eastAsia="Calibri" w:hAnsi="Calibri" w:cs="Times New Roman"/>
                <w:sz w:val="20"/>
                <w:szCs w:val="20"/>
                <w:lang w:val="en-PH" w:eastAsia="en-US"/>
              </w:rPr>
            </w:pPr>
            <w:r w:rsidRPr="00187390">
              <w:rPr>
                <w:rFonts w:ascii="Calibri" w:eastAsia="Calibri" w:hAnsi="Calibri" w:cs="Times New Roman"/>
                <w:sz w:val="20"/>
                <w:szCs w:val="20"/>
                <w:lang w:val="en-PH" w:eastAsia="en-US"/>
              </w:rPr>
              <w:t>12:</w:t>
            </w:r>
            <w:r w:rsidR="003761FA">
              <w:rPr>
                <w:rFonts w:ascii="Calibri" w:eastAsia="Calibri" w:hAnsi="Calibri" w:cs="Times New Roman"/>
                <w:sz w:val="20"/>
                <w:szCs w:val="20"/>
                <w:lang w:val="en-PH" w:eastAsia="en-US"/>
              </w:rPr>
              <w:t>30</w:t>
            </w:r>
            <w:r w:rsidRPr="00187390">
              <w:rPr>
                <w:rFonts w:ascii="Calibri" w:eastAsia="Calibri" w:hAnsi="Calibri" w:cs="Times New Roman"/>
                <w:sz w:val="20"/>
                <w:szCs w:val="20"/>
                <w:lang w:val="en-PH" w:eastAsia="en-US"/>
              </w:rPr>
              <w:t>-1</w:t>
            </w:r>
            <w:r w:rsidR="00C13A23">
              <w:rPr>
                <w:rFonts w:ascii="Calibri" w:eastAsia="Calibri" w:hAnsi="Calibri" w:cs="Times New Roman"/>
                <w:sz w:val="20"/>
                <w:szCs w:val="20"/>
                <w:lang w:val="en-PH" w:eastAsia="en-US"/>
              </w:rPr>
              <w:t>4</w:t>
            </w:r>
            <w:r w:rsidRPr="00187390">
              <w:rPr>
                <w:rFonts w:ascii="Calibri" w:eastAsia="Calibri" w:hAnsi="Calibri" w:cs="Times New Roman"/>
                <w:sz w:val="20"/>
                <w:szCs w:val="20"/>
                <w:lang w:val="en-PH" w:eastAsia="en-US"/>
              </w:rPr>
              <w:t>:00</w:t>
            </w:r>
          </w:p>
        </w:tc>
        <w:tc>
          <w:tcPr>
            <w:tcW w:w="8930" w:type="dxa"/>
          </w:tcPr>
          <w:p w:rsidR="00187390" w:rsidRPr="00C13A23" w:rsidRDefault="00187390" w:rsidP="001B40F9">
            <w:pPr>
              <w:rPr>
                <w:rFonts w:ascii="Calibri" w:eastAsia="Calibri" w:hAnsi="Calibri" w:cs="Times New Roman"/>
                <w:b/>
                <w:iCs/>
                <w:sz w:val="20"/>
                <w:szCs w:val="20"/>
                <w:lang w:val="en-PH" w:eastAsia="en-US"/>
              </w:rPr>
            </w:pPr>
            <w:r w:rsidRPr="00C13A23">
              <w:rPr>
                <w:rFonts w:ascii="Calibri" w:eastAsia="Calibri" w:hAnsi="Calibri" w:cs="Times New Roman"/>
                <w:b/>
                <w:iCs/>
                <w:sz w:val="20"/>
                <w:szCs w:val="20"/>
                <w:lang w:val="en-PH" w:eastAsia="en-US"/>
              </w:rPr>
              <w:t>L</w:t>
            </w:r>
            <w:r w:rsidR="001B40F9">
              <w:rPr>
                <w:rFonts w:ascii="Calibri" w:eastAsia="Calibri" w:hAnsi="Calibri" w:cs="Times New Roman"/>
                <w:b/>
                <w:iCs/>
                <w:sz w:val="20"/>
                <w:szCs w:val="20"/>
                <w:lang w:val="en-PH" w:eastAsia="en-US"/>
              </w:rPr>
              <w:t>unch Break</w:t>
            </w:r>
          </w:p>
        </w:tc>
      </w:tr>
      <w:tr w:rsidR="0090578F" w:rsidRPr="000C57B8" w:rsidTr="001B40F9">
        <w:tc>
          <w:tcPr>
            <w:tcW w:w="1560" w:type="dxa"/>
          </w:tcPr>
          <w:p w:rsidR="0090578F" w:rsidRPr="00187390" w:rsidRDefault="0090578F" w:rsidP="00B86668">
            <w:pPr>
              <w:spacing w:line="0" w:lineRule="atLeast"/>
              <w:jc w:val="center"/>
              <w:rPr>
                <w:rFonts w:ascii="Calibri" w:eastAsia="Calibri" w:hAnsi="Calibri" w:cs="Times New Roman"/>
                <w:color w:val="000000"/>
                <w:sz w:val="20"/>
                <w:szCs w:val="20"/>
                <w:lang w:val="en-PH" w:eastAsia="en-US"/>
              </w:rPr>
            </w:pPr>
            <w:r w:rsidRPr="00187390">
              <w:rPr>
                <w:rFonts w:ascii="Calibri" w:eastAsia="Calibri" w:hAnsi="Calibri" w:cs="Times New Roman"/>
                <w:color w:val="000000"/>
                <w:sz w:val="20"/>
                <w:szCs w:val="20"/>
                <w:lang w:val="en-PH" w:eastAsia="en-US"/>
              </w:rPr>
              <w:t>1</w:t>
            </w:r>
            <w:r>
              <w:rPr>
                <w:rFonts w:ascii="Calibri" w:eastAsia="Calibri" w:hAnsi="Calibri" w:cs="Times New Roman"/>
                <w:color w:val="000000"/>
                <w:sz w:val="20"/>
                <w:szCs w:val="20"/>
                <w:lang w:val="en-PH" w:eastAsia="en-US"/>
              </w:rPr>
              <w:t>4</w:t>
            </w:r>
            <w:r w:rsidRPr="00187390">
              <w:rPr>
                <w:rFonts w:ascii="Calibri" w:eastAsia="Calibri" w:hAnsi="Calibri" w:cs="Times New Roman"/>
                <w:color w:val="000000"/>
                <w:sz w:val="20"/>
                <w:szCs w:val="20"/>
                <w:lang w:val="en-PH" w:eastAsia="en-US"/>
              </w:rPr>
              <w:t>:00-1</w:t>
            </w:r>
            <w:r>
              <w:rPr>
                <w:rFonts w:ascii="Calibri" w:eastAsia="Calibri" w:hAnsi="Calibri" w:cs="Times New Roman"/>
                <w:color w:val="000000"/>
                <w:sz w:val="20"/>
                <w:szCs w:val="20"/>
                <w:lang w:val="en-PH" w:eastAsia="en-US"/>
              </w:rPr>
              <w:t>5</w:t>
            </w:r>
            <w:r w:rsidRPr="00187390">
              <w:rPr>
                <w:rFonts w:ascii="Calibri" w:eastAsia="Calibri" w:hAnsi="Calibri" w:cs="Times New Roman"/>
                <w:color w:val="000000"/>
                <w:sz w:val="20"/>
                <w:szCs w:val="20"/>
                <w:lang w:val="en-PH" w:eastAsia="en-US"/>
              </w:rPr>
              <w:t>:</w:t>
            </w:r>
            <w:r>
              <w:rPr>
                <w:rFonts w:ascii="Calibri" w:eastAsia="Calibri" w:hAnsi="Calibri" w:cs="Times New Roman"/>
                <w:color w:val="000000"/>
                <w:sz w:val="20"/>
                <w:szCs w:val="20"/>
                <w:lang w:val="en-PH" w:eastAsia="en-US"/>
              </w:rPr>
              <w:t>30</w:t>
            </w:r>
          </w:p>
        </w:tc>
        <w:tc>
          <w:tcPr>
            <w:tcW w:w="8930" w:type="dxa"/>
          </w:tcPr>
          <w:p w:rsidR="00D349A1" w:rsidRDefault="00D349A1" w:rsidP="00D349A1">
            <w:pPr>
              <w:rPr>
                <w:rFonts w:ascii="Calibri" w:eastAsia="Calibri" w:hAnsi="Calibri" w:cs="Times New Roman"/>
                <w:b/>
                <w:bCs/>
                <w:color w:val="000000" w:themeColor="text1"/>
                <w:sz w:val="24"/>
                <w:szCs w:val="24"/>
                <w:lang w:val="en-PH" w:eastAsia="en-US"/>
              </w:rPr>
            </w:pPr>
            <w:r w:rsidRPr="005A081E">
              <w:rPr>
                <w:rFonts w:ascii="Calibri" w:eastAsia="Calibri" w:hAnsi="Calibri" w:cs="Times New Roman"/>
                <w:b/>
                <w:bCs/>
                <w:color w:val="000000" w:themeColor="text1"/>
                <w:sz w:val="24"/>
                <w:szCs w:val="24"/>
                <w:lang w:val="en-PH" w:eastAsia="en-US"/>
              </w:rPr>
              <w:t xml:space="preserve">Session </w:t>
            </w:r>
            <w:r>
              <w:rPr>
                <w:rFonts w:ascii="Calibri" w:eastAsia="Calibri" w:hAnsi="Calibri" w:cs="Times New Roman"/>
                <w:b/>
                <w:bCs/>
                <w:color w:val="000000" w:themeColor="text1"/>
                <w:sz w:val="24"/>
                <w:szCs w:val="24"/>
                <w:lang w:val="en-PH" w:eastAsia="en-US"/>
              </w:rPr>
              <w:t>5</w:t>
            </w:r>
            <w:r w:rsidRPr="005A081E">
              <w:rPr>
                <w:rFonts w:ascii="Calibri" w:eastAsia="Calibri" w:hAnsi="Calibri" w:cs="Times New Roman"/>
                <w:b/>
                <w:bCs/>
                <w:color w:val="000000" w:themeColor="text1"/>
                <w:sz w:val="24"/>
                <w:szCs w:val="24"/>
                <w:lang w:val="en-PH" w:eastAsia="en-US"/>
              </w:rPr>
              <w:t xml:space="preserve">: </w:t>
            </w:r>
            <w:r>
              <w:rPr>
                <w:rFonts w:ascii="Calibri" w:eastAsia="Calibri" w:hAnsi="Calibri" w:cs="Times New Roman"/>
                <w:b/>
                <w:bCs/>
                <w:color w:val="000000" w:themeColor="text1"/>
                <w:sz w:val="24"/>
                <w:szCs w:val="24"/>
                <w:lang w:val="en-PH" w:eastAsia="en-US"/>
              </w:rPr>
              <w:t xml:space="preserve"> </w:t>
            </w:r>
            <w:r w:rsidRPr="003141CF">
              <w:rPr>
                <w:rFonts w:ascii="Calibri" w:eastAsia="Calibri" w:hAnsi="Calibri" w:cs="Times New Roman"/>
                <w:b/>
                <w:bCs/>
                <w:color w:val="000000" w:themeColor="text1"/>
                <w:sz w:val="24"/>
                <w:szCs w:val="24"/>
                <w:lang w:val="en-PH" w:eastAsia="en-US"/>
              </w:rPr>
              <w:t>Why National Broadband Plans Matter</w:t>
            </w:r>
          </w:p>
          <w:p w:rsidR="00D349A1" w:rsidRDefault="00D349A1" w:rsidP="00D349A1">
            <w:pPr>
              <w:rPr>
                <w:rFonts w:ascii="Calibri" w:eastAsia="Calibri" w:hAnsi="Calibri" w:cs="Times New Roman"/>
                <w:color w:val="000000" w:themeColor="text1"/>
                <w:sz w:val="20"/>
                <w:szCs w:val="20"/>
                <w:lang w:val="en-PH" w:eastAsia="en-US"/>
              </w:rPr>
            </w:pPr>
          </w:p>
          <w:p w:rsidR="00D349A1" w:rsidRDefault="00D349A1" w:rsidP="00D349A1">
            <w:pPr>
              <w:rPr>
                <w:color w:val="000000" w:themeColor="text1"/>
              </w:rPr>
            </w:pPr>
            <w:r w:rsidRPr="007E582F">
              <w:rPr>
                <w:rFonts w:ascii="Calibri" w:eastAsia="Calibri" w:hAnsi="Calibri" w:cs="Times New Roman"/>
                <w:color w:val="000000" w:themeColor="text1"/>
                <w:sz w:val="20"/>
                <w:szCs w:val="20"/>
                <w:lang w:val="en-PH" w:eastAsia="en-US"/>
              </w:rPr>
              <w:t>Session Objective:</w:t>
            </w:r>
            <w:r w:rsidRPr="007E582F">
              <w:rPr>
                <w:color w:val="000000" w:themeColor="text1"/>
              </w:rPr>
              <w:t xml:space="preserve"> </w:t>
            </w:r>
          </w:p>
          <w:p w:rsidR="00D349A1" w:rsidRPr="00012B0C" w:rsidRDefault="00D349A1" w:rsidP="00D349A1">
            <w:pPr>
              <w:rPr>
                <w:rFonts w:ascii="Calibri" w:eastAsia="Calibri" w:hAnsi="Calibri" w:cs="Times New Roman"/>
                <w:color w:val="000000" w:themeColor="text1"/>
                <w:sz w:val="20"/>
                <w:szCs w:val="20"/>
                <w:lang w:eastAsia="en-US"/>
              </w:rPr>
            </w:pPr>
            <w:r w:rsidRPr="00012B0C">
              <w:rPr>
                <w:color w:val="000000" w:themeColor="text1"/>
                <w:sz w:val="20"/>
                <w:szCs w:val="20"/>
              </w:rPr>
              <w:t xml:space="preserve">According to a research undertaken by ITU analysts for </w:t>
            </w:r>
            <w:r w:rsidRPr="00012B0C">
              <w:rPr>
                <w:b/>
                <w:bCs/>
                <w:i/>
                <w:iCs/>
                <w:color w:val="000000" w:themeColor="text1"/>
                <w:sz w:val="20"/>
                <w:szCs w:val="20"/>
              </w:rPr>
              <w:t>Planning for Progress: Why National Broadband Plans Matter</w:t>
            </w:r>
            <w:r w:rsidRPr="00012B0C">
              <w:rPr>
                <w:color w:val="000000" w:themeColor="text1"/>
                <w:sz w:val="20"/>
                <w:szCs w:val="20"/>
              </w:rPr>
              <w:t>, raw data indicates that countries with a National Broadband Plan have fixed broadband penetration some 8.7% higher on average than countries without plans.  The S</w:t>
            </w:r>
            <w:r>
              <w:rPr>
                <w:color w:val="000000" w:themeColor="text1"/>
                <w:sz w:val="20"/>
                <w:szCs w:val="20"/>
              </w:rPr>
              <w:t>ession will share experiences and successes of countries resulting from clear, comprehensive and practical national broadband plans.  The challenges of other countries in adopting as well as implementing similar plans as well as lessons learned will also be shared in this Session.</w:t>
            </w:r>
          </w:p>
          <w:p w:rsidR="00D349A1" w:rsidRDefault="00D349A1" w:rsidP="00D349A1">
            <w:pPr>
              <w:spacing w:line="0" w:lineRule="atLeast"/>
              <w:rPr>
                <w:rFonts w:ascii="Calibri" w:eastAsia="Calibri" w:hAnsi="Calibri" w:cs="Times New Roman"/>
                <w:color w:val="000000" w:themeColor="text1"/>
                <w:sz w:val="20"/>
                <w:szCs w:val="20"/>
                <w:lang w:val="en-PH" w:eastAsia="en-US"/>
              </w:rPr>
            </w:pPr>
          </w:p>
          <w:p w:rsidR="00D349A1" w:rsidRPr="007E582F" w:rsidRDefault="00D349A1" w:rsidP="00037C4C">
            <w:pPr>
              <w:spacing w:line="0" w:lineRule="atLeast"/>
              <w:rPr>
                <w:rFonts w:ascii="Calibri" w:eastAsia="Calibri" w:hAnsi="Calibri" w:cs="Times New Roman"/>
                <w:color w:val="000000" w:themeColor="text1"/>
                <w:sz w:val="20"/>
                <w:szCs w:val="20"/>
                <w:lang w:val="en-PH" w:eastAsia="en-US"/>
              </w:rPr>
            </w:pPr>
            <w:r w:rsidRPr="007E582F">
              <w:rPr>
                <w:rFonts w:ascii="Calibri" w:eastAsia="Calibri" w:hAnsi="Calibri" w:cs="Times New Roman"/>
                <w:color w:val="000000" w:themeColor="text1"/>
                <w:sz w:val="20"/>
                <w:szCs w:val="20"/>
                <w:lang w:val="en-PH" w:eastAsia="en-US"/>
              </w:rPr>
              <w:lastRenderedPageBreak/>
              <w:t xml:space="preserve">Session Chair: </w:t>
            </w:r>
            <w:proofErr w:type="spellStart"/>
            <w:r w:rsidR="00037C4C" w:rsidRPr="00037C4C">
              <w:rPr>
                <w:rFonts w:ascii="Calibri" w:eastAsia="Calibri" w:hAnsi="Calibri" w:cs="Times New Roman"/>
                <w:color w:val="000000" w:themeColor="text1"/>
                <w:sz w:val="20"/>
                <w:szCs w:val="20"/>
                <w:lang w:val="en-PH" w:eastAsia="en-US"/>
              </w:rPr>
              <w:t>Dr.</w:t>
            </w:r>
            <w:proofErr w:type="spellEnd"/>
            <w:r w:rsidR="00037C4C" w:rsidRPr="00037C4C">
              <w:rPr>
                <w:rFonts w:ascii="Calibri" w:eastAsia="Calibri" w:hAnsi="Calibri" w:cs="Times New Roman"/>
                <w:color w:val="000000" w:themeColor="text1"/>
                <w:sz w:val="20"/>
                <w:szCs w:val="20"/>
                <w:lang w:val="en-PH" w:eastAsia="en-US"/>
              </w:rPr>
              <w:t xml:space="preserve"> M. Imam </w:t>
            </w:r>
            <w:proofErr w:type="spellStart"/>
            <w:r w:rsidR="00037C4C" w:rsidRPr="00037C4C">
              <w:rPr>
                <w:rFonts w:ascii="Calibri" w:eastAsia="Calibri" w:hAnsi="Calibri" w:cs="Times New Roman"/>
                <w:color w:val="000000" w:themeColor="text1"/>
                <w:sz w:val="20"/>
                <w:szCs w:val="20"/>
                <w:lang w:val="en-PH" w:eastAsia="en-US"/>
              </w:rPr>
              <w:t>Nashiruddin</w:t>
            </w:r>
            <w:proofErr w:type="spellEnd"/>
            <w:r w:rsidR="00037C4C" w:rsidRPr="00037C4C">
              <w:rPr>
                <w:rFonts w:ascii="Calibri" w:eastAsia="Calibri" w:hAnsi="Calibri" w:cs="Times New Roman"/>
                <w:color w:val="000000" w:themeColor="text1"/>
                <w:sz w:val="20"/>
                <w:szCs w:val="20"/>
                <w:lang w:val="en-PH" w:eastAsia="en-US"/>
              </w:rPr>
              <w:t>, Commissioner of Indonesia Telecommunication Regulatory Authority</w:t>
            </w:r>
          </w:p>
          <w:p w:rsidR="00D349A1" w:rsidRDefault="00D349A1" w:rsidP="00D349A1">
            <w:pPr>
              <w:spacing w:line="0" w:lineRule="atLeast"/>
              <w:rPr>
                <w:rFonts w:ascii="Calibri" w:eastAsia="Calibri" w:hAnsi="Calibri" w:cs="Times New Roman"/>
                <w:color w:val="FF0000"/>
                <w:sz w:val="20"/>
                <w:szCs w:val="20"/>
                <w:lang w:val="en-PH" w:eastAsia="en-US"/>
              </w:rPr>
            </w:pPr>
          </w:p>
          <w:p w:rsidR="00D349A1" w:rsidRDefault="00D349A1" w:rsidP="00D349A1">
            <w:pPr>
              <w:spacing w:line="0" w:lineRule="atLeast"/>
              <w:rPr>
                <w:rFonts w:ascii="Calibri" w:eastAsia="Calibri" w:hAnsi="Calibri" w:cs="Times New Roman"/>
                <w:color w:val="000000" w:themeColor="text1"/>
                <w:sz w:val="20"/>
                <w:szCs w:val="20"/>
                <w:lang w:val="en-PH" w:eastAsia="en-US"/>
              </w:rPr>
            </w:pPr>
            <w:r w:rsidRPr="00C13A23">
              <w:rPr>
                <w:rFonts w:ascii="Calibri" w:eastAsia="Calibri" w:hAnsi="Calibri" w:cs="Times New Roman"/>
                <w:color w:val="000000" w:themeColor="text1"/>
                <w:sz w:val="20"/>
                <w:szCs w:val="20"/>
                <w:lang w:val="en-PH" w:eastAsia="en-US"/>
              </w:rPr>
              <w:t>Topics and Speakers:</w:t>
            </w:r>
          </w:p>
          <w:p w:rsidR="00D349A1" w:rsidRDefault="00D349A1" w:rsidP="00D349A1">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Indonesia’s National Broadband Plan</w:t>
            </w:r>
          </w:p>
          <w:p w:rsidR="00D349A1" w:rsidRDefault="00D349A1" w:rsidP="009E2B86">
            <w:pPr>
              <w:pStyle w:val="ListParagraph"/>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 xml:space="preserve">Speaker: </w:t>
            </w:r>
            <w:proofErr w:type="spellStart"/>
            <w:r w:rsidRPr="00FC31E9">
              <w:rPr>
                <w:rFonts w:ascii="Calibri" w:eastAsia="Calibri" w:hAnsi="Calibri" w:cs="Times New Roman"/>
                <w:color w:val="000000" w:themeColor="text1"/>
                <w:sz w:val="20"/>
                <w:szCs w:val="20"/>
                <w:lang w:val="en-PH" w:eastAsia="en-US"/>
              </w:rPr>
              <w:t>Ms.</w:t>
            </w:r>
            <w:proofErr w:type="spellEnd"/>
            <w:r w:rsidRPr="00FC31E9">
              <w:rPr>
                <w:rFonts w:ascii="Calibri" w:eastAsia="Calibri" w:hAnsi="Calibri" w:cs="Times New Roman"/>
                <w:color w:val="000000" w:themeColor="text1"/>
                <w:sz w:val="20"/>
                <w:szCs w:val="20"/>
                <w:lang w:val="en-PH" w:eastAsia="en-US"/>
              </w:rPr>
              <w:t xml:space="preserve"> Mira </w:t>
            </w:r>
            <w:proofErr w:type="spellStart"/>
            <w:r w:rsidRPr="00FC31E9">
              <w:rPr>
                <w:rFonts w:ascii="Calibri" w:eastAsia="Calibri" w:hAnsi="Calibri" w:cs="Times New Roman"/>
                <w:color w:val="000000" w:themeColor="text1"/>
                <w:sz w:val="20"/>
                <w:szCs w:val="20"/>
                <w:lang w:val="en-PH" w:eastAsia="en-US"/>
              </w:rPr>
              <w:t>Tayyiba</w:t>
            </w:r>
            <w:proofErr w:type="spellEnd"/>
            <w:r w:rsidRPr="00FC31E9">
              <w:rPr>
                <w:rFonts w:ascii="Calibri" w:eastAsia="Calibri" w:hAnsi="Calibri" w:cs="Times New Roman"/>
                <w:color w:val="000000" w:themeColor="text1"/>
                <w:sz w:val="20"/>
                <w:szCs w:val="20"/>
                <w:lang w:val="en-PH" w:eastAsia="en-US"/>
              </w:rPr>
              <w:t xml:space="preserve">, </w:t>
            </w:r>
            <w:r w:rsidR="009E2B86">
              <w:rPr>
                <w:rFonts w:ascii="Calibri" w:eastAsia="Calibri" w:hAnsi="Calibri" w:cs="Times New Roman"/>
                <w:color w:val="000000" w:themeColor="text1"/>
                <w:sz w:val="20"/>
                <w:szCs w:val="20"/>
                <w:lang w:val="en-PH" w:eastAsia="en-US"/>
              </w:rPr>
              <w:t>Coordinating Ministry for Economic Affairs</w:t>
            </w:r>
            <w:r w:rsidRPr="00FC31E9">
              <w:rPr>
                <w:rFonts w:ascii="Calibri" w:eastAsia="Calibri" w:hAnsi="Calibri" w:cs="Times New Roman"/>
                <w:color w:val="000000" w:themeColor="text1"/>
                <w:sz w:val="20"/>
                <w:szCs w:val="20"/>
                <w:lang w:val="en-PH" w:eastAsia="en-US"/>
              </w:rPr>
              <w:t xml:space="preserve">, Indonesia </w:t>
            </w:r>
          </w:p>
          <w:p w:rsidR="00214058" w:rsidRPr="00214058" w:rsidRDefault="00214058" w:rsidP="00214058">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Considering t</w:t>
            </w:r>
            <w:r w:rsidRPr="00214058">
              <w:rPr>
                <w:rFonts w:ascii="Calibri" w:eastAsia="Calibri" w:hAnsi="Calibri" w:cs="Times New Roman"/>
                <w:color w:val="000000" w:themeColor="text1"/>
                <w:sz w:val="20"/>
                <w:szCs w:val="20"/>
                <w:lang w:val="en-PH" w:eastAsia="en-US"/>
              </w:rPr>
              <w:t xml:space="preserve">he Challenges and Opportunities of Ensuring Sufficient Numbers </w:t>
            </w:r>
            <w:r>
              <w:rPr>
                <w:rFonts w:ascii="Calibri" w:eastAsia="Calibri" w:hAnsi="Calibri" w:cs="Times New Roman"/>
                <w:color w:val="000000" w:themeColor="text1"/>
                <w:sz w:val="20"/>
                <w:szCs w:val="20"/>
                <w:lang w:val="en-PH" w:eastAsia="en-US"/>
              </w:rPr>
              <w:t>in National Broadband Plans</w:t>
            </w:r>
          </w:p>
          <w:p w:rsidR="00214058" w:rsidRPr="00214058" w:rsidRDefault="00214058" w:rsidP="00214058">
            <w:pPr>
              <w:pStyle w:val="ListParagraph"/>
              <w:spacing w:line="0" w:lineRule="atLeast"/>
              <w:rPr>
                <w:rFonts w:ascii="Calibri" w:eastAsia="Calibri" w:hAnsi="Calibri" w:cs="Times New Roman"/>
                <w:color w:val="000000" w:themeColor="text1"/>
                <w:sz w:val="20"/>
                <w:szCs w:val="20"/>
                <w:lang w:val="en-PH" w:eastAsia="en-US"/>
              </w:rPr>
            </w:pPr>
            <w:r w:rsidRPr="00214058">
              <w:rPr>
                <w:rFonts w:ascii="Calibri" w:eastAsia="Calibri" w:hAnsi="Calibri" w:cs="Times New Roman"/>
                <w:color w:val="000000" w:themeColor="text1"/>
                <w:sz w:val="20"/>
                <w:szCs w:val="20"/>
                <w:lang w:val="en-PH" w:eastAsia="en-US"/>
              </w:rPr>
              <w:t xml:space="preserve">Speaker: </w:t>
            </w:r>
            <w:proofErr w:type="spellStart"/>
            <w:r w:rsidRPr="00214058">
              <w:rPr>
                <w:rFonts w:ascii="Calibri" w:eastAsia="Calibri" w:hAnsi="Calibri" w:cs="Times New Roman"/>
                <w:color w:val="000000" w:themeColor="text1"/>
                <w:sz w:val="20"/>
                <w:szCs w:val="20"/>
                <w:lang w:val="en-PH" w:eastAsia="en-US"/>
              </w:rPr>
              <w:t>Mr.</w:t>
            </w:r>
            <w:proofErr w:type="spellEnd"/>
            <w:r w:rsidRPr="00214058">
              <w:rPr>
                <w:rFonts w:ascii="Calibri" w:eastAsia="Calibri" w:hAnsi="Calibri" w:cs="Times New Roman"/>
                <w:color w:val="000000" w:themeColor="text1"/>
                <w:sz w:val="20"/>
                <w:szCs w:val="20"/>
                <w:lang w:val="en-PH" w:eastAsia="en-US"/>
              </w:rPr>
              <w:t xml:space="preserve"> Pablo Hinojosa,  Director for Strategic Engagement,  APNIC (TBC)</w:t>
            </w:r>
          </w:p>
          <w:p w:rsidR="00D349A1" w:rsidRDefault="00D349A1" w:rsidP="00207523">
            <w:pPr>
              <w:pStyle w:val="ListParagraph"/>
              <w:numPr>
                <w:ilvl w:val="0"/>
                <w:numId w:val="16"/>
              </w:numPr>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Broadband- Related indicators</w:t>
            </w:r>
          </w:p>
          <w:p w:rsidR="00D349A1" w:rsidRDefault="00D349A1" w:rsidP="00D349A1">
            <w:pPr>
              <w:pStyle w:val="ListParagraph"/>
              <w:spacing w:line="0" w:lineRule="atLeast"/>
              <w:rPr>
                <w:rFonts w:ascii="Calibri" w:eastAsia="Calibri" w:hAnsi="Calibri" w:cs="Times New Roman"/>
                <w:color w:val="000000" w:themeColor="text1"/>
                <w:sz w:val="20"/>
                <w:szCs w:val="20"/>
                <w:lang w:val="en-PH" w:eastAsia="en-US"/>
              </w:rPr>
            </w:pPr>
            <w:r>
              <w:rPr>
                <w:rFonts w:ascii="Calibri" w:eastAsia="Calibri" w:hAnsi="Calibri" w:cs="Times New Roman"/>
                <w:color w:val="000000" w:themeColor="text1"/>
                <w:sz w:val="20"/>
                <w:szCs w:val="20"/>
                <w:lang w:val="en-PH" w:eastAsia="en-US"/>
              </w:rPr>
              <w:t xml:space="preserve">Speakers: </w:t>
            </w:r>
          </w:p>
          <w:p w:rsidR="00D349A1" w:rsidRDefault="00D349A1" w:rsidP="00D349A1">
            <w:pPr>
              <w:pStyle w:val="ListParagraph"/>
              <w:numPr>
                <w:ilvl w:val="0"/>
                <w:numId w:val="17"/>
              </w:numPr>
              <w:spacing w:line="0" w:lineRule="atLeast"/>
              <w:rPr>
                <w:rFonts w:ascii="Calibri" w:eastAsia="Calibri" w:hAnsi="Calibri" w:cs="Times New Roman"/>
                <w:color w:val="000000" w:themeColor="text1"/>
                <w:sz w:val="20"/>
                <w:szCs w:val="20"/>
                <w:lang w:val="en-PH" w:eastAsia="en-US"/>
              </w:rPr>
            </w:pPr>
            <w:proofErr w:type="spellStart"/>
            <w:r w:rsidRPr="006F7301">
              <w:rPr>
                <w:rFonts w:ascii="Calibri" w:eastAsia="Calibri" w:hAnsi="Calibri" w:cs="Times New Roman"/>
                <w:color w:val="000000" w:themeColor="text1"/>
                <w:sz w:val="20"/>
                <w:szCs w:val="20"/>
                <w:lang w:val="en-PH" w:eastAsia="en-US"/>
              </w:rPr>
              <w:t>Sentot</w:t>
            </w:r>
            <w:proofErr w:type="spellEnd"/>
            <w:r w:rsidRPr="006F7301">
              <w:rPr>
                <w:rFonts w:ascii="Calibri" w:eastAsia="Calibri" w:hAnsi="Calibri" w:cs="Times New Roman"/>
                <w:color w:val="000000" w:themeColor="text1"/>
                <w:sz w:val="20"/>
                <w:szCs w:val="20"/>
                <w:lang w:val="en-PH" w:eastAsia="en-US"/>
              </w:rPr>
              <w:t xml:space="preserve"> </w:t>
            </w:r>
            <w:proofErr w:type="spellStart"/>
            <w:r w:rsidRPr="006F7301">
              <w:rPr>
                <w:rFonts w:ascii="Calibri" w:eastAsia="Calibri" w:hAnsi="Calibri" w:cs="Times New Roman"/>
                <w:color w:val="000000" w:themeColor="text1"/>
                <w:sz w:val="20"/>
                <w:szCs w:val="20"/>
                <w:lang w:val="en-PH" w:eastAsia="en-US"/>
              </w:rPr>
              <w:t>Bangun</w:t>
            </w:r>
            <w:proofErr w:type="spellEnd"/>
            <w:r w:rsidRPr="006F7301">
              <w:rPr>
                <w:rFonts w:ascii="Calibri" w:eastAsia="Calibri" w:hAnsi="Calibri" w:cs="Times New Roman"/>
                <w:color w:val="000000" w:themeColor="text1"/>
                <w:sz w:val="20"/>
                <w:szCs w:val="20"/>
                <w:lang w:val="en-PH" w:eastAsia="en-US"/>
              </w:rPr>
              <w:t xml:space="preserve"> </w:t>
            </w:r>
            <w:proofErr w:type="spellStart"/>
            <w:r w:rsidRPr="006F7301">
              <w:rPr>
                <w:rFonts w:ascii="Calibri" w:eastAsia="Calibri" w:hAnsi="Calibri" w:cs="Times New Roman"/>
                <w:color w:val="000000" w:themeColor="text1"/>
                <w:sz w:val="20"/>
                <w:szCs w:val="20"/>
                <w:lang w:val="en-PH" w:eastAsia="en-US"/>
              </w:rPr>
              <w:t>Widoyono</w:t>
            </w:r>
            <w:proofErr w:type="spellEnd"/>
            <w:r w:rsidRPr="006F7301">
              <w:rPr>
                <w:rFonts w:ascii="Calibri" w:eastAsia="Calibri" w:hAnsi="Calibri" w:cs="Times New Roman"/>
                <w:color w:val="000000" w:themeColor="text1"/>
                <w:sz w:val="20"/>
                <w:szCs w:val="20"/>
                <w:lang w:val="en-PH" w:eastAsia="en-US"/>
              </w:rPr>
              <w:t xml:space="preserve">, Director of </w:t>
            </w:r>
            <w:proofErr w:type="spellStart"/>
            <w:r w:rsidRPr="006F7301">
              <w:rPr>
                <w:rFonts w:ascii="Calibri" w:eastAsia="Calibri" w:hAnsi="Calibri" w:cs="Times New Roman"/>
                <w:color w:val="000000" w:themeColor="text1"/>
                <w:sz w:val="20"/>
                <w:szCs w:val="20"/>
                <w:lang w:val="en-PH" w:eastAsia="en-US"/>
              </w:rPr>
              <w:t>Finanacial</w:t>
            </w:r>
            <w:proofErr w:type="spellEnd"/>
            <w:r w:rsidRPr="006F7301">
              <w:rPr>
                <w:rFonts w:ascii="Calibri" w:eastAsia="Calibri" w:hAnsi="Calibri" w:cs="Times New Roman"/>
                <w:color w:val="000000" w:themeColor="text1"/>
                <w:sz w:val="20"/>
                <w:szCs w:val="20"/>
                <w:lang w:val="en-PH" w:eastAsia="en-US"/>
              </w:rPr>
              <w:t>, ICT, and Tourism Statistics, BPS-Statistics</w:t>
            </w:r>
            <w:r>
              <w:rPr>
                <w:rFonts w:ascii="Calibri" w:eastAsia="Calibri" w:hAnsi="Calibri" w:cs="Times New Roman"/>
                <w:color w:val="000000" w:themeColor="text1"/>
                <w:sz w:val="20"/>
                <w:szCs w:val="20"/>
                <w:lang w:val="en-PH" w:eastAsia="en-US"/>
              </w:rPr>
              <w:t>,</w:t>
            </w:r>
            <w:r w:rsidRPr="006F7301">
              <w:rPr>
                <w:rFonts w:ascii="Calibri" w:eastAsia="Calibri" w:hAnsi="Calibri" w:cs="Times New Roman"/>
                <w:color w:val="000000" w:themeColor="text1"/>
                <w:sz w:val="20"/>
                <w:szCs w:val="20"/>
                <w:lang w:val="en-PH" w:eastAsia="en-US"/>
              </w:rPr>
              <w:t xml:space="preserve"> Indonesia</w:t>
            </w:r>
          </w:p>
          <w:p w:rsidR="00D349A1" w:rsidRPr="00EA0F89" w:rsidRDefault="00D349A1" w:rsidP="00D349A1">
            <w:pPr>
              <w:pStyle w:val="ListParagraph"/>
              <w:numPr>
                <w:ilvl w:val="0"/>
                <w:numId w:val="17"/>
              </w:numPr>
              <w:spacing w:line="0" w:lineRule="atLeast"/>
              <w:rPr>
                <w:rFonts w:ascii="Calibri" w:eastAsia="Calibri" w:hAnsi="Calibri" w:cs="Times New Roman"/>
                <w:color w:val="000000" w:themeColor="text1"/>
                <w:sz w:val="20"/>
                <w:szCs w:val="20"/>
                <w:lang w:val="es-ES" w:eastAsia="en-US"/>
              </w:rPr>
            </w:pPr>
            <w:r w:rsidRPr="00EA0F89">
              <w:rPr>
                <w:rFonts w:ascii="Calibri" w:eastAsia="Calibri" w:hAnsi="Calibri" w:cs="Times New Roman"/>
                <w:color w:val="000000" w:themeColor="text1"/>
                <w:sz w:val="20"/>
                <w:szCs w:val="20"/>
                <w:lang w:val="es-ES" w:eastAsia="en-US"/>
              </w:rPr>
              <w:t xml:space="preserve">Ms. Esperanza Magpantay, ITU </w:t>
            </w:r>
            <w:r>
              <w:rPr>
                <w:rFonts w:ascii="Calibri" w:eastAsia="Calibri" w:hAnsi="Calibri" w:cs="Times New Roman"/>
                <w:color w:val="000000" w:themeColor="text1"/>
                <w:sz w:val="20"/>
                <w:szCs w:val="20"/>
                <w:lang w:val="es-ES" w:eastAsia="en-US"/>
              </w:rPr>
              <w:t>(</w:t>
            </w:r>
            <w:proofErr w:type="spellStart"/>
            <w:r>
              <w:rPr>
                <w:rFonts w:ascii="Calibri" w:eastAsia="Calibri" w:hAnsi="Calibri" w:cs="Times New Roman"/>
                <w:color w:val="000000" w:themeColor="text1"/>
                <w:sz w:val="20"/>
                <w:szCs w:val="20"/>
                <w:lang w:val="es-ES" w:eastAsia="en-US"/>
              </w:rPr>
              <w:t>Remote</w:t>
            </w:r>
            <w:proofErr w:type="spellEnd"/>
            <w:r>
              <w:rPr>
                <w:rFonts w:ascii="Calibri" w:eastAsia="Calibri" w:hAnsi="Calibri" w:cs="Times New Roman"/>
                <w:color w:val="000000" w:themeColor="text1"/>
                <w:sz w:val="20"/>
                <w:szCs w:val="20"/>
                <w:lang w:val="es-ES" w:eastAsia="en-US"/>
              </w:rPr>
              <w:t xml:space="preserve"> </w:t>
            </w:r>
            <w:proofErr w:type="spellStart"/>
            <w:r>
              <w:rPr>
                <w:rFonts w:ascii="Calibri" w:eastAsia="Calibri" w:hAnsi="Calibri" w:cs="Times New Roman"/>
                <w:color w:val="000000" w:themeColor="text1"/>
                <w:sz w:val="20"/>
                <w:szCs w:val="20"/>
                <w:lang w:val="es-ES" w:eastAsia="en-US"/>
              </w:rPr>
              <w:t>Presentation</w:t>
            </w:r>
            <w:proofErr w:type="spellEnd"/>
            <w:r>
              <w:rPr>
                <w:rFonts w:ascii="Calibri" w:eastAsia="Calibri" w:hAnsi="Calibri" w:cs="Times New Roman"/>
                <w:color w:val="000000" w:themeColor="text1"/>
                <w:sz w:val="20"/>
                <w:szCs w:val="20"/>
                <w:lang w:val="es-ES" w:eastAsia="en-US"/>
              </w:rPr>
              <w:t>)</w:t>
            </w:r>
          </w:p>
          <w:p w:rsidR="0090578F" w:rsidRPr="00D349A1" w:rsidRDefault="0090578F" w:rsidP="00D349A1">
            <w:pPr>
              <w:spacing w:line="0" w:lineRule="atLeast"/>
              <w:rPr>
                <w:rFonts w:ascii="Calibri" w:eastAsia="Calibri" w:hAnsi="Calibri" w:cs="Times New Roman"/>
                <w:color w:val="000000" w:themeColor="text1"/>
                <w:sz w:val="20"/>
                <w:szCs w:val="20"/>
                <w:lang w:val="es-ES" w:eastAsia="en-US"/>
              </w:rPr>
            </w:pPr>
          </w:p>
        </w:tc>
      </w:tr>
      <w:tr w:rsidR="0090578F" w:rsidRPr="00187390" w:rsidTr="001B40F9">
        <w:tc>
          <w:tcPr>
            <w:tcW w:w="1560" w:type="dxa"/>
          </w:tcPr>
          <w:p w:rsidR="0090578F" w:rsidRPr="00187390" w:rsidRDefault="0090578F" w:rsidP="00B86668">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lastRenderedPageBreak/>
              <w:t>15:30 – 15:45</w:t>
            </w:r>
          </w:p>
        </w:tc>
        <w:tc>
          <w:tcPr>
            <w:tcW w:w="8930" w:type="dxa"/>
          </w:tcPr>
          <w:p w:rsidR="0090578F" w:rsidRPr="00187390" w:rsidRDefault="0090578F" w:rsidP="00187390">
            <w:pPr>
              <w:rPr>
                <w:rFonts w:ascii="Calibri" w:eastAsia="Calibri" w:hAnsi="Calibri" w:cs="Times New Roman"/>
                <w:i/>
                <w:iCs/>
                <w:color w:val="000000"/>
                <w:sz w:val="20"/>
                <w:szCs w:val="20"/>
                <w:lang w:val="en-PH" w:eastAsia="en-US"/>
              </w:rPr>
            </w:pPr>
            <w:r w:rsidRPr="000D5870">
              <w:rPr>
                <w:rFonts w:ascii="Calibri" w:eastAsia="Calibri" w:hAnsi="Calibri" w:cs="Times New Roman"/>
                <w:b/>
                <w:bCs/>
                <w:color w:val="000000" w:themeColor="text1"/>
                <w:sz w:val="20"/>
                <w:szCs w:val="20"/>
                <w:lang w:val="en-PH" w:eastAsia="en-US"/>
              </w:rPr>
              <w:t>Coffee Break</w:t>
            </w:r>
          </w:p>
        </w:tc>
      </w:tr>
      <w:tr w:rsidR="0090578F" w:rsidRPr="00187390" w:rsidTr="006F7301">
        <w:tc>
          <w:tcPr>
            <w:tcW w:w="1560" w:type="dxa"/>
            <w:tcBorders>
              <w:bottom w:val="single" w:sz="4" w:space="0" w:color="auto"/>
            </w:tcBorders>
          </w:tcPr>
          <w:p w:rsidR="0090578F" w:rsidRDefault="0090578F" w:rsidP="0023394D">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15:45 – 17:</w:t>
            </w:r>
            <w:r w:rsidR="0023394D">
              <w:rPr>
                <w:rFonts w:ascii="Calibri" w:eastAsia="Calibri" w:hAnsi="Calibri" w:cs="Times New Roman"/>
                <w:color w:val="000000"/>
                <w:sz w:val="20"/>
                <w:szCs w:val="20"/>
                <w:lang w:val="en-PH" w:eastAsia="en-US"/>
              </w:rPr>
              <w:t>00</w:t>
            </w:r>
          </w:p>
        </w:tc>
        <w:tc>
          <w:tcPr>
            <w:tcW w:w="8930" w:type="dxa"/>
            <w:tcBorders>
              <w:bottom w:val="single" w:sz="4" w:space="0" w:color="auto"/>
            </w:tcBorders>
          </w:tcPr>
          <w:p w:rsidR="00192627" w:rsidRPr="00192627" w:rsidRDefault="00920493" w:rsidP="00192627">
            <w:pPr>
              <w:rPr>
                <w:rFonts w:ascii="Calibri" w:eastAsia="Calibri" w:hAnsi="Calibri" w:cs="Times New Roman"/>
                <w:b/>
                <w:color w:val="000000"/>
                <w:sz w:val="24"/>
                <w:szCs w:val="24"/>
                <w:lang w:val="en-PH" w:eastAsia="en-US"/>
              </w:rPr>
            </w:pPr>
            <w:r>
              <w:rPr>
                <w:rFonts w:ascii="Calibri" w:eastAsia="Calibri" w:hAnsi="Calibri" w:cs="Times New Roman"/>
                <w:b/>
                <w:color w:val="000000"/>
                <w:sz w:val="24"/>
                <w:szCs w:val="24"/>
                <w:lang w:val="en-PH" w:eastAsia="en-US"/>
              </w:rPr>
              <w:t xml:space="preserve">Session 6: </w:t>
            </w:r>
            <w:r w:rsidR="00192627" w:rsidRPr="00192627">
              <w:rPr>
                <w:rFonts w:ascii="Calibri" w:eastAsia="Calibri" w:hAnsi="Calibri" w:cs="Times New Roman"/>
                <w:b/>
                <w:color w:val="000000"/>
                <w:sz w:val="24"/>
                <w:szCs w:val="24"/>
                <w:lang w:val="en-PH" w:eastAsia="en-US"/>
              </w:rPr>
              <w:t>Government-Industry Roundtable: Building our Broadband Future</w:t>
            </w:r>
          </w:p>
          <w:p w:rsidR="00192627" w:rsidRDefault="00192627" w:rsidP="00192627">
            <w:pPr>
              <w:rPr>
                <w:rFonts w:ascii="Calibri" w:eastAsia="Calibri" w:hAnsi="Calibri" w:cs="Times New Roman"/>
                <w:b/>
                <w:color w:val="000000"/>
                <w:sz w:val="20"/>
                <w:szCs w:val="20"/>
                <w:lang w:val="en-PH" w:eastAsia="en-US"/>
              </w:rPr>
            </w:pPr>
          </w:p>
          <w:p w:rsidR="00192627" w:rsidRPr="00C42FC9" w:rsidRDefault="00192627" w:rsidP="00012B0C">
            <w:pPr>
              <w:rPr>
                <w:rFonts w:ascii="Calibri" w:eastAsia="Calibri" w:hAnsi="Calibri" w:cs="Times New Roman"/>
                <w:bCs/>
                <w:color w:val="000000"/>
                <w:sz w:val="20"/>
                <w:szCs w:val="20"/>
                <w:lang w:val="en-PH" w:eastAsia="en-US"/>
              </w:rPr>
            </w:pPr>
            <w:r w:rsidRPr="00C42FC9">
              <w:rPr>
                <w:rFonts w:ascii="Calibri" w:eastAsia="Calibri" w:hAnsi="Calibri" w:cs="Times New Roman"/>
                <w:bCs/>
                <w:color w:val="000000"/>
                <w:sz w:val="20"/>
                <w:szCs w:val="20"/>
                <w:lang w:val="en-PH" w:eastAsia="en-US"/>
              </w:rPr>
              <w:t>Objective:</w:t>
            </w:r>
            <w:r w:rsidR="00012B0C">
              <w:rPr>
                <w:rFonts w:ascii="Calibri" w:eastAsia="Calibri" w:hAnsi="Calibri" w:cs="Times New Roman"/>
                <w:bCs/>
                <w:color w:val="000000"/>
                <w:sz w:val="20"/>
                <w:szCs w:val="20"/>
                <w:lang w:val="en-PH" w:eastAsia="en-US"/>
              </w:rPr>
              <w:t xml:space="preserve"> This Session will attempt to discuss the different aspects, challenges and opportunities in building our broadband future while coming up with a set of recommendations on policy, regulation, strategies, operations, partnerships and collaboration.</w:t>
            </w:r>
          </w:p>
          <w:p w:rsidR="00192627" w:rsidRPr="00C42FC9" w:rsidRDefault="00192627" w:rsidP="00192627">
            <w:pPr>
              <w:rPr>
                <w:rFonts w:ascii="Calibri" w:eastAsia="Calibri" w:hAnsi="Calibri" w:cs="Times New Roman"/>
                <w:bCs/>
                <w:color w:val="000000"/>
                <w:sz w:val="20"/>
                <w:szCs w:val="20"/>
                <w:lang w:val="en-PH" w:eastAsia="en-US"/>
              </w:rPr>
            </w:pPr>
          </w:p>
          <w:p w:rsidR="00192627" w:rsidRPr="00C42FC9" w:rsidRDefault="00192627" w:rsidP="00FC31E9">
            <w:pPr>
              <w:rPr>
                <w:rFonts w:ascii="Calibri" w:eastAsia="Calibri" w:hAnsi="Calibri" w:cs="Times New Roman"/>
                <w:bCs/>
                <w:color w:val="000000"/>
                <w:sz w:val="20"/>
                <w:szCs w:val="20"/>
                <w:lang w:val="en-PH" w:eastAsia="en-US"/>
              </w:rPr>
            </w:pPr>
            <w:r w:rsidRPr="00C42FC9">
              <w:rPr>
                <w:rFonts w:ascii="Calibri" w:eastAsia="Calibri" w:hAnsi="Calibri" w:cs="Times New Roman"/>
                <w:bCs/>
                <w:color w:val="000000"/>
                <w:sz w:val="20"/>
                <w:szCs w:val="20"/>
                <w:lang w:val="en-PH" w:eastAsia="en-US"/>
              </w:rPr>
              <w:t xml:space="preserve">Moderator: </w:t>
            </w:r>
            <w:proofErr w:type="spellStart"/>
            <w:r w:rsidR="00FC31E9" w:rsidRPr="00FC31E9">
              <w:rPr>
                <w:rFonts w:ascii="Calibri" w:eastAsia="Calibri" w:hAnsi="Calibri" w:cs="Times New Roman"/>
                <w:bCs/>
                <w:color w:val="000000"/>
                <w:sz w:val="20"/>
                <w:szCs w:val="20"/>
                <w:lang w:val="en-PH" w:eastAsia="en-US"/>
              </w:rPr>
              <w:t>Dr.</w:t>
            </w:r>
            <w:proofErr w:type="spellEnd"/>
            <w:r w:rsidR="00FC31E9" w:rsidRPr="00FC31E9">
              <w:rPr>
                <w:rFonts w:ascii="Calibri" w:eastAsia="Calibri" w:hAnsi="Calibri" w:cs="Times New Roman"/>
                <w:bCs/>
                <w:color w:val="000000"/>
                <w:sz w:val="20"/>
                <w:szCs w:val="20"/>
                <w:lang w:val="en-PH" w:eastAsia="en-US"/>
              </w:rPr>
              <w:t xml:space="preserve"> </w:t>
            </w:r>
            <w:proofErr w:type="spellStart"/>
            <w:r w:rsidR="00FC31E9" w:rsidRPr="00FC31E9">
              <w:rPr>
                <w:rFonts w:ascii="Calibri" w:eastAsia="Calibri" w:hAnsi="Calibri" w:cs="Times New Roman"/>
                <w:bCs/>
                <w:color w:val="000000"/>
                <w:sz w:val="20"/>
                <w:szCs w:val="20"/>
                <w:lang w:val="en-PH" w:eastAsia="en-US"/>
              </w:rPr>
              <w:t>Taufik</w:t>
            </w:r>
            <w:proofErr w:type="spellEnd"/>
            <w:r w:rsidR="00FC31E9" w:rsidRPr="00FC31E9">
              <w:rPr>
                <w:rFonts w:ascii="Calibri" w:eastAsia="Calibri" w:hAnsi="Calibri" w:cs="Times New Roman"/>
                <w:bCs/>
                <w:color w:val="000000"/>
                <w:sz w:val="20"/>
                <w:szCs w:val="20"/>
                <w:lang w:val="en-PH" w:eastAsia="en-US"/>
              </w:rPr>
              <w:t xml:space="preserve"> Hasan, Commis</w:t>
            </w:r>
            <w:r w:rsidR="004D7F5E">
              <w:rPr>
                <w:rFonts w:ascii="Calibri" w:eastAsia="Calibri" w:hAnsi="Calibri" w:cs="Times New Roman"/>
                <w:bCs/>
                <w:color w:val="000000"/>
                <w:sz w:val="20"/>
                <w:szCs w:val="20"/>
                <w:lang w:val="en-PH" w:eastAsia="en-US"/>
              </w:rPr>
              <w:t>s</w:t>
            </w:r>
            <w:r w:rsidR="00FC31E9" w:rsidRPr="00FC31E9">
              <w:rPr>
                <w:rFonts w:ascii="Calibri" w:eastAsia="Calibri" w:hAnsi="Calibri" w:cs="Times New Roman"/>
                <w:bCs/>
                <w:color w:val="000000"/>
                <w:sz w:val="20"/>
                <w:szCs w:val="20"/>
                <w:lang w:val="en-PH" w:eastAsia="en-US"/>
              </w:rPr>
              <w:t xml:space="preserve">ioner of </w:t>
            </w:r>
            <w:proofErr w:type="spellStart"/>
            <w:r w:rsidR="00FC31E9" w:rsidRPr="00FC31E9">
              <w:rPr>
                <w:rFonts w:ascii="Calibri" w:eastAsia="Calibri" w:hAnsi="Calibri" w:cs="Times New Roman"/>
                <w:bCs/>
                <w:color w:val="000000"/>
                <w:sz w:val="20"/>
                <w:szCs w:val="20"/>
                <w:lang w:val="en-PH" w:eastAsia="en-US"/>
              </w:rPr>
              <w:t>of</w:t>
            </w:r>
            <w:proofErr w:type="spellEnd"/>
            <w:r w:rsidR="00FC31E9" w:rsidRPr="00FC31E9">
              <w:rPr>
                <w:rFonts w:ascii="Calibri" w:eastAsia="Calibri" w:hAnsi="Calibri" w:cs="Times New Roman"/>
                <w:bCs/>
                <w:color w:val="000000"/>
                <w:sz w:val="20"/>
                <w:szCs w:val="20"/>
                <w:lang w:val="en-PH" w:eastAsia="en-US"/>
              </w:rPr>
              <w:t xml:space="preserve"> Indonesia Telecommunication Regulatory Authority </w:t>
            </w:r>
          </w:p>
          <w:p w:rsidR="00192627" w:rsidRPr="00C42FC9" w:rsidRDefault="00192627" w:rsidP="00192627">
            <w:pPr>
              <w:rPr>
                <w:rFonts w:ascii="Calibri" w:eastAsia="Calibri" w:hAnsi="Calibri" w:cs="Times New Roman"/>
                <w:bCs/>
                <w:color w:val="000000"/>
                <w:sz w:val="20"/>
                <w:szCs w:val="20"/>
                <w:lang w:val="en-PH" w:eastAsia="en-US"/>
              </w:rPr>
            </w:pPr>
          </w:p>
          <w:p w:rsidR="00192627" w:rsidRDefault="00192627" w:rsidP="00772E96">
            <w:pPr>
              <w:rPr>
                <w:rFonts w:ascii="Calibri" w:eastAsia="Calibri" w:hAnsi="Calibri" w:cs="Times New Roman"/>
                <w:bCs/>
                <w:color w:val="000000"/>
                <w:sz w:val="20"/>
                <w:szCs w:val="20"/>
                <w:lang w:val="en-PH" w:eastAsia="en-US"/>
              </w:rPr>
            </w:pPr>
            <w:r w:rsidRPr="00C42FC9">
              <w:rPr>
                <w:rFonts w:ascii="Calibri" w:eastAsia="Calibri" w:hAnsi="Calibri" w:cs="Times New Roman"/>
                <w:bCs/>
                <w:color w:val="000000"/>
                <w:sz w:val="20"/>
                <w:szCs w:val="20"/>
                <w:lang w:val="en-PH" w:eastAsia="en-US"/>
              </w:rPr>
              <w:t xml:space="preserve">Panellists: </w:t>
            </w:r>
          </w:p>
          <w:p w:rsidR="00856171" w:rsidRPr="00856171" w:rsidRDefault="00856171" w:rsidP="00856171">
            <w:pPr>
              <w:pStyle w:val="ListParagraph"/>
              <w:numPr>
                <w:ilvl w:val="0"/>
                <w:numId w:val="16"/>
              </w:numPr>
              <w:rPr>
                <w:rFonts w:ascii="Calibri" w:eastAsia="Calibri" w:hAnsi="Calibri" w:cs="Times New Roman"/>
                <w:bCs/>
                <w:color w:val="000000"/>
                <w:sz w:val="20"/>
                <w:szCs w:val="20"/>
                <w:lang w:val="en-PH" w:eastAsia="en-US"/>
              </w:rPr>
            </w:pPr>
            <w:proofErr w:type="spellStart"/>
            <w:r w:rsidRPr="00856171">
              <w:rPr>
                <w:rFonts w:ascii="Calibri" w:eastAsia="Calibri" w:hAnsi="Calibri" w:cs="Times New Roman"/>
                <w:bCs/>
                <w:color w:val="000000"/>
                <w:sz w:val="20"/>
                <w:szCs w:val="20"/>
                <w:lang w:val="en-PH" w:eastAsia="en-US"/>
              </w:rPr>
              <w:t>Mr.</w:t>
            </w:r>
            <w:proofErr w:type="spellEnd"/>
            <w:r w:rsidRPr="00856171">
              <w:rPr>
                <w:rFonts w:ascii="Calibri" w:eastAsia="Calibri" w:hAnsi="Calibri" w:cs="Times New Roman"/>
                <w:bCs/>
                <w:color w:val="000000"/>
                <w:sz w:val="20"/>
                <w:szCs w:val="20"/>
                <w:lang w:val="en-PH" w:eastAsia="en-US"/>
              </w:rPr>
              <w:t xml:space="preserve"> Krishna Raj </w:t>
            </w:r>
            <w:proofErr w:type="spellStart"/>
            <w:r w:rsidRPr="00856171">
              <w:rPr>
                <w:rFonts w:ascii="Calibri" w:eastAsia="Calibri" w:hAnsi="Calibri" w:cs="Times New Roman"/>
                <w:bCs/>
                <w:color w:val="000000"/>
                <w:sz w:val="20"/>
                <w:szCs w:val="20"/>
                <w:lang w:val="en-PH" w:eastAsia="en-US"/>
              </w:rPr>
              <w:t>Khanal</w:t>
            </w:r>
            <w:proofErr w:type="spellEnd"/>
            <w:r w:rsidRPr="00856171">
              <w:rPr>
                <w:rFonts w:ascii="Calibri" w:eastAsia="Calibri" w:hAnsi="Calibri" w:cs="Times New Roman"/>
                <w:bCs/>
                <w:color w:val="000000"/>
                <w:sz w:val="20"/>
                <w:szCs w:val="20"/>
                <w:lang w:val="en-PH" w:eastAsia="en-US"/>
              </w:rPr>
              <w:t>, Undersecretary, Ministry of Information and Communications, Nepal</w:t>
            </w:r>
          </w:p>
          <w:p w:rsidR="00FC31E9" w:rsidRDefault="00FC31E9" w:rsidP="00FC31E9">
            <w:pPr>
              <w:pStyle w:val="ListParagraph"/>
              <w:numPr>
                <w:ilvl w:val="0"/>
                <w:numId w:val="16"/>
              </w:numPr>
              <w:rPr>
                <w:rFonts w:ascii="Calibri" w:eastAsia="Calibri" w:hAnsi="Calibri" w:cs="Times New Roman"/>
                <w:bCs/>
                <w:color w:val="000000"/>
                <w:sz w:val="20"/>
                <w:szCs w:val="20"/>
                <w:lang w:val="en-PH" w:eastAsia="en-US"/>
              </w:rPr>
            </w:pPr>
            <w:proofErr w:type="spellStart"/>
            <w:r w:rsidRPr="00FC31E9">
              <w:rPr>
                <w:rFonts w:ascii="Calibri" w:eastAsia="Calibri" w:hAnsi="Calibri" w:cs="Times New Roman"/>
                <w:bCs/>
                <w:color w:val="000000"/>
                <w:sz w:val="20"/>
                <w:szCs w:val="20"/>
                <w:lang w:val="en-PH" w:eastAsia="en-US"/>
              </w:rPr>
              <w:t>Mr.</w:t>
            </w:r>
            <w:proofErr w:type="spellEnd"/>
            <w:r w:rsidRPr="00FC31E9">
              <w:rPr>
                <w:rFonts w:ascii="Calibri" w:eastAsia="Calibri" w:hAnsi="Calibri" w:cs="Times New Roman"/>
                <w:bCs/>
                <w:color w:val="000000"/>
                <w:sz w:val="20"/>
                <w:szCs w:val="20"/>
                <w:lang w:val="en-PH" w:eastAsia="en-US"/>
              </w:rPr>
              <w:t xml:space="preserve"> Benyamin </w:t>
            </w:r>
            <w:proofErr w:type="spellStart"/>
            <w:r w:rsidRPr="00FC31E9">
              <w:rPr>
                <w:rFonts w:ascii="Calibri" w:eastAsia="Calibri" w:hAnsi="Calibri" w:cs="Times New Roman"/>
                <w:bCs/>
                <w:color w:val="000000"/>
                <w:sz w:val="20"/>
                <w:szCs w:val="20"/>
                <w:lang w:val="en-PH" w:eastAsia="en-US"/>
              </w:rPr>
              <w:t>Sura</w:t>
            </w:r>
            <w:proofErr w:type="spellEnd"/>
            <w:r w:rsidRPr="00FC31E9">
              <w:rPr>
                <w:rFonts w:ascii="Calibri" w:eastAsia="Calibri" w:hAnsi="Calibri" w:cs="Times New Roman"/>
                <w:bCs/>
                <w:color w:val="000000"/>
                <w:sz w:val="20"/>
                <w:szCs w:val="20"/>
                <w:lang w:val="en-PH" w:eastAsia="en-US"/>
              </w:rPr>
              <w:t>, Deputy DG for Telecommunication, MCIT, Indonesia</w:t>
            </w:r>
          </w:p>
          <w:p w:rsidR="00772E96" w:rsidRPr="00870DA0" w:rsidRDefault="00870DA0" w:rsidP="00870DA0">
            <w:pPr>
              <w:pStyle w:val="ListParagraph"/>
              <w:numPr>
                <w:ilvl w:val="0"/>
                <w:numId w:val="16"/>
              </w:numPr>
              <w:rPr>
                <w:rFonts w:ascii="Calibri" w:eastAsia="Calibri" w:hAnsi="Calibri" w:cs="Times New Roman"/>
                <w:bCs/>
                <w:color w:val="000000"/>
                <w:sz w:val="20"/>
                <w:szCs w:val="20"/>
                <w:lang w:val="en-PH" w:eastAsia="en-US"/>
              </w:rPr>
            </w:pPr>
            <w:proofErr w:type="spellStart"/>
            <w:r w:rsidRPr="00870DA0">
              <w:rPr>
                <w:rFonts w:ascii="Calibri" w:eastAsia="Calibri" w:hAnsi="Calibri" w:cs="Times New Roman"/>
                <w:bCs/>
                <w:color w:val="000000"/>
                <w:sz w:val="20"/>
                <w:szCs w:val="20"/>
                <w:lang w:val="en-PH" w:eastAsia="en-US"/>
              </w:rPr>
              <w:t>Mr.</w:t>
            </w:r>
            <w:proofErr w:type="spellEnd"/>
            <w:r w:rsidRPr="00870DA0">
              <w:rPr>
                <w:rFonts w:ascii="Calibri" w:eastAsia="Calibri" w:hAnsi="Calibri" w:cs="Times New Roman"/>
                <w:bCs/>
                <w:color w:val="000000"/>
                <w:sz w:val="20"/>
                <w:szCs w:val="20"/>
                <w:lang w:val="en-PH" w:eastAsia="en-US"/>
              </w:rPr>
              <w:t xml:space="preserve"> Harry </w:t>
            </w:r>
            <w:proofErr w:type="spellStart"/>
            <w:r w:rsidRPr="00870DA0">
              <w:rPr>
                <w:rFonts w:ascii="Calibri" w:eastAsia="Calibri" w:hAnsi="Calibri" w:cs="Times New Roman"/>
                <w:bCs/>
                <w:color w:val="000000"/>
                <w:sz w:val="20"/>
                <w:szCs w:val="20"/>
                <w:lang w:val="en-PH" w:eastAsia="en-US"/>
              </w:rPr>
              <w:t>Nugraha</w:t>
            </w:r>
            <w:proofErr w:type="spellEnd"/>
            <w:r w:rsidRPr="00870DA0">
              <w:rPr>
                <w:rFonts w:ascii="Calibri" w:eastAsia="Calibri" w:hAnsi="Calibri" w:cs="Times New Roman"/>
                <w:bCs/>
                <w:color w:val="000000"/>
                <w:sz w:val="20"/>
                <w:szCs w:val="20"/>
                <w:lang w:val="en-PH" w:eastAsia="en-US"/>
              </w:rPr>
              <w:t>, Country Manager,</w:t>
            </w:r>
            <w:r>
              <w:rPr>
                <w:rFonts w:ascii="Calibri" w:eastAsia="Calibri" w:hAnsi="Calibri" w:cs="Times New Roman"/>
                <w:bCs/>
                <w:color w:val="000000"/>
                <w:sz w:val="20"/>
                <w:szCs w:val="20"/>
                <w:lang w:val="en-PH" w:eastAsia="en-US"/>
              </w:rPr>
              <w:t xml:space="preserve"> </w:t>
            </w:r>
            <w:r w:rsidRPr="00870DA0">
              <w:rPr>
                <w:rFonts w:ascii="Calibri" w:eastAsia="Calibri" w:hAnsi="Calibri" w:cs="Times New Roman"/>
                <w:bCs/>
                <w:color w:val="000000"/>
                <w:sz w:val="20"/>
                <w:szCs w:val="20"/>
                <w:lang w:val="en-PH" w:eastAsia="en-US"/>
              </w:rPr>
              <w:t>Intel</w:t>
            </w:r>
            <w:r>
              <w:rPr>
                <w:rFonts w:ascii="Calibri" w:eastAsia="Calibri" w:hAnsi="Calibri" w:cs="Times New Roman"/>
                <w:bCs/>
                <w:color w:val="000000"/>
                <w:sz w:val="20"/>
                <w:szCs w:val="20"/>
                <w:lang w:val="en-PH" w:eastAsia="en-US"/>
              </w:rPr>
              <w:t xml:space="preserve"> </w:t>
            </w:r>
            <w:r w:rsidRPr="00870DA0">
              <w:rPr>
                <w:rFonts w:ascii="Calibri" w:eastAsia="Calibri" w:hAnsi="Calibri" w:cs="Times New Roman"/>
                <w:bCs/>
                <w:color w:val="000000"/>
                <w:sz w:val="20"/>
                <w:szCs w:val="20"/>
                <w:lang w:val="en-PH" w:eastAsia="en-US"/>
              </w:rPr>
              <w:t>Indonesia</w:t>
            </w:r>
          </w:p>
          <w:p w:rsidR="00C85CAD" w:rsidRPr="0023394D" w:rsidRDefault="00FF774B" w:rsidP="001303F3">
            <w:pPr>
              <w:pStyle w:val="ListParagraph"/>
              <w:numPr>
                <w:ilvl w:val="0"/>
                <w:numId w:val="16"/>
              </w:numPr>
              <w:rPr>
                <w:rFonts w:ascii="Calibri" w:eastAsia="Calibri" w:hAnsi="Calibri" w:cs="Times New Roman"/>
                <w:bCs/>
                <w:color w:val="000000"/>
                <w:sz w:val="20"/>
                <w:szCs w:val="20"/>
                <w:lang w:val="en-PH" w:eastAsia="en-US"/>
              </w:rPr>
            </w:pPr>
            <w:proofErr w:type="spellStart"/>
            <w:r w:rsidRPr="00065160">
              <w:rPr>
                <w:rFonts w:ascii="Calibri" w:eastAsia="Calibri" w:hAnsi="Calibri" w:cs="Times New Roman"/>
                <w:sz w:val="20"/>
                <w:szCs w:val="20"/>
                <w:lang w:val="en-PH" w:eastAsia="en-US"/>
              </w:rPr>
              <w:t>Dr.</w:t>
            </w:r>
            <w:proofErr w:type="spellEnd"/>
            <w:r w:rsidRPr="00065160">
              <w:rPr>
                <w:rFonts w:ascii="Calibri" w:eastAsia="Calibri" w:hAnsi="Calibri" w:cs="Times New Roman"/>
                <w:sz w:val="20"/>
                <w:szCs w:val="20"/>
                <w:lang w:val="en-PH" w:eastAsia="en-US"/>
              </w:rPr>
              <w:t xml:space="preserve"> M. Imam </w:t>
            </w:r>
            <w:proofErr w:type="spellStart"/>
            <w:r w:rsidRPr="00065160">
              <w:rPr>
                <w:rFonts w:ascii="Calibri" w:eastAsia="Calibri" w:hAnsi="Calibri" w:cs="Times New Roman"/>
                <w:sz w:val="20"/>
                <w:szCs w:val="20"/>
                <w:lang w:val="en-PH" w:eastAsia="en-US"/>
              </w:rPr>
              <w:t>Nashiruddin</w:t>
            </w:r>
            <w:proofErr w:type="spellEnd"/>
            <w:r w:rsidRPr="00065160">
              <w:rPr>
                <w:rFonts w:ascii="Calibri" w:eastAsia="Calibri" w:hAnsi="Calibri" w:cs="Times New Roman"/>
                <w:sz w:val="20"/>
                <w:szCs w:val="20"/>
                <w:lang w:val="en-PH" w:eastAsia="en-US"/>
              </w:rPr>
              <w:t>, Commissioner of Indonesia Telecommunication Regulatory</w:t>
            </w:r>
            <w:r w:rsidR="00065160">
              <w:rPr>
                <w:rFonts w:ascii="Calibri" w:eastAsia="Calibri" w:hAnsi="Calibri" w:cs="Times New Roman"/>
                <w:sz w:val="20"/>
                <w:szCs w:val="20"/>
                <w:lang w:val="en-PH" w:eastAsia="en-US"/>
              </w:rPr>
              <w:t xml:space="preserve"> </w:t>
            </w:r>
          </w:p>
          <w:p w:rsidR="0023394D" w:rsidRPr="0023394D" w:rsidRDefault="0023394D" w:rsidP="0023394D">
            <w:pPr>
              <w:pStyle w:val="ListParagraph"/>
              <w:numPr>
                <w:ilvl w:val="0"/>
                <w:numId w:val="16"/>
              </w:numPr>
              <w:rPr>
                <w:rFonts w:ascii="Calibri" w:eastAsia="Calibri" w:hAnsi="Calibri" w:cs="Times New Roman"/>
                <w:bCs/>
                <w:color w:val="000000"/>
                <w:sz w:val="20"/>
                <w:szCs w:val="20"/>
                <w:lang w:val="en-PH" w:eastAsia="en-US"/>
              </w:rPr>
            </w:pPr>
            <w:proofErr w:type="spellStart"/>
            <w:r w:rsidRPr="0023394D">
              <w:rPr>
                <w:rFonts w:ascii="Calibri" w:eastAsia="Calibri" w:hAnsi="Calibri" w:cs="Times New Roman"/>
                <w:bCs/>
                <w:color w:val="000000"/>
                <w:sz w:val="20"/>
                <w:szCs w:val="20"/>
                <w:lang w:val="en-PH" w:eastAsia="en-US"/>
              </w:rPr>
              <w:t>Prof.</w:t>
            </w:r>
            <w:proofErr w:type="spellEnd"/>
            <w:r w:rsidRPr="0023394D">
              <w:rPr>
                <w:rFonts w:ascii="Calibri" w:eastAsia="Calibri" w:hAnsi="Calibri" w:cs="Times New Roman"/>
                <w:bCs/>
                <w:color w:val="000000"/>
                <w:sz w:val="20"/>
                <w:szCs w:val="20"/>
                <w:lang w:val="en-PH" w:eastAsia="en-US"/>
              </w:rPr>
              <w:t xml:space="preserve"> </w:t>
            </w:r>
            <w:proofErr w:type="spellStart"/>
            <w:r w:rsidRPr="0023394D">
              <w:rPr>
                <w:rFonts w:ascii="Calibri" w:eastAsia="Calibri" w:hAnsi="Calibri" w:cs="Times New Roman"/>
                <w:bCs/>
                <w:color w:val="000000"/>
                <w:sz w:val="20"/>
                <w:szCs w:val="20"/>
                <w:lang w:val="en-PH" w:eastAsia="en-US"/>
              </w:rPr>
              <w:t>Suhono</w:t>
            </w:r>
            <w:proofErr w:type="spellEnd"/>
            <w:r w:rsidRPr="0023394D">
              <w:rPr>
                <w:rFonts w:ascii="Calibri" w:eastAsia="Calibri" w:hAnsi="Calibri" w:cs="Times New Roman"/>
                <w:bCs/>
                <w:color w:val="000000"/>
                <w:sz w:val="20"/>
                <w:szCs w:val="20"/>
                <w:lang w:val="en-PH" w:eastAsia="en-US"/>
              </w:rPr>
              <w:t xml:space="preserve"> </w:t>
            </w:r>
            <w:proofErr w:type="spellStart"/>
            <w:r w:rsidRPr="0023394D">
              <w:rPr>
                <w:rFonts w:ascii="Calibri" w:eastAsia="Calibri" w:hAnsi="Calibri" w:cs="Times New Roman"/>
                <w:bCs/>
                <w:color w:val="000000"/>
                <w:sz w:val="20"/>
                <w:szCs w:val="20"/>
                <w:lang w:val="en-PH" w:eastAsia="en-US"/>
              </w:rPr>
              <w:t>Harso</w:t>
            </w:r>
            <w:proofErr w:type="spellEnd"/>
            <w:r w:rsidRPr="0023394D">
              <w:rPr>
                <w:rFonts w:ascii="Calibri" w:eastAsia="Calibri" w:hAnsi="Calibri" w:cs="Times New Roman"/>
                <w:bCs/>
                <w:color w:val="000000"/>
                <w:sz w:val="20"/>
                <w:szCs w:val="20"/>
                <w:lang w:val="en-PH" w:eastAsia="en-US"/>
              </w:rPr>
              <w:t xml:space="preserve"> </w:t>
            </w:r>
            <w:proofErr w:type="spellStart"/>
            <w:r w:rsidRPr="0023394D">
              <w:rPr>
                <w:rFonts w:ascii="Calibri" w:eastAsia="Calibri" w:hAnsi="Calibri" w:cs="Times New Roman"/>
                <w:bCs/>
                <w:color w:val="000000"/>
                <w:sz w:val="20"/>
                <w:szCs w:val="20"/>
                <w:lang w:val="en-PH" w:eastAsia="en-US"/>
              </w:rPr>
              <w:t>Supangat</w:t>
            </w:r>
            <w:proofErr w:type="spellEnd"/>
            <w:r w:rsidRPr="0023394D">
              <w:rPr>
                <w:rFonts w:ascii="Calibri" w:eastAsia="Calibri" w:hAnsi="Calibri" w:cs="Times New Roman"/>
                <w:bCs/>
                <w:color w:val="000000"/>
                <w:sz w:val="20"/>
                <w:szCs w:val="20"/>
                <w:lang w:val="en-PH" w:eastAsia="en-US"/>
              </w:rPr>
              <w:t xml:space="preserve">, ITB, Indonesia </w:t>
            </w:r>
          </w:p>
          <w:p w:rsidR="0090578F" w:rsidRPr="00714AC2" w:rsidRDefault="0090578F" w:rsidP="00C42FC9">
            <w:pPr>
              <w:spacing w:line="0" w:lineRule="atLeast"/>
              <w:rPr>
                <w:rFonts w:ascii="Calibri" w:eastAsia="Calibri" w:hAnsi="Calibri" w:cs="Times New Roman"/>
                <w:color w:val="000000"/>
                <w:sz w:val="20"/>
                <w:szCs w:val="20"/>
                <w:lang w:val="en-PH" w:eastAsia="en-US"/>
              </w:rPr>
            </w:pPr>
          </w:p>
        </w:tc>
      </w:tr>
      <w:tr w:rsidR="006F7301" w:rsidRPr="00187390" w:rsidTr="006F7301">
        <w:tc>
          <w:tcPr>
            <w:tcW w:w="10490" w:type="dxa"/>
            <w:gridSpan w:val="2"/>
            <w:shd w:val="clear" w:color="auto" w:fill="E5B8B7" w:themeFill="accent2" w:themeFillTint="66"/>
          </w:tcPr>
          <w:p w:rsidR="006F7301" w:rsidRDefault="006F7301" w:rsidP="009A0552">
            <w:pPr>
              <w:spacing w:line="0" w:lineRule="atLeast"/>
              <w:jc w:val="center"/>
              <w:rPr>
                <w:rFonts w:ascii="Calibri" w:eastAsia="Calibri" w:hAnsi="Calibri" w:cs="Times New Roman"/>
                <w:b/>
                <w:bCs/>
                <w:color w:val="000000" w:themeColor="text1"/>
                <w:sz w:val="24"/>
                <w:szCs w:val="24"/>
                <w:lang w:val="en-PH" w:eastAsia="en-US"/>
              </w:rPr>
            </w:pPr>
            <w:r>
              <w:rPr>
                <w:rFonts w:ascii="Calibri" w:eastAsia="Calibri" w:hAnsi="Calibri" w:cs="Times New Roman"/>
                <w:b/>
                <w:bCs/>
                <w:color w:val="000000" w:themeColor="text1"/>
                <w:sz w:val="24"/>
                <w:szCs w:val="24"/>
                <w:lang w:val="en-PH" w:eastAsia="en-US"/>
              </w:rPr>
              <w:t>D</w:t>
            </w:r>
            <w:r w:rsidR="009A0552">
              <w:rPr>
                <w:rFonts w:ascii="Calibri" w:eastAsia="Calibri" w:hAnsi="Calibri" w:cs="Times New Roman"/>
                <w:b/>
                <w:bCs/>
                <w:color w:val="000000" w:themeColor="text1"/>
                <w:sz w:val="24"/>
                <w:szCs w:val="24"/>
                <w:lang w:val="en-PH" w:eastAsia="en-US"/>
              </w:rPr>
              <w:t>inner hosted by</w:t>
            </w:r>
            <w:r>
              <w:rPr>
                <w:rFonts w:ascii="Calibri" w:eastAsia="Calibri" w:hAnsi="Calibri" w:cs="Times New Roman"/>
                <w:b/>
                <w:bCs/>
                <w:color w:val="000000" w:themeColor="text1"/>
                <w:sz w:val="24"/>
                <w:szCs w:val="24"/>
                <w:lang w:val="en-PH" w:eastAsia="en-US"/>
              </w:rPr>
              <w:t xml:space="preserve"> INTEL</w:t>
            </w:r>
          </w:p>
        </w:tc>
      </w:tr>
      <w:tr w:rsidR="00714AC2" w:rsidRPr="00187390" w:rsidTr="001B40F9">
        <w:tc>
          <w:tcPr>
            <w:tcW w:w="10490" w:type="dxa"/>
            <w:gridSpan w:val="2"/>
            <w:shd w:val="clear" w:color="auto" w:fill="DDD9C3" w:themeFill="background2" w:themeFillShade="E6"/>
          </w:tcPr>
          <w:p w:rsidR="00714AC2" w:rsidRDefault="00714AC2" w:rsidP="00714AC2">
            <w:pPr>
              <w:spacing w:line="0" w:lineRule="atLeast"/>
              <w:rPr>
                <w:rFonts w:ascii="Calibri" w:eastAsia="Calibri" w:hAnsi="Calibri" w:cs="Times New Roman"/>
                <w:b/>
                <w:bCs/>
                <w:color w:val="000000" w:themeColor="text1"/>
                <w:sz w:val="24"/>
                <w:szCs w:val="24"/>
                <w:lang w:val="en-PH" w:eastAsia="en-US"/>
              </w:rPr>
            </w:pPr>
          </w:p>
        </w:tc>
      </w:tr>
      <w:tr w:rsidR="00714AC2" w:rsidRPr="00187390" w:rsidTr="001B40F9">
        <w:tc>
          <w:tcPr>
            <w:tcW w:w="10490" w:type="dxa"/>
            <w:gridSpan w:val="2"/>
            <w:shd w:val="clear" w:color="auto" w:fill="auto"/>
          </w:tcPr>
          <w:p w:rsidR="00714AC2" w:rsidRDefault="00714AC2" w:rsidP="009F4CD8">
            <w:pPr>
              <w:spacing w:line="0" w:lineRule="atLeast"/>
              <w:jc w:val="center"/>
              <w:rPr>
                <w:rFonts w:ascii="Calibri" w:eastAsia="Calibri" w:hAnsi="Calibri" w:cs="Times New Roman"/>
                <w:b/>
                <w:bCs/>
                <w:color w:val="000000" w:themeColor="text1"/>
                <w:sz w:val="24"/>
                <w:szCs w:val="24"/>
                <w:lang w:val="en-PH" w:eastAsia="en-US"/>
              </w:rPr>
            </w:pPr>
            <w:r w:rsidRPr="000D5870">
              <w:rPr>
                <w:rFonts w:ascii="Calibri" w:eastAsia="Calibri" w:hAnsi="Calibri" w:cs="Times New Roman"/>
                <w:b/>
                <w:bCs/>
                <w:color w:val="000000" w:themeColor="text1"/>
                <w:sz w:val="24"/>
                <w:szCs w:val="24"/>
                <w:lang w:val="en-PH" w:eastAsia="en-US"/>
              </w:rPr>
              <w:t xml:space="preserve">DAY </w:t>
            </w:r>
            <w:r>
              <w:rPr>
                <w:rFonts w:ascii="Calibri" w:eastAsia="Calibri" w:hAnsi="Calibri" w:cs="Times New Roman"/>
                <w:b/>
                <w:bCs/>
                <w:color w:val="000000" w:themeColor="text1"/>
                <w:sz w:val="24"/>
                <w:szCs w:val="24"/>
                <w:lang w:val="en-PH" w:eastAsia="en-US"/>
              </w:rPr>
              <w:t>3</w:t>
            </w:r>
            <w:r w:rsidRPr="000D5870">
              <w:rPr>
                <w:rFonts w:ascii="Calibri" w:eastAsia="Calibri" w:hAnsi="Calibri" w:cs="Times New Roman"/>
                <w:b/>
                <w:bCs/>
                <w:color w:val="000000" w:themeColor="text1"/>
                <w:sz w:val="24"/>
                <w:szCs w:val="24"/>
                <w:lang w:val="en-PH" w:eastAsia="en-US"/>
              </w:rPr>
              <w:t xml:space="preserve">: </w:t>
            </w:r>
            <w:r>
              <w:rPr>
                <w:rFonts w:ascii="Calibri" w:eastAsia="Calibri" w:hAnsi="Calibri" w:cs="Times New Roman"/>
                <w:b/>
                <w:bCs/>
                <w:color w:val="000000" w:themeColor="text1"/>
                <w:sz w:val="24"/>
                <w:szCs w:val="24"/>
                <w:lang w:val="en-PH" w:eastAsia="en-US"/>
              </w:rPr>
              <w:t xml:space="preserve"> </w:t>
            </w:r>
            <w:r w:rsidR="009F4CD8">
              <w:rPr>
                <w:rFonts w:ascii="Calibri" w:eastAsia="Calibri" w:hAnsi="Calibri" w:cs="Times New Roman"/>
                <w:b/>
                <w:bCs/>
                <w:color w:val="000000" w:themeColor="text1"/>
                <w:sz w:val="24"/>
                <w:szCs w:val="24"/>
                <w:lang w:val="en-PH" w:eastAsia="en-US"/>
              </w:rPr>
              <w:t>10</w:t>
            </w:r>
            <w:r w:rsidRPr="000D5870">
              <w:rPr>
                <w:rFonts w:ascii="Calibri" w:eastAsia="Calibri" w:hAnsi="Calibri" w:cs="Times New Roman"/>
                <w:b/>
                <w:bCs/>
                <w:color w:val="000000" w:themeColor="text1"/>
                <w:sz w:val="24"/>
                <w:szCs w:val="24"/>
                <w:lang w:val="en-PH" w:eastAsia="en-US"/>
              </w:rPr>
              <w:t xml:space="preserve"> September</w:t>
            </w:r>
          </w:p>
        </w:tc>
      </w:tr>
      <w:tr w:rsidR="00047FEC" w:rsidRPr="00187390" w:rsidTr="001B40F9">
        <w:tc>
          <w:tcPr>
            <w:tcW w:w="1560" w:type="dxa"/>
          </w:tcPr>
          <w:p w:rsidR="00047FEC" w:rsidRPr="00187390" w:rsidRDefault="00192627" w:rsidP="004125C9">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09:00 – 10:</w:t>
            </w:r>
            <w:r w:rsidR="004125C9">
              <w:rPr>
                <w:rFonts w:ascii="Calibri" w:eastAsia="Calibri" w:hAnsi="Calibri" w:cs="Times New Roman"/>
                <w:sz w:val="20"/>
                <w:szCs w:val="20"/>
                <w:lang w:val="en-PH" w:eastAsia="en-US"/>
              </w:rPr>
              <w:t>30</w:t>
            </w:r>
          </w:p>
        </w:tc>
        <w:tc>
          <w:tcPr>
            <w:tcW w:w="8930" w:type="dxa"/>
          </w:tcPr>
          <w:p w:rsidR="00920493" w:rsidRDefault="00920493" w:rsidP="00C42FC9">
            <w:pPr>
              <w:rPr>
                <w:rFonts w:ascii="Calibri" w:eastAsia="Calibri" w:hAnsi="Calibri" w:cs="Times New Roman"/>
                <w:b/>
                <w:color w:val="000000"/>
                <w:sz w:val="20"/>
                <w:szCs w:val="20"/>
                <w:lang w:val="en-PH" w:eastAsia="en-US"/>
              </w:rPr>
            </w:pPr>
            <w:r>
              <w:rPr>
                <w:rFonts w:ascii="Calibri" w:eastAsia="Calibri" w:hAnsi="Calibri" w:cs="Times New Roman"/>
                <w:b/>
                <w:color w:val="000000"/>
                <w:sz w:val="24"/>
                <w:szCs w:val="24"/>
                <w:lang w:val="en-PH" w:eastAsia="en-US"/>
              </w:rPr>
              <w:t xml:space="preserve">Session 7: </w:t>
            </w:r>
            <w:r w:rsidR="00C42FC9">
              <w:rPr>
                <w:rFonts w:ascii="Calibri" w:eastAsia="Calibri" w:hAnsi="Calibri" w:cs="Times New Roman"/>
                <w:b/>
                <w:color w:val="000000"/>
                <w:sz w:val="24"/>
                <w:szCs w:val="24"/>
                <w:lang w:val="en-PH" w:eastAsia="en-US"/>
              </w:rPr>
              <w:t>Success Stories and Challenges in</w:t>
            </w:r>
            <w:r w:rsidR="00746623">
              <w:rPr>
                <w:rFonts w:ascii="Calibri" w:eastAsia="Calibri" w:hAnsi="Calibri" w:cs="Times New Roman"/>
                <w:b/>
                <w:color w:val="000000"/>
                <w:sz w:val="24"/>
                <w:szCs w:val="24"/>
                <w:lang w:val="en-PH" w:eastAsia="en-US"/>
              </w:rPr>
              <w:t xml:space="preserve"> </w:t>
            </w:r>
            <w:r>
              <w:rPr>
                <w:rFonts w:ascii="Calibri" w:eastAsia="Calibri" w:hAnsi="Calibri" w:cs="Times New Roman"/>
                <w:b/>
                <w:color w:val="000000"/>
                <w:sz w:val="24"/>
                <w:szCs w:val="24"/>
                <w:lang w:val="en-PH" w:eastAsia="en-US"/>
              </w:rPr>
              <w:t xml:space="preserve">Broadband Infrastructure Roll-Out </w:t>
            </w:r>
            <w:r w:rsidR="00746623">
              <w:rPr>
                <w:rFonts w:ascii="Calibri" w:eastAsia="Calibri" w:hAnsi="Calibri" w:cs="Times New Roman"/>
                <w:b/>
                <w:color w:val="000000"/>
                <w:sz w:val="24"/>
                <w:szCs w:val="24"/>
                <w:lang w:val="en-PH" w:eastAsia="en-US"/>
              </w:rPr>
              <w:t xml:space="preserve"> </w:t>
            </w:r>
          </w:p>
          <w:p w:rsidR="004E13DF" w:rsidRDefault="004E13DF" w:rsidP="00920493">
            <w:pPr>
              <w:rPr>
                <w:rFonts w:ascii="Calibri" w:eastAsia="Calibri" w:hAnsi="Calibri" w:cs="Times New Roman"/>
                <w:b/>
                <w:color w:val="000000"/>
                <w:sz w:val="20"/>
                <w:szCs w:val="20"/>
                <w:lang w:val="en-PH" w:eastAsia="en-US"/>
              </w:rPr>
            </w:pPr>
          </w:p>
          <w:p w:rsidR="004E13DF" w:rsidRDefault="004E13DF" w:rsidP="00920493">
            <w:pPr>
              <w:rPr>
                <w:rFonts w:ascii="Calibri" w:eastAsia="Calibri" w:hAnsi="Calibri" w:cs="Times New Roman"/>
                <w:bCs/>
                <w:color w:val="000000"/>
                <w:sz w:val="20"/>
                <w:szCs w:val="20"/>
                <w:lang w:val="en-PH" w:eastAsia="en-US"/>
              </w:rPr>
            </w:pPr>
            <w:r w:rsidRPr="004E13DF">
              <w:rPr>
                <w:rFonts w:ascii="Calibri" w:eastAsia="Calibri" w:hAnsi="Calibri" w:cs="Times New Roman"/>
                <w:bCs/>
                <w:color w:val="000000"/>
                <w:sz w:val="20"/>
                <w:szCs w:val="20"/>
                <w:lang w:val="en-PH" w:eastAsia="en-US"/>
              </w:rPr>
              <w:t>Session Objective:</w:t>
            </w:r>
          </w:p>
          <w:p w:rsidR="00644F25" w:rsidRPr="004E13DF" w:rsidRDefault="00644F25" w:rsidP="00920493">
            <w:pPr>
              <w:rPr>
                <w:rFonts w:ascii="Calibri" w:eastAsia="Calibri" w:hAnsi="Calibri" w:cs="Times New Roman"/>
                <w:bCs/>
                <w:color w:val="000000"/>
                <w:sz w:val="20"/>
                <w:szCs w:val="20"/>
                <w:lang w:val="en-PH" w:eastAsia="en-US"/>
              </w:rPr>
            </w:pPr>
            <w:r>
              <w:rPr>
                <w:rFonts w:ascii="Calibri" w:eastAsia="Calibri" w:hAnsi="Calibri" w:cs="Times New Roman"/>
                <w:bCs/>
                <w:color w:val="000000"/>
                <w:sz w:val="20"/>
                <w:szCs w:val="20"/>
                <w:lang w:val="en-PH" w:eastAsia="en-US"/>
              </w:rPr>
              <w:t>The Session will highlight the innovations, success and challenges in the roll out of broadband infrastructure from the points of view of policy maker, regulator, service providers and investors.</w:t>
            </w:r>
          </w:p>
          <w:p w:rsidR="004E13DF" w:rsidRDefault="004E13DF" w:rsidP="00920493">
            <w:pPr>
              <w:rPr>
                <w:rFonts w:ascii="Calibri" w:eastAsia="Calibri" w:hAnsi="Calibri" w:cs="Times New Roman"/>
                <w:b/>
                <w:color w:val="000000"/>
                <w:sz w:val="20"/>
                <w:szCs w:val="20"/>
                <w:lang w:val="en-PH" w:eastAsia="en-US"/>
              </w:rPr>
            </w:pPr>
          </w:p>
          <w:p w:rsidR="004E13DF" w:rsidRDefault="004E13DF" w:rsidP="00037C4C">
            <w:pPr>
              <w:spacing w:line="0" w:lineRule="atLeast"/>
              <w:rPr>
                <w:rFonts w:ascii="Calibri" w:eastAsia="Calibri" w:hAnsi="Calibri" w:cs="Times New Roman"/>
                <w:color w:val="000000"/>
                <w:sz w:val="20"/>
                <w:szCs w:val="20"/>
                <w:lang w:val="en-PH" w:eastAsia="en-US"/>
              </w:rPr>
            </w:pPr>
            <w:r w:rsidRPr="00714AC2">
              <w:rPr>
                <w:rFonts w:ascii="Calibri" w:eastAsia="Calibri" w:hAnsi="Calibri" w:cs="Times New Roman"/>
                <w:color w:val="000000"/>
                <w:sz w:val="20"/>
                <w:szCs w:val="20"/>
                <w:lang w:val="en-PH" w:eastAsia="en-US"/>
              </w:rPr>
              <w:t>Session Chair:</w:t>
            </w:r>
            <w:r>
              <w:rPr>
                <w:rFonts w:ascii="Calibri" w:eastAsia="Calibri" w:hAnsi="Calibri" w:cs="Times New Roman"/>
                <w:color w:val="000000"/>
                <w:sz w:val="20"/>
                <w:szCs w:val="20"/>
                <w:lang w:val="en-PH" w:eastAsia="en-US"/>
              </w:rPr>
              <w:t xml:space="preserve"> </w:t>
            </w:r>
            <w:proofErr w:type="spellStart"/>
            <w:r w:rsidR="00065160" w:rsidRPr="00065160">
              <w:rPr>
                <w:rFonts w:ascii="Calibri" w:eastAsia="Calibri" w:hAnsi="Calibri" w:cs="Times New Roman"/>
                <w:color w:val="000000"/>
                <w:sz w:val="20"/>
                <w:szCs w:val="20"/>
                <w:lang w:val="en-PH" w:eastAsia="en-US"/>
              </w:rPr>
              <w:t>Mr.</w:t>
            </w:r>
            <w:proofErr w:type="spellEnd"/>
            <w:r w:rsidR="00065160" w:rsidRPr="00065160">
              <w:rPr>
                <w:rFonts w:ascii="Calibri" w:eastAsia="Calibri" w:hAnsi="Calibri" w:cs="Times New Roman"/>
                <w:color w:val="000000"/>
                <w:sz w:val="20"/>
                <w:szCs w:val="20"/>
                <w:lang w:val="en-PH" w:eastAsia="en-US"/>
              </w:rPr>
              <w:t xml:space="preserve"> Eddy </w:t>
            </w:r>
            <w:proofErr w:type="spellStart"/>
            <w:r w:rsidR="00065160" w:rsidRPr="00065160">
              <w:rPr>
                <w:rFonts w:ascii="Calibri" w:eastAsia="Calibri" w:hAnsi="Calibri" w:cs="Times New Roman"/>
                <w:color w:val="000000"/>
                <w:sz w:val="20"/>
                <w:szCs w:val="20"/>
                <w:lang w:val="en-PH" w:eastAsia="en-US"/>
              </w:rPr>
              <w:t>Satriya</w:t>
            </w:r>
            <w:proofErr w:type="spellEnd"/>
            <w:r w:rsidR="00065160" w:rsidRPr="00065160">
              <w:rPr>
                <w:rFonts w:ascii="Calibri" w:eastAsia="Calibri" w:hAnsi="Calibri" w:cs="Times New Roman"/>
                <w:color w:val="000000"/>
                <w:sz w:val="20"/>
                <w:szCs w:val="20"/>
                <w:lang w:val="en-PH" w:eastAsia="en-US"/>
              </w:rPr>
              <w:t xml:space="preserve">, Deputy Assistant for ICT and Utility, Coordinating Ministry for Economic Affairs, Indonesia  </w:t>
            </w:r>
          </w:p>
          <w:p w:rsidR="00065160" w:rsidRPr="00714AC2" w:rsidRDefault="00065160" w:rsidP="00037C4C">
            <w:pPr>
              <w:spacing w:line="0" w:lineRule="atLeast"/>
              <w:rPr>
                <w:rFonts w:ascii="Calibri" w:eastAsia="Calibri" w:hAnsi="Calibri" w:cs="Times New Roman"/>
                <w:color w:val="000000"/>
                <w:sz w:val="20"/>
                <w:szCs w:val="20"/>
                <w:lang w:val="en-PH" w:eastAsia="en-US"/>
              </w:rPr>
            </w:pPr>
          </w:p>
          <w:p w:rsidR="004E13DF" w:rsidRDefault="004E13DF" w:rsidP="004E13DF">
            <w:pPr>
              <w:spacing w:line="0" w:lineRule="atLeast"/>
              <w:rPr>
                <w:rFonts w:ascii="Calibri" w:eastAsia="Calibri" w:hAnsi="Calibri" w:cs="Times New Roman"/>
                <w:color w:val="000000"/>
                <w:sz w:val="20"/>
                <w:szCs w:val="20"/>
                <w:lang w:val="en-PH" w:eastAsia="en-US"/>
              </w:rPr>
            </w:pPr>
            <w:r w:rsidRPr="00714AC2">
              <w:rPr>
                <w:rFonts w:ascii="Calibri" w:eastAsia="Calibri" w:hAnsi="Calibri" w:cs="Times New Roman"/>
                <w:color w:val="000000"/>
                <w:sz w:val="20"/>
                <w:szCs w:val="20"/>
                <w:lang w:val="en-PH" w:eastAsia="en-US"/>
              </w:rPr>
              <w:t>Topics and Speakers</w:t>
            </w:r>
          </w:p>
          <w:p w:rsidR="00C42FC9" w:rsidRDefault="00C42FC9" w:rsidP="004E13DF">
            <w:pPr>
              <w:pStyle w:val="ListParagraph"/>
              <w:numPr>
                <w:ilvl w:val="0"/>
                <w:numId w:val="16"/>
              </w:numPr>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Overcoming Deployment Challenges</w:t>
            </w:r>
          </w:p>
          <w:p w:rsidR="00C42FC9" w:rsidRDefault="00C42FC9" w:rsidP="00FC31E9">
            <w:pPr>
              <w:pStyle w:val="ListParagraph"/>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Speaker: </w:t>
            </w:r>
            <w:proofErr w:type="spellStart"/>
            <w:r w:rsidR="00FC31E9" w:rsidRPr="00FC31E9">
              <w:rPr>
                <w:rFonts w:ascii="Calibri" w:eastAsia="Calibri" w:hAnsi="Calibri" w:cs="Times New Roman"/>
                <w:color w:val="000000"/>
                <w:sz w:val="20"/>
                <w:szCs w:val="20"/>
                <w:lang w:val="en-PH" w:eastAsia="en-US"/>
              </w:rPr>
              <w:t>Mr.</w:t>
            </w:r>
            <w:proofErr w:type="spellEnd"/>
            <w:r w:rsidR="00FC31E9" w:rsidRPr="00FC31E9">
              <w:rPr>
                <w:rFonts w:ascii="Calibri" w:eastAsia="Calibri" w:hAnsi="Calibri" w:cs="Times New Roman"/>
                <w:color w:val="000000"/>
                <w:sz w:val="20"/>
                <w:szCs w:val="20"/>
                <w:lang w:val="en-PH" w:eastAsia="en-US"/>
              </w:rPr>
              <w:t xml:space="preserve"> Abdu </w:t>
            </w:r>
            <w:proofErr w:type="spellStart"/>
            <w:r w:rsidR="00FC31E9" w:rsidRPr="00FC31E9">
              <w:rPr>
                <w:rFonts w:ascii="Calibri" w:eastAsia="Calibri" w:hAnsi="Calibri" w:cs="Times New Roman"/>
                <w:color w:val="000000"/>
                <w:sz w:val="20"/>
                <w:szCs w:val="20"/>
                <w:lang w:val="en-PH" w:eastAsia="en-US"/>
              </w:rPr>
              <w:t>Somad</w:t>
            </w:r>
            <w:proofErr w:type="spellEnd"/>
            <w:r w:rsidR="00FC31E9" w:rsidRPr="00FC31E9">
              <w:rPr>
                <w:rFonts w:ascii="Calibri" w:eastAsia="Calibri" w:hAnsi="Calibri" w:cs="Times New Roman"/>
                <w:color w:val="000000"/>
                <w:sz w:val="20"/>
                <w:szCs w:val="20"/>
                <w:lang w:val="en-PH" w:eastAsia="en-US"/>
              </w:rPr>
              <w:t xml:space="preserve"> </w:t>
            </w:r>
            <w:proofErr w:type="spellStart"/>
            <w:r w:rsidR="00FC31E9" w:rsidRPr="00FC31E9">
              <w:rPr>
                <w:rFonts w:ascii="Calibri" w:eastAsia="Calibri" w:hAnsi="Calibri" w:cs="Times New Roman"/>
                <w:color w:val="000000"/>
                <w:sz w:val="20"/>
                <w:szCs w:val="20"/>
                <w:lang w:val="en-PH" w:eastAsia="en-US"/>
              </w:rPr>
              <w:t>Arief</w:t>
            </w:r>
            <w:proofErr w:type="spellEnd"/>
            <w:r w:rsidR="00FC31E9" w:rsidRPr="00FC31E9">
              <w:rPr>
                <w:rFonts w:ascii="Calibri" w:eastAsia="Calibri" w:hAnsi="Calibri" w:cs="Times New Roman"/>
                <w:color w:val="000000"/>
                <w:sz w:val="20"/>
                <w:szCs w:val="20"/>
                <w:lang w:val="en-PH" w:eastAsia="en-US"/>
              </w:rPr>
              <w:t xml:space="preserve">, Director of Network IT and Solution, PT. Telkom Indonesia </w:t>
            </w:r>
          </w:p>
          <w:p w:rsidR="005B0C9A" w:rsidRPr="005B0C9A" w:rsidRDefault="005B0C9A" w:rsidP="005B0C9A">
            <w:pPr>
              <w:pStyle w:val="ListParagraph"/>
              <w:numPr>
                <w:ilvl w:val="0"/>
                <w:numId w:val="16"/>
              </w:numPr>
              <w:spacing w:line="0" w:lineRule="atLeast"/>
              <w:rPr>
                <w:rFonts w:ascii="Calibri" w:eastAsia="Calibri" w:hAnsi="Calibri" w:cs="Times New Roman"/>
                <w:color w:val="000000"/>
                <w:sz w:val="20"/>
                <w:szCs w:val="20"/>
                <w:lang w:val="en-PH" w:eastAsia="en-US"/>
              </w:rPr>
            </w:pPr>
            <w:r w:rsidRPr="005B0C9A">
              <w:rPr>
                <w:rFonts w:ascii="Calibri" w:eastAsia="Calibri" w:hAnsi="Calibri" w:cs="Times New Roman"/>
                <w:color w:val="000000"/>
                <w:sz w:val="20"/>
                <w:szCs w:val="20"/>
                <w:lang w:val="en-PH" w:eastAsia="en-US"/>
              </w:rPr>
              <w:t>The Rol</w:t>
            </w:r>
            <w:r>
              <w:rPr>
                <w:rFonts w:ascii="Calibri" w:eastAsia="Calibri" w:hAnsi="Calibri" w:cs="Times New Roman"/>
                <w:color w:val="000000"/>
                <w:sz w:val="20"/>
                <w:szCs w:val="20"/>
                <w:lang w:val="en-PH" w:eastAsia="en-US"/>
              </w:rPr>
              <w:t>es of Multi-Stakeholders in Broadband Infrastructure Roll-Out</w:t>
            </w:r>
          </w:p>
          <w:p w:rsidR="005B0C9A" w:rsidRPr="005B0C9A" w:rsidRDefault="005B0C9A" w:rsidP="005B0C9A">
            <w:pPr>
              <w:pStyle w:val="ListParagraph"/>
              <w:spacing w:line="0" w:lineRule="atLeast"/>
              <w:rPr>
                <w:rFonts w:ascii="Calibri" w:eastAsia="Calibri" w:hAnsi="Calibri" w:cs="Times New Roman"/>
                <w:color w:val="000000"/>
                <w:sz w:val="20"/>
                <w:szCs w:val="20"/>
                <w:lang w:val="en-PH" w:eastAsia="en-US"/>
              </w:rPr>
            </w:pPr>
            <w:r w:rsidRPr="005B0C9A">
              <w:rPr>
                <w:rFonts w:ascii="Calibri" w:eastAsia="Calibri" w:hAnsi="Calibri" w:cs="Times New Roman"/>
                <w:color w:val="000000"/>
                <w:sz w:val="20"/>
                <w:szCs w:val="20"/>
                <w:lang w:val="en-PH" w:eastAsia="en-US"/>
              </w:rPr>
              <w:t xml:space="preserve">Speaker: </w:t>
            </w:r>
            <w:proofErr w:type="spellStart"/>
            <w:r w:rsidRPr="005B0C9A">
              <w:rPr>
                <w:rFonts w:ascii="Calibri" w:eastAsia="Calibri" w:hAnsi="Calibri" w:cs="Times New Roman"/>
                <w:color w:val="000000"/>
                <w:sz w:val="20"/>
                <w:szCs w:val="20"/>
                <w:lang w:val="en-PH" w:eastAsia="en-US"/>
              </w:rPr>
              <w:t>Mr.</w:t>
            </w:r>
            <w:proofErr w:type="spellEnd"/>
            <w:r w:rsidRPr="005B0C9A">
              <w:rPr>
                <w:rFonts w:ascii="Calibri" w:eastAsia="Calibri" w:hAnsi="Calibri" w:cs="Times New Roman"/>
                <w:color w:val="000000"/>
                <w:sz w:val="20"/>
                <w:szCs w:val="20"/>
                <w:lang w:val="en-PH" w:eastAsia="en-US"/>
              </w:rPr>
              <w:t xml:space="preserve"> </w:t>
            </w:r>
            <w:proofErr w:type="spellStart"/>
            <w:r w:rsidRPr="005B0C9A">
              <w:rPr>
                <w:rFonts w:ascii="Calibri" w:eastAsia="Calibri" w:hAnsi="Calibri" w:cs="Times New Roman"/>
                <w:color w:val="000000"/>
                <w:sz w:val="20"/>
                <w:szCs w:val="20"/>
                <w:lang w:val="en-PH" w:eastAsia="en-US"/>
              </w:rPr>
              <w:t>Rehan</w:t>
            </w:r>
            <w:proofErr w:type="spellEnd"/>
            <w:r w:rsidRPr="005B0C9A">
              <w:rPr>
                <w:rFonts w:ascii="Calibri" w:eastAsia="Calibri" w:hAnsi="Calibri" w:cs="Times New Roman"/>
                <w:color w:val="000000"/>
                <w:sz w:val="20"/>
                <w:szCs w:val="20"/>
                <w:lang w:val="en-PH" w:eastAsia="en-US"/>
              </w:rPr>
              <w:t xml:space="preserve"> Adnan Qureshi, Deputy Director, Strategy and Development, Pakistan Telecommunication Authority </w:t>
            </w:r>
          </w:p>
          <w:p w:rsidR="000C57B8" w:rsidRPr="000C57B8" w:rsidRDefault="000C57B8" w:rsidP="000C57B8">
            <w:pPr>
              <w:pStyle w:val="ListParagraph"/>
              <w:numPr>
                <w:ilvl w:val="0"/>
                <w:numId w:val="16"/>
              </w:numPr>
              <w:spacing w:line="0" w:lineRule="atLeast"/>
              <w:rPr>
                <w:rFonts w:ascii="Calibri" w:eastAsia="Calibri" w:hAnsi="Calibri" w:cs="Times New Roman"/>
                <w:color w:val="000000"/>
                <w:sz w:val="20"/>
                <w:szCs w:val="20"/>
                <w:lang w:val="en-PH" w:eastAsia="en-US"/>
              </w:rPr>
            </w:pPr>
            <w:r w:rsidRPr="000C57B8">
              <w:rPr>
                <w:rFonts w:ascii="Calibri" w:eastAsia="Calibri" w:hAnsi="Calibri" w:cs="Times New Roman"/>
                <w:color w:val="000000"/>
                <w:sz w:val="20"/>
                <w:szCs w:val="20"/>
                <w:lang w:val="en-PH" w:eastAsia="en-US"/>
              </w:rPr>
              <w:t>Thailand's National Broadband Policy and Progress</w:t>
            </w:r>
          </w:p>
          <w:p w:rsidR="000C57B8" w:rsidRPr="000C57B8" w:rsidRDefault="000C57B8" w:rsidP="000C57B8">
            <w:pPr>
              <w:pStyle w:val="ListParagraph"/>
              <w:spacing w:line="0" w:lineRule="atLeast"/>
              <w:rPr>
                <w:rFonts w:ascii="Calibri" w:eastAsia="Calibri" w:hAnsi="Calibri" w:cs="Times New Roman"/>
                <w:color w:val="000000"/>
                <w:sz w:val="20"/>
                <w:szCs w:val="20"/>
                <w:lang w:val="en-PH" w:eastAsia="en-US"/>
              </w:rPr>
            </w:pPr>
            <w:r w:rsidRPr="000C57B8">
              <w:rPr>
                <w:rFonts w:ascii="Calibri" w:eastAsia="Calibri" w:hAnsi="Calibri" w:cs="Times New Roman"/>
                <w:color w:val="000000"/>
                <w:sz w:val="20"/>
                <w:szCs w:val="20"/>
                <w:lang w:val="en-PH" w:eastAsia="en-US"/>
              </w:rPr>
              <w:t>Speaker</w:t>
            </w:r>
            <w:r>
              <w:rPr>
                <w:rFonts w:ascii="Calibri" w:eastAsia="Calibri" w:hAnsi="Calibri" w:cs="Times New Roman"/>
                <w:color w:val="000000"/>
                <w:sz w:val="20"/>
                <w:szCs w:val="20"/>
                <w:lang w:val="en-PH" w:eastAsia="en-US"/>
              </w:rPr>
              <w:t>s</w:t>
            </w:r>
            <w:r w:rsidRPr="000C57B8">
              <w:rPr>
                <w:rFonts w:ascii="Calibri" w:eastAsia="Calibri" w:hAnsi="Calibri" w:cs="Times New Roman"/>
                <w:color w:val="000000"/>
                <w:sz w:val="20"/>
                <w:szCs w:val="20"/>
                <w:lang w:val="en-PH" w:eastAsia="en-US"/>
              </w:rPr>
              <w:t>:</w:t>
            </w:r>
            <w:r>
              <w:t xml:space="preserve">  </w:t>
            </w:r>
            <w:proofErr w:type="spellStart"/>
            <w:r w:rsidRPr="000C57B8">
              <w:rPr>
                <w:rFonts w:ascii="Calibri" w:eastAsia="Calibri" w:hAnsi="Calibri" w:cs="Times New Roman"/>
                <w:color w:val="000000"/>
                <w:sz w:val="20"/>
                <w:szCs w:val="20"/>
                <w:lang w:val="en-PH" w:eastAsia="en-US"/>
              </w:rPr>
              <w:t>Dr.</w:t>
            </w:r>
            <w:proofErr w:type="spellEnd"/>
            <w:r w:rsidRPr="000C57B8">
              <w:rPr>
                <w:rFonts w:ascii="Calibri" w:eastAsia="Calibri" w:hAnsi="Calibri" w:cs="Times New Roman"/>
                <w:color w:val="000000"/>
                <w:sz w:val="20"/>
                <w:szCs w:val="20"/>
                <w:lang w:val="en-PH" w:eastAsia="en-US"/>
              </w:rPr>
              <w:t xml:space="preserve"> </w:t>
            </w:r>
            <w:proofErr w:type="spellStart"/>
            <w:r w:rsidRPr="000C57B8">
              <w:rPr>
                <w:rFonts w:ascii="Calibri" w:eastAsia="Calibri" w:hAnsi="Calibri" w:cs="Times New Roman"/>
                <w:color w:val="000000"/>
                <w:sz w:val="20"/>
                <w:szCs w:val="20"/>
                <w:lang w:val="en-PH" w:eastAsia="en-US"/>
              </w:rPr>
              <w:t>Chalermpol</w:t>
            </w:r>
            <w:proofErr w:type="spellEnd"/>
            <w:r w:rsidRPr="000C57B8">
              <w:rPr>
                <w:rFonts w:ascii="Calibri" w:eastAsia="Calibri" w:hAnsi="Calibri" w:cs="Times New Roman"/>
                <w:color w:val="000000"/>
                <w:sz w:val="20"/>
                <w:szCs w:val="20"/>
                <w:lang w:val="en-PH" w:eastAsia="en-US"/>
              </w:rPr>
              <w:t xml:space="preserve"> </w:t>
            </w:r>
            <w:proofErr w:type="spellStart"/>
            <w:r w:rsidRPr="000C57B8">
              <w:rPr>
                <w:rFonts w:ascii="Calibri" w:eastAsia="Calibri" w:hAnsi="Calibri" w:cs="Times New Roman"/>
                <w:color w:val="000000"/>
                <w:sz w:val="20"/>
                <w:szCs w:val="20"/>
                <w:lang w:val="en-PH" w:eastAsia="en-US"/>
              </w:rPr>
              <w:t>Charnsripinyo</w:t>
            </w:r>
            <w:proofErr w:type="spellEnd"/>
            <w:r w:rsidRPr="000C57B8">
              <w:rPr>
                <w:rFonts w:ascii="Calibri" w:eastAsia="Calibri" w:hAnsi="Calibri" w:cs="Times New Roman"/>
                <w:color w:val="000000"/>
                <w:sz w:val="20"/>
                <w:szCs w:val="20"/>
                <w:lang w:val="en-PH" w:eastAsia="en-US"/>
              </w:rPr>
              <w:t>, Senior Specialist, Digital Economy Preparatory Commission Secretariat, Thailand</w:t>
            </w:r>
            <w:r>
              <w:rPr>
                <w:rFonts w:ascii="Calibri" w:eastAsia="Calibri" w:hAnsi="Calibri" w:cs="Times New Roman"/>
                <w:color w:val="000000"/>
                <w:sz w:val="20"/>
                <w:szCs w:val="20"/>
                <w:lang w:val="en-PH" w:eastAsia="en-US"/>
              </w:rPr>
              <w:t xml:space="preserve"> and  </w:t>
            </w:r>
            <w:proofErr w:type="spellStart"/>
            <w:r>
              <w:rPr>
                <w:rFonts w:ascii="Calibri" w:eastAsia="Calibri" w:hAnsi="Calibri" w:cs="Times New Roman"/>
                <w:color w:val="000000"/>
                <w:sz w:val="20"/>
                <w:szCs w:val="20"/>
                <w:lang w:val="en-PH" w:eastAsia="en-US"/>
              </w:rPr>
              <w:t>Dr.</w:t>
            </w:r>
            <w:proofErr w:type="spellEnd"/>
            <w:r>
              <w:rPr>
                <w:rFonts w:ascii="Calibri" w:eastAsia="Calibri" w:hAnsi="Calibri" w:cs="Times New Roman"/>
                <w:color w:val="000000"/>
                <w:sz w:val="20"/>
                <w:szCs w:val="20"/>
                <w:lang w:val="en-PH" w:eastAsia="en-US"/>
              </w:rPr>
              <w:t xml:space="preserve"> </w:t>
            </w:r>
            <w:proofErr w:type="spellStart"/>
            <w:r w:rsidRPr="000C57B8">
              <w:rPr>
                <w:rFonts w:ascii="Calibri" w:eastAsia="Calibri" w:hAnsi="Calibri" w:cs="Times New Roman"/>
                <w:color w:val="000000"/>
                <w:sz w:val="20"/>
                <w:szCs w:val="20"/>
                <w:lang w:val="en-PH" w:eastAsia="en-US"/>
              </w:rPr>
              <w:t>Suchada</w:t>
            </w:r>
            <w:proofErr w:type="spellEnd"/>
            <w:r w:rsidRPr="000C57B8">
              <w:rPr>
                <w:rFonts w:ascii="Calibri" w:eastAsia="Calibri" w:hAnsi="Calibri" w:cs="Times New Roman"/>
                <w:color w:val="000000"/>
                <w:sz w:val="20"/>
                <w:szCs w:val="20"/>
                <w:lang w:val="en-PH" w:eastAsia="en-US"/>
              </w:rPr>
              <w:t xml:space="preserve"> </w:t>
            </w:r>
            <w:proofErr w:type="spellStart"/>
            <w:r w:rsidRPr="000C57B8">
              <w:rPr>
                <w:rFonts w:ascii="Calibri" w:eastAsia="Calibri" w:hAnsi="Calibri" w:cs="Times New Roman"/>
                <w:color w:val="000000"/>
                <w:sz w:val="20"/>
                <w:szCs w:val="20"/>
                <w:lang w:val="en-PH" w:eastAsia="en-US"/>
              </w:rPr>
              <w:t>Inluksana</w:t>
            </w:r>
            <w:proofErr w:type="spellEnd"/>
            <w:r w:rsidRPr="000C57B8">
              <w:rPr>
                <w:rFonts w:ascii="Calibri" w:eastAsia="Calibri" w:hAnsi="Calibri" w:cs="Times New Roman"/>
                <w:color w:val="000000"/>
                <w:sz w:val="20"/>
                <w:szCs w:val="20"/>
                <w:lang w:val="en-PH" w:eastAsia="en-US"/>
              </w:rPr>
              <w:t>, Policy and Plan Analyst: Professional Level</w:t>
            </w:r>
            <w:r>
              <w:rPr>
                <w:rFonts w:ascii="Calibri" w:eastAsia="Calibri" w:hAnsi="Calibri" w:cs="Times New Roman"/>
                <w:color w:val="000000"/>
                <w:sz w:val="20"/>
                <w:szCs w:val="20"/>
                <w:lang w:val="en-PH" w:eastAsia="en-US"/>
              </w:rPr>
              <w:t xml:space="preserve">, </w:t>
            </w:r>
            <w:r w:rsidRPr="000C57B8">
              <w:rPr>
                <w:rFonts w:ascii="Calibri" w:eastAsia="Calibri" w:hAnsi="Calibri" w:cs="Times New Roman"/>
                <w:color w:val="000000"/>
                <w:sz w:val="20"/>
                <w:szCs w:val="20"/>
                <w:lang w:val="en-PH" w:eastAsia="en-US"/>
              </w:rPr>
              <w:t>Policy and Strategy Bureau</w:t>
            </w:r>
            <w:r>
              <w:rPr>
                <w:rFonts w:ascii="Calibri" w:eastAsia="Calibri" w:hAnsi="Calibri" w:cs="Times New Roman"/>
                <w:color w:val="000000"/>
                <w:sz w:val="20"/>
                <w:szCs w:val="20"/>
                <w:lang w:val="en-PH" w:eastAsia="en-US"/>
              </w:rPr>
              <w:t xml:space="preserve">, </w:t>
            </w:r>
            <w:r w:rsidRPr="000C57B8">
              <w:rPr>
                <w:rFonts w:ascii="Calibri" w:eastAsia="Calibri" w:hAnsi="Calibri" w:cs="Times New Roman"/>
                <w:color w:val="000000"/>
                <w:sz w:val="20"/>
                <w:szCs w:val="20"/>
                <w:lang w:val="en-PH" w:eastAsia="en-US"/>
              </w:rPr>
              <w:t>Ministry of Information and Communication Technology</w:t>
            </w:r>
            <w:r>
              <w:rPr>
                <w:rFonts w:ascii="Calibri" w:eastAsia="Calibri" w:hAnsi="Calibri" w:cs="Times New Roman"/>
                <w:color w:val="000000"/>
                <w:sz w:val="20"/>
                <w:szCs w:val="20"/>
                <w:lang w:val="en-PH" w:eastAsia="en-US"/>
              </w:rPr>
              <w:t>, Thailand</w:t>
            </w:r>
          </w:p>
          <w:p w:rsidR="00047FEC" w:rsidRPr="00AB356A" w:rsidRDefault="00047FEC" w:rsidP="000C57B8">
            <w:pPr>
              <w:pStyle w:val="ListParagraph"/>
              <w:spacing w:line="0" w:lineRule="atLeast"/>
              <w:rPr>
                <w:rFonts w:ascii="Calibri" w:eastAsia="Calibri" w:hAnsi="Calibri" w:cs="Times New Roman"/>
                <w:b/>
                <w:iCs/>
                <w:sz w:val="24"/>
                <w:szCs w:val="24"/>
                <w:lang w:val="en-PH" w:eastAsia="en-US"/>
              </w:rPr>
            </w:pPr>
          </w:p>
        </w:tc>
      </w:tr>
      <w:tr w:rsidR="00192627" w:rsidRPr="00187390" w:rsidTr="001B40F9">
        <w:tc>
          <w:tcPr>
            <w:tcW w:w="1560" w:type="dxa"/>
          </w:tcPr>
          <w:p w:rsidR="00192627" w:rsidRDefault="00AB356A" w:rsidP="004125C9">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lastRenderedPageBreak/>
              <w:t>10:</w:t>
            </w:r>
            <w:r w:rsidR="004125C9">
              <w:rPr>
                <w:rFonts w:ascii="Calibri" w:eastAsia="Calibri" w:hAnsi="Calibri" w:cs="Times New Roman"/>
                <w:sz w:val="20"/>
                <w:szCs w:val="20"/>
                <w:lang w:val="en-PH" w:eastAsia="en-US"/>
              </w:rPr>
              <w:t>30</w:t>
            </w:r>
            <w:r>
              <w:rPr>
                <w:rFonts w:ascii="Calibri" w:eastAsia="Calibri" w:hAnsi="Calibri" w:cs="Times New Roman"/>
                <w:sz w:val="20"/>
                <w:szCs w:val="20"/>
                <w:lang w:val="en-PH" w:eastAsia="en-US"/>
              </w:rPr>
              <w:t xml:space="preserve"> -</w:t>
            </w:r>
            <w:r w:rsidR="004125C9">
              <w:rPr>
                <w:rFonts w:ascii="Calibri" w:eastAsia="Calibri" w:hAnsi="Calibri" w:cs="Times New Roman"/>
                <w:sz w:val="20"/>
                <w:szCs w:val="20"/>
                <w:lang w:val="en-PH" w:eastAsia="en-US"/>
              </w:rPr>
              <w:t>11:00</w:t>
            </w:r>
          </w:p>
        </w:tc>
        <w:tc>
          <w:tcPr>
            <w:tcW w:w="8930" w:type="dxa"/>
          </w:tcPr>
          <w:p w:rsidR="00192627" w:rsidRDefault="00AB356A" w:rsidP="00047FEC">
            <w:pPr>
              <w:rPr>
                <w:rFonts w:ascii="Calibri" w:eastAsia="Calibri" w:hAnsi="Calibri" w:cs="Times New Roman"/>
                <w:b/>
                <w:bCs/>
                <w:sz w:val="20"/>
                <w:szCs w:val="20"/>
                <w:lang w:val="en-PH" w:eastAsia="en-US"/>
              </w:rPr>
            </w:pPr>
            <w:r w:rsidRPr="000D5870">
              <w:rPr>
                <w:rFonts w:ascii="Calibri" w:eastAsia="Calibri" w:hAnsi="Calibri" w:cs="Times New Roman"/>
                <w:b/>
                <w:bCs/>
                <w:color w:val="000000" w:themeColor="text1"/>
                <w:sz w:val="20"/>
                <w:szCs w:val="20"/>
                <w:lang w:val="en-PH" w:eastAsia="en-US"/>
              </w:rPr>
              <w:t>Coffee Break</w:t>
            </w:r>
            <w:r w:rsidR="004125C9">
              <w:rPr>
                <w:rFonts w:ascii="Calibri" w:eastAsia="Calibri" w:hAnsi="Calibri" w:cs="Times New Roman"/>
                <w:b/>
                <w:bCs/>
                <w:color w:val="000000" w:themeColor="text1"/>
                <w:sz w:val="20"/>
                <w:szCs w:val="20"/>
                <w:lang w:val="en-PH" w:eastAsia="en-US"/>
              </w:rPr>
              <w:t xml:space="preserve"> and Networking</w:t>
            </w:r>
          </w:p>
        </w:tc>
      </w:tr>
      <w:tr w:rsidR="00920493" w:rsidRPr="00187390" w:rsidTr="001B40F9">
        <w:tc>
          <w:tcPr>
            <w:tcW w:w="1560" w:type="dxa"/>
          </w:tcPr>
          <w:p w:rsidR="00920493" w:rsidRDefault="004125C9" w:rsidP="004125C9">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11:00</w:t>
            </w:r>
            <w:r w:rsidR="00920493">
              <w:rPr>
                <w:rFonts w:ascii="Calibri" w:eastAsia="Calibri" w:hAnsi="Calibri" w:cs="Times New Roman"/>
                <w:sz w:val="20"/>
                <w:szCs w:val="20"/>
                <w:lang w:val="en-PH" w:eastAsia="en-US"/>
              </w:rPr>
              <w:t xml:space="preserve"> - 12:</w:t>
            </w:r>
            <w:r>
              <w:rPr>
                <w:rFonts w:ascii="Calibri" w:eastAsia="Calibri" w:hAnsi="Calibri" w:cs="Times New Roman"/>
                <w:sz w:val="20"/>
                <w:szCs w:val="20"/>
                <w:lang w:val="en-PH" w:eastAsia="en-US"/>
              </w:rPr>
              <w:t>30</w:t>
            </w:r>
            <w:r w:rsidR="00920493">
              <w:rPr>
                <w:rFonts w:ascii="Calibri" w:eastAsia="Calibri" w:hAnsi="Calibri" w:cs="Times New Roman"/>
                <w:sz w:val="20"/>
                <w:szCs w:val="20"/>
                <w:lang w:val="en-PH" w:eastAsia="en-US"/>
              </w:rPr>
              <w:t xml:space="preserve"> </w:t>
            </w:r>
          </w:p>
        </w:tc>
        <w:tc>
          <w:tcPr>
            <w:tcW w:w="8930" w:type="dxa"/>
          </w:tcPr>
          <w:p w:rsidR="00C42FC9" w:rsidRDefault="00C42FC9" w:rsidP="00B77B9D">
            <w:pPr>
              <w:rPr>
                <w:rFonts w:ascii="Calibri" w:eastAsia="Calibri" w:hAnsi="Calibri" w:cs="Times New Roman"/>
                <w:b/>
                <w:color w:val="000000"/>
                <w:sz w:val="20"/>
                <w:szCs w:val="20"/>
                <w:lang w:val="en-PH" w:eastAsia="en-US"/>
              </w:rPr>
            </w:pPr>
            <w:r>
              <w:rPr>
                <w:rFonts w:ascii="Calibri" w:eastAsia="Calibri" w:hAnsi="Calibri" w:cs="Times New Roman"/>
                <w:b/>
                <w:color w:val="000000"/>
                <w:sz w:val="24"/>
                <w:szCs w:val="24"/>
                <w:lang w:val="en-PH" w:eastAsia="en-US"/>
              </w:rPr>
              <w:t xml:space="preserve">Session 8:   </w:t>
            </w:r>
            <w:r w:rsidR="00B77B9D">
              <w:rPr>
                <w:rFonts w:ascii="Calibri" w:eastAsia="Calibri" w:hAnsi="Calibri" w:cs="Times New Roman"/>
                <w:b/>
                <w:color w:val="000000"/>
                <w:sz w:val="24"/>
                <w:szCs w:val="24"/>
                <w:lang w:val="en-PH" w:eastAsia="en-US"/>
              </w:rPr>
              <w:t>Addressing the issue of b</w:t>
            </w:r>
            <w:r w:rsidR="00B77B9D" w:rsidRPr="00B77B9D">
              <w:rPr>
                <w:rFonts w:ascii="Calibri" w:eastAsia="Calibri" w:hAnsi="Calibri" w:cs="Times New Roman"/>
                <w:b/>
                <w:color w:val="000000"/>
                <w:sz w:val="24"/>
                <w:szCs w:val="24"/>
                <w:lang w:val="en-PH" w:eastAsia="en-US"/>
              </w:rPr>
              <w:t>roadband absorptive capacity</w:t>
            </w:r>
          </w:p>
          <w:p w:rsidR="00B77B9D" w:rsidRDefault="00B77B9D" w:rsidP="00C42FC9">
            <w:pPr>
              <w:rPr>
                <w:rFonts w:ascii="Calibri" w:eastAsia="Calibri" w:hAnsi="Calibri" w:cs="Times New Roman"/>
                <w:b/>
                <w:color w:val="000000"/>
                <w:sz w:val="20"/>
                <w:szCs w:val="20"/>
                <w:lang w:val="en-PH" w:eastAsia="en-US"/>
              </w:rPr>
            </w:pPr>
          </w:p>
          <w:p w:rsidR="00C42FC9" w:rsidRPr="004E13DF" w:rsidRDefault="00C42FC9" w:rsidP="008770A6">
            <w:pPr>
              <w:rPr>
                <w:rFonts w:ascii="Calibri" w:eastAsia="Calibri" w:hAnsi="Calibri" w:cs="Times New Roman"/>
                <w:bCs/>
                <w:color w:val="000000"/>
                <w:sz w:val="20"/>
                <w:szCs w:val="20"/>
                <w:lang w:val="en-PH" w:eastAsia="en-US"/>
              </w:rPr>
            </w:pPr>
            <w:r w:rsidRPr="004E13DF">
              <w:rPr>
                <w:rFonts w:ascii="Calibri" w:eastAsia="Calibri" w:hAnsi="Calibri" w:cs="Times New Roman"/>
                <w:bCs/>
                <w:color w:val="000000"/>
                <w:sz w:val="20"/>
                <w:szCs w:val="20"/>
                <w:lang w:val="en-PH" w:eastAsia="en-US"/>
              </w:rPr>
              <w:t>Session Objective:</w:t>
            </w:r>
            <w:r w:rsidR="008770A6">
              <w:rPr>
                <w:rFonts w:ascii="Calibri" w:eastAsia="Calibri" w:hAnsi="Calibri" w:cs="Times New Roman"/>
                <w:bCs/>
                <w:color w:val="000000"/>
                <w:sz w:val="20"/>
                <w:szCs w:val="20"/>
                <w:lang w:val="en-PH" w:eastAsia="en-US"/>
              </w:rPr>
              <w:t xml:space="preserve"> The Session will discuss the needs and approaches on addressing and considering the broadband absorptive capacity of a country when planning and implementing national broadband programs.</w:t>
            </w:r>
          </w:p>
          <w:p w:rsidR="00C42FC9" w:rsidRDefault="00C42FC9" w:rsidP="00C42FC9">
            <w:pPr>
              <w:rPr>
                <w:rFonts w:ascii="Calibri" w:eastAsia="Calibri" w:hAnsi="Calibri" w:cs="Times New Roman"/>
                <w:b/>
                <w:color w:val="000000"/>
                <w:sz w:val="20"/>
                <w:szCs w:val="20"/>
                <w:lang w:val="en-PH" w:eastAsia="en-US"/>
              </w:rPr>
            </w:pPr>
          </w:p>
          <w:p w:rsidR="00C42FC9" w:rsidRDefault="00C42FC9" w:rsidP="00C54F52">
            <w:pPr>
              <w:spacing w:line="0" w:lineRule="atLeast"/>
              <w:rPr>
                <w:rFonts w:ascii="Calibri" w:eastAsia="Calibri" w:hAnsi="Calibri" w:cs="Times New Roman"/>
                <w:color w:val="000000"/>
                <w:sz w:val="20"/>
                <w:szCs w:val="20"/>
                <w:lang w:val="en-PH" w:eastAsia="en-US"/>
              </w:rPr>
            </w:pPr>
            <w:r w:rsidRPr="00714AC2">
              <w:rPr>
                <w:rFonts w:ascii="Calibri" w:eastAsia="Calibri" w:hAnsi="Calibri" w:cs="Times New Roman"/>
                <w:color w:val="000000"/>
                <w:sz w:val="20"/>
                <w:szCs w:val="20"/>
                <w:lang w:val="en-PH" w:eastAsia="en-US"/>
              </w:rPr>
              <w:t>Session Chair:</w:t>
            </w:r>
            <w:r>
              <w:rPr>
                <w:rFonts w:ascii="Calibri" w:eastAsia="Calibri" w:hAnsi="Calibri" w:cs="Times New Roman"/>
                <w:color w:val="000000"/>
                <w:sz w:val="20"/>
                <w:szCs w:val="20"/>
                <w:lang w:val="en-PH" w:eastAsia="en-US"/>
              </w:rPr>
              <w:t xml:space="preserve"> </w:t>
            </w:r>
            <w:proofErr w:type="spellStart"/>
            <w:r w:rsidR="00FC31E9" w:rsidRPr="00FC31E9">
              <w:rPr>
                <w:rFonts w:ascii="Calibri" w:eastAsia="Calibri" w:hAnsi="Calibri" w:cs="Times New Roman"/>
                <w:color w:val="000000"/>
                <w:sz w:val="20"/>
                <w:szCs w:val="20"/>
                <w:lang w:val="en-PH" w:eastAsia="en-US"/>
              </w:rPr>
              <w:t>Mr.</w:t>
            </w:r>
            <w:proofErr w:type="spellEnd"/>
            <w:r w:rsidR="00FC31E9" w:rsidRPr="00FC31E9">
              <w:rPr>
                <w:rFonts w:ascii="Calibri" w:eastAsia="Calibri" w:hAnsi="Calibri" w:cs="Times New Roman"/>
                <w:color w:val="000000"/>
                <w:sz w:val="20"/>
                <w:szCs w:val="20"/>
                <w:lang w:val="en-PH" w:eastAsia="en-US"/>
              </w:rPr>
              <w:t xml:space="preserve"> </w:t>
            </w:r>
            <w:proofErr w:type="spellStart"/>
            <w:r w:rsidR="001C6294">
              <w:rPr>
                <w:rFonts w:ascii="Calibri" w:eastAsia="Calibri" w:hAnsi="Calibri" w:cs="Times New Roman"/>
                <w:color w:val="000000"/>
                <w:sz w:val="20"/>
                <w:szCs w:val="20"/>
                <w:lang w:val="en-PH" w:eastAsia="en-US"/>
              </w:rPr>
              <w:t>Heru</w:t>
            </w:r>
            <w:proofErr w:type="spellEnd"/>
            <w:r w:rsidR="001C6294">
              <w:rPr>
                <w:rFonts w:ascii="Calibri" w:eastAsia="Calibri" w:hAnsi="Calibri" w:cs="Times New Roman"/>
                <w:color w:val="000000"/>
                <w:sz w:val="20"/>
                <w:szCs w:val="20"/>
                <w:lang w:val="en-PH" w:eastAsia="en-US"/>
              </w:rPr>
              <w:t xml:space="preserve"> </w:t>
            </w:r>
            <w:proofErr w:type="spellStart"/>
            <w:r w:rsidR="001C6294">
              <w:rPr>
                <w:rFonts w:ascii="Calibri" w:eastAsia="Calibri" w:hAnsi="Calibri" w:cs="Times New Roman"/>
                <w:color w:val="000000"/>
                <w:sz w:val="20"/>
                <w:szCs w:val="20"/>
                <w:lang w:val="en-PH" w:eastAsia="en-US"/>
              </w:rPr>
              <w:t>Sutadi</w:t>
            </w:r>
            <w:proofErr w:type="spellEnd"/>
            <w:r w:rsidR="001C6294">
              <w:rPr>
                <w:rFonts w:ascii="Calibri" w:eastAsia="Calibri" w:hAnsi="Calibri" w:cs="Times New Roman"/>
                <w:color w:val="000000"/>
                <w:sz w:val="20"/>
                <w:szCs w:val="20"/>
                <w:lang w:val="en-PH" w:eastAsia="en-US"/>
              </w:rPr>
              <w:t>, Executive Director, Indonesia ICT institute</w:t>
            </w:r>
            <w:r w:rsidR="00FC31E9" w:rsidRPr="00FC31E9">
              <w:rPr>
                <w:rFonts w:ascii="Calibri" w:eastAsia="Calibri" w:hAnsi="Calibri" w:cs="Times New Roman"/>
                <w:color w:val="000000"/>
                <w:sz w:val="20"/>
                <w:szCs w:val="20"/>
                <w:lang w:val="en-PH" w:eastAsia="en-US"/>
              </w:rPr>
              <w:t xml:space="preserve"> </w:t>
            </w:r>
          </w:p>
          <w:p w:rsidR="00C42FC9" w:rsidRPr="00714AC2" w:rsidRDefault="00C42FC9" w:rsidP="00C42FC9">
            <w:pPr>
              <w:spacing w:line="0" w:lineRule="atLeast"/>
              <w:rPr>
                <w:rFonts w:ascii="Calibri" w:eastAsia="Calibri" w:hAnsi="Calibri" w:cs="Times New Roman"/>
                <w:color w:val="000000"/>
                <w:sz w:val="20"/>
                <w:szCs w:val="20"/>
                <w:lang w:val="en-PH" w:eastAsia="en-US"/>
              </w:rPr>
            </w:pPr>
          </w:p>
          <w:p w:rsidR="00C42FC9" w:rsidRDefault="00C42FC9" w:rsidP="00C42FC9">
            <w:pPr>
              <w:spacing w:line="0" w:lineRule="atLeast"/>
              <w:rPr>
                <w:rFonts w:ascii="Calibri" w:eastAsia="Calibri" w:hAnsi="Calibri" w:cs="Times New Roman"/>
                <w:color w:val="000000"/>
                <w:sz w:val="20"/>
                <w:szCs w:val="20"/>
                <w:lang w:val="en-PH" w:eastAsia="en-US"/>
              </w:rPr>
            </w:pPr>
            <w:r w:rsidRPr="00714AC2">
              <w:rPr>
                <w:rFonts w:ascii="Calibri" w:eastAsia="Calibri" w:hAnsi="Calibri" w:cs="Times New Roman"/>
                <w:color w:val="000000"/>
                <w:sz w:val="20"/>
                <w:szCs w:val="20"/>
                <w:lang w:val="en-PH" w:eastAsia="en-US"/>
              </w:rPr>
              <w:t>Topics and Speakers</w:t>
            </w:r>
          </w:p>
          <w:p w:rsidR="00B16C8F" w:rsidRDefault="00B33DB7" w:rsidP="00B33DB7">
            <w:pPr>
              <w:pStyle w:val="ListParagraph"/>
              <w:numPr>
                <w:ilvl w:val="0"/>
                <w:numId w:val="16"/>
              </w:numPr>
              <w:spacing w:line="0" w:lineRule="atLeast"/>
              <w:rPr>
                <w:rFonts w:ascii="Calibri" w:eastAsia="Calibri" w:hAnsi="Calibri" w:cs="Times New Roman"/>
                <w:color w:val="000000"/>
                <w:sz w:val="20"/>
                <w:szCs w:val="20"/>
                <w:lang w:val="en-PH" w:eastAsia="en-US"/>
              </w:rPr>
            </w:pPr>
            <w:r w:rsidRPr="00B33DB7">
              <w:rPr>
                <w:rFonts w:ascii="Calibri" w:eastAsia="Calibri" w:hAnsi="Calibri" w:cs="Times New Roman"/>
                <w:color w:val="000000"/>
                <w:sz w:val="20"/>
                <w:szCs w:val="20"/>
                <w:lang w:val="en-PH" w:eastAsia="en-US"/>
              </w:rPr>
              <w:t>Building absorptive capacity as part of the National Broadband Plan – Looking for the right technology mix</w:t>
            </w:r>
            <w:r>
              <w:rPr>
                <w:rFonts w:ascii="Calibri" w:eastAsia="Calibri" w:hAnsi="Calibri" w:cs="Times New Roman"/>
                <w:color w:val="000000"/>
                <w:sz w:val="20"/>
                <w:szCs w:val="20"/>
                <w:lang w:val="en-PH" w:eastAsia="en-US"/>
              </w:rPr>
              <w:t xml:space="preserve"> </w:t>
            </w:r>
          </w:p>
          <w:p w:rsidR="005F7812" w:rsidRDefault="005F7812" w:rsidP="000724CD">
            <w:pPr>
              <w:pStyle w:val="ListParagraph"/>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Speaker: </w:t>
            </w:r>
            <w:proofErr w:type="spellStart"/>
            <w:r w:rsidR="000724CD" w:rsidRPr="000724CD">
              <w:rPr>
                <w:rFonts w:ascii="Calibri" w:eastAsia="Calibri" w:hAnsi="Calibri" w:cs="Times New Roman"/>
                <w:color w:val="000000"/>
                <w:sz w:val="20"/>
                <w:szCs w:val="20"/>
                <w:lang w:val="en-PH" w:eastAsia="en-US"/>
              </w:rPr>
              <w:t>Mr.</w:t>
            </w:r>
            <w:proofErr w:type="spellEnd"/>
            <w:r w:rsidR="000724CD" w:rsidRPr="000724CD">
              <w:rPr>
                <w:rFonts w:ascii="Calibri" w:eastAsia="Calibri" w:hAnsi="Calibri" w:cs="Times New Roman"/>
                <w:color w:val="000000"/>
                <w:sz w:val="20"/>
                <w:szCs w:val="20"/>
                <w:lang w:val="en-PH" w:eastAsia="en-US"/>
              </w:rPr>
              <w:t xml:space="preserve"> Guillaume Mascot,  APAC Public Affairs Director, ALCATEL-LUCENT Asia Pacific Regional Headquarters </w:t>
            </w:r>
          </w:p>
          <w:p w:rsidR="00B16C8F" w:rsidRDefault="00B16C8F" w:rsidP="00B16C8F">
            <w:pPr>
              <w:pStyle w:val="ListParagraph"/>
              <w:numPr>
                <w:ilvl w:val="0"/>
                <w:numId w:val="16"/>
              </w:numPr>
              <w:spacing w:line="0" w:lineRule="atLeast"/>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Broadband and absorptive capacity: Chicken and Egg Situa</w:t>
            </w:r>
            <w:r w:rsidR="005F7812">
              <w:rPr>
                <w:rFonts w:ascii="Calibri" w:eastAsia="Calibri" w:hAnsi="Calibri" w:cs="Times New Roman"/>
                <w:color w:val="000000"/>
                <w:sz w:val="20"/>
                <w:szCs w:val="20"/>
                <w:lang w:val="en-PH" w:eastAsia="en-US"/>
              </w:rPr>
              <w:t>t</w:t>
            </w:r>
            <w:r>
              <w:rPr>
                <w:rFonts w:ascii="Calibri" w:eastAsia="Calibri" w:hAnsi="Calibri" w:cs="Times New Roman"/>
                <w:color w:val="000000"/>
                <w:sz w:val="20"/>
                <w:szCs w:val="20"/>
                <w:lang w:val="en-PH" w:eastAsia="en-US"/>
              </w:rPr>
              <w:t>ion?</w:t>
            </w:r>
          </w:p>
          <w:p w:rsidR="00920493" w:rsidRDefault="00FC31E9" w:rsidP="00FC31E9">
            <w:pP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 xml:space="preserve">                </w:t>
            </w:r>
            <w:r w:rsidR="005F7812">
              <w:rPr>
                <w:rFonts w:ascii="Calibri" w:eastAsia="Calibri" w:hAnsi="Calibri" w:cs="Times New Roman"/>
                <w:color w:val="000000"/>
                <w:sz w:val="20"/>
                <w:szCs w:val="20"/>
                <w:lang w:val="en-PH" w:eastAsia="en-US"/>
              </w:rPr>
              <w:t xml:space="preserve">Speaker: </w:t>
            </w:r>
            <w:proofErr w:type="spellStart"/>
            <w:r w:rsidRPr="00FC31E9">
              <w:rPr>
                <w:rFonts w:ascii="Calibri" w:eastAsia="Calibri" w:hAnsi="Calibri" w:cs="Times New Roman"/>
                <w:color w:val="000000"/>
                <w:sz w:val="20"/>
                <w:szCs w:val="20"/>
                <w:lang w:val="en-PH" w:eastAsia="en-US"/>
              </w:rPr>
              <w:t>Dr.</w:t>
            </w:r>
            <w:proofErr w:type="spellEnd"/>
            <w:r w:rsidRPr="00FC31E9">
              <w:rPr>
                <w:rFonts w:ascii="Calibri" w:eastAsia="Calibri" w:hAnsi="Calibri" w:cs="Times New Roman"/>
                <w:color w:val="000000"/>
                <w:sz w:val="20"/>
                <w:szCs w:val="20"/>
                <w:lang w:val="en-PH" w:eastAsia="en-US"/>
              </w:rPr>
              <w:t xml:space="preserve"> Eng. Ilham Akbar Habibie, MBA.  National ICT Board (</w:t>
            </w:r>
            <w:proofErr w:type="spellStart"/>
            <w:r w:rsidRPr="00FC31E9">
              <w:rPr>
                <w:rFonts w:ascii="Calibri" w:eastAsia="Calibri" w:hAnsi="Calibri" w:cs="Times New Roman"/>
                <w:color w:val="000000"/>
                <w:sz w:val="20"/>
                <w:szCs w:val="20"/>
                <w:lang w:val="en-PH" w:eastAsia="en-US"/>
              </w:rPr>
              <w:t>DeTIKNAS</w:t>
            </w:r>
            <w:proofErr w:type="spellEnd"/>
            <w:r w:rsidRPr="00FC31E9">
              <w:rPr>
                <w:rFonts w:ascii="Calibri" w:eastAsia="Calibri" w:hAnsi="Calibri" w:cs="Times New Roman"/>
                <w:color w:val="000000"/>
                <w:sz w:val="20"/>
                <w:szCs w:val="20"/>
                <w:lang w:val="en-PH" w:eastAsia="en-US"/>
              </w:rPr>
              <w:t>), Indonesia</w:t>
            </w:r>
            <w:r w:rsidRPr="00FC31E9">
              <w:rPr>
                <w:rFonts w:ascii="Calibri" w:eastAsia="Calibri" w:hAnsi="Calibri" w:cs="Times New Roman"/>
                <w:color w:val="000000"/>
                <w:sz w:val="20"/>
                <w:szCs w:val="20"/>
                <w:highlight w:val="yellow"/>
                <w:lang w:val="en-PH" w:eastAsia="en-US"/>
              </w:rPr>
              <w:t xml:space="preserve"> </w:t>
            </w:r>
          </w:p>
          <w:p w:rsidR="005C35DE" w:rsidRPr="005C35DE" w:rsidRDefault="005C35DE" w:rsidP="005C35DE">
            <w:pPr>
              <w:pStyle w:val="ListParagraph"/>
              <w:numPr>
                <w:ilvl w:val="0"/>
                <w:numId w:val="16"/>
              </w:numPr>
              <w:rPr>
                <w:rFonts w:ascii="Calibri" w:eastAsia="Calibri" w:hAnsi="Calibri" w:cs="Times New Roman"/>
                <w:sz w:val="20"/>
                <w:szCs w:val="20"/>
                <w:lang w:val="en-PH" w:eastAsia="en-US"/>
              </w:rPr>
            </w:pPr>
            <w:r w:rsidRPr="005C35DE">
              <w:rPr>
                <w:rFonts w:ascii="Calibri" w:eastAsia="Calibri" w:hAnsi="Calibri" w:cs="Times New Roman"/>
                <w:sz w:val="20"/>
                <w:szCs w:val="20"/>
                <w:lang w:val="en-PH" w:eastAsia="en-US"/>
              </w:rPr>
              <w:t xml:space="preserve">Smart Applications </w:t>
            </w:r>
            <w:r>
              <w:rPr>
                <w:rFonts w:ascii="Calibri" w:eastAsia="Calibri" w:hAnsi="Calibri" w:cs="Times New Roman"/>
                <w:sz w:val="20"/>
                <w:szCs w:val="20"/>
                <w:lang w:val="en-PH" w:eastAsia="en-US"/>
              </w:rPr>
              <w:t xml:space="preserve">to promote absorptive capacity </w:t>
            </w:r>
            <w:r w:rsidRPr="005C35DE">
              <w:rPr>
                <w:rFonts w:ascii="Calibri" w:eastAsia="Calibri" w:hAnsi="Calibri" w:cs="Times New Roman"/>
                <w:sz w:val="20"/>
                <w:szCs w:val="20"/>
                <w:lang w:val="en-PH" w:eastAsia="en-US"/>
              </w:rPr>
              <w:t>for a</w:t>
            </w:r>
            <w:r>
              <w:rPr>
                <w:rFonts w:ascii="Calibri" w:eastAsia="Calibri" w:hAnsi="Calibri" w:cs="Times New Roman"/>
                <w:sz w:val="20"/>
                <w:szCs w:val="20"/>
                <w:lang w:val="en-PH" w:eastAsia="en-US"/>
              </w:rPr>
              <w:t>n</w:t>
            </w:r>
            <w:r w:rsidRPr="005C35DE">
              <w:rPr>
                <w:rFonts w:ascii="Calibri" w:eastAsia="Calibri" w:hAnsi="Calibri" w:cs="Times New Roman"/>
                <w:sz w:val="20"/>
                <w:szCs w:val="20"/>
                <w:lang w:val="en-PH" w:eastAsia="en-US"/>
              </w:rPr>
              <w:t xml:space="preserve"> inclusive and sustainable connected society</w:t>
            </w:r>
          </w:p>
          <w:p w:rsidR="005C35DE" w:rsidRPr="005C35DE" w:rsidRDefault="005C35DE" w:rsidP="00B33DB7">
            <w:pPr>
              <w:pStyle w:val="ListParagraph"/>
              <w:rPr>
                <w:rFonts w:ascii="Calibri" w:eastAsia="Calibri" w:hAnsi="Calibri" w:cs="Times New Roman"/>
                <w:sz w:val="20"/>
                <w:szCs w:val="20"/>
                <w:lang w:val="en-PH" w:eastAsia="en-US"/>
              </w:rPr>
            </w:pPr>
            <w:r w:rsidRPr="005C35DE">
              <w:rPr>
                <w:rFonts w:ascii="Calibri" w:eastAsia="Calibri" w:hAnsi="Calibri" w:cs="Times New Roman"/>
                <w:sz w:val="20"/>
                <w:szCs w:val="20"/>
                <w:lang w:val="en-PH" w:eastAsia="en-US"/>
              </w:rPr>
              <w:t xml:space="preserve">Speaker: </w:t>
            </w:r>
            <w:proofErr w:type="spellStart"/>
            <w:r w:rsidR="00B33DB7" w:rsidRPr="00B33DB7">
              <w:rPr>
                <w:rFonts w:ascii="Calibri" w:eastAsia="Calibri" w:hAnsi="Calibri" w:cs="Times New Roman"/>
                <w:sz w:val="20"/>
                <w:szCs w:val="20"/>
                <w:lang w:val="en-PH" w:eastAsia="en-US"/>
              </w:rPr>
              <w:t>Mr.</w:t>
            </w:r>
            <w:proofErr w:type="spellEnd"/>
            <w:r w:rsidR="00B33DB7" w:rsidRPr="00B33DB7">
              <w:rPr>
                <w:rFonts w:ascii="Calibri" w:eastAsia="Calibri" w:hAnsi="Calibri" w:cs="Times New Roman"/>
                <w:sz w:val="20"/>
                <w:szCs w:val="20"/>
                <w:lang w:val="en-PH" w:eastAsia="en-US"/>
              </w:rPr>
              <w:t xml:space="preserve"> Tony Seno Hartono, National Technology Officer, Microsoft Indonesia</w:t>
            </w:r>
            <w:r w:rsidR="00B33DB7">
              <w:rPr>
                <w:rFonts w:ascii="Calibri" w:eastAsia="Calibri" w:hAnsi="Calibri" w:cs="Times New Roman"/>
                <w:sz w:val="20"/>
                <w:szCs w:val="20"/>
                <w:lang w:val="en-PH" w:eastAsia="en-US"/>
              </w:rPr>
              <w:t xml:space="preserve"> </w:t>
            </w:r>
          </w:p>
        </w:tc>
      </w:tr>
      <w:tr w:rsidR="00AB356A" w:rsidRPr="00187390" w:rsidTr="001B40F9">
        <w:tc>
          <w:tcPr>
            <w:tcW w:w="1560" w:type="dxa"/>
          </w:tcPr>
          <w:p w:rsidR="00AB356A" w:rsidRDefault="00AB356A" w:rsidP="004125C9">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12:</w:t>
            </w:r>
            <w:r w:rsidR="004125C9">
              <w:rPr>
                <w:rFonts w:ascii="Calibri" w:eastAsia="Calibri" w:hAnsi="Calibri" w:cs="Times New Roman"/>
                <w:sz w:val="20"/>
                <w:szCs w:val="20"/>
                <w:lang w:val="en-PH" w:eastAsia="en-US"/>
              </w:rPr>
              <w:t>30</w:t>
            </w:r>
            <w:r>
              <w:rPr>
                <w:rFonts w:ascii="Calibri" w:eastAsia="Calibri" w:hAnsi="Calibri" w:cs="Times New Roman"/>
                <w:sz w:val="20"/>
                <w:szCs w:val="20"/>
                <w:lang w:val="en-PH" w:eastAsia="en-US"/>
              </w:rPr>
              <w:t xml:space="preserve"> – 14:00</w:t>
            </w:r>
          </w:p>
        </w:tc>
        <w:tc>
          <w:tcPr>
            <w:tcW w:w="8930" w:type="dxa"/>
          </w:tcPr>
          <w:p w:rsidR="00AB356A" w:rsidRDefault="00AB356A" w:rsidP="00047FEC">
            <w:pPr>
              <w:rPr>
                <w:rFonts w:ascii="Calibri" w:eastAsia="Calibri" w:hAnsi="Calibri" w:cs="Times New Roman"/>
                <w:b/>
                <w:bCs/>
                <w:sz w:val="20"/>
                <w:szCs w:val="20"/>
                <w:lang w:val="en-PH" w:eastAsia="en-US"/>
              </w:rPr>
            </w:pPr>
            <w:r>
              <w:rPr>
                <w:rFonts w:ascii="Calibri" w:eastAsia="Calibri" w:hAnsi="Calibri" w:cs="Times New Roman"/>
                <w:b/>
                <w:bCs/>
                <w:sz w:val="20"/>
                <w:szCs w:val="20"/>
                <w:lang w:val="en-PH" w:eastAsia="en-US"/>
              </w:rPr>
              <w:t>Lunch</w:t>
            </w:r>
            <w:r w:rsidR="001B40F9">
              <w:rPr>
                <w:rFonts w:ascii="Calibri" w:eastAsia="Calibri" w:hAnsi="Calibri" w:cs="Times New Roman"/>
                <w:b/>
                <w:bCs/>
                <w:sz w:val="20"/>
                <w:szCs w:val="20"/>
                <w:lang w:val="en-PH" w:eastAsia="en-US"/>
              </w:rPr>
              <w:t xml:space="preserve"> break</w:t>
            </w:r>
          </w:p>
        </w:tc>
      </w:tr>
      <w:tr w:rsidR="00192627" w:rsidRPr="00187390" w:rsidTr="001B40F9">
        <w:tc>
          <w:tcPr>
            <w:tcW w:w="1560" w:type="dxa"/>
          </w:tcPr>
          <w:p w:rsidR="00192627" w:rsidRDefault="00AB356A" w:rsidP="004125C9">
            <w:pPr>
              <w:spacing w:line="0" w:lineRule="atLeast"/>
              <w:jc w:val="center"/>
              <w:rPr>
                <w:rFonts w:ascii="Calibri" w:eastAsia="Calibri" w:hAnsi="Calibri" w:cs="Times New Roman"/>
                <w:sz w:val="20"/>
                <w:szCs w:val="20"/>
                <w:lang w:val="en-PH" w:eastAsia="en-US"/>
              </w:rPr>
            </w:pPr>
            <w:r>
              <w:rPr>
                <w:rFonts w:ascii="Calibri" w:eastAsia="Calibri" w:hAnsi="Calibri" w:cs="Times New Roman"/>
                <w:sz w:val="20"/>
                <w:szCs w:val="20"/>
                <w:lang w:val="en-PH" w:eastAsia="en-US"/>
              </w:rPr>
              <w:t>14:00 – 15:</w:t>
            </w:r>
            <w:r w:rsidR="004125C9">
              <w:rPr>
                <w:rFonts w:ascii="Calibri" w:eastAsia="Calibri" w:hAnsi="Calibri" w:cs="Times New Roman"/>
                <w:sz w:val="20"/>
                <w:szCs w:val="20"/>
                <w:lang w:val="en-PH" w:eastAsia="en-US"/>
              </w:rPr>
              <w:t>45</w:t>
            </w:r>
          </w:p>
        </w:tc>
        <w:tc>
          <w:tcPr>
            <w:tcW w:w="8930" w:type="dxa"/>
          </w:tcPr>
          <w:p w:rsidR="00C5156C" w:rsidRDefault="00C5156C" w:rsidP="00C5156C">
            <w:pPr>
              <w:rPr>
                <w:rFonts w:ascii="Calibri" w:eastAsia="Calibri" w:hAnsi="Calibri" w:cs="Times New Roman"/>
                <w:b/>
                <w:sz w:val="20"/>
                <w:szCs w:val="20"/>
                <w:lang w:val="en-PH" w:eastAsia="en-US"/>
              </w:rPr>
            </w:pPr>
            <w:r>
              <w:rPr>
                <w:rFonts w:ascii="Calibri" w:eastAsia="Calibri" w:hAnsi="Calibri" w:cs="Times New Roman"/>
                <w:b/>
                <w:sz w:val="20"/>
                <w:szCs w:val="20"/>
                <w:lang w:val="en-PH" w:eastAsia="en-US"/>
              </w:rPr>
              <w:t xml:space="preserve">Chairmen’s Session: </w:t>
            </w:r>
            <w:r w:rsidRPr="00223BDB">
              <w:rPr>
                <w:rFonts w:ascii="Calibri" w:eastAsia="Calibri" w:hAnsi="Calibri" w:cs="Times New Roman"/>
                <w:b/>
                <w:sz w:val="20"/>
                <w:szCs w:val="20"/>
                <w:lang w:val="en-PH" w:eastAsia="en-US"/>
              </w:rPr>
              <w:t>S</w:t>
            </w:r>
            <w:r>
              <w:rPr>
                <w:rFonts w:ascii="Calibri" w:eastAsia="Calibri" w:hAnsi="Calibri" w:cs="Times New Roman"/>
                <w:b/>
                <w:sz w:val="20"/>
                <w:szCs w:val="20"/>
                <w:lang w:val="en-PH" w:eastAsia="en-US"/>
              </w:rPr>
              <w:t xml:space="preserve">ynopsis of Sessions, Recommendations and Way Forward </w:t>
            </w:r>
          </w:p>
          <w:p w:rsidR="00C5156C" w:rsidRDefault="00C5156C" w:rsidP="00C5156C">
            <w:pPr>
              <w:rPr>
                <w:rFonts w:ascii="Calibri" w:eastAsia="Calibri" w:hAnsi="Calibri" w:cs="Times New Roman"/>
                <w:b/>
                <w:sz w:val="20"/>
                <w:szCs w:val="20"/>
                <w:lang w:val="en-PH" w:eastAsia="en-US"/>
              </w:rPr>
            </w:pPr>
          </w:p>
          <w:p w:rsidR="00192627" w:rsidRDefault="00C5156C" w:rsidP="00C54F52">
            <w:pPr>
              <w:rPr>
                <w:rFonts w:ascii="Calibri" w:eastAsia="Calibri" w:hAnsi="Calibri" w:cs="Times New Roman"/>
                <w:bCs/>
                <w:sz w:val="20"/>
                <w:szCs w:val="20"/>
                <w:lang w:val="en-PH" w:eastAsia="en-US"/>
              </w:rPr>
            </w:pPr>
            <w:r w:rsidRPr="00C5156C">
              <w:rPr>
                <w:rFonts w:ascii="Calibri" w:eastAsia="Calibri" w:hAnsi="Calibri" w:cs="Times New Roman"/>
                <w:bCs/>
                <w:sz w:val="20"/>
                <w:szCs w:val="20"/>
                <w:lang w:val="en-PH" w:eastAsia="en-US"/>
              </w:rPr>
              <w:t xml:space="preserve">Moderator: </w:t>
            </w:r>
            <w:proofErr w:type="spellStart"/>
            <w:r w:rsidR="001C6294" w:rsidRPr="001C6294">
              <w:rPr>
                <w:rFonts w:ascii="Calibri" w:eastAsia="Calibri" w:hAnsi="Calibri" w:cs="Times New Roman"/>
                <w:bCs/>
                <w:sz w:val="20"/>
                <w:szCs w:val="20"/>
                <w:lang w:val="en-PH" w:eastAsia="en-US"/>
              </w:rPr>
              <w:t>Mr.</w:t>
            </w:r>
            <w:proofErr w:type="spellEnd"/>
            <w:r w:rsidR="001C6294" w:rsidRPr="001C6294">
              <w:rPr>
                <w:rFonts w:ascii="Calibri" w:eastAsia="Calibri" w:hAnsi="Calibri" w:cs="Times New Roman"/>
                <w:bCs/>
                <w:sz w:val="20"/>
                <w:szCs w:val="20"/>
                <w:lang w:val="en-PH" w:eastAsia="en-US"/>
              </w:rPr>
              <w:t xml:space="preserve"> </w:t>
            </w:r>
            <w:proofErr w:type="spellStart"/>
            <w:r w:rsidR="001C6294" w:rsidRPr="001C6294">
              <w:rPr>
                <w:rFonts w:ascii="Calibri" w:eastAsia="Calibri" w:hAnsi="Calibri" w:cs="Times New Roman"/>
                <w:bCs/>
                <w:sz w:val="20"/>
                <w:szCs w:val="20"/>
                <w:lang w:val="en-PH" w:eastAsia="en-US"/>
              </w:rPr>
              <w:t>Heru</w:t>
            </w:r>
            <w:proofErr w:type="spellEnd"/>
            <w:r w:rsidR="001C6294" w:rsidRPr="001C6294">
              <w:rPr>
                <w:rFonts w:ascii="Calibri" w:eastAsia="Calibri" w:hAnsi="Calibri" w:cs="Times New Roman"/>
                <w:bCs/>
                <w:sz w:val="20"/>
                <w:szCs w:val="20"/>
                <w:lang w:val="en-PH" w:eastAsia="en-US"/>
              </w:rPr>
              <w:t xml:space="preserve"> </w:t>
            </w:r>
            <w:proofErr w:type="spellStart"/>
            <w:r w:rsidR="001C6294" w:rsidRPr="001C6294">
              <w:rPr>
                <w:rFonts w:ascii="Calibri" w:eastAsia="Calibri" w:hAnsi="Calibri" w:cs="Times New Roman"/>
                <w:bCs/>
                <w:sz w:val="20"/>
                <w:szCs w:val="20"/>
                <w:lang w:val="en-PH" w:eastAsia="en-US"/>
              </w:rPr>
              <w:t>Sutadi</w:t>
            </w:r>
            <w:proofErr w:type="spellEnd"/>
            <w:r w:rsidR="001C6294" w:rsidRPr="001C6294">
              <w:rPr>
                <w:rFonts w:ascii="Calibri" w:eastAsia="Calibri" w:hAnsi="Calibri" w:cs="Times New Roman"/>
                <w:bCs/>
                <w:sz w:val="20"/>
                <w:szCs w:val="20"/>
                <w:lang w:val="en-PH" w:eastAsia="en-US"/>
              </w:rPr>
              <w:t xml:space="preserve">, Executive Director, Indonesia ICT institute </w:t>
            </w:r>
          </w:p>
          <w:p w:rsidR="00C5156C" w:rsidRDefault="00C5156C" w:rsidP="00C5156C">
            <w:pPr>
              <w:rPr>
                <w:rFonts w:ascii="Calibri" w:eastAsia="Calibri" w:hAnsi="Calibri" w:cs="Times New Roman"/>
                <w:b/>
                <w:bCs/>
                <w:sz w:val="20"/>
                <w:szCs w:val="20"/>
                <w:lang w:val="en-PH" w:eastAsia="en-US"/>
              </w:rPr>
            </w:pPr>
          </w:p>
        </w:tc>
      </w:tr>
      <w:tr w:rsidR="00EE40B2" w:rsidRPr="00187390" w:rsidTr="001B40F9">
        <w:tc>
          <w:tcPr>
            <w:tcW w:w="1560" w:type="dxa"/>
            <w:shd w:val="clear" w:color="auto" w:fill="auto"/>
          </w:tcPr>
          <w:p w:rsidR="00EE40B2" w:rsidRPr="00187390" w:rsidRDefault="004940A0" w:rsidP="004125C9">
            <w:pPr>
              <w:spacing w:line="0" w:lineRule="atLeast"/>
              <w:jc w:val="center"/>
              <w:rPr>
                <w:rFonts w:ascii="Calibri" w:eastAsia="Calibri" w:hAnsi="Calibri" w:cs="Times New Roman"/>
                <w:color w:val="000000"/>
                <w:sz w:val="20"/>
                <w:szCs w:val="20"/>
                <w:lang w:val="en-PH" w:eastAsia="en-US"/>
              </w:rPr>
            </w:pPr>
            <w:r>
              <w:rPr>
                <w:rFonts w:ascii="Calibri" w:eastAsia="Calibri" w:hAnsi="Calibri" w:cs="Times New Roman"/>
                <w:color w:val="000000"/>
                <w:sz w:val="20"/>
                <w:szCs w:val="20"/>
                <w:lang w:val="en-PH" w:eastAsia="en-US"/>
              </w:rPr>
              <w:t>1</w:t>
            </w:r>
            <w:r w:rsidR="00192627">
              <w:rPr>
                <w:rFonts w:ascii="Calibri" w:eastAsia="Calibri" w:hAnsi="Calibri" w:cs="Times New Roman"/>
                <w:color w:val="000000"/>
                <w:sz w:val="20"/>
                <w:szCs w:val="20"/>
                <w:lang w:val="en-PH" w:eastAsia="en-US"/>
              </w:rPr>
              <w:t>5:</w:t>
            </w:r>
            <w:r w:rsidR="004125C9">
              <w:rPr>
                <w:rFonts w:ascii="Calibri" w:eastAsia="Calibri" w:hAnsi="Calibri" w:cs="Times New Roman"/>
                <w:color w:val="000000"/>
                <w:sz w:val="20"/>
                <w:szCs w:val="20"/>
                <w:lang w:val="en-PH" w:eastAsia="en-US"/>
              </w:rPr>
              <w:t>45</w:t>
            </w:r>
            <w:r w:rsidR="00192627">
              <w:rPr>
                <w:rFonts w:ascii="Calibri" w:eastAsia="Calibri" w:hAnsi="Calibri" w:cs="Times New Roman"/>
                <w:color w:val="000000"/>
                <w:sz w:val="20"/>
                <w:szCs w:val="20"/>
                <w:lang w:val="en-PH" w:eastAsia="en-US"/>
              </w:rPr>
              <w:t xml:space="preserve"> </w:t>
            </w:r>
            <w:r w:rsidR="00EE40B2">
              <w:rPr>
                <w:rFonts w:ascii="Calibri" w:eastAsia="Calibri" w:hAnsi="Calibri" w:cs="Times New Roman"/>
                <w:color w:val="000000"/>
                <w:sz w:val="20"/>
                <w:szCs w:val="20"/>
                <w:lang w:val="en-PH" w:eastAsia="en-US"/>
              </w:rPr>
              <w:t xml:space="preserve"> – </w:t>
            </w:r>
            <w:r>
              <w:rPr>
                <w:rFonts w:ascii="Calibri" w:eastAsia="Calibri" w:hAnsi="Calibri" w:cs="Times New Roman"/>
                <w:color w:val="000000"/>
                <w:sz w:val="20"/>
                <w:szCs w:val="20"/>
                <w:lang w:val="en-PH" w:eastAsia="en-US"/>
              </w:rPr>
              <w:t>1</w:t>
            </w:r>
            <w:r w:rsidR="004125C9">
              <w:rPr>
                <w:rFonts w:ascii="Calibri" w:eastAsia="Calibri" w:hAnsi="Calibri" w:cs="Times New Roman"/>
                <w:color w:val="000000"/>
                <w:sz w:val="20"/>
                <w:szCs w:val="20"/>
                <w:lang w:val="en-PH" w:eastAsia="en-US"/>
              </w:rPr>
              <w:t>6:00</w:t>
            </w:r>
          </w:p>
        </w:tc>
        <w:tc>
          <w:tcPr>
            <w:tcW w:w="8930" w:type="dxa"/>
            <w:shd w:val="clear" w:color="auto" w:fill="auto"/>
          </w:tcPr>
          <w:p w:rsidR="00A05F3E" w:rsidRPr="00C5156C" w:rsidRDefault="00C5156C" w:rsidP="00A05F3E">
            <w:pPr>
              <w:spacing w:after="200" w:line="276" w:lineRule="auto"/>
              <w:rPr>
                <w:rFonts w:ascii="Calibri" w:eastAsia="Calibri" w:hAnsi="Calibri" w:cs="Times New Roman"/>
                <w:b/>
                <w:color w:val="000000"/>
                <w:sz w:val="20"/>
                <w:szCs w:val="20"/>
                <w:lang w:val="en-PH" w:eastAsia="en-US"/>
              </w:rPr>
            </w:pPr>
            <w:r w:rsidRPr="00C5156C">
              <w:rPr>
                <w:rFonts w:ascii="Calibri" w:eastAsia="Calibri" w:hAnsi="Calibri" w:cs="Times New Roman"/>
                <w:b/>
                <w:color w:val="000000"/>
                <w:sz w:val="20"/>
                <w:szCs w:val="20"/>
                <w:lang w:val="en-PH" w:eastAsia="en-US"/>
              </w:rPr>
              <w:t>Closing Session</w:t>
            </w:r>
          </w:p>
        </w:tc>
      </w:tr>
    </w:tbl>
    <w:p w:rsidR="00414BA9" w:rsidRDefault="00414BA9" w:rsidP="00F15894"/>
    <w:sectPr w:rsidR="00414BA9" w:rsidSect="001B40F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6F" w:rsidRDefault="0085636F" w:rsidP="00DB3ED2">
      <w:pPr>
        <w:spacing w:after="0" w:line="240" w:lineRule="auto"/>
      </w:pPr>
      <w:r>
        <w:separator/>
      </w:r>
    </w:p>
  </w:endnote>
  <w:endnote w:type="continuationSeparator" w:id="0">
    <w:p w:rsidR="0085636F" w:rsidRDefault="0085636F" w:rsidP="00DB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6F" w:rsidRDefault="0085636F" w:rsidP="00DB3ED2">
      <w:pPr>
        <w:spacing w:after="0" w:line="240" w:lineRule="auto"/>
      </w:pPr>
      <w:r>
        <w:separator/>
      </w:r>
    </w:p>
  </w:footnote>
  <w:footnote w:type="continuationSeparator" w:id="0">
    <w:p w:rsidR="0085636F" w:rsidRDefault="0085636F" w:rsidP="00DB3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DEF"/>
    <w:multiLevelType w:val="hybridMultilevel"/>
    <w:tmpl w:val="B0B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62412"/>
    <w:multiLevelType w:val="hybridMultilevel"/>
    <w:tmpl w:val="795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35707"/>
    <w:multiLevelType w:val="hybridMultilevel"/>
    <w:tmpl w:val="E45AD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823BB"/>
    <w:multiLevelType w:val="hybridMultilevel"/>
    <w:tmpl w:val="E95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F0A98"/>
    <w:multiLevelType w:val="hybridMultilevel"/>
    <w:tmpl w:val="934C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83D93"/>
    <w:multiLevelType w:val="hybridMultilevel"/>
    <w:tmpl w:val="AF86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456F4"/>
    <w:multiLevelType w:val="hybridMultilevel"/>
    <w:tmpl w:val="4178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43DFF"/>
    <w:multiLevelType w:val="hybridMultilevel"/>
    <w:tmpl w:val="4D447EA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2E093A6B"/>
    <w:multiLevelType w:val="hybridMultilevel"/>
    <w:tmpl w:val="C47C6B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2B0961"/>
    <w:multiLevelType w:val="hybridMultilevel"/>
    <w:tmpl w:val="EF22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44D22"/>
    <w:multiLevelType w:val="hybridMultilevel"/>
    <w:tmpl w:val="B15233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5E1C61"/>
    <w:multiLevelType w:val="hybridMultilevel"/>
    <w:tmpl w:val="CBEE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83DC3"/>
    <w:multiLevelType w:val="hybridMultilevel"/>
    <w:tmpl w:val="5A94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A11DC"/>
    <w:multiLevelType w:val="hybridMultilevel"/>
    <w:tmpl w:val="4B16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F0A02"/>
    <w:multiLevelType w:val="hybridMultilevel"/>
    <w:tmpl w:val="30CEC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31720"/>
    <w:multiLevelType w:val="hybridMultilevel"/>
    <w:tmpl w:val="F3F6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576C3D"/>
    <w:multiLevelType w:val="hybridMultilevel"/>
    <w:tmpl w:val="7F22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C9303E"/>
    <w:multiLevelType w:val="hybridMultilevel"/>
    <w:tmpl w:val="E46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2"/>
  </w:num>
  <w:num w:numId="5">
    <w:abstractNumId w:val="13"/>
  </w:num>
  <w:num w:numId="6">
    <w:abstractNumId w:val="1"/>
  </w:num>
  <w:num w:numId="7">
    <w:abstractNumId w:val="0"/>
  </w:num>
  <w:num w:numId="8">
    <w:abstractNumId w:val="6"/>
  </w:num>
  <w:num w:numId="9">
    <w:abstractNumId w:val="12"/>
  </w:num>
  <w:num w:numId="10">
    <w:abstractNumId w:val="11"/>
  </w:num>
  <w:num w:numId="11">
    <w:abstractNumId w:val="16"/>
  </w:num>
  <w:num w:numId="12">
    <w:abstractNumId w:val="4"/>
  </w:num>
  <w:num w:numId="13">
    <w:abstractNumId w:val="5"/>
  </w:num>
  <w:num w:numId="14">
    <w:abstractNumId w:val="17"/>
  </w:num>
  <w:num w:numId="15">
    <w:abstractNumId w:val="3"/>
  </w:num>
  <w:num w:numId="16">
    <w:abstractNumId w:val="1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90"/>
    <w:rsid w:val="00000EDF"/>
    <w:rsid w:val="00002105"/>
    <w:rsid w:val="00003041"/>
    <w:rsid w:val="000036A5"/>
    <w:rsid w:val="00006036"/>
    <w:rsid w:val="00006B8E"/>
    <w:rsid w:val="00010AC3"/>
    <w:rsid w:val="00011F03"/>
    <w:rsid w:val="00012B0C"/>
    <w:rsid w:val="00015EB2"/>
    <w:rsid w:val="00023191"/>
    <w:rsid w:val="000232DA"/>
    <w:rsid w:val="00024203"/>
    <w:rsid w:val="000244DE"/>
    <w:rsid w:val="000245B5"/>
    <w:rsid w:val="0002533B"/>
    <w:rsid w:val="00026F40"/>
    <w:rsid w:val="00027431"/>
    <w:rsid w:val="00030265"/>
    <w:rsid w:val="00031049"/>
    <w:rsid w:val="00031C96"/>
    <w:rsid w:val="00032689"/>
    <w:rsid w:val="00033C92"/>
    <w:rsid w:val="00034243"/>
    <w:rsid w:val="00035AFC"/>
    <w:rsid w:val="00035BE6"/>
    <w:rsid w:val="000369C6"/>
    <w:rsid w:val="00036CBE"/>
    <w:rsid w:val="0003701D"/>
    <w:rsid w:val="00037157"/>
    <w:rsid w:val="00037C4C"/>
    <w:rsid w:val="00040183"/>
    <w:rsid w:val="0004212A"/>
    <w:rsid w:val="00042207"/>
    <w:rsid w:val="00042F2F"/>
    <w:rsid w:val="00043538"/>
    <w:rsid w:val="00044CEE"/>
    <w:rsid w:val="000451E8"/>
    <w:rsid w:val="00045470"/>
    <w:rsid w:val="00047A00"/>
    <w:rsid w:val="00047CA9"/>
    <w:rsid w:val="00047FEC"/>
    <w:rsid w:val="000505F5"/>
    <w:rsid w:val="0005148D"/>
    <w:rsid w:val="000521EC"/>
    <w:rsid w:val="0005275C"/>
    <w:rsid w:val="0005294C"/>
    <w:rsid w:val="000535E4"/>
    <w:rsid w:val="00060D9F"/>
    <w:rsid w:val="0006209C"/>
    <w:rsid w:val="0006230E"/>
    <w:rsid w:val="000625A7"/>
    <w:rsid w:val="00064905"/>
    <w:rsid w:val="00065160"/>
    <w:rsid w:val="000653AB"/>
    <w:rsid w:val="000664CE"/>
    <w:rsid w:val="00067065"/>
    <w:rsid w:val="00067C8A"/>
    <w:rsid w:val="000702FA"/>
    <w:rsid w:val="0007035B"/>
    <w:rsid w:val="00070F7F"/>
    <w:rsid w:val="0007177E"/>
    <w:rsid w:val="00071E0B"/>
    <w:rsid w:val="000724BE"/>
    <w:rsid w:val="000724CD"/>
    <w:rsid w:val="00072EEC"/>
    <w:rsid w:val="00073507"/>
    <w:rsid w:val="00073C12"/>
    <w:rsid w:val="00075A53"/>
    <w:rsid w:val="00076796"/>
    <w:rsid w:val="00077D58"/>
    <w:rsid w:val="00081001"/>
    <w:rsid w:val="00081C3B"/>
    <w:rsid w:val="00081EC0"/>
    <w:rsid w:val="00082BA0"/>
    <w:rsid w:val="0008521A"/>
    <w:rsid w:val="000858F6"/>
    <w:rsid w:val="00085E57"/>
    <w:rsid w:val="000867F7"/>
    <w:rsid w:val="0008683F"/>
    <w:rsid w:val="000868B4"/>
    <w:rsid w:val="00086EB1"/>
    <w:rsid w:val="00087822"/>
    <w:rsid w:val="00093E44"/>
    <w:rsid w:val="00095DDA"/>
    <w:rsid w:val="0009716A"/>
    <w:rsid w:val="000972F3"/>
    <w:rsid w:val="0009765E"/>
    <w:rsid w:val="00097FAE"/>
    <w:rsid w:val="000A071F"/>
    <w:rsid w:val="000A13C1"/>
    <w:rsid w:val="000A14E7"/>
    <w:rsid w:val="000A27C5"/>
    <w:rsid w:val="000A3A12"/>
    <w:rsid w:val="000A501F"/>
    <w:rsid w:val="000A6ADA"/>
    <w:rsid w:val="000A704E"/>
    <w:rsid w:val="000B0E41"/>
    <w:rsid w:val="000B1450"/>
    <w:rsid w:val="000B1825"/>
    <w:rsid w:val="000B29DB"/>
    <w:rsid w:val="000B47F0"/>
    <w:rsid w:val="000B5B83"/>
    <w:rsid w:val="000B5EE7"/>
    <w:rsid w:val="000B6346"/>
    <w:rsid w:val="000B6FF7"/>
    <w:rsid w:val="000B7622"/>
    <w:rsid w:val="000C02B5"/>
    <w:rsid w:val="000C0B90"/>
    <w:rsid w:val="000C0D13"/>
    <w:rsid w:val="000C20FC"/>
    <w:rsid w:val="000C2657"/>
    <w:rsid w:val="000C2F60"/>
    <w:rsid w:val="000C319A"/>
    <w:rsid w:val="000C3328"/>
    <w:rsid w:val="000C4265"/>
    <w:rsid w:val="000C51A1"/>
    <w:rsid w:val="000C57B8"/>
    <w:rsid w:val="000C6D5D"/>
    <w:rsid w:val="000C76A1"/>
    <w:rsid w:val="000C7950"/>
    <w:rsid w:val="000D079D"/>
    <w:rsid w:val="000D07C9"/>
    <w:rsid w:val="000D2860"/>
    <w:rsid w:val="000D2E0A"/>
    <w:rsid w:val="000D347E"/>
    <w:rsid w:val="000D49F7"/>
    <w:rsid w:val="000D5870"/>
    <w:rsid w:val="000D58D8"/>
    <w:rsid w:val="000D6D51"/>
    <w:rsid w:val="000E0282"/>
    <w:rsid w:val="000E105F"/>
    <w:rsid w:val="000E16E6"/>
    <w:rsid w:val="000E1840"/>
    <w:rsid w:val="000E1DE0"/>
    <w:rsid w:val="000E1F00"/>
    <w:rsid w:val="000E1F8A"/>
    <w:rsid w:val="000E2357"/>
    <w:rsid w:val="000E2B37"/>
    <w:rsid w:val="000E30C7"/>
    <w:rsid w:val="000E35F0"/>
    <w:rsid w:val="000E3F26"/>
    <w:rsid w:val="000E500F"/>
    <w:rsid w:val="000E529B"/>
    <w:rsid w:val="000E5A16"/>
    <w:rsid w:val="000E6F23"/>
    <w:rsid w:val="000E70F7"/>
    <w:rsid w:val="000E7AE5"/>
    <w:rsid w:val="000E7E42"/>
    <w:rsid w:val="000F244B"/>
    <w:rsid w:val="000F3629"/>
    <w:rsid w:val="000F489D"/>
    <w:rsid w:val="000F5227"/>
    <w:rsid w:val="000F5942"/>
    <w:rsid w:val="000F5B42"/>
    <w:rsid w:val="000F75CC"/>
    <w:rsid w:val="00101DEA"/>
    <w:rsid w:val="001020E0"/>
    <w:rsid w:val="00102EFB"/>
    <w:rsid w:val="0010352D"/>
    <w:rsid w:val="00104CD9"/>
    <w:rsid w:val="00105DD0"/>
    <w:rsid w:val="0010735F"/>
    <w:rsid w:val="00107367"/>
    <w:rsid w:val="00107CE4"/>
    <w:rsid w:val="00113F31"/>
    <w:rsid w:val="0011675C"/>
    <w:rsid w:val="00117CFD"/>
    <w:rsid w:val="00120654"/>
    <w:rsid w:val="00121589"/>
    <w:rsid w:val="001245BB"/>
    <w:rsid w:val="00124DC0"/>
    <w:rsid w:val="001267E0"/>
    <w:rsid w:val="00127767"/>
    <w:rsid w:val="0012799D"/>
    <w:rsid w:val="001302C9"/>
    <w:rsid w:val="001303F3"/>
    <w:rsid w:val="00130A80"/>
    <w:rsid w:val="0013263A"/>
    <w:rsid w:val="001328DD"/>
    <w:rsid w:val="001337DC"/>
    <w:rsid w:val="00133914"/>
    <w:rsid w:val="00134E86"/>
    <w:rsid w:val="00140B4F"/>
    <w:rsid w:val="001417F9"/>
    <w:rsid w:val="00141D13"/>
    <w:rsid w:val="001428D0"/>
    <w:rsid w:val="00142A2A"/>
    <w:rsid w:val="00143EE4"/>
    <w:rsid w:val="001459F9"/>
    <w:rsid w:val="00145F38"/>
    <w:rsid w:val="001473A4"/>
    <w:rsid w:val="001477E5"/>
    <w:rsid w:val="001478A8"/>
    <w:rsid w:val="001478F6"/>
    <w:rsid w:val="00150C52"/>
    <w:rsid w:val="00151748"/>
    <w:rsid w:val="00151B62"/>
    <w:rsid w:val="00152B3C"/>
    <w:rsid w:val="00153270"/>
    <w:rsid w:val="00154345"/>
    <w:rsid w:val="00154986"/>
    <w:rsid w:val="00155452"/>
    <w:rsid w:val="0015597B"/>
    <w:rsid w:val="001576DF"/>
    <w:rsid w:val="00165749"/>
    <w:rsid w:val="001669A1"/>
    <w:rsid w:val="00167391"/>
    <w:rsid w:val="001678A7"/>
    <w:rsid w:val="00171782"/>
    <w:rsid w:val="00171815"/>
    <w:rsid w:val="001718C4"/>
    <w:rsid w:val="00173135"/>
    <w:rsid w:val="0017334B"/>
    <w:rsid w:val="00173861"/>
    <w:rsid w:val="00173B56"/>
    <w:rsid w:val="00174E22"/>
    <w:rsid w:val="001761DB"/>
    <w:rsid w:val="00176F47"/>
    <w:rsid w:val="00180152"/>
    <w:rsid w:val="001805A1"/>
    <w:rsid w:val="00180FF3"/>
    <w:rsid w:val="00181923"/>
    <w:rsid w:val="0018265E"/>
    <w:rsid w:val="001826A4"/>
    <w:rsid w:val="0018331A"/>
    <w:rsid w:val="00187390"/>
    <w:rsid w:val="001878E7"/>
    <w:rsid w:val="001903A6"/>
    <w:rsid w:val="001904BD"/>
    <w:rsid w:val="00191550"/>
    <w:rsid w:val="00192627"/>
    <w:rsid w:val="001927BE"/>
    <w:rsid w:val="00193171"/>
    <w:rsid w:val="00193258"/>
    <w:rsid w:val="00193339"/>
    <w:rsid w:val="00194ACD"/>
    <w:rsid w:val="00195086"/>
    <w:rsid w:val="00196085"/>
    <w:rsid w:val="00196CFD"/>
    <w:rsid w:val="001A013E"/>
    <w:rsid w:val="001A0DE4"/>
    <w:rsid w:val="001A15EA"/>
    <w:rsid w:val="001A1BAF"/>
    <w:rsid w:val="001A1D11"/>
    <w:rsid w:val="001A2816"/>
    <w:rsid w:val="001A298F"/>
    <w:rsid w:val="001A3AEF"/>
    <w:rsid w:val="001A4D5A"/>
    <w:rsid w:val="001A537D"/>
    <w:rsid w:val="001A5AA1"/>
    <w:rsid w:val="001A641C"/>
    <w:rsid w:val="001A6EFE"/>
    <w:rsid w:val="001A73EE"/>
    <w:rsid w:val="001B2786"/>
    <w:rsid w:val="001B38C6"/>
    <w:rsid w:val="001B40F9"/>
    <w:rsid w:val="001B42FA"/>
    <w:rsid w:val="001B5651"/>
    <w:rsid w:val="001B5770"/>
    <w:rsid w:val="001B656B"/>
    <w:rsid w:val="001C191A"/>
    <w:rsid w:val="001C21A6"/>
    <w:rsid w:val="001C2F41"/>
    <w:rsid w:val="001C5CBE"/>
    <w:rsid w:val="001C6294"/>
    <w:rsid w:val="001C7316"/>
    <w:rsid w:val="001C77DA"/>
    <w:rsid w:val="001C7E19"/>
    <w:rsid w:val="001D0776"/>
    <w:rsid w:val="001D25E7"/>
    <w:rsid w:val="001D2A81"/>
    <w:rsid w:val="001D2C2F"/>
    <w:rsid w:val="001D3C8A"/>
    <w:rsid w:val="001D3F26"/>
    <w:rsid w:val="001D45BF"/>
    <w:rsid w:val="001D47CE"/>
    <w:rsid w:val="001D4AFD"/>
    <w:rsid w:val="001D4B69"/>
    <w:rsid w:val="001D4FED"/>
    <w:rsid w:val="001D50CE"/>
    <w:rsid w:val="001D5558"/>
    <w:rsid w:val="001D64FB"/>
    <w:rsid w:val="001E033A"/>
    <w:rsid w:val="001E0706"/>
    <w:rsid w:val="001E07B7"/>
    <w:rsid w:val="001E0CC2"/>
    <w:rsid w:val="001E21F1"/>
    <w:rsid w:val="001E3279"/>
    <w:rsid w:val="001F0520"/>
    <w:rsid w:val="001F0E47"/>
    <w:rsid w:val="001F132F"/>
    <w:rsid w:val="001F461B"/>
    <w:rsid w:val="001F4C88"/>
    <w:rsid w:val="001F63A5"/>
    <w:rsid w:val="001F63EB"/>
    <w:rsid w:val="001F7ED3"/>
    <w:rsid w:val="00200333"/>
    <w:rsid w:val="00202789"/>
    <w:rsid w:val="00204FD3"/>
    <w:rsid w:val="00205727"/>
    <w:rsid w:val="00205F24"/>
    <w:rsid w:val="00206901"/>
    <w:rsid w:val="002073A0"/>
    <w:rsid w:val="002073A3"/>
    <w:rsid w:val="00207523"/>
    <w:rsid w:val="00207985"/>
    <w:rsid w:val="00207998"/>
    <w:rsid w:val="002107B1"/>
    <w:rsid w:val="00210ABD"/>
    <w:rsid w:val="00210BC5"/>
    <w:rsid w:val="00211F39"/>
    <w:rsid w:val="0021384E"/>
    <w:rsid w:val="00214058"/>
    <w:rsid w:val="0021451E"/>
    <w:rsid w:val="002169A6"/>
    <w:rsid w:val="002200D4"/>
    <w:rsid w:val="0022137D"/>
    <w:rsid w:val="002215D7"/>
    <w:rsid w:val="00223BDB"/>
    <w:rsid w:val="00224CE9"/>
    <w:rsid w:val="0022632A"/>
    <w:rsid w:val="00231583"/>
    <w:rsid w:val="00231E12"/>
    <w:rsid w:val="0023267C"/>
    <w:rsid w:val="00233528"/>
    <w:rsid w:val="0023394D"/>
    <w:rsid w:val="00233FF2"/>
    <w:rsid w:val="0023416E"/>
    <w:rsid w:val="002361E5"/>
    <w:rsid w:val="00236C3F"/>
    <w:rsid w:val="0023744E"/>
    <w:rsid w:val="00237585"/>
    <w:rsid w:val="00237C1E"/>
    <w:rsid w:val="00237C70"/>
    <w:rsid w:val="00241FC3"/>
    <w:rsid w:val="0024247F"/>
    <w:rsid w:val="00243655"/>
    <w:rsid w:val="00244C89"/>
    <w:rsid w:val="002450A6"/>
    <w:rsid w:val="002461C4"/>
    <w:rsid w:val="00246797"/>
    <w:rsid w:val="00247B80"/>
    <w:rsid w:val="00252814"/>
    <w:rsid w:val="00252F95"/>
    <w:rsid w:val="00253EFE"/>
    <w:rsid w:val="002556BC"/>
    <w:rsid w:val="00256FD6"/>
    <w:rsid w:val="00257E40"/>
    <w:rsid w:val="00257E4D"/>
    <w:rsid w:val="00257FFD"/>
    <w:rsid w:val="00260F92"/>
    <w:rsid w:val="00261191"/>
    <w:rsid w:val="0026126A"/>
    <w:rsid w:val="00261339"/>
    <w:rsid w:val="0026351D"/>
    <w:rsid w:val="00263F18"/>
    <w:rsid w:val="00264A0A"/>
    <w:rsid w:val="00264BDF"/>
    <w:rsid w:val="00265503"/>
    <w:rsid w:val="00265690"/>
    <w:rsid w:val="0027025A"/>
    <w:rsid w:val="002732B8"/>
    <w:rsid w:val="002742C9"/>
    <w:rsid w:val="002751FD"/>
    <w:rsid w:val="00277EF9"/>
    <w:rsid w:val="002807C6"/>
    <w:rsid w:val="00280A59"/>
    <w:rsid w:val="00280CD5"/>
    <w:rsid w:val="0028134E"/>
    <w:rsid w:val="0028215F"/>
    <w:rsid w:val="00282BE8"/>
    <w:rsid w:val="00284391"/>
    <w:rsid w:val="002847D0"/>
    <w:rsid w:val="00284CE5"/>
    <w:rsid w:val="0028502C"/>
    <w:rsid w:val="0028619F"/>
    <w:rsid w:val="00286345"/>
    <w:rsid w:val="00290DA7"/>
    <w:rsid w:val="002929BD"/>
    <w:rsid w:val="002929E6"/>
    <w:rsid w:val="002935CD"/>
    <w:rsid w:val="00293B4D"/>
    <w:rsid w:val="00295D37"/>
    <w:rsid w:val="0029606D"/>
    <w:rsid w:val="00296610"/>
    <w:rsid w:val="0029728A"/>
    <w:rsid w:val="00297583"/>
    <w:rsid w:val="002979EB"/>
    <w:rsid w:val="002A0808"/>
    <w:rsid w:val="002A136F"/>
    <w:rsid w:val="002A1430"/>
    <w:rsid w:val="002A49FE"/>
    <w:rsid w:val="002A646C"/>
    <w:rsid w:val="002A720C"/>
    <w:rsid w:val="002A75CC"/>
    <w:rsid w:val="002B0000"/>
    <w:rsid w:val="002B1F2F"/>
    <w:rsid w:val="002B2AF3"/>
    <w:rsid w:val="002B5885"/>
    <w:rsid w:val="002B6913"/>
    <w:rsid w:val="002B6FD2"/>
    <w:rsid w:val="002C0014"/>
    <w:rsid w:val="002C0C22"/>
    <w:rsid w:val="002C0C88"/>
    <w:rsid w:val="002C19F9"/>
    <w:rsid w:val="002C2C27"/>
    <w:rsid w:val="002C31BA"/>
    <w:rsid w:val="002C4116"/>
    <w:rsid w:val="002C48C9"/>
    <w:rsid w:val="002C569B"/>
    <w:rsid w:val="002C5D32"/>
    <w:rsid w:val="002D0544"/>
    <w:rsid w:val="002D0CAC"/>
    <w:rsid w:val="002D47DD"/>
    <w:rsid w:val="002D54E9"/>
    <w:rsid w:val="002D5C60"/>
    <w:rsid w:val="002E0947"/>
    <w:rsid w:val="002E1446"/>
    <w:rsid w:val="002E1E44"/>
    <w:rsid w:val="002E282A"/>
    <w:rsid w:val="002E3173"/>
    <w:rsid w:val="002E5949"/>
    <w:rsid w:val="002E6458"/>
    <w:rsid w:val="002E6BD7"/>
    <w:rsid w:val="002E74A0"/>
    <w:rsid w:val="002E7933"/>
    <w:rsid w:val="002F125E"/>
    <w:rsid w:val="002F6E99"/>
    <w:rsid w:val="00300634"/>
    <w:rsid w:val="003011B0"/>
    <w:rsid w:val="003026F3"/>
    <w:rsid w:val="00304126"/>
    <w:rsid w:val="003049F6"/>
    <w:rsid w:val="00305777"/>
    <w:rsid w:val="00307DA7"/>
    <w:rsid w:val="00310B27"/>
    <w:rsid w:val="00311AAB"/>
    <w:rsid w:val="003141CF"/>
    <w:rsid w:val="003154D8"/>
    <w:rsid w:val="00315E68"/>
    <w:rsid w:val="00316275"/>
    <w:rsid w:val="00316DA5"/>
    <w:rsid w:val="0031749A"/>
    <w:rsid w:val="00317E03"/>
    <w:rsid w:val="003209D5"/>
    <w:rsid w:val="00321D85"/>
    <w:rsid w:val="00323554"/>
    <w:rsid w:val="00325706"/>
    <w:rsid w:val="00325CAF"/>
    <w:rsid w:val="00326752"/>
    <w:rsid w:val="0033058A"/>
    <w:rsid w:val="00331DDB"/>
    <w:rsid w:val="00332C01"/>
    <w:rsid w:val="003347AB"/>
    <w:rsid w:val="00335E56"/>
    <w:rsid w:val="00337D1F"/>
    <w:rsid w:val="0034003A"/>
    <w:rsid w:val="00342E54"/>
    <w:rsid w:val="00344CD3"/>
    <w:rsid w:val="00345DCF"/>
    <w:rsid w:val="00350852"/>
    <w:rsid w:val="00352CAC"/>
    <w:rsid w:val="003546C2"/>
    <w:rsid w:val="00354B71"/>
    <w:rsid w:val="00356A96"/>
    <w:rsid w:val="00361C13"/>
    <w:rsid w:val="003623E5"/>
    <w:rsid w:val="00366596"/>
    <w:rsid w:val="00367586"/>
    <w:rsid w:val="003714AA"/>
    <w:rsid w:val="003720E7"/>
    <w:rsid w:val="00373AB4"/>
    <w:rsid w:val="00376006"/>
    <w:rsid w:val="0037602D"/>
    <w:rsid w:val="003761FA"/>
    <w:rsid w:val="0037638D"/>
    <w:rsid w:val="00376CAC"/>
    <w:rsid w:val="003776B8"/>
    <w:rsid w:val="0038045E"/>
    <w:rsid w:val="003818EB"/>
    <w:rsid w:val="003821A5"/>
    <w:rsid w:val="00382788"/>
    <w:rsid w:val="003830B1"/>
    <w:rsid w:val="00383364"/>
    <w:rsid w:val="0038353A"/>
    <w:rsid w:val="003835F2"/>
    <w:rsid w:val="0038392D"/>
    <w:rsid w:val="003850B9"/>
    <w:rsid w:val="0038624A"/>
    <w:rsid w:val="003864E7"/>
    <w:rsid w:val="00386CB2"/>
    <w:rsid w:val="00386D52"/>
    <w:rsid w:val="00387C80"/>
    <w:rsid w:val="00387D78"/>
    <w:rsid w:val="00390440"/>
    <w:rsid w:val="003905D4"/>
    <w:rsid w:val="00391503"/>
    <w:rsid w:val="00392429"/>
    <w:rsid w:val="0039281B"/>
    <w:rsid w:val="003935D2"/>
    <w:rsid w:val="00394B09"/>
    <w:rsid w:val="00397823"/>
    <w:rsid w:val="00397FCB"/>
    <w:rsid w:val="003A011C"/>
    <w:rsid w:val="003A19D8"/>
    <w:rsid w:val="003A3CDE"/>
    <w:rsid w:val="003A4E87"/>
    <w:rsid w:val="003A5A65"/>
    <w:rsid w:val="003A6254"/>
    <w:rsid w:val="003A63FE"/>
    <w:rsid w:val="003A77E0"/>
    <w:rsid w:val="003B02AE"/>
    <w:rsid w:val="003B0DD3"/>
    <w:rsid w:val="003B12BD"/>
    <w:rsid w:val="003B2A36"/>
    <w:rsid w:val="003B2B4A"/>
    <w:rsid w:val="003B3332"/>
    <w:rsid w:val="003B3458"/>
    <w:rsid w:val="003B3687"/>
    <w:rsid w:val="003B36D0"/>
    <w:rsid w:val="003B42DC"/>
    <w:rsid w:val="003B4697"/>
    <w:rsid w:val="003B4BBB"/>
    <w:rsid w:val="003B547F"/>
    <w:rsid w:val="003B5FD0"/>
    <w:rsid w:val="003B602A"/>
    <w:rsid w:val="003B6709"/>
    <w:rsid w:val="003C0B16"/>
    <w:rsid w:val="003C15EC"/>
    <w:rsid w:val="003C1728"/>
    <w:rsid w:val="003C2DFB"/>
    <w:rsid w:val="003C42CE"/>
    <w:rsid w:val="003D00B8"/>
    <w:rsid w:val="003D079F"/>
    <w:rsid w:val="003D193C"/>
    <w:rsid w:val="003D27F1"/>
    <w:rsid w:val="003D2E1B"/>
    <w:rsid w:val="003D2F7F"/>
    <w:rsid w:val="003D4294"/>
    <w:rsid w:val="003D4A4A"/>
    <w:rsid w:val="003D526D"/>
    <w:rsid w:val="003D546C"/>
    <w:rsid w:val="003D6F59"/>
    <w:rsid w:val="003D7D8A"/>
    <w:rsid w:val="003D7EAB"/>
    <w:rsid w:val="003E08E6"/>
    <w:rsid w:val="003E0D90"/>
    <w:rsid w:val="003E19E8"/>
    <w:rsid w:val="003E2D28"/>
    <w:rsid w:val="003E2E73"/>
    <w:rsid w:val="003E4886"/>
    <w:rsid w:val="003E498D"/>
    <w:rsid w:val="003E5FF1"/>
    <w:rsid w:val="003E6952"/>
    <w:rsid w:val="003E741E"/>
    <w:rsid w:val="003F2CEE"/>
    <w:rsid w:val="003F3173"/>
    <w:rsid w:val="003F48EB"/>
    <w:rsid w:val="003F4A25"/>
    <w:rsid w:val="003F4ABA"/>
    <w:rsid w:val="003F6407"/>
    <w:rsid w:val="003F685F"/>
    <w:rsid w:val="003F6AD9"/>
    <w:rsid w:val="003F7CB5"/>
    <w:rsid w:val="003F7D00"/>
    <w:rsid w:val="00400A29"/>
    <w:rsid w:val="00401EB5"/>
    <w:rsid w:val="004025FE"/>
    <w:rsid w:val="00402A2C"/>
    <w:rsid w:val="00403282"/>
    <w:rsid w:val="004032A4"/>
    <w:rsid w:val="00403BCC"/>
    <w:rsid w:val="00404EAE"/>
    <w:rsid w:val="00405974"/>
    <w:rsid w:val="00406226"/>
    <w:rsid w:val="00406F3F"/>
    <w:rsid w:val="00406FB0"/>
    <w:rsid w:val="00410E6A"/>
    <w:rsid w:val="00411553"/>
    <w:rsid w:val="00411A26"/>
    <w:rsid w:val="004125C9"/>
    <w:rsid w:val="00412609"/>
    <w:rsid w:val="00412967"/>
    <w:rsid w:val="00412A7F"/>
    <w:rsid w:val="00412CF3"/>
    <w:rsid w:val="00413516"/>
    <w:rsid w:val="00413563"/>
    <w:rsid w:val="00414BA9"/>
    <w:rsid w:val="00416159"/>
    <w:rsid w:val="0041615B"/>
    <w:rsid w:val="004165A2"/>
    <w:rsid w:val="004171D6"/>
    <w:rsid w:val="004201CB"/>
    <w:rsid w:val="00423BA2"/>
    <w:rsid w:val="00424DBE"/>
    <w:rsid w:val="00425611"/>
    <w:rsid w:val="00425911"/>
    <w:rsid w:val="00426926"/>
    <w:rsid w:val="00426E17"/>
    <w:rsid w:val="00430883"/>
    <w:rsid w:val="004310B4"/>
    <w:rsid w:val="004312FB"/>
    <w:rsid w:val="00433DF4"/>
    <w:rsid w:val="00435C8E"/>
    <w:rsid w:val="0043600E"/>
    <w:rsid w:val="004361B8"/>
    <w:rsid w:val="004412CB"/>
    <w:rsid w:val="00442807"/>
    <w:rsid w:val="0044349B"/>
    <w:rsid w:val="0044482C"/>
    <w:rsid w:val="004448C9"/>
    <w:rsid w:val="00444EAA"/>
    <w:rsid w:val="00444ECC"/>
    <w:rsid w:val="004450A7"/>
    <w:rsid w:val="004452D6"/>
    <w:rsid w:val="00446671"/>
    <w:rsid w:val="004470A7"/>
    <w:rsid w:val="0044731F"/>
    <w:rsid w:val="00447BFF"/>
    <w:rsid w:val="00447C4A"/>
    <w:rsid w:val="0045022C"/>
    <w:rsid w:val="00451755"/>
    <w:rsid w:val="00452006"/>
    <w:rsid w:val="00452C34"/>
    <w:rsid w:val="00453A1D"/>
    <w:rsid w:val="004546DB"/>
    <w:rsid w:val="0045505B"/>
    <w:rsid w:val="004554B0"/>
    <w:rsid w:val="004560A4"/>
    <w:rsid w:val="00456402"/>
    <w:rsid w:val="00456B0D"/>
    <w:rsid w:val="004572FB"/>
    <w:rsid w:val="004573FF"/>
    <w:rsid w:val="00460503"/>
    <w:rsid w:val="00460553"/>
    <w:rsid w:val="004615EC"/>
    <w:rsid w:val="00461C26"/>
    <w:rsid w:val="00461D66"/>
    <w:rsid w:val="00462800"/>
    <w:rsid w:val="00464932"/>
    <w:rsid w:val="0046599C"/>
    <w:rsid w:val="00465B83"/>
    <w:rsid w:val="00466140"/>
    <w:rsid w:val="00466729"/>
    <w:rsid w:val="004668C4"/>
    <w:rsid w:val="0046719B"/>
    <w:rsid w:val="00467445"/>
    <w:rsid w:val="0046793F"/>
    <w:rsid w:val="00467A3A"/>
    <w:rsid w:val="0047011C"/>
    <w:rsid w:val="004711C3"/>
    <w:rsid w:val="00472D8D"/>
    <w:rsid w:val="00474153"/>
    <w:rsid w:val="004758C3"/>
    <w:rsid w:val="00477605"/>
    <w:rsid w:val="00477E25"/>
    <w:rsid w:val="0048077D"/>
    <w:rsid w:val="004808A8"/>
    <w:rsid w:val="00480AD0"/>
    <w:rsid w:val="00480E83"/>
    <w:rsid w:val="0048112A"/>
    <w:rsid w:val="00481AF6"/>
    <w:rsid w:val="00482417"/>
    <w:rsid w:val="0048276C"/>
    <w:rsid w:val="004828A1"/>
    <w:rsid w:val="0048309B"/>
    <w:rsid w:val="00483AEA"/>
    <w:rsid w:val="004849D3"/>
    <w:rsid w:val="00486475"/>
    <w:rsid w:val="00487BDC"/>
    <w:rsid w:val="00490E30"/>
    <w:rsid w:val="00490F96"/>
    <w:rsid w:val="0049127B"/>
    <w:rsid w:val="004940A0"/>
    <w:rsid w:val="00494971"/>
    <w:rsid w:val="004959F8"/>
    <w:rsid w:val="004965A3"/>
    <w:rsid w:val="00496789"/>
    <w:rsid w:val="0049683A"/>
    <w:rsid w:val="00496A1A"/>
    <w:rsid w:val="00496D82"/>
    <w:rsid w:val="00497299"/>
    <w:rsid w:val="004A046E"/>
    <w:rsid w:val="004A1E3A"/>
    <w:rsid w:val="004A22C5"/>
    <w:rsid w:val="004A2C2F"/>
    <w:rsid w:val="004A2F60"/>
    <w:rsid w:val="004A3033"/>
    <w:rsid w:val="004A3811"/>
    <w:rsid w:val="004A4BA5"/>
    <w:rsid w:val="004A4DB8"/>
    <w:rsid w:val="004A522F"/>
    <w:rsid w:val="004B0D6C"/>
    <w:rsid w:val="004B3E7B"/>
    <w:rsid w:val="004B77C1"/>
    <w:rsid w:val="004B77DE"/>
    <w:rsid w:val="004C1645"/>
    <w:rsid w:val="004C2BDD"/>
    <w:rsid w:val="004C3815"/>
    <w:rsid w:val="004C5235"/>
    <w:rsid w:val="004C60F4"/>
    <w:rsid w:val="004C6118"/>
    <w:rsid w:val="004C6154"/>
    <w:rsid w:val="004C6E2D"/>
    <w:rsid w:val="004D0050"/>
    <w:rsid w:val="004D0F71"/>
    <w:rsid w:val="004D112B"/>
    <w:rsid w:val="004D13AA"/>
    <w:rsid w:val="004D23A2"/>
    <w:rsid w:val="004D2F95"/>
    <w:rsid w:val="004D529A"/>
    <w:rsid w:val="004D55F9"/>
    <w:rsid w:val="004D67D9"/>
    <w:rsid w:val="004D76BE"/>
    <w:rsid w:val="004D7F5E"/>
    <w:rsid w:val="004E039F"/>
    <w:rsid w:val="004E0546"/>
    <w:rsid w:val="004E073E"/>
    <w:rsid w:val="004E0758"/>
    <w:rsid w:val="004E1269"/>
    <w:rsid w:val="004E1322"/>
    <w:rsid w:val="004E13DF"/>
    <w:rsid w:val="004E3A32"/>
    <w:rsid w:val="004E5159"/>
    <w:rsid w:val="004E744A"/>
    <w:rsid w:val="004F181A"/>
    <w:rsid w:val="004F3BFB"/>
    <w:rsid w:val="004F4527"/>
    <w:rsid w:val="004F47E6"/>
    <w:rsid w:val="004F54B0"/>
    <w:rsid w:val="004F5BEB"/>
    <w:rsid w:val="004F61C4"/>
    <w:rsid w:val="004F6A73"/>
    <w:rsid w:val="004F7498"/>
    <w:rsid w:val="00500BBF"/>
    <w:rsid w:val="005020DB"/>
    <w:rsid w:val="005067F5"/>
    <w:rsid w:val="00506A11"/>
    <w:rsid w:val="0051101C"/>
    <w:rsid w:val="005112F8"/>
    <w:rsid w:val="00511E21"/>
    <w:rsid w:val="005139C8"/>
    <w:rsid w:val="00514EEE"/>
    <w:rsid w:val="0051631E"/>
    <w:rsid w:val="005163C4"/>
    <w:rsid w:val="00516CFB"/>
    <w:rsid w:val="00517658"/>
    <w:rsid w:val="00517EE6"/>
    <w:rsid w:val="00520BFE"/>
    <w:rsid w:val="00520D2C"/>
    <w:rsid w:val="00521B85"/>
    <w:rsid w:val="00522AC3"/>
    <w:rsid w:val="005234A9"/>
    <w:rsid w:val="0052358E"/>
    <w:rsid w:val="005239FF"/>
    <w:rsid w:val="00523CE2"/>
    <w:rsid w:val="00523D29"/>
    <w:rsid w:val="005244AB"/>
    <w:rsid w:val="00525598"/>
    <w:rsid w:val="00525978"/>
    <w:rsid w:val="00530438"/>
    <w:rsid w:val="005307CA"/>
    <w:rsid w:val="00532359"/>
    <w:rsid w:val="00532493"/>
    <w:rsid w:val="005326D8"/>
    <w:rsid w:val="00533E1C"/>
    <w:rsid w:val="00534901"/>
    <w:rsid w:val="00534DE1"/>
    <w:rsid w:val="00535489"/>
    <w:rsid w:val="00536923"/>
    <w:rsid w:val="00536D0E"/>
    <w:rsid w:val="0053796D"/>
    <w:rsid w:val="00540133"/>
    <w:rsid w:val="005403AB"/>
    <w:rsid w:val="005410B8"/>
    <w:rsid w:val="00541800"/>
    <w:rsid w:val="0054402E"/>
    <w:rsid w:val="00546547"/>
    <w:rsid w:val="00546A37"/>
    <w:rsid w:val="00547528"/>
    <w:rsid w:val="0055120F"/>
    <w:rsid w:val="00553F77"/>
    <w:rsid w:val="00553FE7"/>
    <w:rsid w:val="00555DA0"/>
    <w:rsid w:val="00557492"/>
    <w:rsid w:val="00557D5D"/>
    <w:rsid w:val="00557E9F"/>
    <w:rsid w:val="00560489"/>
    <w:rsid w:val="005617F6"/>
    <w:rsid w:val="005630D1"/>
    <w:rsid w:val="0056551A"/>
    <w:rsid w:val="00566D03"/>
    <w:rsid w:val="00570475"/>
    <w:rsid w:val="00571F0C"/>
    <w:rsid w:val="00572117"/>
    <w:rsid w:val="005729B1"/>
    <w:rsid w:val="00572AFE"/>
    <w:rsid w:val="005737C4"/>
    <w:rsid w:val="0057432D"/>
    <w:rsid w:val="00574631"/>
    <w:rsid w:val="00574935"/>
    <w:rsid w:val="005765ED"/>
    <w:rsid w:val="005766B2"/>
    <w:rsid w:val="005768BB"/>
    <w:rsid w:val="00582FE0"/>
    <w:rsid w:val="00583399"/>
    <w:rsid w:val="00583607"/>
    <w:rsid w:val="0058400A"/>
    <w:rsid w:val="005859C1"/>
    <w:rsid w:val="00586D3C"/>
    <w:rsid w:val="00590887"/>
    <w:rsid w:val="00591CBE"/>
    <w:rsid w:val="0059298E"/>
    <w:rsid w:val="00592DDF"/>
    <w:rsid w:val="00595A62"/>
    <w:rsid w:val="005962C8"/>
    <w:rsid w:val="0059704D"/>
    <w:rsid w:val="00597343"/>
    <w:rsid w:val="0059792D"/>
    <w:rsid w:val="005A081E"/>
    <w:rsid w:val="005A1082"/>
    <w:rsid w:val="005A35DC"/>
    <w:rsid w:val="005A4091"/>
    <w:rsid w:val="005A45CF"/>
    <w:rsid w:val="005A5634"/>
    <w:rsid w:val="005A5CED"/>
    <w:rsid w:val="005A695D"/>
    <w:rsid w:val="005A731A"/>
    <w:rsid w:val="005B0A6B"/>
    <w:rsid w:val="005B0C9A"/>
    <w:rsid w:val="005B167B"/>
    <w:rsid w:val="005B19EA"/>
    <w:rsid w:val="005B41D4"/>
    <w:rsid w:val="005B58FA"/>
    <w:rsid w:val="005B7172"/>
    <w:rsid w:val="005C1A93"/>
    <w:rsid w:val="005C2A00"/>
    <w:rsid w:val="005C2FFF"/>
    <w:rsid w:val="005C35DE"/>
    <w:rsid w:val="005C3681"/>
    <w:rsid w:val="005C438D"/>
    <w:rsid w:val="005C43F7"/>
    <w:rsid w:val="005C55AB"/>
    <w:rsid w:val="005C5636"/>
    <w:rsid w:val="005D00F7"/>
    <w:rsid w:val="005D0505"/>
    <w:rsid w:val="005D23D7"/>
    <w:rsid w:val="005D2548"/>
    <w:rsid w:val="005D364C"/>
    <w:rsid w:val="005D4672"/>
    <w:rsid w:val="005D4A9A"/>
    <w:rsid w:val="005D57C2"/>
    <w:rsid w:val="005D65A1"/>
    <w:rsid w:val="005E0956"/>
    <w:rsid w:val="005E0AF2"/>
    <w:rsid w:val="005E1642"/>
    <w:rsid w:val="005E24A3"/>
    <w:rsid w:val="005E28F5"/>
    <w:rsid w:val="005E2B7E"/>
    <w:rsid w:val="005E3057"/>
    <w:rsid w:val="005E3256"/>
    <w:rsid w:val="005E4842"/>
    <w:rsid w:val="005E4E27"/>
    <w:rsid w:val="005E57A4"/>
    <w:rsid w:val="005E68E1"/>
    <w:rsid w:val="005E6FDB"/>
    <w:rsid w:val="005E7A89"/>
    <w:rsid w:val="005F6213"/>
    <w:rsid w:val="005F6258"/>
    <w:rsid w:val="005F645A"/>
    <w:rsid w:val="005F7812"/>
    <w:rsid w:val="0060058B"/>
    <w:rsid w:val="00601FF1"/>
    <w:rsid w:val="0060213C"/>
    <w:rsid w:val="006069B6"/>
    <w:rsid w:val="00606F5E"/>
    <w:rsid w:val="00610328"/>
    <w:rsid w:val="00610D68"/>
    <w:rsid w:val="0061138B"/>
    <w:rsid w:val="006118F5"/>
    <w:rsid w:val="0061214E"/>
    <w:rsid w:val="00612754"/>
    <w:rsid w:val="00612B20"/>
    <w:rsid w:val="006148A2"/>
    <w:rsid w:val="006151B3"/>
    <w:rsid w:val="00615E19"/>
    <w:rsid w:val="00620450"/>
    <w:rsid w:val="00620981"/>
    <w:rsid w:val="00620C1B"/>
    <w:rsid w:val="00621CEE"/>
    <w:rsid w:val="006224D6"/>
    <w:rsid w:val="00623462"/>
    <w:rsid w:val="0062382D"/>
    <w:rsid w:val="006262B7"/>
    <w:rsid w:val="00626AE2"/>
    <w:rsid w:val="00627231"/>
    <w:rsid w:val="006274C6"/>
    <w:rsid w:val="00630FF3"/>
    <w:rsid w:val="0063145C"/>
    <w:rsid w:val="00634161"/>
    <w:rsid w:val="00634F55"/>
    <w:rsid w:val="006361FC"/>
    <w:rsid w:val="00636A7B"/>
    <w:rsid w:val="006400D8"/>
    <w:rsid w:val="00641BCE"/>
    <w:rsid w:val="006427B9"/>
    <w:rsid w:val="00644D11"/>
    <w:rsid w:val="00644F25"/>
    <w:rsid w:val="006454E8"/>
    <w:rsid w:val="00645BFE"/>
    <w:rsid w:val="00647CB6"/>
    <w:rsid w:val="006502BF"/>
    <w:rsid w:val="006508C8"/>
    <w:rsid w:val="00651AF1"/>
    <w:rsid w:val="006528D5"/>
    <w:rsid w:val="006529AC"/>
    <w:rsid w:val="00652D8D"/>
    <w:rsid w:val="00653649"/>
    <w:rsid w:val="00654D20"/>
    <w:rsid w:val="006556AB"/>
    <w:rsid w:val="00655F04"/>
    <w:rsid w:val="00656049"/>
    <w:rsid w:val="00661D7C"/>
    <w:rsid w:val="0066334D"/>
    <w:rsid w:val="00663438"/>
    <w:rsid w:val="00663492"/>
    <w:rsid w:val="0066503F"/>
    <w:rsid w:val="00665D58"/>
    <w:rsid w:val="006677D2"/>
    <w:rsid w:val="00667A6A"/>
    <w:rsid w:val="00672E11"/>
    <w:rsid w:val="00672EB6"/>
    <w:rsid w:val="006779AF"/>
    <w:rsid w:val="00680CE9"/>
    <w:rsid w:val="00681A89"/>
    <w:rsid w:val="00681C97"/>
    <w:rsid w:val="00682439"/>
    <w:rsid w:val="00682B3C"/>
    <w:rsid w:val="00683948"/>
    <w:rsid w:val="00684CBB"/>
    <w:rsid w:val="006903E0"/>
    <w:rsid w:val="00691935"/>
    <w:rsid w:val="006925C9"/>
    <w:rsid w:val="00692CBD"/>
    <w:rsid w:val="00693A65"/>
    <w:rsid w:val="00694BA2"/>
    <w:rsid w:val="006956F3"/>
    <w:rsid w:val="00697D9C"/>
    <w:rsid w:val="00697E0E"/>
    <w:rsid w:val="006A0756"/>
    <w:rsid w:val="006A166D"/>
    <w:rsid w:val="006A177D"/>
    <w:rsid w:val="006A2504"/>
    <w:rsid w:val="006A423F"/>
    <w:rsid w:val="006A56FE"/>
    <w:rsid w:val="006B0752"/>
    <w:rsid w:val="006B0CF7"/>
    <w:rsid w:val="006B3BDF"/>
    <w:rsid w:val="006B424C"/>
    <w:rsid w:val="006B4B4E"/>
    <w:rsid w:val="006B5314"/>
    <w:rsid w:val="006B7045"/>
    <w:rsid w:val="006B7706"/>
    <w:rsid w:val="006C18C3"/>
    <w:rsid w:val="006C1C54"/>
    <w:rsid w:val="006C2869"/>
    <w:rsid w:val="006C2942"/>
    <w:rsid w:val="006C2946"/>
    <w:rsid w:val="006C2CC3"/>
    <w:rsid w:val="006C435F"/>
    <w:rsid w:val="006C7107"/>
    <w:rsid w:val="006C768F"/>
    <w:rsid w:val="006D00DE"/>
    <w:rsid w:val="006D0579"/>
    <w:rsid w:val="006D06F2"/>
    <w:rsid w:val="006D17FE"/>
    <w:rsid w:val="006D3308"/>
    <w:rsid w:val="006D59DE"/>
    <w:rsid w:val="006D75B7"/>
    <w:rsid w:val="006E18D3"/>
    <w:rsid w:val="006E2EC5"/>
    <w:rsid w:val="006E3AC5"/>
    <w:rsid w:val="006E3BBF"/>
    <w:rsid w:val="006E4665"/>
    <w:rsid w:val="006E60DD"/>
    <w:rsid w:val="006E63A1"/>
    <w:rsid w:val="006E7DEF"/>
    <w:rsid w:val="006F0693"/>
    <w:rsid w:val="006F07DB"/>
    <w:rsid w:val="006F108C"/>
    <w:rsid w:val="006F1149"/>
    <w:rsid w:val="006F13AB"/>
    <w:rsid w:val="006F2012"/>
    <w:rsid w:val="006F3174"/>
    <w:rsid w:val="006F4FB4"/>
    <w:rsid w:val="006F665C"/>
    <w:rsid w:val="006F7301"/>
    <w:rsid w:val="0070244E"/>
    <w:rsid w:val="00707476"/>
    <w:rsid w:val="00710B6D"/>
    <w:rsid w:val="00710CA7"/>
    <w:rsid w:val="007113D8"/>
    <w:rsid w:val="00711D6F"/>
    <w:rsid w:val="00711E50"/>
    <w:rsid w:val="0071492F"/>
    <w:rsid w:val="00714AC2"/>
    <w:rsid w:val="00716220"/>
    <w:rsid w:val="0071745E"/>
    <w:rsid w:val="00717D39"/>
    <w:rsid w:val="00717DD0"/>
    <w:rsid w:val="0072093B"/>
    <w:rsid w:val="00720A9A"/>
    <w:rsid w:val="00722A9B"/>
    <w:rsid w:val="00723092"/>
    <w:rsid w:val="007230C3"/>
    <w:rsid w:val="007237E1"/>
    <w:rsid w:val="00723F4D"/>
    <w:rsid w:val="00724547"/>
    <w:rsid w:val="007258CD"/>
    <w:rsid w:val="00726281"/>
    <w:rsid w:val="007269BA"/>
    <w:rsid w:val="00726C98"/>
    <w:rsid w:val="007271F9"/>
    <w:rsid w:val="00727C8B"/>
    <w:rsid w:val="00730206"/>
    <w:rsid w:val="007306B0"/>
    <w:rsid w:val="00730C3B"/>
    <w:rsid w:val="00731BCD"/>
    <w:rsid w:val="007335F6"/>
    <w:rsid w:val="00733F41"/>
    <w:rsid w:val="007342C3"/>
    <w:rsid w:val="0073496A"/>
    <w:rsid w:val="00735096"/>
    <w:rsid w:val="007358BF"/>
    <w:rsid w:val="00742114"/>
    <w:rsid w:val="0074296A"/>
    <w:rsid w:val="007429C1"/>
    <w:rsid w:val="00743683"/>
    <w:rsid w:val="00743D10"/>
    <w:rsid w:val="00745B54"/>
    <w:rsid w:val="00746623"/>
    <w:rsid w:val="00746E74"/>
    <w:rsid w:val="00746FD6"/>
    <w:rsid w:val="0075129E"/>
    <w:rsid w:val="007521C6"/>
    <w:rsid w:val="00752223"/>
    <w:rsid w:val="00752C87"/>
    <w:rsid w:val="007560CC"/>
    <w:rsid w:val="00760D75"/>
    <w:rsid w:val="00760DE4"/>
    <w:rsid w:val="0076139E"/>
    <w:rsid w:val="00763E67"/>
    <w:rsid w:val="00764627"/>
    <w:rsid w:val="00764710"/>
    <w:rsid w:val="00766572"/>
    <w:rsid w:val="007676DA"/>
    <w:rsid w:val="00770AAA"/>
    <w:rsid w:val="00771358"/>
    <w:rsid w:val="00772936"/>
    <w:rsid w:val="007729D9"/>
    <w:rsid w:val="00772E96"/>
    <w:rsid w:val="00772F1C"/>
    <w:rsid w:val="0077329F"/>
    <w:rsid w:val="007742D0"/>
    <w:rsid w:val="00775BBE"/>
    <w:rsid w:val="00776E6E"/>
    <w:rsid w:val="00777326"/>
    <w:rsid w:val="00777FCB"/>
    <w:rsid w:val="00782FAF"/>
    <w:rsid w:val="00784397"/>
    <w:rsid w:val="00784CF0"/>
    <w:rsid w:val="00785054"/>
    <w:rsid w:val="00787000"/>
    <w:rsid w:val="00790020"/>
    <w:rsid w:val="007900AA"/>
    <w:rsid w:val="00792451"/>
    <w:rsid w:val="007926C8"/>
    <w:rsid w:val="00792FA3"/>
    <w:rsid w:val="00793DD8"/>
    <w:rsid w:val="00794BA1"/>
    <w:rsid w:val="00796844"/>
    <w:rsid w:val="00796CC6"/>
    <w:rsid w:val="00796E10"/>
    <w:rsid w:val="0079702E"/>
    <w:rsid w:val="007A0F74"/>
    <w:rsid w:val="007A1434"/>
    <w:rsid w:val="007A148A"/>
    <w:rsid w:val="007A1A65"/>
    <w:rsid w:val="007A2432"/>
    <w:rsid w:val="007A4C2E"/>
    <w:rsid w:val="007A4DF6"/>
    <w:rsid w:val="007A4EA3"/>
    <w:rsid w:val="007A5E0C"/>
    <w:rsid w:val="007A6DAD"/>
    <w:rsid w:val="007B08AB"/>
    <w:rsid w:val="007B224E"/>
    <w:rsid w:val="007B243E"/>
    <w:rsid w:val="007B250D"/>
    <w:rsid w:val="007B298A"/>
    <w:rsid w:val="007B34C4"/>
    <w:rsid w:val="007B36DB"/>
    <w:rsid w:val="007B52E4"/>
    <w:rsid w:val="007B5E27"/>
    <w:rsid w:val="007B5E46"/>
    <w:rsid w:val="007C0A0D"/>
    <w:rsid w:val="007C2191"/>
    <w:rsid w:val="007C3CF3"/>
    <w:rsid w:val="007C5368"/>
    <w:rsid w:val="007C540E"/>
    <w:rsid w:val="007C64C0"/>
    <w:rsid w:val="007C69B0"/>
    <w:rsid w:val="007C69C8"/>
    <w:rsid w:val="007C706A"/>
    <w:rsid w:val="007C7B5D"/>
    <w:rsid w:val="007D1E4B"/>
    <w:rsid w:val="007D2E95"/>
    <w:rsid w:val="007D3A34"/>
    <w:rsid w:val="007D4566"/>
    <w:rsid w:val="007D4A73"/>
    <w:rsid w:val="007D5664"/>
    <w:rsid w:val="007D6225"/>
    <w:rsid w:val="007D7F10"/>
    <w:rsid w:val="007E1603"/>
    <w:rsid w:val="007E36BA"/>
    <w:rsid w:val="007E451A"/>
    <w:rsid w:val="007E4615"/>
    <w:rsid w:val="007E582F"/>
    <w:rsid w:val="007F34AA"/>
    <w:rsid w:val="007F37F7"/>
    <w:rsid w:val="007F3B17"/>
    <w:rsid w:val="007F4A4A"/>
    <w:rsid w:val="007F7ADB"/>
    <w:rsid w:val="00800840"/>
    <w:rsid w:val="008011D2"/>
    <w:rsid w:val="00801807"/>
    <w:rsid w:val="008020F0"/>
    <w:rsid w:val="00802C58"/>
    <w:rsid w:val="00803419"/>
    <w:rsid w:val="008035A6"/>
    <w:rsid w:val="00804E1A"/>
    <w:rsid w:val="00805921"/>
    <w:rsid w:val="00806B6E"/>
    <w:rsid w:val="00810113"/>
    <w:rsid w:val="00810F1E"/>
    <w:rsid w:val="008114FD"/>
    <w:rsid w:val="00812A5C"/>
    <w:rsid w:val="00812CBD"/>
    <w:rsid w:val="00813835"/>
    <w:rsid w:val="00813934"/>
    <w:rsid w:val="00813D94"/>
    <w:rsid w:val="00814EED"/>
    <w:rsid w:val="0081510D"/>
    <w:rsid w:val="00820DCC"/>
    <w:rsid w:val="008210AA"/>
    <w:rsid w:val="00821708"/>
    <w:rsid w:val="008217E5"/>
    <w:rsid w:val="00821936"/>
    <w:rsid w:val="00821EB3"/>
    <w:rsid w:val="00822C07"/>
    <w:rsid w:val="008251CA"/>
    <w:rsid w:val="00825CD9"/>
    <w:rsid w:val="0082671F"/>
    <w:rsid w:val="00826953"/>
    <w:rsid w:val="00830844"/>
    <w:rsid w:val="00831B42"/>
    <w:rsid w:val="00832A4D"/>
    <w:rsid w:val="00832BA8"/>
    <w:rsid w:val="00836B5F"/>
    <w:rsid w:val="008371E9"/>
    <w:rsid w:val="008378E6"/>
    <w:rsid w:val="00837C27"/>
    <w:rsid w:val="00840483"/>
    <w:rsid w:val="008418AB"/>
    <w:rsid w:val="00841C4E"/>
    <w:rsid w:val="00841F90"/>
    <w:rsid w:val="00842410"/>
    <w:rsid w:val="00843922"/>
    <w:rsid w:val="0084393D"/>
    <w:rsid w:val="00846B53"/>
    <w:rsid w:val="00846F96"/>
    <w:rsid w:val="00851C78"/>
    <w:rsid w:val="0085431C"/>
    <w:rsid w:val="00854FD6"/>
    <w:rsid w:val="008551D9"/>
    <w:rsid w:val="00856171"/>
    <w:rsid w:val="0085636F"/>
    <w:rsid w:val="00861AE3"/>
    <w:rsid w:val="00862573"/>
    <w:rsid w:val="00862981"/>
    <w:rsid w:val="00864047"/>
    <w:rsid w:val="008644AE"/>
    <w:rsid w:val="008667CD"/>
    <w:rsid w:val="008669B4"/>
    <w:rsid w:val="00866A5F"/>
    <w:rsid w:val="008672CA"/>
    <w:rsid w:val="008673D8"/>
    <w:rsid w:val="00867824"/>
    <w:rsid w:val="0087022B"/>
    <w:rsid w:val="00870D3E"/>
    <w:rsid w:val="00870DA0"/>
    <w:rsid w:val="0087131E"/>
    <w:rsid w:val="00872DA8"/>
    <w:rsid w:val="0087458E"/>
    <w:rsid w:val="0087506A"/>
    <w:rsid w:val="00876C05"/>
    <w:rsid w:val="008770A6"/>
    <w:rsid w:val="00880789"/>
    <w:rsid w:val="00881CC3"/>
    <w:rsid w:val="008865D8"/>
    <w:rsid w:val="00886BAE"/>
    <w:rsid w:val="00887E0F"/>
    <w:rsid w:val="00890A77"/>
    <w:rsid w:val="008910BD"/>
    <w:rsid w:val="008945CD"/>
    <w:rsid w:val="00895580"/>
    <w:rsid w:val="00895A6C"/>
    <w:rsid w:val="00895E0E"/>
    <w:rsid w:val="008968F9"/>
    <w:rsid w:val="00896D9D"/>
    <w:rsid w:val="008A2533"/>
    <w:rsid w:val="008A46B4"/>
    <w:rsid w:val="008A5F0B"/>
    <w:rsid w:val="008A6416"/>
    <w:rsid w:val="008B0356"/>
    <w:rsid w:val="008B0874"/>
    <w:rsid w:val="008B090E"/>
    <w:rsid w:val="008B3142"/>
    <w:rsid w:val="008B3209"/>
    <w:rsid w:val="008B35D1"/>
    <w:rsid w:val="008B56B5"/>
    <w:rsid w:val="008B5E01"/>
    <w:rsid w:val="008B6225"/>
    <w:rsid w:val="008B63BE"/>
    <w:rsid w:val="008B6A1E"/>
    <w:rsid w:val="008B7444"/>
    <w:rsid w:val="008C12BB"/>
    <w:rsid w:val="008C3366"/>
    <w:rsid w:val="008C4395"/>
    <w:rsid w:val="008C4D34"/>
    <w:rsid w:val="008C7A70"/>
    <w:rsid w:val="008D05C5"/>
    <w:rsid w:val="008D0923"/>
    <w:rsid w:val="008D0CE5"/>
    <w:rsid w:val="008D1289"/>
    <w:rsid w:val="008D1388"/>
    <w:rsid w:val="008D1EAE"/>
    <w:rsid w:val="008D6A32"/>
    <w:rsid w:val="008D6E8D"/>
    <w:rsid w:val="008D7678"/>
    <w:rsid w:val="008D7DD9"/>
    <w:rsid w:val="008E0712"/>
    <w:rsid w:val="008E0FD4"/>
    <w:rsid w:val="008E413B"/>
    <w:rsid w:val="008E45F7"/>
    <w:rsid w:val="008E58D1"/>
    <w:rsid w:val="008E763B"/>
    <w:rsid w:val="008F164E"/>
    <w:rsid w:val="008F2D3E"/>
    <w:rsid w:val="008F3A7B"/>
    <w:rsid w:val="008F3AE4"/>
    <w:rsid w:val="008F3EA5"/>
    <w:rsid w:val="008F5422"/>
    <w:rsid w:val="008F5BD7"/>
    <w:rsid w:val="008F601D"/>
    <w:rsid w:val="009033DB"/>
    <w:rsid w:val="0090473E"/>
    <w:rsid w:val="0090578F"/>
    <w:rsid w:val="00906118"/>
    <w:rsid w:val="00910AC0"/>
    <w:rsid w:val="009114F3"/>
    <w:rsid w:val="00911E78"/>
    <w:rsid w:val="00913134"/>
    <w:rsid w:val="00913B81"/>
    <w:rsid w:val="00914F76"/>
    <w:rsid w:val="009154E3"/>
    <w:rsid w:val="00915EB9"/>
    <w:rsid w:val="0091661C"/>
    <w:rsid w:val="00916774"/>
    <w:rsid w:val="00920493"/>
    <w:rsid w:val="009205DB"/>
    <w:rsid w:val="00920E2E"/>
    <w:rsid w:val="00922114"/>
    <w:rsid w:val="00922810"/>
    <w:rsid w:val="00922C38"/>
    <w:rsid w:val="00923DB4"/>
    <w:rsid w:val="00924621"/>
    <w:rsid w:val="00924C61"/>
    <w:rsid w:val="00925F83"/>
    <w:rsid w:val="009263BF"/>
    <w:rsid w:val="00930806"/>
    <w:rsid w:val="009316EE"/>
    <w:rsid w:val="00931F55"/>
    <w:rsid w:val="00934EBC"/>
    <w:rsid w:val="00937626"/>
    <w:rsid w:val="00937764"/>
    <w:rsid w:val="00937C55"/>
    <w:rsid w:val="00937D15"/>
    <w:rsid w:val="00940AE6"/>
    <w:rsid w:val="00941783"/>
    <w:rsid w:val="00941E7E"/>
    <w:rsid w:val="00942175"/>
    <w:rsid w:val="00942BCF"/>
    <w:rsid w:val="00942CFF"/>
    <w:rsid w:val="00942ECB"/>
    <w:rsid w:val="00943CEE"/>
    <w:rsid w:val="00944C94"/>
    <w:rsid w:val="0094560F"/>
    <w:rsid w:val="00946525"/>
    <w:rsid w:val="00950023"/>
    <w:rsid w:val="009508CE"/>
    <w:rsid w:val="009509B2"/>
    <w:rsid w:val="0095216E"/>
    <w:rsid w:val="009553D3"/>
    <w:rsid w:val="00955719"/>
    <w:rsid w:val="00956AA7"/>
    <w:rsid w:val="00956C30"/>
    <w:rsid w:val="009601C6"/>
    <w:rsid w:val="009606E3"/>
    <w:rsid w:val="00960D75"/>
    <w:rsid w:val="00961C1A"/>
    <w:rsid w:val="00963D01"/>
    <w:rsid w:val="009649D0"/>
    <w:rsid w:val="00964B99"/>
    <w:rsid w:val="00964C71"/>
    <w:rsid w:val="00964E67"/>
    <w:rsid w:val="00964F7D"/>
    <w:rsid w:val="00965EAF"/>
    <w:rsid w:val="009673C9"/>
    <w:rsid w:val="009675B3"/>
    <w:rsid w:val="00970E46"/>
    <w:rsid w:val="00971AA3"/>
    <w:rsid w:val="00971CA3"/>
    <w:rsid w:val="00972569"/>
    <w:rsid w:val="0097263B"/>
    <w:rsid w:val="0097329C"/>
    <w:rsid w:val="0097460A"/>
    <w:rsid w:val="00975E1A"/>
    <w:rsid w:val="009763F8"/>
    <w:rsid w:val="00985569"/>
    <w:rsid w:val="009901AA"/>
    <w:rsid w:val="00990C75"/>
    <w:rsid w:val="00990C8A"/>
    <w:rsid w:val="00990E6C"/>
    <w:rsid w:val="00991C2C"/>
    <w:rsid w:val="00992452"/>
    <w:rsid w:val="00992755"/>
    <w:rsid w:val="009929BA"/>
    <w:rsid w:val="00992A9E"/>
    <w:rsid w:val="00993076"/>
    <w:rsid w:val="00993BE6"/>
    <w:rsid w:val="00993EE3"/>
    <w:rsid w:val="00994DEE"/>
    <w:rsid w:val="0099569D"/>
    <w:rsid w:val="00996925"/>
    <w:rsid w:val="009A0552"/>
    <w:rsid w:val="009A1A19"/>
    <w:rsid w:val="009A52CC"/>
    <w:rsid w:val="009A5AA1"/>
    <w:rsid w:val="009A5E1F"/>
    <w:rsid w:val="009A6B31"/>
    <w:rsid w:val="009A77F0"/>
    <w:rsid w:val="009B08F9"/>
    <w:rsid w:val="009B0D47"/>
    <w:rsid w:val="009B164F"/>
    <w:rsid w:val="009B2AFE"/>
    <w:rsid w:val="009B3026"/>
    <w:rsid w:val="009B34F3"/>
    <w:rsid w:val="009B45CA"/>
    <w:rsid w:val="009B4B3E"/>
    <w:rsid w:val="009B5A8A"/>
    <w:rsid w:val="009B5AAD"/>
    <w:rsid w:val="009B6D68"/>
    <w:rsid w:val="009B797C"/>
    <w:rsid w:val="009C0751"/>
    <w:rsid w:val="009C139C"/>
    <w:rsid w:val="009C4889"/>
    <w:rsid w:val="009C6B89"/>
    <w:rsid w:val="009C6E90"/>
    <w:rsid w:val="009C71FD"/>
    <w:rsid w:val="009D0102"/>
    <w:rsid w:val="009D0140"/>
    <w:rsid w:val="009D062B"/>
    <w:rsid w:val="009D102C"/>
    <w:rsid w:val="009D179C"/>
    <w:rsid w:val="009D2490"/>
    <w:rsid w:val="009D35B5"/>
    <w:rsid w:val="009E022B"/>
    <w:rsid w:val="009E12A9"/>
    <w:rsid w:val="009E17FB"/>
    <w:rsid w:val="009E2B86"/>
    <w:rsid w:val="009E2E1E"/>
    <w:rsid w:val="009E329C"/>
    <w:rsid w:val="009E4863"/>
    <w:rsid w:val="009E79EA"/>
    <w:rsid w:val="009E7C81"/>
    <w:rsid w:val="009E7D5C"/>
    <w:rsid w:val="009F0C6A"/>
    <w:rsid w:val="009F1077"/>
    <w:rsid w:val="009F2EEB"/>
    <w:rsid w:val="009F3ADE"/>
    <w:rsid w:val="009F4CD8"/>
    <w:rsid w:val="009F51FE"/>
    <w:rsid w:val="009F59DC"/>
    <w:rsid w:val="009F728B"/>
    <w:rsid w:val="009F7FE6"/>
    <w:rsid w:val="00A00618"/>
    <w:rsid w:val="00A01578"/>
    <w:rsid w:val="00A01DC4"/>
    <w:rsid w:val="00A037C6"/>
    <w:rsid w:val="00A051C1"/>
    <w:rsid w:val="00A0523B"/>
    <w:rsid w:val="00A05F3E"/>
    <w:rsid w:val="00A072EE"/>
    <w:rsid w:val="00A07589"/>
    <w:rsid w:val="00A07610"/>
    <w:rsid w:val="00A106EB"/>
    <w:rsid w:val="00A11C37"/>
    <w:rsid w:val="00A12121"/>
    <w:rsid w:val="00A12EF2"/>
    <w:rsid w:val="00A143B0"/>
    <w:rsid w:val="00A148D6"/>
    <w:rsid w:val="00A14FD6"/>
    <w:rsid w:val="00A1501B"/>
    <w:rsid w:val="00A15BCC"/>
    <w:rsid w:val="00A15F06"/>
    <w:rsid w:val="00A16438"/>
    <w:rsid w:val="00A16455"/>
    <w:rsid w:val="00A1677A"/>
    <w:rsid w:val="00A17258"/>
    <w:rsid w:val="00A17454"/>
    <w:rsid w:val="00A179C2"/>
    <w:rsid w:val="00A21476"/>
    <w:rsid w:val="00A217B4"/>
    <w:rsid w:val="00A21B09"/>
    <w:rsid w:val="00A221F5"/>
    <w:rsid w:val="00A2787F"/>
    <w:rsid w:val="00A27C30"/>
    <w:rsid w:val="00A27C47"/>
    <w:rsid w:val="00A31BC7"/>
    <w:rsid w:val="00A31EDB"/>
    <w:rsid w:val="00A32214"/>
    <w:rsid w:val="00A32E80"/>
    <w:rsid w:val="00A33B52"/>
    <w:rsid w:val="00A34832"/>
    <w:rsid w:val="00A3556F"/>
    <w:rsid w:val="00A36C88"/>
    <w:rsid w:val="00A409CB"/>
    <w:rsid w:val="00A4257C"/>
    <w:rsid w:val="00A42640"/>
    <w:rsid w:val="00A45292"/>
    <w:rsid w:val="00A45E6E"/>
    <w:rsid w:val="00A4699D"/>
    <w:rsid w:val="00A51067"/>
    <w:rsid w:val="00A5144E"/>
    <w:rsid w:val="00A533E2"/>
    <w:rsid w:val="00A53538"/>
    <w:rsid w:val="00A535E1"/>
    <w:rsid w:val="00A5394D"/>
    <w:rsid w:val="00A53C65"/>
    <w:rsid w:val="00A54249"/>
    <w:rsid w:val="00A54803"/>
    <w:rsid w:val="00A54A64"/>
    <w:rsid w:val="00A55288"/>
    <w:rsid w:val="00A57954"/>
    <w:rsid w:val="00A57F05"/>
    <w:rsid w:val="00A60742"/>
    <w:rsid w:val="00A60785"/>
    <w:rsid w:val="00A63076"/>
    <w:rsid w:val="00A632A6"/>
    <w:rsid w:val="00A649B0"/>
    <w:rsid w:val="00A653DF"/>
    <w:rsid w:val="00A65471"/>
    <w:rsid w:val="00A665D7"/>
    <w:rsid w:val="00A67E13"/>
    <w:rsid w:val="00A701A7"/>
    <w:rsid w:val="00A7114C"/>
    <w:rsid w:val="00A71A10"/>
    <w:rsid w:val="00A72C90"/>
    <w:rsid w:val="00A74240"/>
    <w:rsid w:val="00A7449E"/>
    <w:rsid w:val="00A74796"/>
    <w:rsid w:val="00A7639D"/>
    <w:rsid w:val="00A80D27"/>
    <w:rsid w:val="00A82008"/>
    <w:rsid w:val="00A843BD"/>
    <w:rsid w:val="00A84C19"/>
    <w:rsid w:val="00A852E7"/>
    <w:rsid w:val="00A875AB"/>
    <w:rsid w:val="00A87989"/>
    <w:rsid w:val="00A87D3E"/>
    <w:rsid w:val="00A90A46"/>
    <w:rsid w:val="00A91542"/>
    <w:rsid w:val="00A934BC"/>
    <w:rsid w:val="00A9434A"/>
    <w:rsid w:val="00A950E8"/>
    <w:rsid w:val="00A95713"/>
    <w:rsid w:val="00A95858"/>
    <w:rsid w:val="00A95DD0"/>
    <w:rsid w:val="00AA0457"/>
    <w:rsid w:val="00AA1560"/>
    <w:rsid w:val="00AA1EA1"/>
    <w:rsid w:val="00AA2682"/>
    <w:rsid w:val="00AA2884"/>
    <w:rsid w:val="00AA4805"/>
    <w:rsid w:val="00AA4F6E"/>
    <w:rsid w:val="00AA53C7"/>
    <w:rsid w:val="00AB135F"/>
    <w:rsid w:val="00AB2B61"/>
    <w:rsid w:val="00AB2BE9"/>
    <w:rsid w:val="00AB356A"/>
    <w:rsid w:val="00AB43F0"/>
    <w:rsid w:val="00AB4412"/>
    <w:rsid w:val="00AB69F2"/>
    <w:rsid w:val="00AB6B18"/>
    <w:rsid w:val="00AC028A"/>
    <w:rsid w:val="00AC0CDE"/>
    <w:rsid w:val="00AC1380"/>
    <w:rsid w:val="00AC25CA"/>
    <w:rsid w:val="00AC447F"/>
    <w:rsid w:val="00AC45B3"/>
    <w:rsid w:val="00AC5392"/>
    <w:rsid w:val="00AC61F5"/>
    <w:rsid w:val="00AC74AF"/>
    <w:rsid w:val="00AD0D3A"/>
    <w:rsid w:val="00AD1CA2"/>
    <w:rsid w:val="00AD2BDC"/>
    <w:rsid w:val="00AD30A9"/>
    <w:rsid w:val="00AD4BD0"/>
    <w:rsid w:val="00AD5950"/>
    <w:rsid w:val="00AD616D"/>
    <w:rsid w:val="00AD6DE3"/>
    <w:rsid w:val="00AD6E6B"/>
    <w:rsid w:val="00AE030D"/>
    <w:rsid w:val="00AE0BD5"/>
    <w:rsid w:val="00AE2B99"/>
    <w:rsid w:val="00AE3DCD"/>
    <w:rsid w:val="00AE460E"/>
    <w:rsid w:val="00AE750D"/>
    <w:rsid w:val="00AE79AE"/>
    <w:rsid w:val="00AF0194"/>
    <w:rsid w:val="00AF0681"/>
    <w:rsid w:val="00AF2329"/>
    <w:rsid w:val="00AF33BF"/>
    <w:rsid w:val="00AF364A"/>
    <w:rsid w:val="00AF3E2F"/>
    <w:rsid w:val="00AF4650"/>
    <w:rsid w:val="00AF5962"/>
    <w:rsid w:val="00AF5F27"/>
    <w:rsid w:val="00AF68FE"/>
    <w:rsid w:val="00AF7F62"/>
    <w:rsid w:val="00B008AA"/>
    <w:rsid w:val="00B008FA"/>
    <w:rsid w:val="00B01CE0"/>
    <w:rsid w:val="00B02463"/>
    <w:rsid w:val="00B03096"/>
    <w:rsid w:val="00B04943"/>
    <w:rsid w:val="00B0535C"/>
    <w:rsid w:val="00B0547E"/>
    <w:rsid w:val="00B054BD"/>
    <w:rsid w:val="00B0605C"/>
    <w:rsid w:val="00B06E20"/>
    <w:rsid w:val="00B0706B"/>
    <w:rsid w:val="00B124D2"/>
    <w:rsid w:val="00B13E75"/>
    <w:rsid w:val="00B166E1"/>
    <w:rsid w:val="00B16C8F"/>
    <w:rsid w:val="00B200F4"/>
    <w:rsid w:val="00B20ACB"/>
    <w:rsid w:val="00B20B93"/>
    <w:rsid w:val="00B21FF0"/>
    <w:rsid w:val="00B22EA3"/>
    <w:rsid w:val="00B22EAB"/>
    <w:rsid w:val="00B23C7D"/>
    <w:rsid w:val="00B30831"/>
    <w:rsid w:val="00B30895"/>
    <w:rsid w:val="00B330C5"/>
    <w:rsid w:val="00B33CFD"/>
    <w:rsid w:val="00B33DB7"/>
    <w:rsid w:val="00B36342"/>
    <w:rsid w:val="00B36794"/>
    <w:rsid w:val="00B36AC7"/>
    <w:rsid w:val="00B36EFE"/>
    <w:rsid w:val="00B37B0F"/>
    <w:rsid w:val="00B37C80"/>
    <w:rsid w:val="00B37E0B"/>
    <w:rsid w:val="00B40B28"/>
    <w:rsid w:val="00B4107A"/>
    <w:rsid w:val="00B4113A"/>
    <w:rsid w:val="00B44CBA"/>
    <w:rsid w:val="00B451D0"/>
    <w:rsid w:val="00B46C62"/>
    <w:rsid w:val="00B46DDC"/>
    <w:rsid w:val="00B474C8"/>
    <w:rsid w:val="00B47727"/>
    <w:rsid w:val="00B47B64"/>
    <w:rsid w:val="00B47BBB"/>
    <w:rsid w:val="00B47EDC"/>
    <w:rsid w:val="00B502CF"/>
    <w:rsid w:val="00B50D1F"/>
    <w:rsid w:val="00B5141D"/>
    <w:rsid w:val="00B52CFB"/>
    <w:rsid w:val="00B53010"/>
    <w:rsid w:val="00B5381D"/>
    <w:rsid w:val="00B5384E"/>
    <w:rsid w:val="00B5584C"/>
    <w:rsid w:val="00B55C35"/>
    <w:rsid w:val="00B560F8"/>
    <w:rsid w:val="00B564FB"/>
    <w:rsid w:val="00B56527"/>
    <w:rsid w:val="00B56888"/>
    <w:rsid w:val="00B57683"/>
    <w:rsid w:val="00B576F8"/>
    <w:rsid w:val="00B57B77"/>
    <w:rsid w:val="00B609FD"/>
    <w:rsid w:val="00B60CD7"/>
    <w:rsid w:val="00B614B2"/>
    <w:rsid w:val="00B61C33"/>
    <w:rsid w:val="00B64412"/>
    <w:rsid w:val="00B64A0C"/>
    <w:rsid w:val="00B67188"/>
    <w:rsid w:val="00B67206"/>
    <w:rsid w:val="00B6742A"/>
    <w:rsid w:val="00B67A14"/>
    <w:rsid w:val="00B7014C"/>
    <w:rsid w:val="00B71C72"/>
    <w:rsid w:val="00B71DFE"/>
    <w:rsid w:val="00B7240D"/>
    <w:rsid w:val="00B73EEC"/>
    <w:rsid w:val="00B75D8A"/>
    <w:rsid w:val="00B76B26"/>
    <w:rsid w:val="00B76E62"/>
    <w:rsid w:val="00B77787"/>
    <w:rsid w:val="00B77B9D"/>
    <w:rsid w:val="00B8040D"/>
    <w:rsid w:val="00B813CF"/>
    <w:rsid w:val="00B818A3"/>
    <w:rsid w:val="00B831C8"/>
    <w:rsid w:val="00B83CEB"/>
    <w:rsid w:val="00B84098"/>
    <w:rsid w:val="00B84F88"/>
    <w:rsid w:val="00B857DA"/>
    <w:rsid w:val="00B85E0E"/>
    <w:rsid w:val="00B8603F"/>
    <w:rsid w:val="00B86668"/>
    <w:rsid w:val="00B869CD"/>
    <w:rsid w:val="00B874F5"/>
    <w:rsid w:val="00B90732"/>
    <w:rsid w:val="00B909AA"/>
    <w:rsid w:val="00B90B42"/>
    <w:rsid w:val="00B90BC4"/>
    <w:rsid w:val="00B90EF2"/>
    <w:rsid w:val="00B90F57"/>
    <w:rsid w:val="00B911C5"/>
    <w:rsid w:val="00B918C5"/>
    <w:rsid w:val="00B9279D"/>
    <w:rsid w:val="00B93374"/>
    <w:rsid w:val="00B9431F"/>
    <w:rsid w:val="00B94944"/>
    <w:rsid w:val="00BA0DBA"/>
    <w:rsid w:val="00BA2180"/>
    <w:rsid w:val="00BA38C0"/>
    <w:rsid w:val="00BA3ECD"/>
    <w:rsid w:val="00BA54F3"/>
    <w:rsid w:val="00BA5967"/>
    <w:rsid w:val="00BA6ABE"/>
    <w:rsid w:val="00BA7937"/>
    <w:rsid w:val="00BA7CCA"/>
    <w:rsid w:val="00BB0885"/>
    <w:rsid w:val="00BB1810"/>
    <w:rsid w:val="00BB371C"/>
    <w:rsid w:val="00BB4D3A"/>
    <w:rsid w:val="00BB6427"/>
    <w:rsid w:val="00BC0C50"/>
    <w:rsid w:val="00BC0EC6"/>
    <w:rsid w:val="00BC16F7"/>
    <w:rsid w:val="00BC420C"/>
    <w:rsid w:val="00BC4FB0"/>
    <w:rsid w:val="00BC50F8"/>
    <w:rsid w:val="00BC518C"/>
    <w:rsid w:val="00BC617D"/>
    <w:rsid w:val="00BC6A2B"/>
    <w:rsid w:val="00BC7CB5"/>
    <w:rsid w:val="00BC7F05"/>
    <w:rsid w:val="00BD08A1"/>
    <w:rsid w:val="00BD0FB6"/>
    <w:rsid w:val="00BD0FE8"/>
    <w:rsid w:val="00BD2818"/>
    <w:rsid w:val="00BD6CCF"/>
    <w:rsid w:val="00BD7A45"/>
    <w:rsid w:val="00BE1447"/>
    <w:rsid w:val="00BE1E1F"/>
    <w:rsid w:val="00BE2582"/>
    <w:rsid w:val="00BE2CB7"/>
    <w:rsid w:val="00BE3CB5"/>
    <w:rsid w:val="00BE42B4"/>
    <w:rsid w:val="00BE441F"/>
    <w:rsid w:val="00BE4B0D"/>
    <w:rsid w:val="00BE6EDE"/>
    <w:rsid w:val="00BE7636"/>
    <w:rsid w:val="00BE7B0F"/>
    <w:rsid w:val="00BF0649"/>
    <w:rsid w:val="00BF06AA"/>
    <w:rsid w:val="00BF104C"/>
    <w:rsid w:val="00BF32F2"/>
    <w:rsid w:val="00BF4046"/>
    <w:rsid w:val="00BF45E5"/>
    <w:rsid w:val="00BF4DB8"/>
    <w:rsid w:val="00BF56DC"/>
    <w:rsid w:val="00BF6D0C"/>
    <w:rsid w:val="00C0049C"/>
    <w:rsid w:val="00C00AEE"/>
    <w:rsid w:val="00C00F60"/>
    <w:rsid w:val="00C01BD6"/>
    <w:rsid w:val="00C01F9A"/>
    <w:rsid w:val="00C027E6"/>
    <w:rsid w:val="00C02BF2"/>
    <w:rsid w:val="00C031B1"/>
    <w:rsid w:val="00C032F9"/>
    <w:rsid w:val="00C03EE4"/>
    <w:rsid w:val="00C04283"/>
    <w:rsid w:val="00C05810"/>
    <w:rsid w:val="00C063A2"/>
    <w:rsid w:val="00C06CC4"/>
    <w:rsid w:val="00C07C2C"/>
    <w:rsid w:val="00C10001"/>
    <w:rsid w:val="00C11393"/>
    <w:rsid w:val="00C115FA"/>
    <w:rsid w:val="00C11EAE"/>
    <w:rsid w:val="00C12C54"/>
    <w:rsid w:val="00C1311D"/>
    <w:rsid w:val="00C1358E"/>
    <w:rsid w:val="00C13A23"/>
    <w:rsid w:val="00C142E9"/>
    <w:rsid w:val="00C148D2"/>
    <w:rsid w:val="00C157C7"/>
    <w:rsid w:val="00C1599D"/>
    <w:rsid w:val="00C16338"/>
    <w:rsid w:val="00C208B5"/>
    <w:rsid w:val="00C21E9B"/>
    <w:rsid w:val="00C2409C"/>
    <w:rsid w:val="00C2591A"/>
    <w:rsid w:val="00C2608E"/>
    <w:rsid w:val="00C26201"/>
    <w:rsid w:val="00C264B8"/>
    <w:rsid w:val="00C265EB"/>
    <w:rsid w:val="00C2736A"/>
    <w:rsid w:val="00C277E3"/>
    <w:rsid w:val="00C27897"/>
    <w:rsid w:val="00C30C0B"/>
    <w:rsid w:val="00C31DFD"/>
    <w:rsid w:val="00C3284D"/>
    <w:rsid w:val="00C34CD4"/>
    <w:rsid w:val="00C357A2"/>
    <w:rsid w:val="00C360BF"/>
    <w:rsid w:val="00C36204"/>
    <w:rsid w:val="00C3676C"/>
    <w:rsid w:val="00C402F1"/>
    <w:rsid w:val="00C4123E"/>
    <w:rsid w:val="00C42B93"/>
    <w:rsid w:val="00C42FC9"/>
    <w:rsid w:val="00C431A8"/>
    <w:rsid w:val="00C4403C"/>
    <w:rsid w:val="00C4468F"/>
    <w:rsid w:val="00C46275"/>
    <w:rsid w:val="00C46859"/>
    <w:rsid w:val="00C46910"/>
    <w:rsid w:val="00C50D79"/>
    <w:rsid w:val="00C51444"/>
    <w:rsid w:val="00C5156C"/>
    <w:rsid w:val="00C517EB"/>
    <w:rsid w:val="00C524BD"/>
    <w:rsid w:val="00C529B7"/>
    <w:rsid w:val="00C52EB4"/>
    <w:rsid w:val="00C53835"/>
    <w:rsid w:val="00C54EED"/>
    <w:rsid w:val="00C54F52"/>
    <w:rsid w:val="00C55EDB"/>
    <w:rsid w:val="00C60091"/>
    <w:rsid w:val="00C6097C"/>
    <w:rsid w:val="00C61557"/>
    <w:rsid w:val="00C62503"/>
    <w:rsid w:val="00C62533"/>
    <w:rsid w:val="00C6296A"/>
    <w:rsid w:val="00C62D6D"/>
    <w:rsid w:val="00C63D0D"/>
    <w:rsid w:val="00C645F2"/>
    <w:rsid w:val="00C65BF3"/>
    <w:rsid w:val="00C66404"/>
    <w:rsid w:val="00C70C00"/>
    <w:rsid w:val="00C70CEA"/>
    <w:rsid w:val="00C71351"/>
    <w:rsid w:val="00C72B6F"/>
    <w:rsid w:val="00C72CD4"/>
    <w:rsid w:val="00C7332A"/>
    <w:rsid w:val="00C74411"/>
    <w:rsid w:val="00C75A3C"/>
    <w:rsid w:val="00C76CA7"/>
    <w:rsid w:val="00C770E0"/>
    <w:rsid w:val="00C77AEC"/>
    <w:rsid w:val="00C804A0"/>
    <w:rsid w:val="00C825AD"/>
    <w:rsid w:val="00C82938"/>
    <w:rsid w:val="00C82D26"/>
    <w:rsid w:val="00C83347"/>
    <w:rsid w:val="00C83B68"/>
    <w:rsid w:val="00C83FDD"/>
    <w:rsid w:val="00C84B39"/>
    <w:rsid w:val="00C85CAD"/>
    <w:rsid w:val="00C86785"/>
    <w:rsid w:val="00C905AF"/>
    <w:rsid w:val="00C91E7B"/>
    <w:rsid w:val="00C92B64"/>
    <w:rsid w:val="00C92F16"/>
    <w:rsid w:val="00C92FA8"/>
    <w:rsid w:val="00C95A95"/>
    <w:rsid w:val="00C961AA"/>
    <w:rsid w:val="00C962AD"/>
    <w:rsid w:val="00C9795A"/>
    <w:rsid w:val="00C97E5B"/>
    <w:rsid w:val="00CA034C"/>
    <w:rsid w:val="00CA13D0"/>
    <w:rsid w:val="00CA1A9A"/>
    <w:rsid w:val="00CA1D47"/>
    <w:rsid w:val="00CA1F7E"/>
    <w:rsid w:val="00CA429F"/>
    <w:rsid w:val="00CA4F8D"/>
    <w:rsid w:val="00CA554B"/>
    <w:rsid w:val="00CA55D3"/>
    <w:rsid w:val="00CA58C8"/>
    <w:rsid w:val="00CA5A0C"/>
    <w:rsid w:val="00CA784B"/>
    <w:rsid w:val="00CB2094"/>
    <w:rsid w:val="00CB326A"/>
    <w:rsid w:val="00CB33D7"/>
    <w:rsid w:val="00CB45CA"/>
    <w:rsid w:val="00CB4E50"/>
    <w:rsid w:val="00CB56EC"/>
    <w:rsid w:val="00CB7493"/>
    <w:rsid w:val="00CC0723"/>
    <w:rsid w:val="00CC1CF1"/>
    <w:rsid w:val="00CC286C"/>
    <w:rsid w:val="00CC4757"/>
    <w:rsid w:val="00CC619A"/>
    <w:rsid w:val="00CC61C4"/>
    <w:rsid w:val="00CD2400"/>
    <w:rsid w:val="00CD3244"/>
    <w:rsid w:val="00CD5086"/>
    <w:rsid w:val="00CD525C"/>
    <w:rsid w:val="00CD538E"/>
    <w:rsid w:val="00CD6240"/>
    <w:rsid w:val="00CD636D"/>
    <w:rsid w:val="00CD668F"/>
    <w:rsid w:val="00CD6E17"/>
    <w:rsid w:val="00CD6F0F"/>
    <w:rsid w:val="00CE1528"/>
    <w:rsid w:val="00CE212B"/>
    <w:rsid w:val="00CE291E"/>
    <w:rsid w:val="00CE36B0"/>
    <w:rsid w:val="00CE4186"/>
    <w:rsid w:val="00CE4AE8"/>
    <w:rsid w:val="00CE5277"/>
    <w:rsid w:val="00CE52FB"/>
    <w:rsid w:val="00CE547A"/>
    <w:rsid w:val="00CE739E"/>
    <w:rsid w:val="00CE73CE"/>
    <w:rsid w:val="00CF0ACE"/>
    <w:rsid w:val="00CF1C01"/>
    <w:rsid w:val="00CF1F7A"/>
    <w:rsid w:val="00CF25CA"/>
    <w:rsid w:val="00CF3584"/>
    <w:rsid w:val="00CF3822"/>
    <w:rsid w:val="00CF39DB"/>
    <w:rsid w:val="00CF3DD3"/>
    <w:rsid w:val="00CF4084"/>
    <w:rsid w:val="00CF45B4"/>
    <w:rsid w:val="00CF5769"/>
    <w:rsid w:val="00CF5CE7"/>
    <w:rsid w:val="00CF67F6"/>
    <w:rsid w:val="00CF6D77"/>
    <w:rsid w:val="00CF7BF0"/>
    <w:rsid w:val="00D00869"/>
    <w:rsid w:val="00D0211E"/>
    <w:rsid w:val="00D025C2"/>
    <w:rsid w:val="00D04101"/>
    <w:rsid w:val="00D04C9A"/>
    <w:rsid w:val="00D057C1"/>
    <w:rsid w:val="00D062DE"/>
    <w:rsid w:val="00D06424"/>
    <w:rsid w:val="00D065AD"/>
    <w:rsid w:val="00D06C20"/>
    <w:rsid w:val="00D072E4"/>
    <w:rsid w:val="00D07CC2"/>
    <w:rsid w:val="00D111DB"/>
    <w:rsid w:val="00D11562"/>
    <w:rsid w:val="00D118E5"/>
    <w:rsid w:val="00D119CE"/>
    <w:rsid w:val="00D11EA6"/>
    <w:rsid w:val="00D134E6"/>
    <w:rsid w:val="00D13DF9"/>
    <w:rsid w:val="00D140F0"/>
    <w:rsid w:val="00D14405"/>
    <w:rsid w:val="00D15FA3"/>
    <w:rsid w:val="00D16EF4"/>
    <w:rsid w:val="00D171D1"/>
    <w:rsid w:val="00D173A4"/>
    <w:rsid w:val="00D20088"/>
    <w:rsid w:val="00D20746"/>
    <w:rsid w:val="00D20BE8"/>
    <w:rsid w:val="00D22DCF"/>
    <w:rsid w:val="00D25744"/>
    <w:rsid w:val="00D26CD5"/>
    <w:rsid w:val="00D30775"/>
    <w:rsid w:val="00D31D21"/>
    <w:rsid w:val="00D339CB"/>
    <w:rsid w:val="00D33AD9"/>
    <w:rsid w:val="00D34692"/>
    <w:rsid w:val="00D349A1"/>
    <w:rsid w:val="00D34C03"/>
    <w:rsid w:val="00D34C2E"/>
    <w:rsid w:val="00D350B0"/>
    <w:rsid w:val="00D35445"/>
    <w:rsid w:val="00D35A2B"/>
    <w:rsid w:val="00D35CD4"/>
    <w:rsid w:val="00D36276"/>
    <w:rsid w:val="00D369DD"/>
    <w:rsid w:val="00D37E78"/>
    <w:rsid w:val="00D40059"/>
    <w:rsid w:val="00D41AFB"/>
    <w:rsid w:val="00D41FCE"/>
    <w:rsid w:val="00D42C1D"/>
    <w:rsid w:val="00D438A0"/>
    <w:rsid w:val="00D457D9"/>
    <w:rsid w:val="00D46263"/>
    <w:rsid w:val="00D46337"/>
    <w:rsid w:val="00D519E9"/>
    <w:rsid w:val="00D52085"/>
    <w:rsid w:val="00D52B6D"/>
    <w:rsid w:val="00D53D23"/>
    <w:rsid w:val="00D55675"/>
    <w:rsid w:val="00D55BC2"/>
    <w:rsid w:val="00D60864"/>
    <w:rsid w:val="00D61629"/>
    <w:rsid w:val="00D642E9"/>
    <w:rsid w:val="00D66838"/>
    <w:rsid w:val="00D66F60"/>
    <w:rsid w:val="00D7000D"/>
    <w:rsid w:val="00D70A07"/>
    <w:rsid w:val="00D70C3A"/>
    <w:rsid w:val="00D71290"/>
    <w:rsid w:val="00D71F7F"/>
    <w:rsid w:val="00D72ABE"/>
    <w:rsid w:val="00D72F8B"/>
    <w:rsid w:val="00D73321"/>
    <w:rsid w:val="00D74524"/>
    <w:rsid w:val="00D74DDB"/>
    <w:rsid w:val="00D752DF"/>
    <w:rsid w:val="00D7571F"/>
    <w:rsid w:val="00D7627D"/>
    <w:rsid w:val="00D7704E"/>
    <w:rsid w:val="00D77076"/>
    <w:rsid w:val="00D8016A"/>
    <w:rsid w:val="00D82358"/>
    <w:rsid w:val="00D839B5"/>
    <w:rsid w:val="00D84A96"/>
    <w:rsid w:val="00D85545"/>
    <w:rsid w:val="00D85FB8"/>
    <w:rsid w:val="00D904A2"/>
    <w:rsid w:val="00D904BB"/>
    <w:rsid w:val="00D92849"/>
    <w:rsid w:val="00D93234"/>
    <w:rsid w:val="00D93293"/>
    <w:rsid w:val="00D93446"/>
    <w:rsid w:val="00D94F7C"/>
    <w:rsid w:val="00D95198"/>
    <w:rsid w:val="00D95D97"/>
    <w:rsid w:val="00D96265"/>
    <w:rsid w:val="00D9720B"/>
    <w:rsid w:val="00D97C80"/>
    <w:rsid w:val="00DA0B10"/>
    <w:rsid w:val="00DA18E8"/>
    <w:rsid w:val="00DA2800"/>
    <w:rsid w:val="00DA2CAE"/>
    <w:rsid w:val="00DA3064"/>
    <w:rsid w:val="00DA3106"/>
    <w:rsid w:val="00DA42F4"/>
    <w:rsid w:val="00DA455A"/>
    <w:rsid w:val="00DA548B"/>
    <w:rsid w:val="00DA5616"/>
    <w:rsid w:val="00DA60C1"/>
    <w:rsid w:val="00DA6ACC"/>
    <w:rsid w:val="00DA6CFD"/>
    <w:rsid w:val="00DA7305"/>
    <w:rsid w:val="00DA772A"/>
    <w:rsid w:val="00DA77E2"/>
    <w:rsid w:val="00DB00B1"/>
    <w:rsid w:val="00DB26FE"/>
    <w:rsid w:val="00DB3D23"/>
    <w:rsid w:val="00DB3ED2"/>
    <w:rsid w:val="00DB4072"/>
    <w:rsid w:val="00DB4626"/>
    <w:rsid w:val="00DB699A"/>
    <w:rsid w:val="00DB6C2A"/>
    <w:rsid w:val="00DB71B1"/>
    <w:rsid w:val="00DB7A7E"/>
    <w:rsid w:val="00DB7C2D"/>
    <w:rsid w:val="00DC0C07"/>
    <w:rsid w:val="00DC171C"/>
    <w:rsid w:val="00DC455E"/>
    <w:rsid w:val="00DC4AFF"/>
    <w:rsid w:val="00DC667B"/>
    <w:rsid w:val="00DC721B"/>
    <w:rsid w:val="00DD0BE1"/>
    <w:rsid w:val="00DD0DB4"/>
    <w:rsid w:val="00DD2002"/>
    <w:rsid w:val="00DD3660"/>
    <w:rsid w:val="00DD4233"/>
    <w:rsid w:val="00DD59B3"/>
    <w:rsid w:val="00DD654B"/>
    <w:rsid w:val="00DD700C"/>
    <w:rsid w:val="00DD7B02"/>
    <w:rsid w:val="00DD7C3F"/>
    <w:rsid w:val="00DD7CCA"/>
    <w:rsid w:val="00DE1262"/>
    <w:rsid w:val="00DE45B7"/>
    <w:rsid w:val="00DE6A08"/>
    <w:rsid w:val="00DE6A95"/>
    <w:rsid w:val="00DE7238"/>
    <w:rsid w:val="00DE74B7"/>
    <w:rsid w:val="00DF0569"/>
    <w:rsid w:val="00DF0872"/>
    <w:rsid w:val="00DF2A67"/>
    <w:rsid w:val="00DF2B56"/>
    <w:rsid w:val="00DF2C49"/>
    <w:rsid w:val="00DF36EC"/>
    <w:rsid w:val="00DF39EB"/>
    <w:rsid w:val="00DF4143"/>
    <w:rsid w:val="00DF4176"/>
    <w:rsid w:val="00DF41DE"/>
    <w:rsid w:val="00DF4398"/>
    <w:rsid w:val="00DF5FC8"/>
    <w:rsid w:val="00DF69D1"/>
    <w:rsid w:val="00E0318D"/>
    <w:rsid w:val="00E0343B"/>
    <w:rsid w:val="00E0379B"/>
    <w:rsid w:val="00E03B96"/>
    <w:rsid w:val="00E03BFD"/>
    <w:rsid w:val="00E04917"/>
    <w:rsid w:val="00E05399"/>
    <w:rsid w:val="00E05A18"/>
    <w:rsid w:val="00E05E63"/>
    <w:rsid w:val="00E07253"/>
    <w:rsid w:val="00E10BC7"/>
    <w:rsid w:val="00E10CB4"/>
    <w:rsid w:val="00E12F28"/>
    <w:rsid w:val="00E12F2D"/>
    <w:rsid w:val="00E13061"/>
    <w:rsid w:val="00E13175"/>
    <w:rsid w:val="00E13849"/>
    <w:rsid w:val="00E14125"/>
    <w:rsid w:val="00E14171"/>
    <w:rsid w:val="00E16676"/>
    <w:rsid w:val="00E16B11"/>
    <w:rsid w:val="00E17C8D"/>
    <w:rsid w:val="00E203B1"/>
    <w:rsid w:val="00E20A95"/>
    <w:rsid w:val="00E23BC9"/>
    <w:rsid w:val="00E24977"/>
    <w:rsid w:val="00E2768D"/>
    <w:rsid w:val="00E3161A"/>
    <w:rsid w:val="00E31EB2"/>
    <w:rsid w:val="00E3264F"/>
    <w:rsid w:val="00E32833"/>
    <w:rsid w:val="00E33CA8"/>
    <w:rsid w:val="00E342D8"/>
    <w:rsid w:val="00E3584F"/>
    <w:rsid w:val="00E366C7"/>
    <w:rsid w:val="00E37959"/>
    <w:rsid w:val="00E37C06"/>
    <w:rsid w:val="00E37DA0"/>
    <w:rsid w:val="00E409B9"/>
    <w:rsid w:val="00E424EA"/>
    <w:rsid w:val="00E43333"/>
    <w:rsid w:val="00E43F55"/>
    <w:rsid w:val="00E4460A"/>
    <w:rsid w:val="00E44891"/>
    <w:rsid w:val="00E4490D"/>
    <w:rsid w:val="00E45AEA"/>
    <w:rsid w:val="00E4645D"/>
    <w:rsid w:val="00E46625"/>
    <w:rsid w:val="00E4668D"/>
    <w:rsid w:val="00E468C2"/>
    <w:rsid w:val="00E46BDA"/>
    <w:rsid w:val="00E4760C"/>
    <w:rsid w:val="00E51452"/>
    <w:rsid w:val="00E51EC9"/>
    <w:rsid w:val="00E53F3C"/>
    <w:rsid w:val="00E54F8C"/>
    <w:rsid w:val="00E55711"/>
    <w:rsid w:val="00E55B1A"/>
    <w:rsid w:val="00E56775"/>
    <w:rsid w:val="00E5690A"/>
    <w:rsid w:val="00E56986"/>
    <w:rsid w:val="00E6176C"/>
    <w:rsid w:val="00E61E41"/>
    <w:rsid w:val="00E65D27"/>
    <w:rsid w:val="00E660FB"/>
    <w:rsid w:val="00E669BD"/>
    <w:rsid w:val="00E66A04"/>
    <w:rsid w:val="00E66EC5"/>
    <w:rsid w:val="00E675D3"/>
    <w:rsid w:val="00E676B4"/>
    <w:rsid w:val="00E67850"/>
    <w:rsid w:val="00E70DD2"/>
    <w:rsid w:val="00E71417"/>
    <w:rsid w:val="00E7410E"/>
    <w:rsid w:val="00E74FB7"/>
    <w:rsid w:val="00E755F0"/>
    <w:rsid w:val="00E75C36"/>
    <w:rsid w:val="00E80393"/>
    <w:rsid w:val="00E80410"/>
    <w:rsid w:val="00E82D12"/>
    <w:rsid w:val="00E82EE1"/>
    <w:rsid w:val="00E84B45"/>
    <w:rsid w:val="00E84C91"/>
    <w:rsid w:val="00E87963"/>
    <w:rsid w:val="00E900B5"/>
    <w:rsid w:val="00E90FAA"/>
    <w:rsid w:val="00E91607"/>
    <w:rsid w:val="00E91838"/>
    <w:rsid w:val="00E91CDD"/>
    <w:rsid w:val="00E91DE7"/>
    <w:rsid w:val="00E920D9"/>
    <w:rsid w:val="00E940D9"/>
    <w:rsid w:val="00E955AB"/>
    <w:rsid w:val="00E96176"/>
    <w:rsid w:val="00E97B69"/>
    <w:rsid w:val="00EA0045"/>
    <w:rsid w:val="00EA0568"/>
    <w:rsid w:val="00EA0CFE"/>
    <w:rsid w:val="00EA0F89"/>
    <w:rsid w:val="00EA3019"/>
    <w:rsid w:val="00EA3B53"/>
    <w:rsid w:val="00EA5043"/>
    <w:rsid w:val="00EA56EB"/>
    <w:rsid w:val="00EA638E"/>
    <w:rsid w:val="00EA6911"/>
    <w:rsid w:val="00EA724F"/>
    <w:rsid w:val="00EA797C"/>
    <w:rsid w:val="00EB0220"/>
    <w:rsid w:val="00EB0C2C"/>
    <w:rsid w:val="00EB0EC0"/>
    <w:rsid w:val="00EB1438"/>
    <w:rsid w:val="00EB37F9"/>
    <w:rsid w:val="00EB393A"/>
    <w:rsid w:val="00EB43F6"/>
    <w:rsid w:val="00EB4497"/>
    <w:rsid w:val="00EB550F"/>
    <w:rsid w:val="00EB5662"/>
    <w:rsid w:val="00EB57D0"/>
    <w:rsid w:val="00EB6674"/>
    <w:rsid w:val="00EB678A"/>
    <w:rsid w:val="00EB7214"/>
    <w:rsid w:val="00EB7DA6"/>
    <w:rsid w:val="00EC097A"/>
    <w:rsid w:val="00EC14C0"/>
    <w:rsid w:val="00EC1742"/>
    <w:rsid w:val="00EC4DA6"/>
    <w:rsid w:val="00EC5B83"/>
    <w:rsid w:val="00EC6DE6"/>
    <w:rsid w:val="00EC7DDC"/>
    <w:rsid w:val="00ED011A"/>
    <w:rsid w:val="00ED0573"/>
    <w:rsid w:val="00ED0582"/>
    <w:rsid w:val="00ED4083"/>
    <w:rsid w:val="00ED4318"/>
    <w:rsid w:val="00ED4AFC"/>
    <w:rsid w:val="00ED6707"/>
    <w:rsid w:val="00ED7563"/>
    <w:rsid w:val="00ED7E13"/>
    <w:rsid w:val="00EE1110"/>
    <w:rsid w:val="00EE1C6E"/>
    <w:rsid w:val="00EE220F"/>
    <w:rsid w:val="00EE2596"/>
    <w:rsid w:val="00EE33DC"/>
    <w:rsid w:val="00EE3910"/>
    <w:rsid w:val="00EE407F"/>
    <w:rsid w:val="00EE40B2"/>
    <w:rsid w:val="00EE4CB1"/>
    <w:rsid w:val="00EE5853"/>
    <w:rsid w:val="00EE72CB"/>
    <w:rsid w:val="00EE7A23"/>
    <w:rsid w:val="00EF0F2A"/>
    <w:rsid w:val="00EF2006"/>
    <w:rsid w:val="00EF2211"/>
    <w:rsid w:val="00EF3072"/>
    <w:rsid w:val="00EF54F7"/>
    <w:rsid w:val="00EF771B"/>
    <w:rsid w:val="00F00A5A"/>
    <w:rsid w:val="00F00FAE"/>
    <w:rsid w:val="00F01A57"/>
    <w:rsid w:val="00F0344D"/>
    <w:rsid w:val="00F037F3"/>
    <w:rsid w:val="00F03DEE"/>
    <w:rsid w:val="00F0414D"/>
    <w:rsid w:val="00F04E6F"/>
    <w:rsid w:val="00F05BE2"/>
    <w:rsid w:val="00F07A56"/>
    <w:rsid w:val="00F11616"/>
    <w:rsid w:val="00F127EC"/>
    <w:rsid w:val="00F14752"/>
    <w:rsid w:val="00F147A7"/>
    <w:rsid w:val="00F157A4"/>
    <w:rsid w:val="00F15894"/>
    <w:rsid w:val="00F15B7F"/>
    <w:rsid w:val="00F172BE"/>
    <w:rsid w:val="00F17F06"/>
    <w:rsid w:val="00F201C1"/>
    <w:rsid w:val="00F20A88"/>
    <w:rsid w:val="00F214A1"/>
    <w:rsid w:val="00F21871"/>
    <w:rsid w:val="00F21B27"/>
    <w:rsid w:val="00F2202C"/>
    <w:rsid w:val="00F2250F"/>
    <w:rsid w:val="00F232E2"/>
    <w:rsid w:val="00F253A4"/>
    <w:rsid w:val="00F2542A"/>
    <w:rsid w:val="00F25827"/>
    <w:rsid w:val="00F25D57"/>
    <w:rsid w:val="00F30313"/>
    <w:rsid w:val="00F318C3"/>
    <w:rsid w:val="00F32A42"/>
    <w:rsid w:val="00F32D4E"/>
    <w:rsid w:val="00F34789"/>
    <w:rsid w:val="00F348CC"/>
    <w:rsid w:val="00F349E6"/>
    <w:rsid w:val="00F36E63"/>
    <w:rsid w:val="00F36FCA"/>
    <w:rsid w:val="00F37D11"/>
    <w:rsid w:val="00F40BE4"/>
    <w:rsid w:val="00F416D1"/>
    <w:rsid w:val="00F41DD0"/>
    <w:rsid w:val="00F424B8"/>
    <w:rsid w:val="00F42C5C"/>
    <w:rsid w:val="00F44A39"/>
    <w:rsid w:val="00F45FA5"/>
    <w:rsid w:val="00F469F0"/>
    <w:rsid w:val="00F47B1E"/>
    <w:rsid w:val="00F50064"/>
    <w:rsid w:val="00F502E1"/>
    <w:rsid w:val="00F50483"/>
    <w:rsid w:val="00F513B5"/>
    <w:rsid w:val="00F520B2"/>
    <w:rsid w:val="00F5483B"/>
    <w:rsid w:val="00F54CE6"/>
    <w:rsid w:val="00F55649"/>
    <w:rsid w:val="00F55B8E"/>
    <w:rsid w:val="00F56038"/>
    <w:rsid w:val="00F5662B"/>
    <w:rsid w:val="00F579C4"/>
    <w:rsid w:val="00F6065D"/>
    <w:rsid w:val="00F61362"/>
    <w:rsid w:val="00F617C7"/>
    <w:rsid w:val="00F62D4C"/>
    <w:rsid w:val="00F63981"/>
    <w:rsid w:val="00F6454B"/>
    <w:rsid w:val="00F65A32"/>
    <w:rsid w:val="00F65C20"/>
    <w:rsid w:val="00F65CD9"/>
    <w:rsid w:val="00F66EBF"/>
    <w:rsid w:val="00F67B87"/>
    <w:rsid w:val="00F67BC2"/>
    <w:rsid w:val="00F70085"/>
    <w:rsid w:val="00F70B95"/>
    <w:rsid w:val="00F71BB8"/>
    <w:rsid w:val="00F71C89"/>
    <w:rsid w:val="00F73915"/>
    <w:rsid w:val="00F749C6"/>
    <w:rsid w:val="00F75285"/>
    <w:rsid w:val="00F75A61"/>
    <w:rsid w:val="00F76096"/>
    <w:rsid w:val="00F76E9E"/>
    <w:rsid w:val="00F80A05"/>
    <w:rsid w:val="00F81062"/>
    <w:rsid w:val="00F81547"/>
    <w:rsid w:val="00F8291E"/>
    <w:rsid w:val="00F8314A"/>
    <w:rsid w:val="00F83A1A"/>
    <w:rsid w:val="00F83B4A"/>
    <w:rsid w:val="00F83EB9"/>
    <w:rsid w:val="00F83F7A"/>
    <w:rsid w:val="00F84129"/>
    <w:rsid w:val="00F855CE"/>
    <w:rsid w:val="00F856AE"/>
    <w:rsid w:val="00F90E2E"/>
    <w:rsid w:val="00F91DC2"/>
    <w:rsid w:val="00F9355E"/>
    <w:rsid w:val="00F93A5D"/>
    <w:rsid w:val="00F93B12"/>
    <w:rsid w:val="00F94A03"/>
    <w:rsid w:val="00F94FF3"/>
    <w:rsid w:val="00F95765"/>
    <w:rsid w:val="00F969F3"/>
    <w:rsid w:val="00F96AB3"/>
    <w:rsid w:val="00F96B1F"/>
    <w:rsid w:val="00F96C21"/>
    <w:rsid w:val="00F97509"/>
    <w:rsid w:val="00FA106C"/>
    <w:rsid w:val="00FA2C54"/>
    <w:rsid w:val="00FA307E"/>
    <w:rsid w:val="00FA3838"/>
    <w:rsid w:val="00FA43CA"/>
    <w:rsid w:val="00FA4794"/>
    <w:rsid w:val="00FA7F92"/>
    <w:rsid w:val="00FA7F98"/>
    <w:rsid w:val="00FB027A"/>
    <w:rsid w:val="00FB14FD"/>
    <w:rsid w:val="00FB390B"/>
    <w:rsid w:val="00FB3A5F"/>
    <w:rsid w:val="00FB46DB"/>
    <w:rsid w:val="00FB4B5B"/>
    <w:rsid w:val="00FB504D"/>
    <w:rsid w:val="00FB609A"/>
    <w:rsid w:val="00FB76C0"/>
    <w:rsid w:val="00FC0B3E"/>
    <w:rsid w:val="00FC31E9"/>
    <w:rsid w:val="00FC3A00"/>
    <w:rsid w:val="00FC3F84"/>
    <w:rsid w:val="00FC5471"/>
    <w:rsid w:val="00FC549A"/>
    <w:rsid w:val="00FC65B3"/>
    <w:rsid w:val="00FC673C"/>
    <w:rsid w:val="00FC6D0B"/>
    <w:rsid w:val="00FC778F"/>
    <w:rsid w:val="00FC795E"/>
    <w:rsid w:val="00FD0107"/>
    <w:rsid w:val="00FD0E0F"/>
    <w:rsid w:val="00FD34B6"/>
    <w:rsid w:val="00FD39D1"/>
    <w:rsid w:val="00FD462E"/>
    <w:rsid w:val="00FD59D4"/>
    <w:rsid w:val="00FE02A7"/>
    <w:rsid w:val="00FE0928"/>
    <w:rsid w:val="00FE0BC3"/>
    <w:rsid w:val="00FE0EB0"/>
    <w:rsid w:val="00FE1528"/>
    <w:rsid w:val="00FE17CB"/>
    <w:rsid w:val="00FE29A0"/>
    <w:rsid w:val="00FE3D6F"/>
    <w:rsid w:val="00FE6C9E"/>
    <w:rsid w:val="00FE711F"/>
    <w:rsid w:val="00FF0FA3"/>
    <w:rsid w:val="00FF291C"/>
    <w:rsid w:val="00FF2DFF"/>
    <w:rsid w:val="00FF466A"/>
    <w:rsid w:val="00FF774B"/>
    <w:rsid w:val="00FF788E"/>
    <w:rsid w:val="00FF7D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87390"/>
    <w:pPr>
      <w:spacing w:line="240" w:lineRule="auto"/>
    </w:pPr>
    <w:rPr>
      <w:sz w:val="20"/>
      <w:szCs w:val="20"/>
    </w:rPr>
  </w:style>
  <w:style w:type="character" w:customStyle="1" w:styleId="CommentTextChar">
    <w:name w:val="Comment Text Char"/>
    <w:basedOn w:val="DefaultParagraphFont"/>
    <w:link w:val="CommentText"/>
    <w:uiPriority w:val="99"/>
    <w:semiHidden/>
    <w:rsid w:val="00187390"/>
    <w:rPr>
      <w:sz w:val="20"/>
      <w:szCs w:val="20"/>
    </w:rPr>
  </w:style>
  <w:style w:type="character" w:styleId="CommentReference">
    <w:name w:val="annotation reference"/>
    <w:uiPriority w:val="99"/>
    <w:semiHidden/>
    <w:unhideWhenUsed/>
    <w:rsid w:val="00187390"/>
    <w:rPr>
      <w:sz w:val="18"/>
      <w:szCs w:val="18"/>
    </w:rPr>
  </w:style>
  <w:style w:type="paragraph" w:styleId="BalloonText">
    <w:name w:val="Balloon Text"/>
    <w:basedOn w:val="Normal"/>
    <w:link w:val="BalloonTextChar"/>
    <w:uiPriority w:val="99"/>
    <w:semiHidden/>
    <w:unhideWhenUsed/>
    <w:rsid w:val="0018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390"/>
    <w:rPr>
      <w:rFonts w:ascii="Tahoma" w:hAnsi="Tahoma" w:cs="Tahoma"/>
      <w:sz w:val="16"/>
      <w:szCs w:val="16"/>
    </w:rPr>
  </w:style>
  <w:style w:type="paragraph" w:styleId="ListParagraph">
    <w:name w:val="List Paragraph"/>
    <w:basedOn w:val="Normal"/>
    <w:uiPriority w:val="34"/>
    <w:qFormat/>
    <w:rsid w:val="00187390"/>
    <w:pPr>
      <w:ind w:left="720"/>
      <w:contextualSpacing/>
    </w:pPr>
  </w:style>
  <w:style w:type="paragraph" w:styleId="CommentSubject">
    <w:name w:val="annotation subject"/>
    <w:basedOn w:val="CommentText"/>
    <w:next w:val="CommentText"/>
    <w:link w:val="CommentSubjectChar"/>
    <w:uiPriority w:val="99"/>
    <w:semiHidden/>
    <w:unhideWhenUsed/>
    <w:rsid w:val="008035A6"/>
    <w:rPr>
      <w:b/>
      <w:bCs/>
    </w:rPr>
  </w:style>
  <w:style w:type="character" w:customStyle="1" w:styleId="CommentSubjectChar">
    <w:name w:val="Comment Subject Char"/>
    <w:basedOn w:val="CommentTextChar"/>
    <w:link w:val="CommentSubject"/>
    <w:uiPriority w:val="99"/>
    <w:semiHidden/>
    <w:rsid w:val="008035A6"/>
    <w:rPr>
      <w:b/>
      <w:bCs/>
      <w:sz w:val="20"/>
      <w:szCs w:val="20"/>
    </w:rPr>
  </w:style>
  <w:style w:type="table" w:styleId="TableGrid">
    <w:name w:val="Table Grid"/>
    <w:basedOn w:val="TableNormal"/>
    <w:uiPriority w:val="59"/>
    <w:rsid w:val="00494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ED2"/>
    <w:rPr>
      <w:sz w:val="20"/>
      <w:szCs w:val="20"/>
    </w:rPr>
  </w:style>
  <w:style w:type="character" w:styleId="FootnoteReference">
    <w:name w:val="footnote reference"/>
    <w:basedOn w:val="DefaultParagraphFont"/>
    <w:uiPriority w:val="99"/>
    <w:semiHidden/>
    <w:unhideWhenUsed/>
    <w:rsid w:val="00DB3ED2"/>
    <w:rPr>
      <w:vertAlign w:val="superscript"/>
    </w:rPr>
  </w:style>
  <w:style w:type="character" w:styleId="Emphasis">
    <w:name w:val="Emphasis"/>
    <w:basedOn w:val="DefaultParagraphFont"/>
    <w:uiPriority w:val="20"/>
    <w:qFormat/>
    <w:rsid w:val="00AB356A"/>
    <w:rPr>
      <w:i/>
      <w:iCs/>
    </w:rPr>
  </w:style>
  <w:style w:type="paragraph" w:styleId="EndnoteText">
    <w:name w:val="endnote text"/>
    <w:basedOn w:val="Normal"/>
    <w:link w:val="EndnoteTextChar"/>
    <w:uiPriority w:val="99"/>
    <w:semiHidden/>
    <w:unhideWhenUsed/>
    <w:rsid w:val="00941E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1E7E"/>
    <w:rPr>
      <w:sz w:val="20"/>
      <w:szCs w:val="20"/>
    </w:rPr>
  </w:style>
  <w:style w:type="character" w:styleId="EndnoteReference">
    <w:name w:val="endnote reference"/>
    <w:basedOn w:val="DefaultParagraphFont"/>
    <w:uiPriority w:val="99"/>
    <w:semiHidden/>
    <w:unhideWhenUsed/>
    <w:rsid w:val="00941E7E"/>
    <w:rPr>
      <w:vertAlign w:val="superscript"/>
    </w:rPr>
  </w:style>
  <w:style w:type="character" w:styleId="Hyperlink">
    <w:name w:val="Hyperlink"/>
    <w:basedOn w:val="DefaultParagraphFont"/>
    <w:uiPriority w:val="99"/>
    <w:unhideWhenUsed/>
    <w:rsid w:val="00941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87390"/>
    <w:pPr>
      <w:spacing w:line="240" w:lineRule="auto"/>
    </w:pPr>
    <w:rPr>
      <w:sz w:val="20"/>
      <w:szCs w:val="20"/>
    </w:rPr>
  </w:style>
  <w:style w:type="character" w:customStyle="1" w:styleId="CommentTextChar">
    <w:name w:val="Comment Text Char"/>
    <w:basedOn w:val="DefaultParagraphFont"/>
    <w:link w:val="CommentText"/>
    <w:uiPriority w:val="99"/>
    <w:semiHidden/>
    <w:rsid w:val="00187390"/>
    <w:rPr>
      <w:sz w:val="20"/>
      <w:szCs w:val="20"/>
    </w:rPr>
  </w:style>
  <w:style w:type="character" w:styleId="CommentReference">
    <w:name w:val="annotation reference"/>
    <w:uiPriority w:val="99"/>
    <w:semiHidden/>
    <w:unhideWhenUsed/>
    <w:rsid w:val="00187390"/>
    <w:rPr>
      <w:sz w:val="18"/>
      <w:szCs w:val="18"/>
    </w:rPr>
  </w:style>
  <w:style w:type="paragraph" w:styleId="BalloonText">
    <w:name w:val="Balloon Text"/>
    <w:basedOn w:val="Normal"/>
    <w:link w:val="BalloonTextChar"/>
    <w:uiPriority w:val="99"/>
    <w:semiHidden/>
    <w:unhideWhenUsed/>
    <w:rsid w:val="0018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390"/>
    <w:rPr>
      <w:rFonts w:ascii="Tahoma" w:hAnsi="Tahoma" w:cs="Tahoma"/>
      <w:sz w:val="16"/>
      <w:szCs w:val="16"/>
    </w:rPr>
  </w:style>
  <w:style w:type="paragraph" w:styleId="ListParagraph">
    <w:name w:val="List Paragraph"/>
    <w:basedOn w:val="Normal"/>
    <w:uiPriority w:val="34"/>
    <w:qFormat/>
    <w:rsid w:val="00187390"/>
    <w:pPr>
      <w:ind w:left="720"/>
      <w:contextualSpacing/>
    </w:pPr>
  </w:style>
  <w:style w:type="paragraph" w:styleId="CommentSubject">
    <w:name w:val="annotation subject"/>
    <w:basedOn w:val="CommentText"/>
    <w:next w:val="CommentText"/>
    <w:link w:val="CommentSubjectChar"/>
    <w:uiPriority w:val="99"/>
    <w:semiHidden/>
    <w:unhideWhenUsed/>
    <w:rsid w:val="008035A6"/>
    <w:rPr>
      <w:b/>
      <w:bCs/>
    </w:rPr>
  </w:style>
  <w:style w:type="character" w:customStyle="1" w:styleId="CommentSubjectChar">
    <w:name w:val="Comment Subject Char"/>
    <w:basedOn w:val="CommentTextChar"/>
    <w:link w:val="CommentSubject"/>
    <w:uiPriority w:val="99"/>
    <w:semiHidden/>
    <w:rsid w:val="008035A6"/>
    <w:rPr>
      <w:b/>
      <w:bCs/>
      <w:sz w:val="20"/>
      <w:szCs w:val="20"/>
    </w:rPr>
  </w:style>
  <w:style w:type="table" w:styleId="TableGrid">
    <w:name w:val="Table Grid"/>
    <w:basedOn w:val="TableNormal"/>
    <w:uiPriority w:val="59"/>
    <w:rsid w:val="00494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3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ED2"/>
    <w:rPr>
      <w:sz w:val="20"/>
      <w:szCs w:val="20"/>
    </w:rPr>
  </w:style>
  <w:style w:type="character" w:styleId="FootnoteReference">
    <w:name w:val="footnote reference"/>
    <w:basedOn w:val="DefaultParagraphFont"/>
    <w:uiPriority w:val="99"/>
    <w:semiHidden/>
    <w:unhideWhenUsed/>
    <w:rsid w:val="00DB3ED2"/>
    <w:rPr>
      <w:vertAlign w:val="superscript"/>
    </w:rPr>
  </w:style>
  <w:style w:type="character" w:styleId="Emphasis">
    <w:name w:val="Emphasis"/>
    <w:basedOn w:val="DefaultParagraphFont"/>
    <w:uiPriority w:val="20"/>
    <w:qFormat/>
    <w:rsid w:val="00AB356A"/>
    <w:rPr>
      <w:i/>
      <w:iCs/>
    </w:rPr>
  </w:style>
  <w:style w:type="paragraph" w:styleId="EndnoteText">
    <w:name w:val="endnote text"/>
    <w:basedOn w:val="Normal"/>
    <w:link w:val="EndnoteTextChar"/>
    <w:uiPriority w:val="99"/>
    <w:semiHidden/>
    <w:unhideWhenUsed/>
    <w:rsid w:val="00941E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1E7E"/>
    <w:rPr>
      <w:sz w:val="20"/>
      <w:szCs w:val="20"/>
    </w:rPr>
  </w:style>
  <w:style w:type="character" w:styleId="EndnoteReference">
    <w:name w:val="endnote reference"/>
    <w:basedOn w:val="DefaultParagraphFont"/>
    <w:uiPriority w:val="99"/>
    <w:semiHidden/>
    <w:unhideWhenUsed/>
    <w:rsid w:val="00941E7E"/>
    <w:rPr>
      <w:vertAlign w:val="superscript"/>
    </w:rPr>
  </w:style>
  <w:style w:type="character" w:styleId="Hyperlink">
    <w:name w:val="Hyperlink"/>
    <w:basedOn w:val="DefaultParagraphFont"/>
    <w:uiPriority w:val="99"/>
    <w:unhideWhenUsed/>
    <w:rsid w:val="00941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A35E5F-EC74-4EA5-970F-30C36AFEF43A}"/>
</file>

<file path=customXml/itemProps2.xml><?xml version="1.0" encoding="utf-8"?>
<ds:datastoreItem xmlns:ds="http://schemas.openxmlformats.org/officeDocument/2006/customXml" ds:itemID="{E8951460-6DF8-47ED-8CEE-A8C08CBEC0FB}"/>
</file>

<file path=customXml/itemProps3.xml><?xml version="1.0" encoding="utf-8"?>
<ds:datastoreItem xmlns:ds="http://schemas.openxmlformats.org/officeDocument/2006/customXml" ds:itemID="{9292FE67-4C80-403F-A5FA-7088A4FC2B5B}"/>
</file>

<file path=customXml/itemProps4.xml><?xml version="1.0" encoding="utf-8"?>
<ds:datastoreItem xmlns:ds="http://schemas.openxmlformats.org/officeDocument/2006/customXml" ds:itemID="{E3F4E06A-CC57-49CE-BCAF-AE660736179D}"/>
</file>

<file path=docProps/app.xml><?xml version="1.0" encoding="utf-8"?>
<Properties xmlns="http://schemas.openxmlformats.org/officeDocument/2006/extended-properties" xmlns:vt="http://schemas.openxmlformats.org/officeDocument/2006/docPropsVTypes">
  <Template>Normal.dotm</Template>
  <TotalTime>0</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Rubio, Aurora</dc:creator>
  <cp:lastModifiedBy>Rubio, Aurora</cp:lastModifiedBy>
  <cp:revision>2</cp:revision>
  <cp:lastPrinted>2015-09-03T06:48:00Z</cp:lastPrinted>
  <dcterms:created xsi:type="dcterms:W3CDTF">2015-09-06T12:08:00Z</dcterms:created>
  <dcterms:modified xsi:type="dcterms:W3CDTF">2015-09-06T12:08:00Z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