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0" w:rsidRPr="00980F62" w:rsidRDefault="00980F62">
      <w:pPr>
        <w:rPr>
          <w:sz w:val="28"/>
          <w:szCs w:val="28"/>
        </w:rPr>
      </w:pPr>
      <w:r w:rsidRPr="00980F62">
        <w:rPr>
          <w:b/>
          <w:noProof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0054A3B8" wp14:editId="4A198A22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009650" cy="13462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Sara_Li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96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790" w:rsidRPr="00980F62">
        <w:rPr>
          <w:b/>
          <w:sz w:val="28"/>
          <w:szCs w:val="28"/>
        </w:rPr>
        <w:t>Sara Lim</w:t>
      </w:r>
      <w:r w:rsidR="00DA0790" w:rsidRPr="00980F62">
        <w:rPr>
          <w:b/>
          <w:sz w:val="28"/>
          <w:szCs w:val="28"/>
        </w:rPr>
        <w:br/>
      </w:r>
      <w:r w:rsidR="00DA0790" w:rsidRPr="00980F62">
        <w:rPr>
          <w:sz w:val="28"/>
          <w:szCs w:val="28"/>
        </w:rPr>
        <w:t>Senior Regulatory Officer, Inmarsat Global Ltd.</w:t>
      </w:r>
    </w:p>
    <w:p w:rsidR="00DA0790" w:rsidRPr="00980F62" w:rsidRDefault="00DA0790">
      <w:pPr>
        <w:rPr>
          <w:sz w:val="28"/>
          <w:szCs w:val="28"/>
        </w:rPr>
      </w:pPr>
      <w:r w:rsidRPr="00980F62">
        <w:rPr>
          <w:sz w:val="28"/>
          <w:szCs w:val="28"/>
        </w:rPr>
        <w:t xml:space="preserve">Sara Lim is a Senior Regulatory Officer at Inmarsat, based in London. </w:t>
      </w:r>
      <w:r w:rsidR="00551EAD" w:rsidRPr="00980F62">
        <w:rPr>
          <w:sz w:val="28"/>
          <w:szCs w:val="28"/>
        </w:rPr>
        <w:t>She leads Inmarsat’s L-band market access work for the Asia Pacific region, interfacing with both telecom regulators and government agencies</w:t>
      </w:r>
      <w:r w:rsidR="005A0B3C" w:rsidRPr="00980F62">
        <w:rPr>
          <w:sz w:val="28"/>
          <w:szCs w:val="28"/>
        </w:rPr>
        <w:t xml:space="preserve"> national mobile satellite regulations</w:t>
      </w:r>
      <w:r w:rsidR="00551EAD" w:rsidRPr="00980F62">
        <w:rPr>
          <w:sz w:val="28"/>
          <w:szCs w:val="28"/>
        </w:rPr>
        <w:t xml:space="preserve">, as well as advising </w:t>
      </w:r>
      <w:r w:rsidR="005A0B3C" w:rsidRPr="00980F62">
        <w:rPr>
          <w:sz w:val="28"/>
          <w:szCs w:val="28"/>
        </w:rPr>
        <w:t xml:space="preserve">commercial </w:t>
      </w:r>
      <w:r w:rsidR="00551EAD" w:rsidRPr="00980F62">
        <w:rPr>
          <w:sz w:val="28"/>
          <w:szCs w:val="28"/>
        </w:rPr>
        <w:t>companies</w:t>
      </w:r>
      <w:r w:rsidR="005A0B3C" w:rsidRPr="00980F62">
        <w:rPr>
          <w:sz w:val="28"/>
          <w:szCs w:val="28"/>
        </w:rPr>
        <w:t xml:space="preserve"> on relevant legislation</w:t>
      </w:r>
      <w:r w:rsidR="00551EAD" w:rsidRPr="00980F62">
        <w:rPr>
          <w:sz w:val="28"/>
          <w:szCs w:val="28"/>
        </w:rPr>
        <w:t xml:space="preserve">. </w:t>
      </w:r>
      <w:r w:rsidRPr="00980F62">
        <w:rPr>
          <w:sz w:val="28"/>
          <w:szCs w:val="28"/>
        </w:rPr>
        <w:t xml:space="preserve">She </w:t>
      </w:r>
      <w:r w:rsidR="00551EAD" w:rsidRPr="00980F62">
        <w:rPr>
          <w:sz w:val="28"/>
          <w:szCs w:val="28"/>
        </w:rPr>
        <w:t xml:space="preserve">holds an honours Degree from Cardiff University and is a member of the Professional Bar in the UK. </w:t>
      </w:r>
      <w:bookmarkStart w:id="0" w:name="_GoBack"/>
      <w:bookmarkEnd w:id="0"/>
    </w:p>
    <w:sectPr w:rsidR="00DA0790" w:rsidRPr="00980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90"/>
    <w:rsid w:val="00004E32"/>
    <w:rsid w:val="00051483"/>
    <w:rsid w:val="000559FF"/>
    <w:rsid w:val="00095237"/>
    <w:rsid w:val="000E0063"/>
    <w:rsid w:val="000E3695"/>
    <w:rsid w:val="00157885"/>
    <w:rsid w:val="00186AE6"/>
    <w:rsid w:val="001A64A9"/>
    <w:rsid w:val="001C2AF6"/>
    <w:rsid w:val="001C39CB"/>
    <w:rsid w:val="001D032A"/>
    <w:rsid w:val="001D1B57"/>
    <w:rsid w:val="0025782E"/>
    <w:rsid w:val="002730CA"/>
    <w:rsid w:val="00285139"/>
    <w:rsid w:val="002E0658"/>
    <w:rsid w:val="002F5044"/>
    <w:rsid w:val="00371480"/>
    <w:rsid w:val="004364F1"/>
    <w:rsid w:val="00473D8A"/>
    <w:rsid w:val="004C0787"/>
    <w:rsid w:val="00520482"/>
    <w:rsid w:val="00551EAD"/>
    <w:rsid w:val="00592047"/>
    <w:rsid w:val="005A0B3C"/>
    <w:rsid w:val="005A46AE"/>
    <w:rsid w:val="006254CC"/>
    <w:rsid w:val="006870E9"/>
    <w:rsid w:val="00780D55"/>
    <w:rsid w:val="007C24F0"/>
    <w:rsid w:val="008209EE"/>
    <w:rsid w:val="00834F05"/>
    <w:rsid w:val="008C6AB8"/>
    <w:rsid w:val="008D1A9A"/>
    <w:rsid w:val="008F10B6"/>
    <w:rsid w:val="008F70BB"/>
    <w:rsid w:val="00944333"/>
    <w:rsid w:val="00980F62"/>
    <w:rsid w:val="009F29BB"/>
    <w:rsid w:val="00A15089"/>
    <w:rsid w:val="00A529A7"/>
    <w:rsid w:val="00A86DEE"/>
    <w:rsid w:val="00AC6335"/>
    <w:rsid w:val="00B02EC3"/>
    <w:rsid w:val="00B97C6F"/>
    <w:rsid w:val="00C3123A"/>
    <w:rsid w:val="00C320AF"/>
    <w:rsid w:val="00CB1C99"/>
    <w:rsid w:val="00CB2E4D"/>
    <w:rsid w:val="00D35F15"/>
    <w:rsid w:val="00DA0790"/>
    <w:rsid w:val="00DD289F"/>
    <w:rsid w:val="00DE287E"/>
    <w:rsid w:val="00E0216D"/>
    <w:rsid w:val="00E14B04"/>
    <w:rsid w:val="00E1622A"/>
    <w:rsid w:val="00E5031C"/>
    <w:rsid w:val="00E60C03"/>
    <w:rsid w:val="00E7188A"/>
    <w:rsid w:val="00E77956"/>
    <w:rsid w:val="00F11CA4"/>
    <w:rsid w:val="00F37A03"/>
    <w:rsid w:val="00F47475"/>
    <w:rsid w:val="00F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228A2-EDB6-420B-9CBA-7F2543136DC1}"/>
</file>

<file path=customXml/itemProps2.xml><?xml version="1.0" encoding="utf-8"?>
<ds:datastoreItem xmlns:ds="http://schemas.openxmlformats.org/officeDocument/2006/customXml" ds:itemID="{9773A21B-64A2-4412-8E26-022EB7AB8AA2}"/>
</file>

<file path=customXml/itemProps3.xml><?xml version="1.0" encoding="utf-8"?>
<ds:datastoreItem xmlns:ds="http://schemas.openxmlformats.org/officeDocument/2006/customXml" ds:itemID="{4B250EE7-DF1F-4B29-A423-6F93DDD8B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Inmarsat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Lim</dc:creator>
  <cp:lastModifiedBy>Atipayakoon, Wisit</cp:lastModifiedBy>
  <cp:revision>2</cp:revision>
  <dcterms:created xsi:type="dcterms:W3CDTF">2015-09-16T01:05:00Z</dcterms:created>
  <dcterms:modified xsi:type="dcterms:W3CDTF">2015-09-16T01:05:00Z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