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42"/>
        <w:gridCol w:w="3827"/>
        <w:gridCol w:w="284"/>
        <w:gridCol w:w="4536"/>
      </w:tblGrid>
      <w:tr w:rsidR="00881E01">
        <w:trPr>
          <w:jc w:val="center"/>
        </w:trPr>
        <w:tc>
          <w:tcPr>
            <w:tcW w:w="9889" w:type="dxa"/>
            <w:gridSpan w:val="4"/>
            <w:tcMar>
              <w:top w:w="142" w:type="dxa"/>
              <w:bottom w:w="142" w:type="dxa"/>
            </w:tcMar>
          </w:tcPr>
          <w:p w:rsidR="00881E01" w:rsidRDefault="004A41A7" w:rsidP="00C34CC6">
            <w:pPr>
              <w:pStyle w:val="BDTLogo"/>
              <w:ind w:right="440"/>
              <w:jc w:val="left"/>
              <w:rPr>
                <w:lang w:eastAsia="en-AU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638175" cy="733425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4CC6">
              <w:rPr>
                <w:noProof/>
                <w:lang w:val="en-US" w:eastAsia="zh-CN"/>
              </w:rPr>
              <w:t xml:space="preserve">                                                                                            </w:t>
            </w:r>
            <w:r w:rsidR="00C34CC6">
              <w:rPr>
                <w:noProof/>
                <w:lang w:val="en-US" w:eastAsia="zh-CN"/>
              </w:rPr>
              <w:drawing>
                <wp:inline distT="0" distB="0" distL="0" distR="0">
                  <wp:extent cx="1903730" cy="490054"/>
                  <wp:effectExtent l="0" t="0" r="127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o logo 300dp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49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E01">
        <w:trPr>
          <w:jc w:val="center"/>
        </w:trPr>
        <w:tc>
          <w:tcPr>
            <w:tcW w:w="9889" w:type="dxa"/>
            <w:gridSpan w:val="4"/>
          </w:tcPr>
          <w:p w:rsidR="00881E01" w:rsidRDefault="00881E01">
            <w:pPr>
              <w:rPr>
                <w:rStyle w:val="BDTName"/>
                <w:rFonts w:cs="Traditional Arabic"/>
              </w:rPr>
            </w:pPr>
          </w:p>
        </w:tc>
      </w:tr>
      <w:tr w:rsidR="00881E01">
        <w:trPr>
          <w:jc w:val="center"/>
        </w:trPr>
        <w:tc>
          <w:tcPr>
            <w:tcW w:w="1242" w:type="dxa"/>
          </w:tcPr>
          <w:p w:rsidR="00881E01" w:rsidRPr="00F160DE" w:rsidRDefault="00881E01">
            <w:pPr>
              <w:pStyle w:val="BDTRef"/>
              <w:rPr>
                <w:rFonts w:cs="Calibri"/>
                <w:szCs w:val="22"/>
                <w:lang w:val="en-US"/>
              </w:rPr>
            </w:pPr>
          </w:p>
        </w:tc>
        <w:tc>
          <w:tcPr>
            <w:tcW w:w="4111" w:type="dxa"/>
            <w:gridSpan w:val="2"/>
          </w:tcPr>
          <w:p w:rsidR="00881E01" w:rsidRPr="007D605B" w:rsidRDefault="00881E01">
            <w:pPr>
              <w:pStyle w:val="BDTRef-Details"/>
              <w:rPr>
                <w:rFonts w:ascii="Calibri" w:hAnsi="Calibri" w:cs="Calibri"/>
                <w:szCs w:val="22"/>
                <w:lang w:val="en-US"/>
              </w:rPr>
            </w:pPr>
          </w:p>
        </w:tc>
        <w:tc>
          <w:tcPr>
            <w:tcW w:w="4536" w:type="dxa"/>
          </w:tcPr>
          <w:p w:rsidR="00881E01" w:rsidRPr="003420B2" w:rsidRDefault="00881E01" w:rsidP="00232EA7">
            <w:pPr>
              <w:pStyle w:val="BDTDate"/>
              <w:rPr>
                <w:rFonts w:cs="Calibri"/>
                <w:szCs w:val="22"/>
                <w:lang w:val="fr-CH"/>
              </w:rPr>
            </w:pPr>
            <w:r w:rsidRPr="003420B2">
              <w:rPr>
                <w:rFonts w:cs="Calibri"/>
                <w:szCs w:val="22"/>
                <w:lang w:val="en-AU"/>
              </w:rPr>
              <w:t>Geneva</w:t>
            </w:r>
            <w:r w:rsidRPr="006B53CE">
              <w:rPr>
                <w:rFonts w:cs="Calibri"/>
                <w:szCs w:val="22"/>
                <w:lang w:val="en-AU"/>
              </w:rPr>
              <w:t xml:space="preserve">, </w:t>
            </w:r>
            <w:r w:rsidR="00232EA7">
              <w:rPr>
                <w:rFonts w:cs="Calibri"/>
                <w:szCs w:val="22"/>
                <w:lang w:val="en-AU"/>
              </w:rPr>
              <w:t>14 July</w:t>
            </w:r>
            <w:r w:rsidR="00285A43">
              <w:rPr>
                <w:rFonts w:cs="Calibri"/>
                <w:szCs w:val="22"/>
                <w:lang w:val="en-AU"/>
              </w:rPr>
              <w:t xml:space="preserve"> </w:t>
            </w:r>
            <w:r w:rsidR="003420B2">
              <w:rPr>
                <w:rFonts w:cs="Calibri"/>
                <w:szCs w:val="22"/>
                <w:lang w:val="fr-CH"/>
              </w:rPr>
              <w:t>2014</w:t>
            </w:r>
          </w:p>
        </w:tc>
      </w:tr>
      <w:tr w:rsidR="00881E01">
        <w:trPr>
          <w:jc w:val="center"/>
        </w:trPr>
        <w:tc>
          <w:tcPr>
            <w:tcW w:w="1242" w:type="dxa"/>
          </w:tcPr>
          <w:p w:rsidR="00881E01" w:rsidRPr="003420B2" w:rsidRDefault="00881E01">
            <w:pPr>
              <w:pStyle w:val="BDTSeparator"/>
              <w:rPr>
                <w:rFonts w:cs="Calibri"/>
                <w:szCs w:val="22"/>
              </w:rPr>
            </w:pPr>
          </w:p>
        </w:tc>
        <w:tc>
          <w:tcPr>
            <w:tcW w:w="4111" w:type="dxa"/>
            <w:gridSpan w:val="2"/>
          </w:tcPr>
          <w:p w:rsidR="00881E01" w:rsidRPr="003420B2" w:rsidRDefault="00881E01">
            <w:pPr>
              <w:pStyle w:val="BDTSeparator"/>
              <w:rPr>
                <w:rFonts w:cs="Calibri"/>
                <w:szCs w:val="22"/>
              </w:rPr>
            </w:pPr>
          </w:p>
        </w:tc>
        <w:tc>
          <w:tcPr>
            <w:tcW w:w="4536" w:type="dxa"/>
          </w:tcPr>
          <w:p w:rsidR="00881E01" w:rsidRPr="003420B2" w:rsidRDefault="00881E01">
            <w:pPr>
              <w:pStyle w:val="BDTSeparator"/>
              <w:rPr>
                <w:rFonts w:cs="Calibri"/>
                <w:szCs w:val="22"/>
              </w:rPr>
            </w:pPr>
          </w:p>
        </w:tc>
      </w:tr>
      <w:tr w:rsidR="00881E01">
        <w:trPr>
          <w:jc w:val="center"/>
        </w:trPr>
        <w:tc>
          <w:tcPr>
            <w:tcW w:w="1242" w:type="dxa"/>
          </w:tcPr>
          <w:p w:rsidR="00881E01" w:rsidRPr="003420B2" w:rsidRDefault="00881E01">
            <w:pPr>
              <w:pStyle w:val="BDTContact"/>
              <w:rPr>
                <w:rFonts w:ascii="Calibri" w:hAnsi="Calibri" w:cs="Calibri"/>
                <w:szCs w:val="22"/>
              </w:rPr>
            </w:pPr>
          </w:p>
        </w:tc>
        <w:tc>
          <w:tcPr>
            <w:tcW w:w="3827" w:type="dxa"/>
          </w:tcPr>
          <w:p w:rsidR="00881E01" w:rsidRPr="003420B2" w:rsidRDefault="00881E01">
            <w:pPr>
              <w:pStyle w:val="BDTContact-Details"/>
              <w:rPr>
                <w:rFonts w:ascii="Calibri" w:hAnsi="Calibri" w:cs="Calibri"/>
                <w:szCs w:val="22"/>
              </w:rPr>
            </w:pPr>
            <w:bookmarkStart w:id="0" w:name="Contact"/>
            <w:bookmarkEnd w:id="0"/>
          </w:p>
        </w:tc>
        <w:tc>
          <w:tcPr>
            <w:tcW w:w="284" w:type="dxa"/>
          </w:tcPr>
          <w:p w:rsidR="00881E01" w:rsidRPr="003420B2" w:rsidRDefault="00881E01">
            <w:pPr>
              <w:pStyle w:val="BDTContact-Details"/>
              <w:rPr>
                <w:rFonts w:ascii="Calibri" w:hAnsi="Calibri" w:cs="Calibri"/>
                <w:szCs w:val="22"/>
              </w:rPr>
            </w:pPr>
          </w:p>
        </w:tc>
        <w:tc>
          <w:tcPr>
            <w:tcW w:w="4536" w:type="dxa"/>
            <w:vMerge w:val="restart"/>
          </w:tcPr>
          <w:p w:rsidR="00E93932" w:rsidRPr="00E93932" w:rsidRDefault="00E93932" w:rsidP="00E93932">
            <w:pPr>
              <w:pStyle w:val="BDTAddressee"/>
              <w:rPr>
                <w:rFonts w:asciiTheme="minorHAnsi" w:eastAsia="Malgun Gothic" w:hAnsiTheme="minorHAnsi" w:cstheme="minorBidi"/>
                <w:lang w:eastAsia="ko-KR"/>
              </w:rPr>
            </w:pPr>
            <w:r w:rsidRPr="00E93932">
              <w:rPr>
                <w:rFonts w:asciiTheme="minorHAnsi" w:eastAsia="Malgun Gothic" w:hAnsiTheme="minorHAnsi" w:cstheme="minorBidi"/>
                <w:lang w:eastAsia="ko-KR"/>
              </w:rPr>
              <w:t>To:</w:t>
            </w:r>
          </w:p>
          <w:p w:rsidR="00E93932" w:rsidRPr="00E93932" w:rsidRDefault="00E93932" w:rsidP="00E93932">
            <w:pPr>
              <w:pStyle w:val="BDTAddressee"/>
              <w:numPr>
                <w:ilvl w:val="0"/>
                <w:numId w:val="13"/>
              </w:numPr>
              <w:textAlignment w:val="auto"/>
              <w:rPr>
                <w:rFonts w:asciiTheme="minorHAnsi" w:eastAsia="Malgun Gothic" w:hAnsiTheme="minorHAnsi" w:cstheme="minorBidi"/>
                <w:lang w:eastAsia="ko-KR"/>
              </w:rPr>
            </w:pPr>
            <w:r w:rsidRPr="00E93932">
              <w:rPr>
                <w:rFonts w:asciiTheme="minorHAnsi" w:eastAsia="Malgun Gothic" w:hAnsiTheme="minorHAnsi" w:cstheme="minorBidi"/>
                <w:lang w:eastAsia="ko-KR"/>
              </w:rPr>
              <w:t xml:space="preserve">ITU/CTO Pacific Member States </w:t>
            </w:r>
          </w:p>
          <w:p w:rsidR="00E93932" w:rsidRPr="00E93932" w:rsidRDefault="00E93932" w:rsidP="00E93932">
            <w:pPr>
              <w:pStyle w:val="BDTAddressee"/>
              <w:numPr>
                <w:ilvl w:val="0"/>
                <w:numId w:val="13"/>
              </w:numPr>
              <w:textAlignment w:val="auto"/>
              <w:rPr>
                <w:rFonts w:asciiTheme="minorHAnsi" w:eastAsia="Malgun Gothic" w:hAnsiTheme="minorHAnsi" w:cstheme="minorBidi"/>
                <w:lang w:eastAsia="ko-KR"/>
              </w:rPr>
            </w:pPr>
            <w:r w:rsidRPr="00E93932">
              <w:rPr>
                <w:rFonts w:asciiTheme="minorHAnsi" w:eastAsia="Malgun Gothic" w:hAnsiTheme="minorHAnsi" w:cstheme="minorBidi"/>
                <w:lang w:eastAsia="ko-KR"/>
              </w:rPr>
              <w:t>ITU Pacific Sector Members</w:t>
            </w:r>
          </w:p>
          <w:p w:rsidR="00E93932" w:rsidRPr="00E93932" w:rsidRDefault="00E93932" w:rsidP="00E93932">
            <w:pPr>
              <w:pStyle w:val="BDTAddressee"/>
              <w:numPr>
                <w:ilvl w:val="0"/>
                <w:numId w:val="13"/>
              </w:numPr>
              <w:textAlignment w:val="auto"/>
              <w:rPr>
                <w:rFonts w:asciiTheme="minorHAnsi" w:eastAsia="Malgun Gothic" w:hAnsiTheme="minorHAnsi" w:cstheme="minorBidi"/>
                <w:lang w:eastAsia="ko-KR"/>
              </w:rPr>
            </w:pPr>
            <w:r w:rsidRPr="00E93932">
              <w:rPr>
                <w:rFonts w:asciiTheme="minorHAnsi" w:eastAsia="Malgun Gothic" w:hAnsiTheme="minorHAnsi" w:cstheme="minorBidi"/>
                <w:lang w:eastAsia="ko-KR"/>
              </w:rPr>
              <w:t>Regional and International Organizations dealing with Child Online Protection and Cybersecurity</w:t>
            </w:r>
          </w:p>
          <w:p w:rsidR="00881E01" w:rsidRDefault="0059530F">
            <w:pPr>
              <w:spacing w:before="0"/>
              <w:rPr>
                <w:rFonts w:cs="Calibri"/>
                <w:vanish/>
                <w:szCs w:val="22"/>
              </w:rPr>
            </w:pPr>
            <w:r w:rsidRPr="003420B2">
              <w:rPr>
                <w:rFonts w:cs="Calibri"/>
                <w:vanish/>
                <w:szCs w:val="22"/>
              </w:rPr>
              <w:fldChar w:fldCharType="begin"/>
            </w:r>
            <w:r w:rsidR="00881E01" w:rsidRPr="003420B2">
              <w:rPr>
                <w:rFonts w:cs="Calibri"/>
                <w:vanish/>
                <w:szCs w:val="22"/>
              </w:rPr>
              <w:instrText xml:space="preserve"> MERGEFIELD EmailFax_PersOrg </w:instrText>
            </w:r>
            <w:r w:rsidRPr="003420B2">
              <w:rPr>
                <w:rFonts w:cs="Calibri"/>
                <w:vanish/>
                <w:szCs w:val="22"/>
              </w:rPr>
              <w:fldChar w:fldCharType="separate"/>
            </w:r>
            <w:r w:rsidR="00881E01" w:rsidRPr="003420B2">
              <w:rPr>
                <w:rFonts w:cs="Calibri"/>
                <w:vanish/>
                <w:szCs w:val="22"/>
              </w:rPr>
              <w:t>«EmailFax_PersOrg»</w:t>
            </w:r>
            <w:r w:rsidRPr="003420B2">
              <w:rPr>
                <w:rFonts w:cs="Calibri"/>
                <w:vanish/>
                <w:szCs w:val="22"/>
              </w:rPr>
              <w:fldChar w:fldCharType="end"/>
            </w:r>
          </w:p>
          <w:p w:rsidR="0075639E" w:rsidRPr="003420B2" w:rsidRDefault="0075639E">
            <w:pPr>
              <w:spacing w:before="0"/>
              <w:rPr>
                <w:rFonts w:cs="Calibri"/>
                <w:szCs w:val="22"/>
              </w:rPr>
            </w:pPr>
          </w:p>
        </w:tc>
      </w:tr>
      <w:tr w:rsidR="00881E01">
        <w:trPr>
          <w:jc w:val="center"/>
        </w:trPr>
        <w:tc>
          <w:tcPr>
            <w:tcW w:w="1242" w:type="dxa"/>
          </w:tcPr>
          <w:p w:rsidR="00881E01" w:rsidRPr="003420B2" w:rsidRDefault="00881E01">
            <w:pPr>
              <w:pStyle w:val="BDTContact"/>
              <w:rPr>
                <w:rFonts w:ascii="Calibri" w:hAnsi="Calibri" w:cs="Calibri"/>
                <w:szCs w:val="22"/>
              </w:rPr>
            </w:pPr>
          </w:p>
        </w:tc>
        <w:tc>
          <w:tcPr>
            <w:tcW w:w="3827" w:type="dxa"/>
          </w:tcPr>
          <w:p w:rsidR="00881E01" w:rsidRPr="003420B2" w:rsidRDefault="00881E01">
            <w:pPr>
              <w:pStyle w:val="BDTContact-Details"/>
              <w:rPr>
                <w:rFonts w:ascii="Calibri" w:hAnsi="Calibri" w:cs="Calibri"/>
                <w:szCs w:val="22"/>
              </w:rPr>
            </w:pPr>
          </w:p>
        </w:tc>
        <w:tc>
          <w:tcPr>
            <w:tcW w:w="284" w:type="dxa"/>
          </w:tcPr>
          <w:p w:rsidR="00881E01" w:rsidRPr="003420B2" w:rsidRDefault="00881E01">
            <w:pPr>
              <w:pStyle w:val="BDTContact-Details"/>
              <w:rPr>
                <w:rFonts w:ascii="Calibri" w:hAnsi="Calibri" w:cs="Calibri"/>
                <w:szCs w:val="22"/>
              </w:rPr>
            </w:pPr>
          </w:p>
        </w:tc>
        <w:tc>
          <w:tcPr>
            <w:tcW w:w="4536" w:type="dxa"/>
            <w:vMerge/>
          </w:tcPr>
          <w:p w:rsidR="00881E01" w:rsidRPr="003420B2" w:rsidRDefault="00881E01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cs="Calibri"/>
                <w:szCs w:val="22"/>
                <w:lang w:val="en-AU"/>
              </w:rPr>
            </w:pPr>
          </w:p>
        </w:tc>
      </w:tr>
      <w:tr w:rsidR="00881E01">
        <w:trPr>
          <w:jc w:val="center"/>
        </w:trPr>
        <w:tc>
          <w:tcPr>
            <w:tcW w:w="1242" w:type="dxa"/>
          </w:tcPr>
          <w:p w:rsidR="00881E01" w:rsidRPr="003420B2" w:rsidRDefault="00881E01">
            <w:pPr>
              <w:pStyle w:val="BDTContact"/>
              <w:rPr>
                <w:rFonts w:ascii="Calibri" w:hAnsi="Calibri" w:cs="Calibri"/>
                <w:szCs w:val="22"/>
              </w:rPr>
            </w:pPr>
          </w:p>
        </w:tc>
        <w:tc>
          <w:tcPr>
            <w:tcW w:w="3827" w:type="dxa"/>
          </w:tcPr>
          <w:p w:rsidR="00881E01" w:rsidRPr="003420B2" w:rsidRDefault="00881E01">
            <w:pPr>
              <w:pStyle w:val="BDTContact-Details"/>
              <w:rPr>
                <w:rFonts w:ascii="Calibri" w:hAnsi="Calibri" w:cs="Calibri"/>
                <w:szCs w:val="22"/>
              </w:rPr>
            </w:pPr>
          </w:p>
        </w:tc>
        <w:tc>
          <w:tcPr>
            <w:tcW w:w="284" w:type="dxa"/>
          </w:tcPr>
          <w:p w:rsidR="00881E01" w:rsidRPr="003420B2" w:rsidRDefault="00881E01">
            <w:pPr>
              <w:pStyle w:val="BDTContact-Details"/>
              <w:rPr>
                <w:rFonts w:ascii="Calibri" w:hAnsi="Calibri" w:cs="Calibri"/>
                <w:szCs w:val="22"/>
              </w:rPr>
            </w:pPr>
          </w:p>
        </w:tc>
        <w:tc>
          <w:tcPr>
            <w:tcW w:w="4536" w:type="dxa"/>
            <w:vMerge/>
          </w:tcPr>
          <w:p w:rsidR="00881E01" w:rsidRPr="003420B2" w:rsidRDefault="00881E01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cs="Calibri"/>
                <w:szCs w:val="22"/>
                <w:lang w:val="en-AU"/>
              </w:rPr>
            </w:pPr>
          </w:p>
        </w:tc>
      </w:tr>
      <w:tr w:rsidR="00881E01" w:rsidTr="00B5497E">
        <w:trPr>
          <w:trHeight w:val="80"/>
          <w:jc w:val="center"/>
        </w:trPr>
        <w:tc>
          <w:tcPr>
            <w:tcW w:w="1242" w:type="dxa"/>
          </w:tcPr>
          <w:p w:rsidR="00881E01" w:rsidRPr="003420B2" w:rsidRDefault="00881E01">
            <w:pPr>
              <w:pStyle w:val="BDTContact"/>
              <w:rPr>
                <w:rFonts w:ascii="Calibri" w:hAnsi="Calibri" w:cs="Calibri"/>
                <w:szCs w:val="22"/>
              </w:rPr>
            </w:pPr>
          </w:p>
        </w:tc>
        <w:tc>
          <w:tcPr>
            <w:tcW w:w="3827" w:type="dxa"/>
          </w:tcPr>
          <w:p w:rsidR="00881E01" w:rsidRPr="003420B2" w:rsidRDefault="00881E01">
            <w:pPr>
              <w:pStyle w:val="BDTContact-Details"/>
              <w:rPr>
                <w:rFonts w:ascii="Calibri" w:hAnsi="Calibri" w:cs="Calibri"/>
                <w:szCs w:val="22"/>
              </w:rPr>
            </w:pPr>
          </w:p>
        </w:tc>
        <w:tc>
          <w:tcPr>
            <w:tcW w:w="284" w:type="dxa"/>
          </w:tcPr>
          <w:p w:rsidR="00881E01" w:rsidRPr="003420B2" w:rsidRDefault="00881E01">
            <w:pPr>
              <w:pStyle w:val="BDTContact-Details"/>
              <w:rPr>
                <w:rFonts w:ascii="Calibri" w:hAnsi="Calibri" w:cs="Calibri"/>
                <w:szCs w:val="22"/>
              </w:rPr>
            </w:pPr>
          </w:p>
        </w:tc>
        <w:tc>
          <w:tcPr>
            <w:tcW w:w="4536" w:type="dxa"/>
            <w:vMerge/>
          </w:tcPr>
          <w:p w:rsidR="00881E01" w:rsidRPr="003420B2" w:rsidRDefault="00881E01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cs="Calibri"/>
                <w:szCs w:val="22"/>
                <w:lang w:val="en-AU"/>
              </w:rPr>
            </w:pPr>
          </w:p>
        </w:tc>
      </w:tr>
      <w:tr w:rsidR="00881E01">
        <w:trPr>
          <w:jc w:val="center"/>
        </w:trPr>
        <w:tc>
          <w:tcPr>
            <w:tcW w:w="1242" w:type="dxa"/>
          </w:tcPr>
          <w:p w:rsidR="00881E01" w:rsidRPr="003420B2" w:rsidRDefault="00881E01">
            <w:pPr>
              <w:pStyle w:val="BDTSubject"/>
              <w:rPr>
                <w:rFonts w:ascii="Calibri" w:hAnsi="Calibri" w:cs="Calibri"/>
                <w:szCs w:val="22"/>
              </w:rPr>
            </w:pPr>
            <w:r w:rsidRPr="003420B2">
              <w:rPr>
                <w:rFonts w:ascii="Calibri" w:hAnsi="Calibri" w:cs="Calibri"/>
                <w:szCs w:val="22"/>
              </w:rPr>
              <w:t>Subject:</w:t>
            </w:r>
          </w:p>
        </w:tc>
        <w:tc>
          <w:tcPr>
            <w:tcW w:w="8647" w:type="dxa"/>
            <w:gridSpan w:val="3"/>
          </w:tcPr>
          <w:p w:rsidR="00881E01" w:rsidRPr="00F160DE" w:rsidRDefault="00F160DE" w:rsidP="00C50922">
            <w:pPr>
              <w:pStyle w:val="BDTSubject"/>
              <w:spacing w:after="0"/>
              <w:rPr>
                <w:rFonts w:ascii="Calibri" w:hAnsi="Calibri" w:cs="Calibri"/>
                <w:b/>
                <w:bCs/>
                <w:szCs w:val="22"/>
                <w:lang w:val="en-US"/>
              </w:rPr>
            </w:pPr>
            <w:bookmarkStart w:id="1" w:name="Subject"/>
            <w:bookmarkEnd w:id="1"/>
            <w:r>
              <w:rPr>
                <w:rFonts w:ascii="Calibri" w:hAnsi="Calibri" w:cs="Calibri"/>
                <w:b/>
                <w:bCs/>
                <w:szCs w:val="22"/>
                <w:lang w:val="en-US"/>
              </w:rPr>
              <w:t xml:space="preserve">Invitation to attend </w:t>
            </w:r>
            <w:r w:rsidR="003B5A42">
              <w:rPr>
                <w:rFonts w:ascii="Calibri" w:hAnsi="Calibri" w:cs="Calibri"/>
                <w:b/>
                <w:bCs/>
                <w:szCs w:val="22"/>
                <w:lang w:val="en-US"/>
              </w:rPr>
              <w:t>the</w:t>
            </w:r>
            <w:r>
              <w:rPr>
                <w:rFonts w:ascii="Calibri" w:hAnsi="Calibri" w:cs="Calibri"/>
                <w:b/>
                <w:bCs/>
                <w:szCs w:val="22"/>
                <w:lang w:val="en-US"/>
              </w:rPr>
              <w:t xml:space="preserve"> </w:t>
            </w:r>
            <w:r w:rsidR="00600220" w:rsidRPr="00600220">
              <w:rPr>
                <w:rFonts w:ascii="Calibri" w:hAnsi="Calibri" w:cs="Calibri"/>
                <w:b/>
                <w:bCs/>
                <w:szCs w:val="22"/>
                <w:lang w:val="en-US"/>
              </w:rPr>
              <w:t>First Pacific Islands Capacity Building Workshop on Child Online Protection and Commonwealth National Cybersecurity Framework Regional Workshop</w:t>
            </w:r>
            <w:r>
              <w:rPr>
                <w:rFonts w:ascii="Calibri" w:hAnsi="Calibri" w:cs="Calibri"/>
                <w:b/>
                <w:bCs/>
                <w:szCs w:val="22"/>
                <w:lang w:val="en-US"/>
              </w:rPr>
              <w:t xml:space="preserve">, </w:t>
            </w:r>
            <w:r w:rsidR="00232EA7">
              <w:rPr>
                <w:rFonts w:ascii="Calibri" w:hAnsi="Calibri" w:cs="Calibri"/>
                <w:b/>
                <w:bCs/>
                <w:szCs w:val="22"/>
                <w:lang w:val="en-US"/>
              </w:rPr>
              <w:br/>
            </w:r>
            <w:r w:rsidR="00B76C43">
              <w:rPr>
                <w:rFonts w:ascii="Calibri" w:hAnsi="Calibri" w:cs="Calibri"/>
                <w:b/>
                <w:bCs/>
                <w:szCs w:val="22"/>
                <w:lang w:val="en-US"/>
              </w:rPr>
              <w:t>22-2</w:t>
            </w:r>
            <w:r w:rsidR="00267758">
              <w:rPr>
                <w:rFonts w:ascii="Calibri" w:hAnsi="Calibri" w:cs="Calibri"/>
                <w:b/>
                <w:bCs/>
                <w:szCs w:val="22"/>
                <w:lang w:val="en-US"/>
              </w:rPr>
              <w:t>6</w:t>
            </w:r>
            <w:r w:rsidR="004E7B2C">
              <w:rPr>
                <w:rFonts w:ascii="Calibri" w:hAnsi="Calibri" w:cs="Calibri"/>
                <w:b/>
                <w:bCs/>
                <w:szCs w:val="22"/>
              </w:rPr>
              <w:t xml:space="preserve"> </w:t>
            </w:r>
            <w:r w:rsidR="00B76C43">
              <w:rPr>
                <w:rFonts w:ascii="Calibri" w:hAnsi="Calibri" w:cs="Calibri"/>
                <w:b/>
                <w:bCs/>
                <w:szCs w:val="22"/>
                <w:lang w:val="en-US"/>
              </w:rPr>
              <w:t xml:space="preserve">September </w:t>
            </w:r>
            <w:r w:rsidR="00881E01" w:rsidRPr="003420B2">
              <w:rPr>
                <w:rFonts w:ascii="Calibri" w:hAnsi="Calibri" w:cs="Calibri"/>
                <w:b/>
                <w:bCs/>
                <w:szCs w:val="22"/>
              </w:rPr>
              <w:t xml:space="preserve"> 2014, </w:t>
            </w:r>
            <w:r>
              <w:rPr>
                <w:rFonts w:ascii="Calibri" w:hAnsi="Calibri" w:cs="Calibri"/>
                <w:b/>
                <w:bCs/>
                <w:szCs w:val="22"/>
                <w:lang w:val="en-US"/>
              </w:rPr>
              <w:t>Port Vila</w:t>
            </w:r>
            <w:r w:rsidR="00881E01" w:rsidRPr="003420B2">
              <w:rPr>
                <w:rFonts w:ascii="Calibri" w:hAnsi="Calibri" w:cs="Calibri"/>
                <w:b/>
                <w:bCs/>
                <w:szCs w:val="22"/>
              </w:rPr>
              <w:t xml:space="preserve">, </w:t>
            </w:r>
            <w:r>
              <w:rPr>
                <w:rFonts w:ascii="Calibri" w:hAnsi="Calibri" w:cs="Calibri"/>
                <w:b/>
                <w:bCs/>
                <w:szCs w:val="22"/>
                <w:lang w:val="en-US"/>
              </w:rPr>
              <w:t>Vanuatu</w:t>
            </w:r>
          </w:p>
          <w:p w:rsidR="00E61597" w:rsidRPr="00F160DE" w:rsidRDefault="00E61597" w:rsidP="003420B2">
            <w:pPr>
              <w:pStyle w:val="BDTSubject"/>
              <w:spacing w:after="0"/>
              <w:rPr>
                <w:rFonts w:ascii="Calibri" w:hAnsi="Calibri" w:cs="Calibri"/>
                <w:b/>
                <w:bCs/>
                <w:szCs w:val="22"/>
                <w:lang w:val="en-US"/>
              </w:rPr>
            </w:pPr>
          </w:p>
        </w:tc>
      </w:tr>
      <w:tr w:rsidR="00881E01">
        <w:trPr>
          <w:jc w:val="center"/>
        </w:trPr>
        <w:tc>
          <w:tcPr>
            <w:tcW w:w="9889" w:type="dxa"/>
            <w:gridSpan w:val="4"/>
          </w:tcPr>
          <w:p w:rsidR="00881E01" w:rsidRPr="003420B2" w:rsidRDefault="00881E01">
            <w:pPr>
              <w:tabs>
                <w:tab w:val="left" w:pos="10340"/>
              </w:tabs>
              <w:jc w:val="both"/>
              <w:rPr>
                <w:rFonts w:cs="Calibri"/>
                <w:szCs w:val="22"/>
              </w:rPr>
            </w:pPr>
            <w:bookmarkStart w:id="2" w:name="Formula"/>
            <w:bookmarkStart w:id="3" w:name="MainStory"/>
            <w:bookmarkStart w:id="4" w:name="CurrentLocation"/>
            <w:bookmarkEnd w:id="2"/>
            <w:bookmarkEnd w:id="3"/>
            <w:bookmarkEnd w:id="4"/>
            <w:r w:rsidRPr="003420B2">
              <w:rPr>
                <w:rFonts w:cs="Calibri"/>
                <w:szCs w:val="22"/>
              </w:rPr>
              <w:t>Dear Sir/Madam,</w:t>
            </w:r>
          </w:p>
          <w:p w:rsidR="00312708" w:rsidRPr="003420B2" w:rsidRDefault="00C34CC6" w:rsidP="00600220">
            <w:pPr>
              <w:tabs>
                <w:tab w:val="left" w:pos="10340"/>
              </w:tabs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We are</w:t>
            </w:r>
            <w:r w:rsidR="00881E01" w:rsidRPr="003420B2">
              <w:rPr>
                <w:rFonts w:cs="Calibri"/>
                <w:szCs w:val="22"/>
              </w:rPr>
              <w:t xml:space="preserve"> pleased to inform you that the International Telecommunication Union (ITU)</w:t>
            </w:r>
            <w:r w:rsidR="00F160DE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>and the Commonwealth Telecommunications Organisation (CTO)</w:t>
            </w:r>
            <w:r w:rsidR="006E7437">
              <w:rPr>
                <w:rFonts w:cs="Calibri"/>
                <w:szCs w:val="22"/>
              </w:rPr>
              <w:t>,</w:t>
            </w:r>
            <w:r w:rsidR="00F160DE">
              <w:rPr>
                <w:rFonts w:cs="Calibri"/>
                <w:szCs w:val="22"/>
              </w:rPr>
              <w:t xml:space="preserve"> </w:t>
            </w:r>
            <w:r w:rsidR="00A04C05">
              <w:rPr>
                <w:rFonts w:cs="Calibri"/>
                <w:szCs w:val="22"/>
              </w:rPr>
              <w:t>in collaboration with the International Multilateral Partnership against Cyberthreats (IMPACT) and</w:t>
            </w:r>
            <w:r w:rsidR="00F160DE">
              <w:rPr>
                <w:rFonts w:cs="Calibri"/>
                <w:szCs w:val="22"/>
              </w:rPr>
              <w:t xml:space="preserve"> the Telecommunications and </w:t>
            </w:r>
            <w:r w:rsidR="006222E1">
              <w:rPr>
                <w:rFonts w:cs="Calibri"/>
                <w:szCs w:val="22"/>
              </w:rPr>
              <w:t>Radiocommunications</w:t>
            </w:r>
            <w:r w:rsidR="00F160DE">
              <w:rPr>
                <w:rFonts w:cs="Calibri"/>
                <w:szCs w:val="22"/>
              </w:rPr>
              <w:t xml:space="preserve"> Regulator of Vanuatu</w:t>
            </w:r>
            <w:r w:rsidR="00AD1DC1">
              <w:rPr>
                <w:rFonts w:cs="Calibri"/>
                <w:szCs w:val="22"/>
              </w:rPr>
              <w:t xml:space="preserve"> (TRR)</w:t>
            </w:r>
            <w:r w:rsidR="008178F9">
              <w:rPr>
                <w:rFonts w:cs="Calibri"/>
                <w:szCs w:val="22"/>
              </w:rPr>
              <w:t xml:space="preserve">, Office of the </w:t>
            </w:r>
            <w:r w:rsidR="00B54479">
              <w:rPr>
                <w:rFonts w:cs="Calibri"/>
                <w:szCs w:val="22"/>
              </w:rPr>
              <w:t xml:space="preserve">Government </w:t>
            </w:r>
            <w:r w:rsidR="008178F9">
              <w:rPr>
                <w:rFonts w:cs="Calibri"/>
                <w:szCs w:val="22"/>
              </w:rPr>
              <w:t xml:space="preserve">Chief Information Officer </w:t>
            </w:r>
            <w:r w:rsidR="00B54479">
              <w:rPr>
                <w:rFonts w:cs="Calibri"/>
                <w:szCs w:val="22"/>
              </w:rPr>
              <w:t xml:space="preserve">of Vanuatu </w:t>
            </w:r>
            <w:r w:rsidR="008178F9">
              <w:rPr>
                <w:rFonts w:cs="Calibri"/>
                <w:szCs w:val="22"/>
              </w:rPr>
              <w:t>(OGCIO),</w:t>
            </w:r>
            <w:r w:rsidR="00E623AD">
              <w:rPr>
                <w:rFonts w:cs="Calibri"/>
                <w:szCs w:val="22"/>
              </w:rPr>
              <w:t xml:space="preserve"> and </w:t>
            </w:r>
            <w:r w:rsidR="009B7483">
              <w:rPr>
                <w:rFonts w:cs="Calibri"/>
                <w:szCs w:val="22"/>
              </w:rPr>
              <w:t xml:space="preserve">with </w:t>
            </w:r>
            <w:r w:rsidR="00E623AD">
              <w:rPr>
                <w:rFonts w:cs="Calibri"/>
                <w:szCs w:val="22"/>
              </w:rPr>
              <w:t>support from the Department of Communications, Australia</w:t>
            </w:r>
            <w:r w:rsidR="00881E01" w:rsidRPr="003420B2">
              <w:rPr>
                <w:rFonts w:cs="Calibri"/>
                <w:szCs w:val="22"/>
              </w:rPr>
              <w:t xml:space="preserve">, </w:t>
            </w:r>
            <w:r w:rsidR="00AD1DC1">
              <w:rPr>
                <w:rFonts w:cs="Calibri"/>
                <w:szCs w:val="22"/>
              </w:rPr>
              <w:t>are</w:t>
            </w:r>
            <w:r w:rsidR="00AD1DC1" w:rsidRPr="003420B2">
              <w:rPr>
                <w:rFonts w:cs="Calibri"/>
                <w:szCs w:val="22"/>
              </w:rPr>
              <w:t xml:space="preserve"> </w:t>
            </w:r>
            <w:r w:rsidR="00A46BB0" w:rsidRPr="003420B2">
              <w:rPr>
                <w:rFonts w:cs="Calibri"/>
                <w:szCs w:val="22"/>
              </w:rPr>
              <w:t>organi</w:t>
            </w:r>
            <w:r w:rsidR="00A46BB0">
              <w:rPr>
                <w:rFonts w:cs="Calibri"/>
                <w:szCs w:val="22"/>
              </w:rPr>
              <w:t>z</w:t>
            </w:r>
            <w:r w:rsidR="00A46BB0" w:rsidRPr="003420B2">
              <w:rPr>
                <w:rFonts w:cs="Calibri"/>
                <w:szCs w:val="22"/>
              </w:rPr>
              <w:t>ing</w:t>
            </w:r>
            <w:r w:rsidR="00881E01" w:rsidRPr="003420B2">
              <w:rPr>
                <w:rFonts w:cs="Calibri"/>
                <w:szCs w:val="22"/>
              </w:rPr>
              <w:t xml:space="preserve"> the</w:t>
            </w:r>
            <w:r w:rsidR="00436D99">
              <w:rPr>
                <w:rFonts w:cs="Calibri"/>
                <w:szCs w:val="22"/>
              </w:rPr>
              <w:t xml:space="preserve"> </w:t>
            </w:r>
            <w:r w:rsidR="00114138" w:rsidRPr="00114138">
              <w:rPr>
                <w:rFonts w:cs="Calibri"/>
                <w:szCs w:val="22"/>
              </w:rPr>
              <w:t>First Pacific Islands Capacity Building Workshop on Child Online Protection</w:t>
            </w:r>
            <w:r w:rsidR="006E7437">
              <w:rPr>
                <w:rFonts w:cs="Calibri"/>
                <w:szCs w:val="22"/>
              </w:rPr>
              <w:t>. This event</w:t>
            </w:r>
            <w:r w:rsidR="00881E01" w:rsidRPr="003420B2">
              <w:rPr>
                <w:rFonts w:cs="Calibri"/>
                <w:szCs w:val="22"/>
              </w:rPr>
              <w:t xml:space="preserve"> will take place in </w:t>
            </w:r>
            <w:r w:rsidR="00F160DE">
              <w:rPr>
                <w:rFonts w:cs="Calibri"/>
                <w:szCs w:val="22"/>
              </w:rPr>
              <w:t>Port Vila</w:t>
            </w:r>
            <w:r w:rsidR="004E7B2C">
              <w:rPr>
                <w:rFonts w:cs="Calibri"/>
                <w:szCs w:val="22"/>
              </w:rPr>
              <w:t xml:space="preserve">, </w:t>
            </w:r>
            <w:r w:rsidR="00F160DE">
              <w:rPr>
                <w:rFonts w:cs="Calibri"/>
                <w:szCs w:val="22"/>
              </w:rPr>
              <w:t>Vanuatu</w:t>
            </w:r>
            <w:r w:rsidR="004E7B2C">
              <w:rPr>
                <w:rFonts w:cs="Calibri"/>
                <w:szCs w:val="22"/>
              </w:rPr>
              <w:t xml:space="preserve">, from </w:t>
            </w:r>
            <w:r w:rsidR="00B76C43">
              <w:rPr>
                <w:rFonts w:cs="Calibri"/>
                <w:szCs w:val="22"/>
              </w:rPr>
              <w:t>2</w:t>
            </w:r>
            <w:r w:rsidR="00F160DE">
              <w:rPr>
                <w:rFonts w:cs="Calibri"/>
                <w:szCs w:val="22"/>
              </w:rPr>
              <w:t>2</w:t>
            </w:r>
            <w:r w:rsidR="004E7B2C">
              <w:rPr>
                <w:rFonts w:cs="Calibri"/>
                <w:szCs w:val="22"/>
              </w:rPr>
              <w:t xml:space="preserve"> to </w:t>
            </w:r>
            <w:r w:rsidR="00B76C43">
              <w:rPr>
                <w:rFonts w:cs="Calibri"/>
                <w:szCs w:val="22"/>
              </w:rPr>
              <w:t>2</w:t>
            </w:r>
            <w:r w:rsidR="008508F8">
              <w:rPr>
                <w:rFonts w:cs="Calibri"/>
                <w:szCs w:val="22"/>
              </w:rPr>
              <w:t>4</w:t>
            </w:r>
            <w:r w:rsidR="00F160DE">
              <w:rPr>
                <w:rFonts w:cs="Calibri"/>
                <w:szCs w:val="22"/>
              </w:rPr>
              <w:t xml:space="preserve"> </w:t>
            </w:r>
            <w:r w:rsidR="00B76C43">
              <w:rPr>
                <w:rFonts w:cs="Calibri"/>
                <w:szCs w:val="22"/>
              </w:rPr>
              <w:t>September</w:t>
            </w:r>
            <w:r w:rsidR="00881E01" w:rsidRPr="003420B2">
              <w:rPr>
                <w:rFonts w:cs="Calibri"/>
                <w:szCs w:val="22"/>
              </w:rPr>
              <w:t xml:space="preserve"> 2014.</w:t>
            </w:r>
            <w:r w:rsidR="008508F8">
              <w:rPr>
                <w:rFonts w:cs="Calibri"/>
                <w:szCs w:val="22"/>
              </w:rPr>
              <w:t xml:space="preserve"> </w:t>
            </w:r>
            <w:r w:rsidR="00312708" w:rsidRPr="00137C6C">
              <w:rPr>
                <w:rFonts w:asciiTheme="minorHAnsi" w:hAnsiTheme="minorHAnsi" w:cs="Times New Roman"/>
                <w:szCs w:val="22"/>
              </w:rPr>
              <w:t>The last two days (25</w:t>
            </w:r>
            <w:r w:rsidR="006E7437">
              <w:rPr>
                <w:rFonts w:asciiTheme="minorHAnsi" w:hAnsiTheme="minorHAnsi" w:cs="Times New Roman"/>
                <w:szCs w:val="22"/>
              </w:rPr>
              <w:t xml:space="preserve"> to </w:t>
            </w:r>
            <w:r w:rsidR="00312708" w:rsidRPr="00137C6C">
              <w:rPr>
                <w:rFonts w:asciiTheme="minorHAnsi" w:hAnsiTheme="minorHAnsi" w:cs="Times New Roman"/>
                <w:szCs w:val="22"/>
              </w:rPr>
              <w:t>26 September 2014)</w:t>
            </w:r>
            <w:r w:rsidR="009B7483">
              <w:rPr>
                <w:rFonts w:asciiTheme="minorHAnsi" w:hAnsiTheme="minorHAnsi" w:cs="Times New Roman"/>
                <w:szCs w:val="22"/>
              </w:rPr>
              <w:t xml:space="preserve"> </w:t>
            </w:r>
            <w:r w:rsidR="009B7483" w:rsidRPr="00137C6C">
              <w:rPr>
                <w:rFonts w:asciiTheme="minorHAnsi" w:hAnsiTheme="minorHAnsi" w:cs="Times New Roman"/>
                <w:szCs w:val="22"/>
              </w:rPr>
              <w:t xml:space="preserve">are </w:t>
            </w:r>
            <w:r w:rsidR="009B7483" w:rsidRPr="00137C6C">
              <w:rPr>
                <w:rFonts w:asciiTheme="minorHAnsi" w:hAnsiTheme="minorHAnsi" w:cs="Times New Roman"/>
                <w:szCs w:val="22"/>
                <w:u w:val="single"/>
              </w:rPr>
              <w:t>optional</w:t>
            </w:r>
            <w:r w:rsidR="009B7483" w:rsidRPr="00137C6C">
              <w:rPr>
                <w:rFonts w:asciiTheme="minorHAnsi" w:hAnsiTheme="minorHAnsi" w:cs="Times New Roman"/>
                <w:szCs w:val="22"/>
              </w:rPr>
              <w:t xml:space="preserve"> for regional participants</w:t>
            </w:r>
            <w:r w:rsidR="009B7483" w:rsidRPr="00137C6C">
              <w:rPr>
                <w:rFonts w:asciiTheme="minorHAnsi" w:hAnsiTheme="minorHAnsi"/>
                <w:szCs w:val="22"/>
              </w:rPr>
              <w:t xml:space="preserve"> to attend</w:t>
            </w:r>
            <w:r w:rsidR="009B7483">
              <w:rPr>
                <w:rFonts w:asciiTheme="minorHAnsi" w:hAnsiTheme="minorHAnsi"/>
                <w:szCs w:val="22"/>
              </w:rPr>
              <w:t xml:space="preserve"> </w:t>
            </w:r>
            <w:r w:rsidR="009B7483">
              <w:rPr>
                <w:rFonts w:asciiTheme="minorHAnsi" w:hAnsiTheme="minorHAnsi" w:cs="Times New Roman"/>
                <w:szCs w:val="22"/>
              </w:rPr>
              <w:t>and</w:t>
            </w:r>
            <w:r w:rsidR="00312708" w:rsidRPr="00137C6C">
              <w:rPr>
                <w:rFonts w:asciiTheme="minorHAnsi" w:hAnsiTheme="minorHAnsi" w:cs="Times New Roman"/>
                <w:szCs w:val="22"/>
              </w:rPr>
              <w:t xml:space="preserve"> will focus on </w:t>
            </w:r>
            <w:r w:rsidR="00312708" w:rsidRPr="00137C6C">
              <w:rPr>
                <w:rFonts w:asciiTheme="minorHAnsi" w:hAnsiTheme="minorHAnsi"/>
                <w:szCs w:val="22"/>
              </w:rPr>
              <w:t>building</w:t>
            </w:r>
            <w:r w:rsidR="00312708" w:rsidRPr="00137C6C">
              <w:rPr>
                <w:rFonts w:asciiTheme="minorHAnsi" w:hAnsiTheme="minorHAnsi" w:cs="Times New Roman"/>
                <w:szCs w:val="22"/>
              </w:rPr>
              <w:t xml:space="preserve"> a child online protection national strategy for Vanuatu</w:t>
            </w:r>
            <w:r w:rsidR="00312708" w:rsidRPr="00137C6C">
              <w:rPr>
                <w:rFonts w:asciiTheme="minorHAnsi" w:hAnsiTheme="minorHAnsi"/>
                <w:szCs w:val="22"/>
              </w:rPr>
              <w:t>.</w:t>
            </w:r>
          </w:p>
          <w:p w:rsidR="00B5497E" w:rsidRDefault="00C50922" w:rsidP="00600220">
            <w:pPr>
              <w:tabs>
                <w:tab w:val="left" w:pos="10340"/>
              </w:tabs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The </w:t>
            </w:r>
            <w:r w:rsidR="00A04C05" w:rsidRPr="00114138">
              <w:rPr>
                <w:rFonts w:cs="Calibri"/>
                <w:szCs w:val="22"/>
              </w:rPr>
              <w:t>First Pacific Islands Capacity Building Workshop on Child Online Protection</w:t>
            </w:r>
            <w:r w:rsidR="00A04C05">
              <w:rPr>
                <w:rFonts w:cs="Calibri"/>
                <w:szCs w:val="22"/>
              </w:rPr>
              <w:t xml:space="preserve"> aims</w:t>
            </w:r>
            <w:r w:rsidR="00436D99">
              <w:rPr>
                <w:rFonts w:cs="Calibri"/>
                <w:szCs w:val="22"/>
              </w:rPr>
              <w:t xml:space="preserve"> </w:t>
            </w:r>
            <w:r w:rsidR="006E7437">
              <w:rPr>
                <w:rFonts w:cs="Calibri"/>
                <w:szCs w:val="22"/>
              </w:rPr>
              <w:t xml:space="preserve">to </w:t>
            </w:r>
            <w:r w:rsidR="00B5497E" w:rsidRPr="00B5497E">
              <w:rPr>
                <w:rFonts w:cs="Calibri"/>
                <w:szCs w:val="22"/>
              </w:rPr>
              <w:t xml:space="preserve">build awareness on issues and features related to Child Online Safety. In particular, the workshop will </w:t>
            </w:r>
            <w:r w:rsidR="006E7437">
              <w:rPr>
                <w:rFonts w:cs="Calibri"/>
                <w:szCs w:val="22"/>
              </w:rPr>
              <w:t>cover</w:t>
            </w:r>
            <w:r w:rsidR="00B5497E" w:rsidRPr="00B5497E">
              <w:rPr>
                <w:rFonts w:cs="Calibri"/>
                <w:szCs w:val="22"/>
              </w:rPr>
              <w:t xml:space="preserve"> the five pillars of the Child Online Protection (COP) Initiative: legal measures, technical and procedural measures, </w:t>
            </w:r>
            <w:r w:rsidR="00A46BB0" w:rsidRPr="00B5497E">
              <w:rPr>
                <w:rFonts w:cs="Calibri"/>
                <w:szCs w:val="22"/>
              </w:rPr>
              <w:t>organi</w:t>
            </w:r>
            <w:r w:rsidR="00A46BB0">
              <w:rPr>
                <w:rFonts w:cs="Calibri"/>
                <w:szCs w:val="22"/>
              </w:rPr>
              <w:t>z</w:t>
            </w:r>
            <w:r w:rsidR="00A46BB0" w:rsidRPr="00B5497E">
              <w:rPr>
                <w:rFonts w:cs="Calibri"/>
                <w:szCs w:val="22"/>
              </w:rPr>
              <w:t>ational</w:t>
            </w:r>
            <w:r w:rsidR="00B5497E" w:rsidRPr="00B5497E">
              <w:rPr>
                <w:rFonts w:cs="Calibri"/>
                <w:szCs w:val="22"/>
              </w:rPr>
              <w:t xml:space="preserve"> structure, capacity building and international cooperation.</w:t>
            </w:r>
            <w:r w:rsidR="00B5497E">
              <w:rPr>
                <w:rFonts w:cs="Calibri"/>
                <w:szCs w:val="22"/>
              </w:rPr>
              <w:t xml:space="preserve"> </w:t>
            </w:r>
          </w:p>
          <w:p w:rsidR="00AD1DC1" w:rsidRDefault="00B5497E" w:rsidP="00600220">
            <w:pPr>
              <w:tabs>
                <w:tab w:val="left" w:pos="10340"/>
              </w:tabs>
            </w:pPr>
            <w:r w:rsidRPr="00050556">
              <w:t>The objective</w:t>
            </w:r>
            <w:r>
              <w:t>s</w:t>
            </w:r>
            <w:r w:rsidRPr="00050556">
              <w:t xml:space="preserve"> </w:t>
            </w:r>
            <w:r>
              <w:t>of the conference are</w:t>
            </w:r>
            <w:r w:rsidR="009B7483">
              <w:t xml:space="preserve"> to</w:t>
            </w:r>
            <w:r>
              <w:t xml:space="preserve">: </w:t>
            </w:r>
          </w:p>
          <w:p w:rsidR="00AD1DC1" w:rsidRPr="00C34CC6" w:rsidRDefault="00B5497E" w:rsidP="00600220">
            <w:pPr>
              <w:pStyle w:val="ListParagraph"/>
              <w:numPr>
                <w:ilvl w:val="0"/>
                <w:numId w:val="12"/>
              </w:numPr>
              <w:tabs>
                <w:tab w:val="left" w:pos="10340"/>
              </w:tabs>
              <w:rPr>
                <w:rFonts w:cs="Calibri"/>
              </w:rPr>
            </w:pPr>
            <w:r w:rsidRPr="00050556">
              <w:t>raise awarene</w:t>
            </w:r>
            <w:r>
              <w:t xml:space="preserve">ss on COP at </w:t>
            </w:r>
            <w:r w:rsidR="006E7437">
              <w:t xml:space="preserve">a </w:t>
            </w:r>
            <w:r>
              <w:t>regional level and identify strategies/</w:t>
            </w:r>
            <w:r w:rsidRPr="00050556">
              <w:t xml:space="preserve">policies that can help the </w:t>
            </w:r>
            <w:r w:rsidR="009B7483">
              <w:t>P</w:t>
            </w:r>
            <w:r w:rsidRPr="00050556">
              <w:t xml:space="preserve">acific islands to build a </w:t>
            </w:r>
            <w:r w:rsidR="00A46BB0" w:rsidRPr="00050556">
              <w:t>harmoni</w:t>
            </w:r>
            <w:r w:rsidR="00A46BB0">
              <w:t>z</w:t>
            </w:r>
            <w:r w:rsidR="00A46BB0" w:rsidRPr="00050556">
              <w:t>ed</w:t>
            </w:r>
            <w:r w:rsidRPr="00050556">
              <w:t xml:space="preserve"> framework related to</w:t>
            </w:r>
            <w:r>
              <w:t xml:space="preserve"> child </w:t>
            </w:r>
            <w:r w:rsidRPr="00050556">
              <w:t>online safety</w:t>
            </w:r>
            <w:r>
              <w:t xml:space="preserve">; </w:t>
            </w:r>
          </w:p>
          <w:p w:rsidR="00AD1DC1" w:rsidRPr="00C34CC6" w:rsidRDefault="00B5497E" w:rsidP="00600220">
            <w:pPr>
              <w:pStyle w:val="ListParagraph"/>
              <w:numPr>
                <w:ilvl w:val="0"/>
                <w:numId w:val="12"/>
              </w:numPr>
              <w:tabs>
                <w:tab w:val="left" w:pos="10340"/>
              </w:tabs>
              <w:rPr>
                <w:rFonts w:cs="Calibri"/>
              </w:rPr>
            </w:pPr>
            <w:r w:rsidRPr="00050556">
              <w:t xml:space="preserve">address human and technical capacity challenges and </w:t>
            </w:r>
            <w:r>
              <w:t xml:space="preserve">identify </w:t>
            </w:r>
            <w:r w:rsidRPr="00050556">
              <w:t>strategic partnerships</w:t>
            </w:r>
            <w:r>
              <w:t xml:space="preserve">; and </w:t>
            </w:r>
          </w:p>
          <w:p w:rsidR="00881E01" w:rsidRPr="00AD1DC1" w:rsidRDefault="009B7483" w:rsidP="00600220">
            <w:pPr>
              <w:pStyle w:val="ListParagraph"/>
              <w:numPr>
                <w:ilvl w:val="0"/>
                <w:numId w:val="12"/>
              </w:numPr>
              <w:tabs>
                <w:tab w:val="left" w:pos="10340"/>
              </w:tabs>
              <w:rPr>
                <w:rFonts w:cs="Calibri"/>
              </w:rPr>
            </w:pPr>
            <w:r>
              <w:t>i</w:t>
            </w:r>
            <w:r w:rsidR="00B5497E">
              <w:t>dentify efficient reporting mechanisms.</w:t>
            </w:r>
            <w:r w:rsidR="00B5497E" w:rsidRPr="00AD1DC1">
              <w:rPr>
                <w:rFonts w:cs="Calibri"/>
              </w:rPr>
              <w:tab/>
              <w:t xml:space="preserve">The objectives are: a) raise awareness on COP at the regional level and identify strategies/policies that can help the pacific islands to build a harmonized framework related to child online safety; b) address human and technical capacity </w:t>
            </w:r>
          </w:p>
          <w:p w:rsidR="00C50922" w:rsidRDefault="00C50922" w:rsidP="00600220">
            <w:pPr>
              <w:tabs>
                <w:tab w:val="left" w:pos="10340"/>
              </w:tabs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In addition, during the first day, The </w:t>
            </w:r>
            <w:r w:rsidRPr="00F56966">
              <w:rPr>
                <w:rFonts w:cs="Calibri"/>
                <w:szCs w:val="22"/>
              </w:rPr>
              <w:t xml:space="preserve">Commonwealth National </w:t>
            </w:r>
            <w:proofErr w:type="spellStart"/>
            <w:r w:rsidR="009B7483">
              <w:rPr>
                <w:rFonts w:cs="Calibri"/>
                <w:szCs w:val="22"/>
              </w:rPr>
              <w:t>Cybergovernance</w:t>
            </w:r>
            <w:proofErr w:type="spellEnd"/>
            <w:r w:rsidR="009B7483" w:rsidRPr="00F56966">
              <w:rPr>
                <w:rFonts w:cs="Calibri"/>
                <w:szCs w:val="22"/>
              </w:rPr>
              <w:t xml:space="preserve"> </w:t>
            </w:r>
            <w:r w:rsidR="009B7483">
              <w:rPr>
                <w:rFonts w:cs="Calibri"/>
                <w:szCs w:val="22"/>
              </w:rPr>
              <w:t>Model</w:t>
            </w:r>
            <w:r w:rsidR="009B7483" w:rsidRPr="00114138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 xml:space="preserve">will be presented by </w:t>
            </w:r>
            <w:r w:rsidR="009B7483">
              <w:rPr>
                <w:rFonts w:cs="Calibri"/>
                <w:szCs w:val="22"/>
              </w:rPr>
              <w:t xml:space="preserve">the </w:t>
            </w:r>
            <w:r>
              <w:rPr>
                <w:rFonts w:cs="Calibri"/>
                <w:szCs w:val="22"/>
              </w:rPr>
              <w:t xml:space="preserve">CTO with the aim </w:t>
            </w:r>
            <w:r w:rsidR="007C719A">
              <w:rPr>
                <w:rFonts w:cs="Calibri"/>
                <w:szCs w:val="22"/>
              </w:rPr>
              <w:t>of</w:t>
            </w:r>
            <w:r>
              <w:rPr>
                <w:rFonts w:cs="Calibri"/>
                <w:szCs w:val="22"/>
              </w:rPr>
              <w:t xml:space="preserve"> shar</w:t>
            </w:r>
            <w:r w:rsidR="007C719A">
              <w:rPr>
                <w:rFonts w:cs="Calibri"/>
                <w:szCs w:val="22"/>
              </w:rPr>
              <w:t>ing</w:t>
            </w:r>
            <w:r>
              <w:rPr>
                <w:rFonts w:cs="Calibri"/>
                <w:szCs w:val="22"/>
              </w:rPr>
              <w:t xml:space="preserve"> ideas with delegates on how to </w:t>
            </w:r>
            <w:r w:rsidR="00A46BB0">
              <w:rPr>
                <w:rFonts w:cs="Calibri"/>
                <w:szCs w:val="22"/>
              </w:rPr>
              <w:t>customize</w:t>
            </w:r>
            <w:r w:rsidR="007C719A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 xml:space="preserve">the model framework according to the needs of individual countries. </w:t>
            </w:r>
          </w:p>
          <w:p w:rsidR="00881E01" w:rsidRDefault="00881E01" w:rsidP="00600220">
            <w:pPr>
              <w:tabs>
                <w:tab w:val="left" w:pos="10340"/>
              </w:tabs>
              <w:rPr>
                <w:rFonts w:cs="Calibri"/>
                <w:szCs w:val="22"/>
              </w:rPr>
            </w:pPr>
            <w:r w:rsidRPr="003420B2">
              <w:rPr>
                <w:rFonts w:cs="Calibri"/>
                <w:szCs w:val="22"/>
              </w:rPr>
              <w:t xml:space="preserve">Although there is no participation fee for this meeting, please note that all expenses concerning travel, accommodation and insurance of </w:t>
            </w:r>
            <w:r w:rsidR="00AD1DC1">
              <w:rPr>
                <w:rFonts w:cs="Calibri"/>
                <w:szCs w:val="22"/>
              </w:rPr>
              <w:t>participants</w:t>
            </w:r>
            <w:r w:rsidR="00AD1DC1" w:rsidRPr="003420B2">
              <w:rPr>
                <w:rFonts w:cs="Calibri"/>
                <w:szCs w:val="22"/>
              </w:rPr>
              <w:t xml:space="preserve"> </w:t>
            </w:r>
            <w:r w:rsidRPr="003420B2">
              <w:rPr>
                <w:rFonts w:cs="Calibri"/>
                <w:szCs w:val="22"/>
              </w:rPr>
              <w:t>should be covered by your Administration/</w:t>
            </w:r>
            <w:r w:rsidR="00A46BB0" w:rsidRPr="003420B2">
              <w:rPr>
                <w:rFonts w:cs="Calibri"/>
                <w:szCs w:val="22"/>
              </w:rPr>
              <w:t>Organi</w:t>
            </w:r>
            <w:r w:rsidR="00A46BB0">
              <w:rPr>
                <w:rFonts w:cs="Calibri"/>
                <w:szCs w:val="22"/>
              </w:rPr>
              <w:t>z</w:t>
            </w:r>
            <w:r w:rsidR="00A46BB0" w:rsidRPr="003420B2">
              <w:rPr>
                <w:rFonts w:cs="Calibri"/>
                <w:szCs w:val="22"/>
              </w:rPr>
              <w:t>ation</w:t>
            </w:r>
            <w:r w:rsidRPr="003420B2">
              <w:rPr>
                <w:rFonts w:cs="Calibri"/>
                <w:szCs w:val="22"/>
              </w:rPr>
              <w:t xml:space="preserve">/Company.  </w:t>
            </w:r>
          </w:p>
          <w:p w:rsidR="000A0930" w:rsidRPr="003420B2" w:rsidRDefault="000A0930" w:rsidP="00600220">
            <w:pPr>
              <w:tabs>
                <w:tab w:val="left" w:pos="10340"/>
              </w:tabs>
              <w:rPr>
                <w:rFonts w:cs="Calibri"/>
                <w:szCs w:val="22"/>
              </w:rPr>
            </w:pPr>
          </w:p>
          <w:p w:rsidR="00FC3961" w:rsidRDefault="00FC3961" w:rsidP="00600220">
            <w:pPr>
              <w:tabs>
                <w:tab w:val="left" w:pos="10340"/>
              </w:tabs>
              <w:rPr>
                <w:rFonts w:cs="Calibri"/>
                <w:szCs w:val="22"/>
              </w:rPr>
            </w:pPr>
            <w:r w:rsidRPr="00EE30E9">
              <w:rPr>
                <w:color w:val="000000"/>
                <w:lang w:bidi="th-TH"/>
              </w:rPr>
              <w:t xml:space="preserve">To register for the </w:t>
            </w:r>
            <w:r>
              <w:rPr>
                <w:color w:val="000000"/>
                <w:lang w:bidi="th-TH"/>
              </w:rPr>
              <w:t>meeting</w:t>
            </w:r>
            <w:r w:rsidRPr="00EE30E9">
              <w:rPr>
                <w:color w:val="000000"/>
                <w:lang w:bidi="th-TH"/>
              </w:rPr>
              <w:t>, participants are kindly requested to complete the registration form</w:t>
            </w:r>
            <w:r w:rsidR="00A46BB0">
              <w:rPr>
                <w:color w:val="000000"/>
                <w:lang w:bidi="th-TH"/>
              </w:rPr>
              <w:t xml:space="preserve"> (available at:  </w:t>
            </w:r>
            <w:hyperlink r:id="rId11" w:history="1">
              <w:r w:rsidR="00574F1F" w:rsidRPr="00C11C80">
                <w:rPr>
                  <w:rStyle w:val="Hyperlink"/>
                  <w:rFonts w:cs="Traditional Arabic"/>
                </w:rPr>
                <w:t>http://www.itu.int/en/ITU-D/Regional-Presence/AsiaPacific/Pages/Events/2014/September-COP/home.aspx</w:t>
              </w:r>
            </w:hyperlink>
            <w:r w:rsidRPr="00EE30E9">
              <w:rPr>
                <w:color w:val="000000"/>
                <w:lang w:bidi="th-TH"/>
              </w:rPr>
              <w:t xml:space="preserve"> and send </w:t>
            </w:r>
            <w:r w:rsidR="006E7437">
              <w:rPr>
                <w:color w:val="000000"/>
                <w:lang w:bidi="th-TH"/>
              </w:rPr>
              <w:t>it</w:t>
            </w:r>
            <w:r w:rsidR="006E7437" w:rsidRPr="00EE30E9">
              <w:rPr>
                <w:color w:val="000000"/>
                <w:lang w:bidi="th-TH"/>
              </w:rPr>
              <w:t xml:space="preserve"> </w:t>
            </w:r>
            <w:r w:rsidRPr="00EE30E9">
              <w:rPr>
                <w:color w:val="000000"/>
                <w:lang w:bidi="th-TH"/>
              </w:rPr>
              <w:t xml:space="preserve">by email directly to </w:t>
            </w:r>
            <w:r w:rsidRPr="007C197A">
              <w:rPr>
                <w:rFonts w:cs="Calibri"/>
                <w:szCs w:val="22"/>
              </w:rPr>
              <w:t>Mr</w:t>
            </w:r>
            <w:r>
              <w:rPr>
                <w:rFonts w:cs="Calibri"/>
                <w:szCs w:val="22"/>
              </w:rPr>
              <w:t>.</w:t>
            </w:r>
            <w:r w:rsidRPr="007C197A">
              <w:rPr>
                <w:rFonts w:cs="Calibri"/>
                <w:szCs w:val="22"/>
              </w:rPr>
              <w:t xml:space="preserve"> Wisit Atipayakoon, ITU </w:t>
            </w:r>
            <w:r>
              <w:rPr>
                <w:rFonts w:cs="Calibri"/>
                <w:szCs w:val="22"/>
              </w:rPr>
              <w:t>Programme Officer</w:t>
            </w:r>
            <w:r w:rsidRPr="007C197A">
              <w:rPr>
                <w:rFonts w:cs="Calibri"/>
                <w:szCs w:val="22"/>
              </w:rPr>
              <w:t xml:space="preserve">, at </w:t>
            </w:r>
            <w:hyperlink r:id="rId12" w:history="1">
              <w:r w:rsidRPr="007C197A">
                <w:rPr>
                  <w:rStyle w:val="Hyperlink"/>
                  <w:rFonts w:cs="Calibri"/>
                  <w:szCs w:val="22"/>
                </w:rPr>
                <w:t>wisit.atipayakoon@itu.int</w:t>
              </w:r>
            </w:hyperlink>
            <w:r>
              <w:rPr>
                <w:color w:val="000000"/>
                <w:lang w:bidi="th-TH"/>
              </w:rPr>
              <w:t xml:space="preserve"> </w:t>
            </w:r>
            <w:r w:rsidRPr="00EE30E9">
              <w:rPr>
                <w:color w:val="000000"/>
                <w:lang w:bidi="th-TH"/>
              </w:rPr>
              <w:t>by</w:t>
            </w:r>
            <w:r w:rsidRPr="00EE30E9">
              <w:rPr>
                <w:rFonts w:cs="Arial"/>
                <w:color w:val="000000"/>
              </w:rPr>
              <w:t xml:space="preserve"> </w:t>
            </w:r>
            <w:r w:rsidR="008178F9">
              <w:rPr>
                <w:rFonts w:cs="Calibri"/>
                <w:b/>
                <w:bCs/>
                <w:szCs w:val="22"/>
                <w:lang w:val="en-GB"/>
              </w:rPr>
              <w:t>2</w:t>
            </w:r>
            <w:r w:rsidR="00B54479">
              <w:rPr>
                <w:rFonts w:cs="Calibri"/>
                <w:b/>
                <w:bCs/>
                <w:szCs w:val="22"/>
                <w:lang w:val="en-GB"/>
              </w:rPr>
              <w:t>5</w:t>
            </w:r>
            <w:r w:rsidR="008178F9">
              <w:rPr>
                <w:rFonts w:cs="Calibri"/>
                <w:b/>
                <w:bCs/>
                <w:szCs w:val="22"/>
                <w:lang w:val="en-GB"/>
              </w:rPr>
              <w:t xml:space="preserve"> August</w:t>
            </w:r>
            <w:r w:rsidRPr="00C34CC6">
              <w:rPr>
                <w:rFonts w:cs="Calibri"/>
                <w:b/>
                <w:bCs/>
                <w:szCs w:val="22"/>
                <w:lang w:val="en-GB"/>
              </w:rPr>
              <w:t xml:space="preserve"> 2014</w:t>
            </w:r>
            <w:r w:rsidRPr="00EE30E9">
              <w:rPr>
                <w:rFonts w:cs="Arial"/>
                <w:color w:val="000000"/>
              </w:rPr>
              <w:t xml:space="preserve"> </w:t>
            </w:r>
            <w:r w:rsidRPr="00EE30E9">
              <w:rPr>
                <w:color w:val="000000"/>
                <w:lang w:bidi="th-TH"/>
              </w:rPr>
              <w:t>at the latest</w:t>
            </w:r>
            <w:r w:rsidR="00414B39">
              <w:rPr>
                <w:rFonts w:cs="Calibri"/>
                <w:szCs w:val="22"/>
              </w:rPr>
              <w:t>, given attendance places are limited.</w:t>
            </w:r>
          </w:p>
          <w:p w:rsidR="00FC3961" w:rsidRPr="00285A43" w:rsidRDefault="00AD1DC1" w:rsidP="00600220">
            <w:pPr>
              <w:tabs>
                <w:tab w:val="left" w:pos="10340"/>
              </w:tabs>
              <w:rPr>
                <w:rFonts w:asciiTheme="minorHAnsi" w:hAnsiTheme="minorHAnsi"/>
              </w:rPr>
            </w:pPr>
            <w:r w:rsidRPr="00285A43">
              <w:rPr>
                <w:rFonts w:asciiTheme="minorHAnsi" w:eastAsia="Batang" w:hAnsiTheme="minorHAnsi" w:cs="Times New Roman"/>
                <w:lang w:eastAsia="zh-CN"/>
              </w:rPr>
              <w:t xml:space="preserve">Subject to the available financial resources and in order to encourage participation, </w:t>
            </w:r>
            <w:r w:rsidR="008159C7" w:rsidRPr="00285A43">
              <w:rPr>
                <w:rFonts w:asciiTheme="minorHAnsi" w:eastAsia="Batang" w:hAnsiTheme="minorHAnsi"/>
              </w:rPr>
              <w:t>we are pleased</w:t>
            </w:r>
            <w:r w:rsidR="00627AD2" w:rsidRPr="00285A43">
              <w:rPr>
                <w:rFonts w:asciiTheme="minorHAnsi" w:eastAsia="Batang" w:hAnsiTheme="minorHAnsi"/>
              </w:rPr>
              <w:t xml:space="preserve"> </w:t>
            </w:r>
            <w:r w:rsidRPr="00285A43">
              <w:rPr>
                <w:rFonts w:asciiTheme="minorHAnsi" w:eastAsia="Batang" w:hAnsiTheme="minorHAnsi"/>
              </w:rPr>
              <w:t xml:space="preserve">to provide one </w:t>
            </w:r>
            <w:r w:rsidR="008159C7" w:rsidRPr="00285A43">
              <w:rPr>
                <w:rFonts w:asciiTheme="minorHAnsi" w:eastAsia="Batang" w:hAnsiTheme="minorHAnsi"/>
              </w:rPr>
              <w:t xml:space="preserve">partial </w:t>
            </w:r>
            <w:r w:rsidRPr="00285A43">
              <w:rPr>
                <w:rFonts w:asciiTheme="minorHAnsi" w:eastAsia="Batang" w:hAnsiTheme="minorHAnsi"/>
              </w:rPr>
              <w:t xml:space="preserve">fellowship </w:t>
            </w:r>
            <w:r w:rsidR="006E7437">
              <w:rPr>
                <w:rFonts w:asciiTheme="minorHAnsi" w:eastAsia="Batang" w:hAnsiTheme="minorHAnsi"/>
              </w:rPr>
              <w:t>for</w:t>
            </w:r>
            <w:r w:rsidR="006E7437" w:rsidRPr="00285A43">
              <w:rPr>
                <w:rFonts w:asciiTheme="minorHAnsi" w:eastAsia="Batang" w:hAnsiTheme="minorHAnsi"/>
              </w:rPr>
              <w:t xml:space="preserve"> </w:t>
            </w:r>
            <w:r w:rsidRPr="00285A43">
              <w:rPr>
                <w:rFonts w:asciiTheme="minorHAnsi" w:eastAsia="Batang" w:hAnsiTheme="minorHAnsi"/>
              </w:rPr>
              <w:t>each</w:t>
            </w:r>
            <w:r w:rsidRPr="00285A43">
              <w:rPr>
                <w:rFonts w:asciiTheme="minorHAnsi" w:eastAsia="Batang" w:hAnsiTheme="minorHAnsi" w:cs="Times New Roman"/>
                <w:b/>
                <w:bCs/>
                <w:lang w:eastAsia="zh-CN"/>
              </w:rPr>
              <w:t xml:space="preserve"> </w:t>
            </w:r>
            <w:r w:rsidRPr="00285A43">
              <w:rPr>
                <w:rFonts w:asciiTheme="minorHAnsi" w:eastAsia="Batang" w:hAnsiTheme="minorHAnsi" w:cs="Times New Roman"/>
                <w:lang w:eastAsia="zh-CN"/>
              </w:rPr>
              <w:t xml:space="preserve">eligible </w:t>
            </w:r>
            <w:r w:rsidR="00627AD2" w:rsidRPr="00285A43">
              <w:rPr>
                <w:rFonts w:asciiTheme="minorHAnsi" w:eastAsia="Batang" w:hAnsiTheme="minorHAnsi" w:cs="Times New Roman"/>
                <w:lang w:eastAsia="zh-CN"/>
              </w:rPr>
              <w:t xml:space="preserve">country of </w:t>
            </w:r>
            <w:r w:rsidR="008159C7" w:rsidRPr="00285A43">
              <w:rPr>
                <w:rFonts w:asciiTheme="minorHAnsi" w:eastAsia="Batang" w:hAnsiTheme="minorHAnsi" w:cs="Times New Roman"/>
                <w:lang w:eastAsia="zh-CN"/>
              </w:rPr>
              <w:t xml:space="preserve">the </w:t>
            </w:r>
            <w:r w:rsidR="00627AD2" w:rsidRPr="00285A43">
              <w:rPr>
                <w:rFonts w:asciiTheme="minorHAnsi" w:eastAsia="Batang" w:hAnsiTheme="minorHAnsi" w:cs="Times New Roman"/>
                <w:lang w:eastAsia="zh-CN"/>
              </w:rPr>
              <w:t>Pacific</w:t>
            </w:r>
            <w:r w:rsidRPr="00285A43">
              <w:rPr>
                <w:rFonts w:asciiTheme="minorHAnsi" w:hAnsiTheme="minorHAnsi" w:cs="Times New Roman"/>
                <w:b/>
                <w:bCs/>
                <w:lang w:eastAsia="ko-KR"/>
              </w:rPr>
              <w:t>,</w:t>
            </w:r>
            <w:r w:rsidRPr="00285A43">
              <w:rPr>
                <w:rFonts w:asciiTheme="minorHAnsi" w:eastAsia="Batang" w:hAnsiTheme="minorHAnsi" w:cs="Times New Roman"/>
                <w:lang w:eastAsia="zh-CN"/>
              </w:rPr>
              <w:t xml:space="preserve"> </w:t>
            </w:r>
            <w:r w:rsidRPr="00285A43">
              <w:rPr>
                <w:rFonts w:asciiTheme="minorHAnsi" w:hAnsiTheme="minorHAnsi" w:cs="Times New Roman"/>
                <w:lang w:eastAsia="ko-KR"/>
              </w:rPr>
              <w:t xml:space="preserve">on a first-come, first-served basis </w:t>
            </w:r>
            <w:r w:rsidRPr="00285A43">
              <w:rPr>
                <w:rFonts w:asciiTheme="minorHAnsi" w:eastAsia="Batang" w:hAnsiTheme="minorHAnsi" w:cs="Times New Roman"/>
                <w:lang w:eastAsia="zh-CN"/>
              </w:rPr>
              <w:t xml:space="preserve">to participate in the event. </w:t>
            </w:r>
            <w:r w:rsidR="00627AD2" w:rsidRPr="00285A43">
              <w:rPr>
                <w:rFonts w:asciiTheme="minorHAnsi" w:eastAsia="Batang" w:hAnsiTheme="minorHAnsi" w:cs="Times New Roman"/>
                <w:lang w:eastAsia="zh-CN"/>
              </w:rPr>
              <w:t xml:space="preserve">Please send your applications to </w:t>
            </w:r>
            <w:r w:rsidR="00627AD2" w:rsidRPr="00285A43">
              <w:rPr>
                <w:rFonts w:cs="Calibri"/>
                <w:szCs w:val="22"/>
              </w:rPr>
              <w:t>Mr. Wisit Atipayakoon</w:t>
            </w:r>
            <w:r w:rsidR="00627AD2" w:rsidRPr="00285A43">
              <w:rPr>
                <w:rFonts w:asciiTheme="minorHAnsi" w:eastAsia="Batang" w:hAnsiTheme="minorHAnsi" w:cs="Times New Roman"/>
                <w:lang w:eastAsia="zh-CN"/>
              </w:rPr>
              <w:t xml:space="preserve"> on or before </w:t>
            </w:r>
            <w:r w:rsidR="00574F1F">
              <w:rPr>
                <w:rFonts w:asciiTheme="minorHAnsi" w:hAnsiTheme="minorHAnsi"/>
                <w:b/>
                <w:bCs/>
              </w:rPr>
              <w:t>2</w:t>
            </w:r>
            <w:bookmarkStart w:id="5" w:name="_GoBack"/>
            <w:bookmarkEnd w:id="5"/>
            <w:r w:rsidR="00FC3961" w:rsidRPr="00285A43">
              <w:rPr>
                <w:rFonts w:asciiTheme="minorHAnsi" w:hAnsiTheme="minorHAnsi"/>
                <w:b/>
                <w:bCs/>
              </w:rPr>
              <w:t>5 August 2014</w:t>
            </w:r>
            <w:r w:rsidRPr="00285A43">
              <w:rPr>
                <w:rFonts w:asciiTheme="minorHAnsi" w:hAnsiTheme="minorHAnsi"/>
              </w:rPr>
              <w:t xml:space="preserve">. </w:t>
            </w:r>
          </w:p>
          <w:p w:rsidR="00C34CC6" w:rsidRDefault="00AD1DC1" w:rsidP="00574F1F">
            <w:pPr>
              <w:tabs>
                <w:tab w:val="left" w:pos="10340"/>
              </w:tabs>
              <w:rPr>
                <w:rFonts w:asciiTheme="minorHAnsi" w:hAnsiTheme="minorHAnsi"/>
              </w:rPr>
            </w:pPr>
            <w:r w:rsidRPr="00285A43">
              <w:rPr>
                <w:rFonts w:asciiTheme="minorHAnsi" w:hAnsiTheme="minorHAnsi"/>
              </w:rPr>
              <w:t>The fellowship application form</w:t>
            </w:r>
            <w:r w:rsidR="00A46BB0">
              <w:rPr>
                <w:rFonts w:asciiTheme="minorHAnsi" w:hAnsiTheme="minorHAnsi"/>
              </w:rPr>
              <w:t>,</w:t>
            </w:r>
            <w:r w:rsidRPr="00285A43">
              <w:rPr>
                <w:rFonts w:asciiTheme="minorHAnsi" w:hAnsiTheme="minorHAnsi"/>
              </w:rPr>
              <w:t xml:space="preserve"> as well as other details</w:t>
            </w:r>
            <w:r w:rsidR="00A46BB0">
              <w:rPr>
                <w:rFonts w:asciiTheme="minorHAnsi" w:hAnsiTheme="minorHAnsi"/>
              </w:rPr>
              <w:t>,</w:t>
            </w:r>
            <w:r w:rsidRPr="00285A43">
              <w:rPr>
                <w:rFonts w:asciiTheme="minorHAnsi" w:hAnsiTheme="minorHAnsi"/>
              </w:rPr>
              <w:t xml:space="preserve"> </w:t>
            </w:r>
            <w:r w:rsidR="00A46BB0">
              <w:rPr>
                <w:rFonts w:asciiTheme="minorHAnsi" w:hAnsiTheme="minorHAnsi"/>
              </w:rPr>
              <w:t>is</w:t>
            </w:r>
            <w:r w:rsidR="00A46BB0" w:rsidRPr="00285A43">
              <w:rPr>
                <w:rFonts w:asciiTheme="minorHAnsi" w:hAnsiTheme="minorHAnsi"/>
              </w:rPr>
              <w:t xml:space="preserve"> </w:t>
            </w:r>
            <w:r w:rsidRPr="00285A43">
              <w:rPr>
                <w:rFonts w:asciiTheme="minorHAnsi" w:hAnsiTheme="minorHAnsi"/>
              </w:rPr>
              <w:t xml:space="preserve">available on the ITU website: </w:t>
            </w:r>
            <w:hyperlink r:id="rId13" w:history="1">
              <w:r w:rsidR="00574F1F" w:rsidRPr="00C11C80">
                <w:rPr>
                  <w:rStyle w:val="Hyperlink"/>
                  <w:rFonts w:cs="Traditional Arabic"/>
                </w:rPr>
                <w:t>http://www.itu.int/en/ITU-D/Regional-Presence/AsiaPacific/Pages/Events/2014/September-COP/home.aspx</w:t>
              </w:r>
            </w:hyperlink>
            <w:r w:rsidR="00574F1F">
              <w:t xml:space="preserve"> </w:t>
            </w:r>
            <w:r w:rsidR="00FC3961">
              <w:rPr>
                <w:rFonts w:asciiTheme="minorHAnsi" w:hAnsiTheme="minorHAnsi"/>
              </w:rPr>
              <w:t xml:space="preserve"> </w:t>
            </w:r>
            <w:r w:rsidR="00574F1F">
              <w:rPr>
                <w:rFonts w:asciiTheme="minorHAnsi" w:hAnsiTheme="minorHAnsi"/>
              </w:rPr>
              <w:t xml:space="preserve"> </w:t>
            </w:r>
          </w:p>
          <w:p w:rsidR="00AD1DC1" w:rsidRDefault="00FC3961" w:rsidP="00600220">
            <w:pPr>
              <w:tabs>
                <w:tab w:val="left" w:pos="10340"/>
              </w:tabs>
              <w:rPr>
                <w:rFonts w:asciiTheme="minorHAnsi" w:hAnsiTheme="minorHAnsi"/>
              </w:rPr>
            </w:pPr>
            <w:r w:rsidRPr="003420B2">
              <w:rPr>
                <w:rFonts w:cs="Calibri"/>
                <w:szCs w:val="22"/>
              </w:rPr>
              <w:t>Please note that the meeting will be paperless. Documents related to the event, including Agenda, Registration Form, and Practical Infor</w:t>
            </w:r>
            <w:r>
              <w:rPr>
                <w:rFonts w:cs="Calibri"/>
                <w:szCs w:val="22"/>
              </w:rPr>
              <w:t>mation for P</w:t>
            </w:r>
            <w:r w:rsidRPr="003420B2">
              <w:rPr>
                <w:rFonts w:cs="Calibri"/>
                <w:szCs w:val="22"/>
              </w:rPr>
              <w:t xml:space="preserve">articipants will be posted on the ITU website </w:t>
            </w:r>
            <w:r>
              <w:rPr>
                <w:rFonts w:cs="Calibri"/>
                <w:szCs w:val="22"/>
              </w:rPr>
              <w:t xml:space="preserve">as </w:t>
            </w:r>
            <w:r w:rsidR="006E7437">
              <w:rPr>
                <w:rFonts w:cs="Calibri"/>
                <w:szCs w:val="22"/>
              </w:rPr>
              <w:t>referenced above</w:t>
            </w:r>
            <w:r>
              <w:rPr>
                <w:rFonts w:cs="Calibri"/>
                <w:szCs w:val="22"/>
              </w:rPr>
              <w:t xml:space="preserve">. </w:t>
            </w:r>
            <w:r w:rsidRPr="003420B2">
              <w:rPr>
                <w:rFonts w:cs="Calibri"/>
                <w:szCs w:val="22"/>
              </w:rPr>
              <w:t>Participants are invited to download and print the documents needed for the event.</w:t>
            </w:r>
          </w:p>
          <w:p w:rsidR="00AD1DC1" w:rsidRDefault="00FC3961" w:rsidP="00600220">
            <w:pPr>
              <w:tabs>
                <w:tab w:val="left" w:pos="10340"/>
              </w:tabs>
            </w:pPr>
            <w:r w:rsidRPr="003420B2">
              <w:rPr>
                <w:rFonts w:cs="Calibri"/>
                <w:szCs w:val="22"/>
              </w:rPr>
              <w:t xml:space="preserve">Should you have any questions or </w:t>
            </w:r>
            <w:r w:rsidR="006E7437">
              <w:rPr>
                <w:rFonts w:cs="Calibri"/>
                <w:szCs w:val="22"/>
              </w:rPr>
              <w:t>require</w:t>
            </w:r>
            <w:r w:rsidR="006E7437" w:rsidRPr="003420B2">
              <w:rPr>
                <w:rFonts w:cs="Calibri"/>
                <w:szCs w:val="22"/>
              </w:rPr>
              <w:t xml:space="preserve"> </w:t>
            </w:r>
            <w:r w:rsidRPr="003420B2">
              <w:rPr>
                <w:rFonts w:cs="Calibri"/>
                <w:szCs w:val="22"/>
              </w:rPr>
              <w:t>clarification concerning the venue, accommodation, entry visa</w:t>
            </w:r>
            <w:r>
              <w:rPr>
                <w:rFonts w:cs="Calibri"/>
                <w:szCs w:val="22"/>
              </w:rPr>
              <w:t xml:space="preserve"> and</w:t>
            </w:r>
            <w:r w:rsidRPr="003420B2">
              <w:rPr>
                <w:rFonts w:cs="Calibri"/>
                <w:szCs w:val="22"/>
              </w:rPr>
              <w:t xml:space="preserve"> etc., please contact </w:t>
            </w:r>
            <w:r w:rsidRPr="004B6791">
              <w:rPr>
                <w:rFonts w:cs="Calibri"/>
                <w:szCs w:val="22"/>
              </w:rPr>
              <w:t>Ms</w:t>
            </w:r>
            <w:r>
              <w:rPr>
                <w:rFonts w:cs="Calibri"/>
                <w:szCs w:val="22"/>
              </w:rPr>
              <w:t>.</w:t>
            </w:r>
            <w:r w:rsidRPr="004B6791">
              <w:rPr>
                <w:rFonts w:cs="Calibri"/>
                <w:szCs w:val="22"/>
              </w:rPr>
              <w:t xml:space="preserve"> Louise Nasak, Focal </w:t>
            </w:r>
            <w:r>
              <w:rPr>
                <w:rFonts w:cs="Calibri"/>
                <w:szCs w:val="22"/>
              </w:rPr>
              <w:t>Person of TRR</w:t>
            </w:r>
            <w:r w:rsidRPr="004B6791">
              <w:rPr>
                <w:rFonts w:cs="Calibri"/>
                <w:szCs w:val="22"/>
              </w:rPr>
              <w:t xml:space="preserve">, at </w:t>
            </w:r>
            <w:hyperlink r:id="rId14" w:history="1">
              <w:r w:rsidRPr="004B6791">
                <w:rPr>
                  <w:rStyle w:val="Hyperlink"/>
                  <w:rFonts w:cs="Calibri"/>
                  <w:szCs w:val="22"/>
                </w:rPr>
                <w:t>louisenasak@trr.vu</w:t>
              </w:r>
            </w:hyperlink>
            <w:r w:rsidRPr="004B6791">
              <w:t>.</w:t>
            </w:r>
          </w:p>
          <w:p w:rsidR="00FC3961" w:rsidRPr="003420B2" w:rsidRDefault="00FC3961" w:rsidP="00600220">
            <w:pPr>
              <w:tabs>
                <w:tab w:val="left" w:pos="10340"/>
              </w:tabs>
              <w:rPr>
                <w:rFonts w:cs="Calibri"/>
                <w:szCs w:val="22"/>
              </w:rPr>
            </w:pPr>
            <w:r w:rsidRPr="003D3721">
              <w:rPr>
                <w:rFonts w:asciiTheme="minorHAnsi" w:hAnsiTheme="minorHAnsi"/>
              </w:rPr>
              <w:t xml:space="preserve">We look forward to your active </w:t>
            </w:r>
            <w:r w:rsidR="00436D99" w:rsidRPr="003D3721">
              <w:rPr>
                <w:rFonts w:asciiTheme="minorHAnsi" w:hAnsiTheme="minorHAnsi"/>
              </w:rPr>
              <w:t>participation</w:t>
            </w:r>
            <w:r w:rsidRPr="003D3721">
              <w:rPr>
                <w:rFonts w:asciiTheme="minorHAnsi" w:hAnsiTheme="minorHAnsi"/>
              </w:rPr>
              <w:t xml:space="preserve"> and contribution to the success of these events.</w:t>
            </w:r>
          </w:p>
          <w:p w:rsidR="00AD1DC1" w:rsidRDefault="00AD1DC1" w:rsidP="00600220">
            <w:pPr>
              <w:tabs>
                <w:tab w:val="left" w:pos="10340"/>
              </w:tabs>
              <w:rPr>
                <w:rFonts w:cs="Calibri"/>
                <w:szCs w:val="22"/>
              </w:rPr>
            </w:pPr>
          </w:p>
          <w:p w:rsidR="00881E01" w:rsidRPr="003420B2" w:rsidRDefault="00881E01">
            <w:pPr>
              <w:tabs>
                <w:tab w:val="left" w:pos="10340"/>
              </w:tabs>
              <w:jc w:val="both"/>
              <w:rPr>
                <w:rFonts w:cs="Calibri"/>
                <w:szCs w:val="22"/>
              </w:rPr>
            </w:pPr>
            <w:r w:rsidRPr="003420B2">
              <w:rPr>
                <w:rFonts w:cs="Calibri"/>
                <w:szCs w:val="22"/>
              </w:rPr>
              <w:t xml:space="preserve">Yours </w:t>
            </w:r>
            <w:r w:rsidR="000E2DAF">
              <w:rPr>
                <w:rFonts w:cs="Calibri"/>
                <w:szCs w:val="22"/>
              </w:rPr>
              <w:t>sincerely</w:t>
            </w:r>
            <w:r w:rsidRPr="003420B2">
              <w:rPr>
                <w:rFonts w:cs="Calibri"/>
                <w:szCs w:val="22"/>
              </w:rPr>
              <w:t>,</w:t>
            </w:r>
          </w:p>
          <w:p w:rsidR="00D44272" w:rsidRDefault="00D44272">
            <w:pPr>
              <w:tabs>
                <w:tab w:val="left" w:pos="10340"/>
              </w:tabs>
              <w:jc w:val="both"/>
              <w:rPr>
                <w:rFonts w:cs="Calibri"/>
                <w:szCs w:val="22"/>
              </w:rPr>
            </w:pPr>
          </w:p>
          <w:p w:rsidR="00881E01" w:rsidRPr="00E92385" w:rsidRDefault="00E92385">
            <w:pPr>
              <w:tabs>
                <w:tab w:val="left" w:pos="10340"/>
              </w:tabs>
              <w:jc w:val="both"/>
              <w:rPr>
                <w:rFonts w:cs="Calibri"/>
                <w:i/>
                <w:iCs/>
                <w:szCs w:val="22"/>
                <w:lang w:eastAsia="zh-CN"/>
              </w:rPr>
            </w:pPr>
            <w:r w:rsidRPr="00E92385">
              <w:rPr>
                <w:rFonts w:cs="Calibri"/>
                <w:i/>
                <w:iCs/>
                <w:szCs w:val="22"/>
                <w:lang w:eastAsia="zh-CN"/>
              </w:rPr>
              <w:t>[Original signed]                                                                    [Original signed]</w:t>
            </w:r>
          </w:p>
          <w:p w:rsidR="00A46BB0" w:rsidRDefault="00A46BB0">
            <w:pPr>
              <w:tabs>
                <w:tab w:val="left" w:pos="10340"/>
              </w:tabs>
              <w:jc w:val="both"/>
              <w:rPr>
                <w:rFonts w:cs="Calibri"/>
                <w:szCs w:val="22"/>
                <w:lang w:eastAsia="zh-CN"/>
              </w:rPr>
            </w:pPr>
          </w:p>
          <w:p w:rsidR="00A46BB0" w:rsidRPr="003420B2" w:rsidRDefault="00A46BB0">
            <w:pPr>
              <w:tabs>
                <w:tab w:val="left" w:pos="10340"/>
              </w:tabs>
              <w:jc w:val="both"/>
              <w:rPr>
                <w:rFonts w:cs="Calibri"/>
                <w:szCs w:val="22"/>
                <w:lang w:eastAsia="zh-CN"/>
              </w:rPr>
            </w:pPr>
          </w:p>
          <w:p w:rsidR="00C9177A" w:rsidRPr="003420B2" w:rsidRDefault="00881E01" w:rsidP="0075639E">
            <w:pPr>
              <w:tabs>
                <w:tab w:val="left" w:pos="10340"/>
              </w:tabs>
              <w:spacing w:before="0" w:after="0"/>
              <w:jc w:val="both"/>
              <w:rPr>
                <w:rFonts w:cs="Calibri"/>
                <w:szCs w:val="22"/>
              </w:rPr>
            </w:pPr>
            <w:r w:rsidRPr="003420B2">
              <w:rPr>
                <w:rFonts w:cs="Calibri"/>
                <w:szCs w:val="22"/>
              </w:rPr>
              <w:t>Brahima Sanou</w:t>
            </w:r>
            <w:r w:rsidR="00C9177A">
              <w:rPr>
                <w:rFonts w:cs="Calibri"/>
                <w:szCs w:val="22"/>
              </w:rPr>
              <w:t xml:space="preserve">                                                                       Prof Tim Unwin</w:t>
            </w:r>
          </w:p>
          <w:p w:rsidR="00881E01" w:rsidRPr="003420B2" w:rsidRDefault="00881E01" w:rsidP="0075639E">
            <w:pPr>
              <w:tabs>
                <w:tab w:val="left" w:pos="10340"/>
              </w:tabs>
              <w:spacing w:before="0" w:after="0"/>
              <w:jc w:val="both"/>
              <w:rPr>
                <w:rFonts w:cs="Calibri"/>
                <w:szCs w:val="22"/>
              </w:rPr>
            </w:pPr>
            <w:r w:rsidRPr="003420B2">
              <w:rPr>
                <w:rFonts w:cs="Calibri"/>
                <w:szCs w:val="22"/>
              </w:rPr>
              <w:t>Director</w:t>
            </w:r>
            <w:r w:rsidR="00C9177A">
              <w:rPr>
                <w:rFonts w:cs="Calibri"/>
                <w:szCs w:val="22"/>
              </w:rPr>
              <w:t xml:space="preserve">                                                                                    Secretary General</w:t>
            </w:r>
          </w:p>
        </w:tc>
      </w:tr>
      <w:tr w:rsidR="00C9177A">
        <w:trPr>
          <w:jc w:val="center"/>
        </w:trPr>
        <w:tc>
          <w:tcPr>
            <w:tcW w:w="9889" w:type="dxa"/>
            <w:gridSpan w:val="4"/>
          </w:tcPr>
          <w:p w:rsidR="00C9177A" w:rsidRPr="003420B2" w:rsidRDefault="00C9177A">
            <w:pPr>
              <w:tabs>
                <w:tab w:val="left" w:pos="10340"/>
              </w:tabs>
              <w:jc w:val="both"/>
              <w:rPr>
                <w:rFonts w:cs="Calibri"/>
                <w:szCs w:val="22"/>
              </w:rPr>
            </w:pPr>
          </w:p>
        </w:tc>
      </w:tr>
    </w:tbl>
    <w:p w:rsidR="005951F5" w:rsidRDefault="005951F5">
      <w:pPr>
        <w:pStyle w:val="BDTEndReturn"/>
        <w:rPr>
          <w:lang w:val="en-US"/>
        </w:rPr>
      </w:pPr>
    </w:p>
    <w:sectPr w:rsidR="005951F5" w:rsidSect="00B531E5">
      <w:headerReference w:type="even" r:id="rId15"/>
      <w:headerReference w:type="default" r:id="rId16"/>
      <w:headerReference w:type="first" r:id="rId17"/>
      <w:footerReference w:type="first" r:id="rId18"/>
      <w:pgSz w:w="11907" w:h="16834"/>
      <w:pgMar w:top="568" w:right="1134" w:bottom="1134" w:left="1134" w:header="567" w:footer="567" w:gutter="0"/>
      <w:paperSrc w:first="4" w:other="4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C89" w:rsidRDefault="00EE0C89">
      <w:pPr>
        <w:spacing w:before="0" w:after="0"/>
      </w:pPr>
      <w:r>
        <w:separator/>
      </w:r>
    </w:p>
  </w:endnote>
  <w:endnote w:type="continuationSeparator" w:id="0">
    <w:p w:rsidR="00EE0C89" w:rsidRDefault="00EE0C8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929" w:rsidRDefault="00966929">
    <w:pPr>
      <w:pStyle w:val="BDTFooter"/>
      <w:jc w:val="center"/>
      <w:rPr>
        <w:lang w:val="fr-CH"/>
      </w:rPr>
    </w:pPr>
  </w:p>
  <w:p w:rsidR="00966929" w:rsidRDefault="00966929">
    <w:pPr>
      <w:pStyle w:val="BDTFooter"/>
      <w:jc w:val="center"/>
      <w:rPr>
        <w:lang w:val="fr-CH"/>
      </w:rPr>
    </w:pPr>
  </w:p>
  <w:p w:rsidR="00966929" w:rsidRPr="0075639E" w:rsidRDefault="00966929">
    <w:pPr>
      <w:pStyle w:val="BDTFooter"/>
      <w:jc w:val="center"/>
      <w:rPr>
        <w:lang w:val="fr-CH"/>
      </w:rPr>
    </w:pPr>
    <w:r w:rsidRPr="008508F8">
      <w:rPr>
        <w:lang w:val="fr-CH"/>
      </w:rPr>
      <w:t xml:space="preserve">International Telecommunication Union • Place des Nations • CH1211 Geneva 20 • Switzerland </w:t>
    </w:r>
    <w:r w:rsidRPr="008508F8">
      <w:rPr>
        <w:lang w:val="fr-CH"/>
      </w:rPr>
      <w:br/>
      <w:t xml:space="preserve">Tel: +41 22 730 5111 • Fax: +41 22 730 5545/730 5484 • E-mail: </w:t>
    </w:r>
    <w:hyperlink r:id="rId1" w:history="1">
      <w:r w:rsidRPr="008508F8">
        <w:rPr>
          <w:rStyle w:val="Hyperlink"/>
          <w:rFonts w:cs="Traditional Arabic"/>
          <w:szCs w:val="18"/>
          <w:lang w:val="fr-CH"/>
        </w:rPr>
        <w:t>bdtmail@itu.int</w:t>
      </w:r>
    </w:hyperlink>
    <w:r w:rsidRPr="008508F8">
      <w:rPr>
        <w:lang w:val="fr-CH"/>
      </w:rPr>
      <w:t xml:space="preserve"> • </w:t>
    </w:r>
    <w:hyperlink r:id="rId2" w:history="1">
      <w:r w:rsidRPr="008508F8">
        <w:rPr>
          <w:rStyle w:val="Hyperlink"/>
          <w:rFonts w:cs="Traditional Arabic"/>
          <w:lang w:val="fr-CH"/>
        </w:rPr>
        <w:t>www.itu.int</w:t>
      </w:r>
      <w:r w:rsidRPr="0075639E">
        <w:rPr>
          <w:rStyle w:val="Hyperlink"/>
          <w:rFonts w:cs="Traditional Arabic"/>
          <w:lang w:val="fr-CH"/>
        </w:rPr>
        <w:t>/itu-d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C89" w:rsidRDefault="00EE0C89">
      <w:pPr>
        <w:spacing w:before="0" w:after="0"/>
      </w:pPr>
      <w:r>
        <w:separator/>
      </w:r>
    </w:p>
  </w:footnote>
  <w:footnote w:type="continuationSeparator" w:id="0">
    <w:p w:rsidR="00EE0C89" w:rsidRDefault="00EE0C8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929" w:rsidRDefault="00966929"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center"/>
      <w:textAlignment w:val="baseline"/>
    </w:pPr>
    <w:r>
      <w:t xml:space="preserve">– </w:t>
    </w:r>
    <w:r w:rsidR="0059530F">
      <w:fldChar w:fldCharType="begin"/>
    </w:r>
    <w:r>
      <w:rPr>
        <w:rStyle w:val="PageNumber1"/>
        <w:rFonts w:cs="Traditional Arabic"/>
      </w:rPr>
      <w:instrText xml:space="preserve"> PAGE </w:instrText>
    </w:r>
    <w:r w:rsidR="0059530F">
      <w:fldChar w:fldCharType="separate"/>
    </w:r>
    <w:r w:rsidR="00574F1F">
      <w:rPr>
        <w:rStyle w:val="PageNumber1"/>
        <w:rFonts w:cs="Traditional Arabic"/>
        <w:noProof/>
      </w:rPr>
      <w:t>2</w:t>
    </w:r>
    <w:r w:rsidR="0059530F">
      <w:fldChar w:fldCharType="end"/>
    </w:r>
    <w:r>
      <w:rPr>
        <w:rStyle w:val="PageNumber1"/>
        <w:rFonts w:cs="Traditional Arabic"/>
      </w:rPr>
      <w:t xml:space="preserve"> –</w:t>
    </w:r>
  </w:p>
  <w:p w:rsidR="00966929" w:rsidRDefault="00966929"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</w:p>
  <w:p w:rsidR="00966929" w:rsidRDefault="0096692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929" w:rsidRDefault="0059530F"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center"/>
      <w:textAlignment w:val="baseline"/>
    </w:pPr>
    <w:r>
      <w:rPr>
        <w:i/>
      </w:rPr>
      <w:fldChar w:fldCharType="begin"/>
    </w:r>
    <w:r w:rsidR="00966929">
      <w:rPr>
        <w:i/>
      </w:rPr>
      <w:instrText xml:space="preserve"> PAGE  \* MERGEFORMAT </w:instrText>
    </w:r>
    <w:r>
      <w:rPr>
        <w:i/>
      </w:rPr>
      <w:fldChar w:fldCharType="separate"/>
    </w:r>
    <w:r w:rsidR="00966929">
      <w:rPr>
        <w:i/>
      </w:rPr>
      <w:t>3</w:t>
    </w:r>
    <w:r>
      <w:rPr>
        <w:i/>
      </w:rPr>
      <w:fldChar w:fldCharType="end"/>
    </w:r>
  </w:p>
  <w:p w:rsidR="00966929" w:rsidRDefault="00966929"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</w:p>
  <w:p w:rsidR="00966929" w:rsidRDefault="0096692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929" w:rsidRDefault="00966929"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360" w:lineRule="auto"/>
      <w:textAlignment w:val="baseli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65pt;height:10.65pt" o:bullet="t">
        <v:imagedata r:id="rId1" o:title=""/>
      </v:shape>
    </w:pict>
  </w:numPicBullet>
  <w:abstractNum w:abstractNumId="0">
    <w:nsid w:val="00000006"/>
    <w:multiLevelType w:val="multilevel"/>
    <w:tmpl w:val="00000006"/>
    <w:lvl w:ilvl="0">
      <w:start w:val="1"/>
      <w:numFmt w:val="bullet"/>
      <w:pStyle w:val="BDTIndent-bulletsBlueSquare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0000008"/>
    <w:multiLevelType w:val="multilevel"/>
    <w:tmpl w:val="00000008"/>
    <w:lvl w:ilvl="0">
      <w:start w:val="1"/>
      <w:numFmt w:val="decimal"/>
      <w:pStyle w:val="BDTIndent1-123"/>
      <w:lvlText w:val="%1."/>
      <w:lvlJc w:val="left"/>
      <w:pPr>
        <w:tabs>
          <w:tab w:val="num" w:pos="927"/>
        </w:tabs>
        <w:ind w:left="927" w:hanging="360"/>
      </w:pPr>
      <w:rPr>
        <w:rFonts w:ascii="Verdana" w:hAnsi="Verdana" w:cs="Times New Roman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i w:val="0"/>
        <w:sz w:val="1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C"/>
    <w:multiLevelType w:val="multilevel"/>
    <w:tmpl w:val="0000000C"/>
    <w:lvl w:ilvl="0">
      <w:start w:val="1"/>
      <w:numFmt w:val="bullet"/>
      <w:pStyle w:val="BDTEmdashList"/>
      <w:lvlText w:val="–"/>
      <w:lvlJc w:val="left"/>
      <w:pPr>
        <w:tabs>
          <w:tab w:val="num" w:pos="1069"/>
        </w:tabs>
        <w:ind w:left="1069" w:hanging="360"/>
      </w:pPr>
      <w:rPr>
        <w:rFonts w:ascii="Verdana" w:hAnsi="Verdana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72"/>
        </w:tabs>
        <w:ind w:left="27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992"/>
        </w:tabs>
        <w:ind w:left="9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12"/>
        </w:tabs>
        <w:ind w:left="17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432"/>
        </w:tabs>
        <w:ind w:left="243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152"/>
        </w:tabs>
        <w:ind w:left="31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872"/>
        </w:tabs>
        <w:ind w:left="38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592"/>
        </w:tabs>
        <w:ind w:left="459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312"/>
        </w:tabs>
        <w:ind w:left="5312" w:hanging="360"/>
      </w:pPr>
      <w:rPr>
        <w:rFonts w:ascii="Wingdings" w:hAnsi="Wingdings" w:hint="default"/>
      </w:rPr>
    </w:lvl>
  </w:abstractNum>
  <w:abstractNum w:abstractNumId="3">
    <w:nsid w:val="0000000D"/>
    <w:multiLevelType w:val="multilevel"/>
    <w:tmpl w:val="0000000D"/>
    <w:lvl w:ilvl="0">
      <w:start w:val="1"/>
      <w:numFmt w:val="decimal"/>
      <w:pStyle w:val="BDTHeading1-Numbered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000000E"/>
    <w:multiLevelType w:val="multilevel"/>
    <w:tmpl w:val="0000000E"/>
    <w:lvl w:ilvl="0">
      <w:start w:val="1"/>
      <w:numFmt w:val="lowerLetter"/>
      <w:pStyle w:val="BDTNormalabc"/>
      <w:lvlText w:val="%1."/>
      <w:lvlJc w:val="left"/>
      <w:pPr>
        <w:ind w:left="71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000000F"/>
    <w:multiLevelType w:val="multilevel"/>
    <w:tmpl w:val="0000000F"/>
    <w:lvl w:ilvl="0">
      <w:start w:val="1"/>
      <w:numFmt w:val="bullet"/>
      <w:pStyle w:val="BDTEndashListNoIndent"/>
      <w:lvlText w:val="–"/>
      <w:lvlJc w:val="left"/>
      <w:pPr>
        <w:tabs>
          <w:tab w:val="num" w:pos="2237"/>
        </w:tabs>
        <w:ind w:left="2237" w:hanging="360"/>
      </w:pPr>
      <w:rPr>
        <w:rFonts w:ascii="Verdana" w:hAnsi="Verdana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0000010"/>
    <w:multiLevelType w:val="multilevel"/>
    <w:tmpl w:val="00000010"/>
    <w:lvl w:ilvl="0">
      <w:start w:val="1"/>
      <w:numFmt w:val="decimal"/>
      <w:pStyle w:val="BDTcontribution-H123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0000011"/>
    <w:multiLevelType w:val="multilevel"/>
    <w:tmpl w:val="00000011"/>
    <w:lvl w:ilvl="0">
      <w:numFmt w:val="bullet"/>
      <w:pStyle w:val="BDTIndent-bulletsblackdo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0000012"/>
    <w:multiLevelType w:val="multilevel"/>
    <w:tmpl w:val="00000012"/>
    <w:lvl w:ilvl="0">
      <w:start w:val="1"/>
      <w:numFmt w:val="lowerLetter"/>
      <w:pStyle w:val="BDTIndent1-abc"/>
      <w:lvlText w:val="%1."/>
      <w:lvlJc w:val="left"/>
      <w:pPr>
        <w:tabs>
          <w:tab w:val="num" w:pos="1494"/>
        </w:tabs>
        <w:ind w:left="1494" w:hanging="360"/>
      </w:pPr>
      <w:rPr>
        <w:rFonts w:ascii="Calibri" w:hAnsi="Calibri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0000013"/>
    <w:multiLevelType w:val="multilevel"/>
    <w:tmpl w:val="00000013"/>
    <w:lvl w:ilvl="0">
      <w:start w:val="1"/>
      <w:numFmt w:val="bullet"/>
      <w:pStyle w:val="BDTDistributionEmdash"/>
      <w:lvlText w:val="–"/>
      <w:lvlJc w:val="left"/>
      <w:pPr>
        <w:tabs>
          <w:tab w:val="num" w:pos="2237"/>
        </w:tabs>
        <w:ind w:left="2237" w:hanging="360"/>
      </w:pPr>
      <w:rPr>
        <w:rFonts w:ascii="Verdana" w:hAnsi="Verdana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0000014"/>
    <w:multiLevelType w:val="multilevel"/>
    <w:tmpl w:val="00000014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pStyle w:val="BDTindent-abc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2611D0B"/>
    <w:multiLevelType w:val="hybridMultilevel"/>
    <w:tmpl w:val="E4D2D774"/>
    <w:lvl w:ilvl="0" w:tplc="3162001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313D7"/>
    <w:multiLevelType w:val="hybridMultilevel"/>
    <w:tmpl w:val="671E8AE4"/>
    <w:lvl w:ilvl="0" w:tplc="B3868FE2">
      <w:numFmt w:val="bullet"/>
      <w:lvlText w:val="-"/>
      <w:lvlJc w:val="left"/>
      <w:pPr>
        <w:ind w:left="720" w:hanging="360"/>
      </w:pPr>
      <w:rPr>
        <w:rFonts w:ascii="Calibri" w:eastAsia="Malgun Gothic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0"/>
  </w:num>
  <w:num w:numId="5">
    <w:abstractNumId w:val="0"/>
  </w:num>
  <w:num w:numId="6">
    <w:abstractNumId w:val="1"/>
  </w:num>
  <w:num w:numId="7">
    <w:abstractNumId w:val="8"/>
  </w:num>
  <w:num w:numId="8">
    <w:abstractNumId w:val="5"/>
  </w:num>
  <w:num w:numId="9">
    <w:abstractNumId w:val="2"/>
  </w:num>
  <w:num w:numId="10">
    <w:abstractNumId w:val="3"/>
  </w:num>
  <w:num w:numId="11">
    <w:abstractNumId w:val="9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mirrorMargin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5D"/>
    <w:rsid w:val="00023668"/>
    <w:rsid w:val="000A0930"/>
    <w:rsid w:val="000A7108"/>
    <w:rsid w:val="000B55EB"/>
    <w:rsid w:val="000E2DAF"/>
    <w:rsid w:val="000E3E4A"/>
    <w:rsid w:val="000E4BCD"/>
    <w:rsid w:val="000F4EF2"/>
    <w:rsid w:val="000F5253"/>
    <w:rsid w:val="00114138"/>
    <w:rsid w:val="00125E42"/>
    <w:rsid w:val="00145526"/>
    <w:rsid w:val="00172A27"/>
    <w:rsid w:val="0017491B"/>
    <w:rsid w:val="001C3CE3"/>
    <w:rsid w:val="00232EA7"/>
    <w:rsid w:val="002564CB"/>
    <w:rsid w:val="00265AD3"/>
    <w:rsid w:val="00267758"/>
    <w:rsid w:val="00271C48"/>
    <w:rsid w:val="00285A43"/>
    <w:rsid w:val="002F1F6C"/>
    <w:rsid w:val="002F4B97"/>
    <w:rsid w:val="00312708"/>
    <w:rsid w:val="00326A5E"/>
    <w:rsid w:val="00340B07"/>
    <w:rsid w:val="003420B2"/>
    <w:rsid w:val="00395003"/>
    <w:rsid w:val="003B5A42"/>
    <w:rsid w:val="003E06EA"/>
    <w:rsid w:val="003E4B98"/>
    <w:rsid w:val="003F1DC2"/>
    <w:rsid w:val="00414B39"/>
    <w:rsid w:val="00432F9E"/>
    <w:rsid w:val="00436D99"/>
    <w:rsid w:val="00467305"/>
    <w:rsid w:val="00496C53"/>
    <w:rsid w:val="004A41A7"/>
    <w:rsid w:val="004B481C"/>
    <w:rsid w:val="004B6791"/>
    <w:rsid w:val="004E2F63"/>
    <w:rsid w:val="004E7B2C"/>
    <w:rsid w:val="0052785B"/>
    <w:rsid w:val="005315DB"/>
    <w:rsid w:val="005716B7"/>
    <w:rsid w:val="00574F1F"/>
    <w:rsid w:val="005951F5"/>
    <w:rsid w:val="0059530F"/>
    <w:rsid w:val="00600220"/>
    <w:rsid w:val="00610C3B"/>
    <w:rsid w:val="006222E1"/>
    <w:rsid w:val="00627AD2"/>
    <w:rsid w:val="006349CC"/>
    <w:rsid w:val="00641ACB"/>
    <w:rsid w:val="00651D95"/>
    <w:rsid w:val="00663078"/>
    <w:rsid w:val="006712CD"/>
    <w:rsid w:val="00682C5D"/>
    <w:rsid w:val="00687CEC"/>
    <w:rsid w:val="006B53CE"/>
    <w:rsid w:val="006E7437"/>
    <w:rsid w:val="0075639E"/>
    <w:rsid w:val="00771660"/>
    <w:rsid w:val="007839C6"/>
    <w:rsid w:val="00796DD9"/>
    <w:rsid w:val="007C197A"/>
    <w:rsid w:val="007C719A"/>
    <w:rsid w:val="007D256B"/>
    <w:rsid w:val="007D3246"/>
    <w:rsid w:val="007D605B"/>
    <w:rsid w:val="008159C7"/>
    <w:rsid w:val="008178F9"/>
    <w:rsid w:val="008508F8"/>
    <w:rsid w:val="00853265"/>
    <w:rsid w:val="00866EED"/>
    <w:rsid w:val="00881E01"/>
    <w:rsid w:val="00894162"/>
    <w:rsid w:val="00914145"/>
    <w:rsid w:val="00966929"/>
    <w:rsid w:val="0098797D"/>
    <w:rsid w:val="009B7483"/>
    <w:rsid w:val="009E72D0"/>
    <w:rsid w:val="00A04C05"/>
    <w:rsid w:val="00A3484C"/>
    <w:rsid w:val="00A46BB0"/>
    <w:rsid w:val="00AD1DC1"/>
    <w:rsid w:val="00B531E5"/>
    <w:rsid w:val="00B54479"/>
    <w:rsid w:val="00B5497E"/>
    <w:rsid w:val="00B6449C"/>
    <w:rsid w:val="00B763C8"/>
    <w:rsid w:val="00B76C43"/>
    <w:rsid w:val="00BD0CFB"/>
    <w:rsid w:val="00C34CC6"/>
    <w:rsid w:val="00C50922"/>
    <w:rsid w:val="00C83EAD"/>
    <w:rsid w:val="00C9177A"/>
    <w:rsid w:val="00CB6883"/>
    <w:rsid w:val="00CD1E86"/>
    <w:rsid w:val="00D06813"/>
    <w:rsid w:val="00D357C1"/>
    <w:rsid w:val="00D4069B"/>
    <w:rsid w:val="00D44272"/>
    <w:rsid w:val="00D70730"/>
    <w:rsid w:val="00D7535C"/>
    <w:rsid w:val="00DA69C2"/>
    <w:rsid w:val="00DC609E"/>
    <w:rsid w:val="00DD1F57"/>
    <w:rsid w:val="00DD298F"/>
    <w:rsid w:val="00E235D4"/>
    <w:rsid w:val="00E46EC5"/>
    <w:rsid w:val="00E56789"/>
    <w:rsid w:val="00E56EAF"/>
    <w:rsid w:val="00E61597"/>
    <w:rsid w:val="00E623AD"/>
    <w:rsid w:val="00E92385"/>
    <w:rsid w:val="00E93932"/>
    <w:rsid w:val="00EE0C89"/>
    <w:rsid w:val="00EE1E5D"/>
    <w:rsid w:val="00F160DE"/>
    <w:rsid w:val="00F51A5E"/>
    <w:rsid w:val="00F701D6"/>
    <w:rsid w:val="00FB5576"/>
    <w:rsid w:val="00FC3961"/>
    <w:rsid w:val="00FE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1E5"/>
    <w:pPr>
      <w:spacing w:before="120" w:after="120"/>
    </w:pPr>
    <w:rPr>
      <w:rFonts w:ascii="Calibri" w:hAnsi="Calibri" w:cs="Traditional Arabic"/>
      <w:sz w:val="22"/>
      <w:szCs w:val="30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600" w:line="320" w:lineRule="exact"/>
      <w:ind w:left="794" w:hanging="794"/>
      <w:textAlignment w:val="baseline"/>
      <w:outlineLvl w:val="0"/>
    </w:pPr>
    <w:rPr>
      <w:rFonts w:ascii="Times New Roman" w:hAnsi="Times New Roman" w:cs="Times New Roman"/>
      <w:b/>
      <w:sz w:val="30"/>
    </w:rPr>
  </w:style>
  <w:style w:type="paragraph" w:styleId="Heading2">
    <w:name w:val="heading 2"/>
    <w:basedOn w:val="Heading1"/>
    <w:next w:val="Normal"/>
    <w:link w:val="Heading2Char"/>
    <w:qFormat/>
    <w:rsid w:val="00B531E5"/>
    <w:pPr>
      <w:spacing w:before="36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B531E5"/>
    <w:pPr>
      <w:spacing w:before="24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B531E5"/>
    <w:pPr>
      <w:tabs>
        <w:tab w:val="clear" w:pos="794"/>
        <w:tab w:val="clear" w:pos="1191"/>
        <w:tab w:val="clear" w:pos="1588"/>
        <w:tab w:val="clear" w:pos="1985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B531E5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B531E5"/>
    <w:pPr>
      <w:tabs>
        <w:tab w:val="clear" w:pos="102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B531E5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B531E5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B531E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Heading7Char">
    <w:name w:val="Heading 7 Char"/>
    <w:link w:val="Heading7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FootnoteTextChar">
    <w:name w:val="Footnote Text Char"/>
    <w:link w:val="FootnoteText"/>
    <w:rsid w:val="00B531E5"/>
    <w:rPr>
      <w:rFonts w:eastAsia="SimSun" w:cs="Traditional Arabic"/>
      <w:sz w:val="20"/>
      <w:szCs w:val="20"/>
      <w:lang w:eastAsia="en-US"/>
    </w:rPr>
  </w:style>
  <w:style w:type="character" w:customStyle="1" w:styleId="Heading6Char">
    <w:name w:val="Heading 6 Char"/>
    <w:link w:val="Heading6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Heading3Char">
    <w:name w:val="Heading 3 Char"/>
    <w:link w:val="Heading3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FooterChar">
    <w:name w:val="Footer Char"/>
    <w:link w:val="Footer"/>
    <w:rsid w:val="00B531E5"/>
    <w:rPr>
      <w:rFonts w:eastAsia="SimSun" w:cs="Traditional Arabic"/>
      <w:sz w:val="30"/>
      <w:szCs w:val="30"/>
      <w:lang w:eastAsia="en-US"/>
    </w:rPr>
  </w:style>
  <w:style w:type="character" w:customStyle="1" w:styleId="Heading5Char">
    <w:name w:val="Heading 5 Char"/>
    <w:link w:val="Heading5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Heading2Char">
    <w:name w:val="Heading 2 Char"/>
    <w:link w:val="Heading2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Heading9Char">
    <w:name w:val="Heading 9 Char"/>
    <w:link w:val="Heading9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Heading1Char">
    <w:name w:val="Heading 1 Char"/>
    <w:link w:val="Heading1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Heading8Char">
    <w:name w:val="Heading 8 Char"/>
    <w:link w:val="Heading8"/>
    <w:rsid w:val="00B531E5"/>
    <w:rPr>
      <w:rFonts w:eastAsia="SimSun" w:cs="Traditional Arabic"/>
      <w:b/>
      <w:sz w:val="30"/>
      <w:szCs w:val="30"/>
      <w:lang w:eastAsia="en-US"/>
    </w:rPr>
  </w:style>
  <w:style w:type="character" w:styleId="FootnoteReference">
    <w:name w:val="footnote reference"/>
    <w:rsid w:val="00B531E5"/>
    <w:rPr>
      <w:rFonts w:cs="Times New Roman"/>
      <w:position w:val="6"/>
      <w:sz w:val="18"/>
    </w:rPr>
  </w:style>
  <w:style w:type="character" w:styleId="FollowedHyperlink">
    <w:name w:val="FollowedHyperlink"/>
    <w:rsid w:val="00B531E5"/>
    <w:rPr>
      <w:color w:val="800080"/>
      <w:u w:val="single"/>
    </w:rPr>
  </w:style>
  <w:style w:type="character" w:styleId="Hyperlink">
    <w:name w:val="Hyperlink"/>
    <w:uiPriority w:val="99"/>
    <w:rsid w:val="00B531E5"/>
    <w:rPr>
      <w:rFonts w:cs="Times New Roman"/>
      <w:color w:val="0000FF"/>
      <w:u w:val="single"/>
    </w:rPr>
  </w:style>
  <w:style w:type="character" w:customStyle="1" w:styleId="BDTNormalabcCharChar">
    <w:name w:val="BDT_Normal_abc Char Char"/>
    <w:link w:val="BDTNormalabc"/>
    <w:rsid w:val="00B531E5"/>
    <w:rPr>
      <w:rFonts w:ascii="Calibri" w:eastAsia="SimSun" w:hAnsi="Calibri" w:cs="Times New Roman"/>
      <w:sz w:val="19"/>
      <w:szCs w:val="19"/>
      <w:lang w:val="en-AU" w:eastAsia="en-US"/>
    </w:rPr>
  </w:style>
  <w:style w:type="character" w:customStyle="1" w:styleId="BDTAnnexCharChar">
    <w:name w:val="BDT_Annex Char Char"/>
    <w:link w:val="BDTAnnex"/>
    <w:rsid w:val="00B531E5"/>
    <w:rPr>
      <w:rFonts w:eastAsia="SimSun" w:cs="Traditional Arabic"/>
      <w:b/>
      <w:sz w:val="30"/>
      <w:szCs w:val="30"/>
      <w:lang w:val="en-US" w:eastAsia="en-US"/>
    </w:rPr>
  </w:style>
  <w:style w:type="character" w:customStyle="1" w:styleId="BDTAnnexHeading1CharChar">
    <w:name w:val="BDT_AnnexHeading1 Char Char"/>
    <w:link w:val="BDTAnnexHeading1"/>
    <w:rsid w:val="00B531E5"/>
    <w:rPr>
      <w:rFonts w:ascii="Calibri" w:eastAsia="SimSun" w:hAnsi="Calibri" w:cs="Times New Roman"/>
      <w:b/>
      <w:bCs/>
      <w:sz w:val="22"/>
      <w:lang w:val="en-AU" w:eastAsia="en-US"/>
    </w:rPr>
  </w:style>
  <w:style w:type="character" w:customStyle="1" w:styleId="PageNumber1">
    <w:name w:val="Page Number1"/>
    <w:rsid w:val="00B531E5"/>
    <w:rPr>
      <w:rFonts w:cs="Times New Roman"/>
    </w:rPr>
  </w:style>
  <w:style w:type="character" w:customStyle="1" w:styleId="BDTName">
    <w:name w:val="BDT_Name"/>
    <w:rsid w:val="00B531E5"/>
    <w:rPr>
      <w:rFonts w:cs="Times New Roman"/>
      <w:b/>
      <w:color w:val="808080"/>
      <w:sz w:val="28"/>
    </w:rPr>
  </w:style>
  <w:style w:type="character" w:customStyle="1" w:styleId="BalloonTextChar">
    <w:name w:val="Balloon Text Char"/>
    <w:link w:val="BalloonText"/>
    <w:rsid w:val="00B531E5"/>
    <w:rPr>
      <w:rFonts w:ascii="Times New Roman" w:eastAsia="SimSun" w:hAnsi="Times New Roman" w:cs="Times New Roman"/>
      <w:sz w:val="2"/>
      <w:lang w:eastAsia="en-US"/>
    </w:rPr>
  </w:style>
  <w:style w:type="character" w:customStyle="1" w:styleId="BDTClosingCharChar">
    <w:name w:val="BDT_Closing Char Char"/>
    <w:link w:val="BDTClosing"/>
    <w:rsid w:val="00B531E5"/>
    <w:rPr>
      <w:rFonts w:ascii="Calibri" w:eastAsia="SimSun" w:hAnsi="Calibri" w:cs="Times New Roman"/>
      <w:sz w:val="22"/>
      <w:szCs w:val="22"/>
      <w:lang w:val="en-US" w:eastAsia="zh-CN"/>
    </w:rPr>
  </w:style>
  <w:style w:type="character" w:customStyle="1" w:styleId="BDTContactCharChar">
    <w:name w:val="BDT_Contact Char Char"/>
    <w:link w:val="BDTContact"/>
    <w:rsid w:val="00B531E5"/>
    <w:rPr>
      <w:rFonts w:cs="Traditional Arabic"/>
      <w:sz w:val="22"/>
      <w:szCs w:val="30"/>
      <w:lang w:val="en-AU" w:eastAsia="en-US" w:bidi="ar-SA"/>
    </w:rPr>
  </w:style>
  <w:style w:type="character" w:customStyle="1" w:styleId="st1">
    <w:name w:val="st1"/>
    <w:basedOn w:val="DefaultParagraphFont"/>
    <w:rsid w:val="00B531E5"/>
  </w:style>
  <w:style w:type="character" w:customStyle="1" w:styleId="href">
    <w:name w:val="href"/>
    <w:rsid w:val="00B531E5"/>
    <w:rPr>
      <w:rFonts w:cs="Times New Roman"/>
    </w:rPr>
  </w:style>
  <w:style w:type="character" w:customStyle="1" w:styleId="nav21">
    <w:name w:val="nav21"/>
    <w:rsid w:val="00B531E5"/>
    <w:rPr>
      <w:rFonts w:ascii="Verdana" w:hAnsi="Verdana" w:hint="default"/>
      <w:strike w:val="0"/>
      <w:dstrike w:val="0"/>
      <w:color w:val="4E4A49"/>
      <w:sz w:val="17"/>
      <w:szCs w:val="17"/>
      <w:u w:val="none"/>
    </w:rPr>
  </w:style>
  <w:style w:type="paragraph" w:styleId="Header">
    <w:name w:val="header"/>
    <w:basedOn w:val="Normal"/>
    <w:rsid w:val="00B531E5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rsid w:val="00B531E5"/>
    <w:pPr>
      <w:keepLines/>
      <w:tabs>
        <w:tab w:val="left" w:pos="255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ind w:left="255" w:hanging="255"/>
      <w:textAlignment w:val="baseline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  <w:rPr>
      <w:rFonts w:ascii="Times New Roman" w:hAnsi="Times New Roman" w:cs="Times New Roman"/>
      <w:sz w:val="2"/>
      <w:szCs w:val="20"/>
    </w:rPr>
  </w:style>
  <w:style w:type="paragraph" w:styleId="Footer">
    <w:name w:val="footer"/>
    <w:basedOn w:val="Normal"/>
    <w:link w:val="FooterChar"/>
    <w:rsid w:val="00B531E5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  <w:rPr>
      <w:rFonts w:ascii="Times New Roman" w:hAnsi="Times New Roman" w:cs="Times New Roman"/>
      <w:sz w:val="30"/>
    </w:rPr>
  </w:style>
  <w:style w:type="paragraph" w:customStyle="1" w:styleId="Partref">
    <w:name w:val="Part_ref"/>
    <w:basedOn w:val="Normal"/>
    <w:next w:val="Parttitle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80" w:line="280" w:lineRule="exact"/>
      <w:jc w:val="center"/>
      <w:textAlignment w:val="baseline"/>
    </w:pPr>
  </w:style>
  <w:style w:type="paragraph" w:customStyle="1" w:styleId="Resref">
    <w:name w:val="Res_ref"/>
    <w:basedOn w:val="Recref"/>
    <w:next w:val="Resdate"/>
    <w:rsid w:val="00B531E5"/>
  </w:style>
  <w:style w:type="paragraph" w:customStyle="1" w:styleId="Recdate">
    <w:name w:val="Rec_date"/>
    <w:basedOn w:val="Normal"/>
    <w:next w:val="Normal"/>
    <w:rsid w:val="00B531E5"/>
    <w:pPr>
      <w:keepNext/>
      <w:keepLines/>
      <w:overflowPunct w:val="0"/>
      <w:autoSpaceDE w:val="0"/>
      <w:autoSpaceDN w:val="0"/>
      <w:adjustRightInd w:val="0"/>
      <w:spacing w:before="160" w:line="280" w:lineRule="exact"/>
      <w:jc w:val="right"/>
      <w:textAlignment w:val="baseline"/>
    </w:pPr>
    <w:rPr>
      <w:i/>
    </w:rPr>
  </w:style>
  <w:style w:type="paragraph" w:customStyle="1" w:styleId="QuestionNo">
    <w:name w:val="Question_No"/>
    <w:basedOn w:val="RecNo"/>
    <w:next w:val="Questiontitle"/>
    <w:rsid w:val="00B531E5"/>
  </w:style>
  <w:style w:type="paragraph" w:customStyle="1" w:styleId="Recref">
    <w:name w:val="Rec_ref"/>
    <w:basedOn w:val="Normal"/>
    <w:next w:val="Recdate"/>
    <w:rsid w:val="00B531E5"/>
    <w:pPr>
      <w:keepNext/>
      <w:keepLines/>
      <w:overflowPunct w:val="0"/>
      <w:autoSpaceDE w:val="0"/>
      <w:autoSpaceDN w:val="0"/>
      <w:adjustRightInd w:val="0"/>
      <w:spacing w:before="160" w:line="280" w:lineRule="exact"/>
      <w:jc w:val="center"/>
      <w:textAlignment w:val="baseline"/>
    </w:pPr>
    <w:rPr>
      <w:i/>
    </w:rPr>
  </w:style>
  <w:style w:type="paragraph" w:customStyle="1" w:styleId="Restitle">
    <w:name w:val="Res_title"/>
    <w:basedOn w:val="Rectitle"/>
    <w:next w:val="Resref"/>
    <w:rsid w:val="00B531E5"/>
  </w:style>
  <w:style w:type="paragraph" w:customStyle="1" w:styleId="FooterQP">
    <w:name w:val="Footer_QP"/>
    <w:basedOn w:val="Normal"/>
    <w:rsid w:val="00B531E5"/>
    <w:pPr>
      <w:tabs>
        <w:tab w:val="left" w:pos="907"/>
        <w:tab w:val="right" w:pos="8789"/>
        <w:tab w:val="right" w:pos="9639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b/>
    </w:rPr>
  </w:style>
  <w:style w:type="paragraph" w:customStyle="1" w:styleId="Questiondate">
    <w:name w:val="Question_date"/>
    <w:basedOn w:val="Recdate"/>
    <w:next w:val="Normal"/>
    <w:rsid w:val="00B531E5"/>
  </w:style>
  <w:style w:type="paragraph" w:customStyle="1" w:styleId="Repdate">
    <w:name w:val="Rep_date"/>
    <w:basedOn w:val="Recdate"/>
    <w:next w:val="Normal"/>
    <w:rsid w:val="00B531E5"/>
  </w:style>
  <w:style w:type="paragraph" w:customStyle="1" w:styleId="ResNo">
    <w:name w:val="Res_No"/>
    <w:basedOn w:val="RecNo"/>
    <w:next w:val="Restitle"/>
    <w:rsid w:val="00B531E5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FirstFooter">
    <w:name w:val="FirstFooter"/>
    <w:basedOn w:val="Normal"/>
    <w:rsid w:val="00B531E5"/>
    <w:pPr>
      <w:spacing w:before="40" w:line="280" w:lineRule="exact"/>
    </w:pPr>
    <w:rPr>
      <w:sz w:val="16"/>
    </w:rPr>
  </w:style>
  <w:style w:type="paragraph" w:customStyle="1" w:styleId="Resdate">
    <w:name w:val="Res_date"/>
    <w:basedOn w:val="Recdate"/>
    <w:next w:val="Normal"/>
    <w:rsid w:val="00B531E5"/>
  </w:style>
  <w:style w:type="paragraph" w:customStyle="1" w:styleId="Repref">
    <w:name w:val="Rep_ref"/>
    <w:basedOn w:val="Recref"/>
    <w:next w:val="Repdate"/>
    <w:rsid w:val="00B531E5"/>
  </w:style>
  <w:style w:type="paragraph" w:customStyle="1" w:styleId="Rectitle">
    <w:name w:val="Rec_title"/>
    <w:basedOn w:val="Normal"/>
    <w:next w:val="Normal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jc w:val="center"/>
      <w:textAlignment w:val="baseline"/>
    </w:pPr>
    <w:rPr>
      <w:b/>
      <w:sz w:val="28"/>
    </w:rPr>
  </w:style>
  <w:style w:type="paragraph" w:customStyle="1" w:styleId="Questionref">
    <w:name w:val="Question_ref"/>
    <w:basedOn w:val="Recref"/>
    <w:next w:val="Questiondate"/>
    <w:rsid w:val="00B531E5"/>
  </w:style>
  <w:style w:type="paragraph" w:customStyle="1" w:styleId="Reptitle">
    <w:name w:val="Rep_title"/>
    <w:basedOn w:val="Rectitle"/>
    <w:next w:val="Repref"/>
    <w:rsid w:val="00B531E5"/>
  </w:style>
  <w:style w:type="paragraph" w:customStyle="1" w:styleId="RecNo">
    <w:name w:val="Rec_No"/>
    <w:basedOn w:val="Normal"/>
    <w:next w:val="Rectitle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B531E5"/>
  </w:style>
  <w:style w:type="paragraph" w:customStyle="1" w:styleId="Parttitle">
    <w:name w:val="Part_title"/>
    <w:basedOn w:val="Normal"/>
    <w:next w:val="Normal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280" w:line="320" w:lineRule="exact"/>
      <w:jc w:val="center"/>
      <w:textAlignment w:val="baseline"/>
    </w:pPr>
    <w:rPr>
      <w:b/>
      <w:sz w:val="24"/>
    </w:rPr>
  </w:style>
  <w:style w:type="paragraph" w:customStyle="1" w:styleId="Reftitle">
    <w:name w:val="Ref_title"/>
    <w:basedOn w:val="Normal"/>
    <w:next w:val="Reftext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line="280" w:lineRule="exact"/>
      <w:jc w:val="center"/>
      <w:textAlignment w:val="baseline"/>
    </w:pPr>
    <w:rPr>
      <w:b/>
    </w:rPr>
  </w:style>
  <w:style w:type="paragraph" w:customStyle="1" w:styleId="Equationlegend">
    <w:name w:val="Equation_legend"/>
    <w:basedOn w:val="Normal"/>
    <w:rsid w:val="00B531E5"/>
    <w:pPr>
      <w:tabs>
        <w:tab w:val="right" w:pos="1814"/>
        <w:tab w:val="left" w:pos="1985"/>
      </w:tabs>
      <w:overflowPunct w:val="0"/>
      <w:autoSpaceDE w:val="0"/>
      <w:autoSpaceDN w:val="0"/>
      <w:adjustRightInd w:val="0"/>
      <w:spacing w:before="80" w:line="280" w:lineRule="exact"/>
      <w:ind w:left="1985" w:hanging="1985"/>
      <w:textAlignment w:val="baseline"/>
    </w:pPr>
  </w:style>
  <w:style w:type="paragraph" w:customStyle="1" w:styleId="Figurewithouttitle">
    <w:name w:val="Figure_without_title"/>
    <w:basedOn w:val="Normal"/>
    <w:next w:val="Normal"/>
    <w:rsid w:val="00B531E5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</w:style>
  <w:style w:type="paragraph" w:customStyle="1" w:styleId="Formal">
    <w:name w:val="Formal"/>
    <w:basedOn w:val="Normal"/>
    <w:rsid w:val="00B531E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eastAsia="Times New Roman" w:hAnsi="Courier New" w:cs="Calibri"/>
      <w:sz w:val="20"/>
      <w:szCs w:val="20"/>
      <w:lang w:val="en-AU"/>
    </w:rPr>
  </w:style>
  <w:style w:type="paragraph" w:customStyle="1" w:styleId="FigureNoTitle">
    <w:name w:val="Figure_NoTitle"/>
    <w:basedOn w:val="Normal"/>
    <w:next w:val="Normal"/>
    <w:rsid w:val="00B531E5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  <w:rPr>
      <w:b/>
    </w:rPr>
  </w:style>
  <w:style w:type="paragraph" w:customStyle="1" w:styleId="Figure">
    <w:name w:val="Figure"/>
    <w:basedOn w:val="Normal"/>
    <w:next w:val="FigureNoTitle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</w:style>
  <w:style w:type="paragraph" w:customStyle="1" w:styleId="Reftext">
    <w:name w:val="Ref_text"/>
    <w:basedOn w:val="Normal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ind w:left="794" w:hanging="794"/>
      <w:textAlignment w:val="baseline"/>
    </w:pPr>
  </w:style>
  <w:style w:type="paragraph" w:customStyle="1" w:styleId="Figurelegend">
    <w:name w:val="Figure_legend"/>
    <w:basedOn w:val="Normal"/>
    <w:rsid w:val="00B531E5"/>
    <w:pPr>
      <w:keepNext/>
      <w:keepLines/>
      <w:overflowPunct w:val="0"/>
      <w:autoSpaceDE w:val="0"/>
      <w:autoSpaceDN w:val="0"/>
      <w:adjustRightInd w:val="0"/>
      <w:spacing w:before="20" w:after="20" w:line="280" w:lineRule="exact"/>
      <w:textAlignment w:val="baseline"/>
    </w:pPr>
    <w:rPr>
      <w:sz w:val="18"/>
    </w:rPr>
  </w:style>
  <w:style w:type="paragraph" w:customStyle="1" w:styleId="AnnexNoTitle">
    <w:name w:val="Annex_NoTitle"/>
    <w:basedOn w:val="Normal"/>
    <w:next w:val="Normal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720" w:line="280" w:lineRule="exact"/>
      <w:jc w:val="center"/>
      <w:textAlignment w:val="baseline"/>
    </w:pPr>
    <w:rPr>
      <w:b/>
      <w:sz w:val="24"/>
    </w:rPr>
  </w:style>
  <w:style w:type="paragraph" w:customStyle="1" w:styleId="AppendixNoTitle">
    <w:name w:val="Appendix_NoTitle"/>
    <w:basedOn w:val="AnnexNoTitle"/>
    <w:next w:val="Normal"/>
    <w:rsid w:val="00B531E5"/>
  </w:style>
  <w:style w:type="paragraph" w:customStyle="1" w:styleId="SectionNo">
    <w:name w:val="Section_No"/>
    <w:basedOn w:val="Normal"/>
    <w:next w:val="Sectiontitle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720" w:line="320" w:lineRule="exact"/>
      <w:jc w:val="center"/>
      <w:textAlignment w:val="baseline"/>
    </w:pPr>
    <w:rPr>
      <w:caps/>
      <w:sz w:val="28"/>
    </w:rPr>
  </w:style>
  <w:style w:type="paragraph" w:customStyle="1" w:styleId="Sectiontitle">
    <w:name w:val="Section_title"/>
    <w:basedOn w:val="Normal"/>
    <w:next w:val="Normal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line="320" w:lineRule="exact"/>
      <w:jc w:val="center"/>
      <w:textAlignment w:val="baseline"/>
    </w:pPr>
    <w:rPr>
      <w:b/>
      <w:sz w:val="28"/>
    </w:rPr>
  </w:style>
  <w:style w:type="paragraph" w:customStyle="1" w:styleId="BDTRef-Details">
    <w:name w:val="BDT_Ref-Details"/>
    <w:basedOn w:val="BDTNormal"/>
    <w:rsid w:val="00B531E5"/>
  </w:style>
  <w:style w:type="paragraph" w:customStyle="1" w:styleId="BDTDate">
    <w:name w:val="BDT_Date"/>
    <w:basedOn w:val="Normal"/>
    <w:rsid w:val="00B531E5"/>
    <w:rPr>
      <w:rFonts w:cs="Arial"/>
    </w:rPr>
  </w:style>
  <w:style w:type="paragraph" w:customStyle="1" w:styleId="BDTSeparator">
    <w:name w:val="BDT_Separator"/>
    <w:basedOn w:val="Normal"/>
    <w:rsid w:val="00B531E5"/>
    <w:pPr>
      <w:spacing w:before="0" w:after="0"/>
    </w:pPr>
    <w:rPr>
      <w:lang w:val="en-AU"/>
    </w:rPr>
  </w:style>
  <w:style w:type="paragraph" w:customStyle="1" w:styleId="BDTSourceTitleDetails">
    <w:name w:val="BDT_SourceTitleDetails"/>
    <w:basedOn w:val="Normal"/>
    <w:rsid w:val="00B531E5"/>
    <w:rPr>
      <w:rFonts w:eastAsia="SimHei"/>
      <w:sz w:val="19"/>
      <w:szCs w:val="19"/>
    </w:rPr>
  </w:style>
  <w:style w:type="paragraph" w:customStyle="1" w:styleId="BDTRevision2">
    <w:name w:val="BDT_Revision2"/>
    <w:basedOn w:val="Normal"/>
    <w:rsid w:val="00B531E5"/>
    <w:rPr>
      <w:rFonts w:eastAsia="SimHei"/>
      <w:b/>
      <w:sz w:val="20"/>
      <w:szCs w:val="16"/>
      <w:lang w:val="en-AU"/>
    </w:rPr>
  </w:style>
  <w:style w:type="paragraph" w:customStyle="1" w:styleId="BDTParagraph111">
    <w:name w:val="BDT_Paragraph1.1.1"/>
    <w:basedOn w:val="Normal"/>
    <w:rsid w:val="00B531E5"/>
    <w:rPr>
      <w:rFonts w:eastAsia="SimHei" w:cs="Simplified Arabic"/>
      <w:szCs w:val="28"/>
      <w:lang w:val="en-AU"/>
    </w:rPr>
  </w:style>
  <w:style w:type="paragraph" w:customStyle="1" w:styleId="BDTNormalabc">
    <w:name w:val="BDT_Normal_abc"/>
    <w:basedOn w:val="Normal"/>
    <w:link w:val="BDTNormalabcCharChar"/>
    <w:rsid w:val="00B531E5"/>
    <w:pPr>
      <w:numPr>
        <w:numId w:val="1"/>
      </w:numPr>
    </w:pPr>
    <w:rPr>
      <w:rFonts w:cs="Times New Roman"/>
      <w:sz w:val="19"/>
      <w:szCs w:val="19"/>
      <w:lang w:val="en-AU"/>
    </w:rPr>
  </w:style>
  <w:style w:type="paragraph" w:customStyle="1" w:styleId="BDTHeading1">
    <w:name w:val="BDT_Heading1"/>
    <w:basedOn w:val="Normal"/>
    <w:next w:val="Normal"/>
    <w:rsid w:val="00B531E5"/>
    <w:rPr>
      <w:lang w:val="en-AU"/>
    </w:rPr>
  </w:style>
  <w:style w:type="paragraph" w:customStyle="1" w:styleId="BDTFootnoteText">
    <w:name w:val="BDT_Footnote Text"/>
    <w:rsid w:val="00B531E5"/>
    <w:pPr>
      <w:tabs>
        <w:tab w:val="left" w:pos="357"/>
      </w:tabs>
      <w:spacing w:before="120" w:after="120"/>
    </w:pPr>
    <w:rPr>
      <w:rFonts w:eastAsia="SimHei" w:cs="Traditional Arabic"/>
      <w:sz w:val="22"/>
      <w:szCs w:val="30"/>
      <w:lang w:val="en-US" w:eastAsia="en-US"/>
    </w:rPr>
  </w:style>
  <w:style w:type="paragraph" w:customStyle="1" w:styleId="BDTFooter">
    <w:name w:val="BDT_Footer"/>
    <w:rsid w:val="00B531E5"/>
    <w:pPr>
      <w:tabs>
        <w:tab w:val="right" w:pos="9072"/>
      </w:tabs>
    </w:pPr>
    <w:rPr>
      <w:rFonts w:eastAsia="SimHei" w:cs="Traditional Arabic"/>
      <w:sz w:val="18"/>
      <w:szCs w:val="30"/>
      <w:lang w:val="en-US" w:eastAsia="en-US"/>
    </w:rPr>
  </w:style>
  <w:style w:type="paragraph" w:customStyle="1" w:styleId="BDTDocNoDetails">
    <w:name w:val="BDT_DocNoDetails"/>
    <w:basedOn w:val="Normal"/>
    <w:rsid w:val="00B531E5"/>
    <w:pPr>
      <w:spacing w:before="80" w:after="80"/>
      <w:jc w:val="center"/>
    </w:pPr>
    <w:rPr>
      <w:rFonts w:eastAsia="SimHei"/>
      <w:szCs w:val="19"/>
    </w:rPr>
  </w:style>
  <w:style w:type="paragraph" w:customStyle="1" w:styleId="BDTcontributionStart">
    <w:name w:val="BDT_contributionStart"/>
    <w:basedOn w:val="Normal"/>
    <w:rsid w:val="00B531E5"/>
    <w:pPr>
      <w:spacing w:before="360"/>
    </w:pPr>
    <w:rPr>
      <w:rFonts w:eastAsia="SimHei" w:cs="Simplified Arabic"/>
      <w:b/>
      <w:szCs w:val="28"/>
      <w:lang w:val="en-AU"/>
    </w:rPr>
  </w:style>
  <w:style w:type="paragraph" w:customStyle="1" w:styleId="BDTOriginalSigned">
    <w:name w:val="BDT_OriginalSigned"/>
    <w:basedOn w:val="BDTNormal"/>
    <w:next w:val="BDTSignatureName"/>
    <w:rsid w:val="00B531E5"/>
    <w:pPr>
      <w:spacing w:before="360" w:after="360"/>
    </w:pPr>
    <w:rPr>
      <w:rFonts w:cs="Times New Roman"/>
      <w:szCs w:val="24"/>
      <w:lang w:eastAsia="zh-CN"/>
    </w:rPr>
  </w:style>
  <w:style w:type="paragraph" w:customStyle="1" w:styleId="BDTAnnexCheckBox">
    <w:name w:val="BDT_AnnexCheckBox"/>
    <w:basedOn w:val="Normal"/>
    <w:next w:val="Normal"/>
    <w:rsid w:val="00B531E5"/>
    <w:pPr>
      <w:spacing w:line="281" w:lineRule="auto"/>
    </w:pPr>
    <w:rPr>
      <w:rFonts w:cs="Times New Roman"/>
      <w:szCs w:val="24"/>
      <w:lang w:eastAsia="zh-CN"/>
    </w:rPr>
  </w:style>
  <w:style w:type="paragraph" w:customStyle="1" w:styleId="BDTAnnexabc-start">
    <w:name w:val="BDT_Annex_abc-start"/>
    <w:basedOn w:val="Normal"/>
    <w:next w:val="Normal"/>
    <w:rsid w:val="00B531E5"/>
    <w:pPr>
      <w:ind w:left="1763" w:right="709" w:hanging="442"/>
    </w:pPr>
    <w:rPr>
      <w:rFonts w:ascii="Verdana" w:hAnsi="Verdana" w:cs="Times New Roman"/>
      <w:sz w:val="19"/>
      <w:szCs w:val="19"/>
    </w:rPr>
  </w:style>
  <w:style w:type="paragraph" w:customStyle="1" w:styleId="Source">
    <w:name w:val="Source"/>
    <w:basedOn w:val="Normal"/>
    <w:next w:val="Normal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40" w:after="200" w:line="280" w:lineRule="exact"/>
      <w:jc w:val="center"/>
      <w:textAlignment w:val="baseline"/>
    </w:pPr>
    <w:rPr>
      <w:b/>
      <w:sz w:val="28"/>
    </w:rPr>
  </w:style>
  <w:style w:type="paragraph" w:customStyle="1" w:styleId="BDTSignatureName">
    <w:name w:val="BDT_SignatureName"/>
    <w:basedOn w:val="Normal"/>
    <w:next w:val="BDTSignatureTitle"/>
    <w:rsid w:val="00B531E5"/>
    <w:pPr>
      <w:spacing w:before="360" w:after="0"/>
    </w:pPr>
    <w:rPr>
      <w:rFonts w:eastAsia="SimHei" w:cs="Simplified Arabic"/>
      <w:bCs/>
      <w:szCs w:val="19"/>
      <w:lang w:val="en-AU"/>
    </w:rPr>
  </w:style>
  <w:style w:type="paragraph" w:customStyle="1" w:styleId="BDTQuestion">
    <w:name w:val="BDT_Question"/>
    <w:basedOn w:val="Normal"/>
    <w:rsid w:val="00B531E5"/>
    <w:pPr>
      <w:tabs>
        <w:tab w:val="left" w:pos="1928"/>
      </w:tabs>
      <w:ind w:left="1928" w:hanging="1928"/>
    </w:pPr>
    <w:rPr>
      <w:rFonts w:eastAsia="SimHei" w:cs="Simplified Arabic"/>
      <w:b/>
      <w:szCs w:val="28"/>
    </w:rPr>
  </w:style>
  <w:style w:type="paragraph" w:customStyle="1" w:styleId="BDTIndent-bulletsblackdot">
    <w:name w:val="BDT_Indent-bulletsblackdot"/>
    <w:basedOn w:val="BDTNormal"/>
    <w:rsid w:val="00B531E5"/>
    <w:pPr>
      <w:numPr>
        <w:numId w:val="2"/>
      </w:numPr>
      <w:tabs>
        <w:tab w:val="left" w:pos="284"/>
      </w:tabs>
      <w:spacing w:before="60" w:after="60"/>
    </w:pPr>
    <w:rPr>
      <w:rFonts w:eastAsia="SimHei"/>
      <w:color w:val="333333"/>
    </w:rPr>
  </w:style>
  <w:style w:type="paragraph" w:customStyle="1" w:styleId="BDTcontribution-H123">
    <w:name w:val="BDT_contribution-H123"/>
    <w:basedOn w:val="Normal"/>
    <w:rsid w:val="00B531E5"/>
    <w:pPr>
      <w:numPr>
        <w:numId w:val="3"/>
      </w:numPr>
      <w:tabs>
        <w:tab w:val="left" w:pos="720"/>
      </w:tabs>
    </w:pPr>
    <w:rPr>
      <w:rFonts w:eastAsia="SimHei"/>
      <w:b/>
      <w:bCs/>
    </w:rPr>
  </w:style>
  <w:style w:type="paragraph" w:customStyle="1" w:styleId="BDTAnnexMain123">
    <w:name w:val="BDT_AnnexMain123"/>
    <w:basedOn w:val="Normal"/>
    <w:next w:val="Normal"/>
    <w:rsid w:val="00B531E5"/>
    <w:pPr>
      <w:snapToGrid w:val="0"/>
      <w:ind w:left="1100" w:right="709" w:hanging="329"/>
    </w:pPr>
    <w:rPr>
      <w:rFonts w:cs="Times New Roman"/>
      <w:szCs w:val="19"/>
    </w:rPr>
  </w:style>
  <w:style w:type="paragraph" w:customStyle="1" w:styleId="Section2">
    <w:name w:val="Section_2"/>
    <w:basedOn w:val="Normal"/>
    <w:next w:val="Normal"/>
    <w:rsid w:val="00B531E5"/>
    <w:pPr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  <w:rPr>
      <w:i/>
    </w:rPr>
  </w:style>
  <w:style w:type="paragraph" w:customStyle="1" w:styleId="BDTNoSpace">
    <w:name w:val="BDT_NoSpace"/>
    <w:basedOn w:val="BDTNormal"/>
    <w:rsid w:val="00B531E5"/>
    <w:pPr>
      <w:spacing w:before="0" w:after="0"/>
    </w:pPr>
    <w:rPr>
      <w:sz w:val="10"/>
      <w:szCs w:val="4"/>
    </w:rPr>
  </w:style>
  <w:style w:type="paragraph" w:customStyle="1" w:styleId="BDTRef">
    <w:name w:val="BDT_Ref"/>
    <w:basedOn w:val="Normal"/>
    <w:next w:val="Normal"/>
    <w:rsid w:val="00B531E5"/>
    <w:rPr>
      <w:lang w:val="en-AU"/>
    </w:rPr>
  </w:style>
  <w:style w:type="paragraph" w:customStyle="1" w:styleId="BDTSubject">
    <w:name w:val="BDT_Subject"/>
    <w:rsid w:val="00B531E5"/>
    <w:pPr>
      <w:spacing w:after="80"/>
    </w:pPr>
    <w:rPr>
      <w:rFonts w:cs="Traditional Arabic"/>
      <w:sz w:val="22"/>
      <w:szCs w:val="30"/>
      <w:lang w:eastAsia="en-US"/>
    </w:rPr>
  </w:style>
  <w:style w:type="paragraph" w:customStyle="1" w:styleId="BDTSmall">
    <w:name w:val="BDT_Small"/>
    <w:basedOn w:val="Normal"/>
    <w:rsid w:val="00B531E5"/>
    <w:rPr>
      <w:rFonts w:eastAsia="SimHei"/>
      <w:sz w:val="19"/>
    </w:rPr>
  </w:style>
  <w:style w:type="paragraph" w:customStyle="1" w:styleId="BDTParagraph11">
    <w:name w:val="BDT_Paragraph 1.1"/>
    <w:basedOn w:val="Normal"/>
    <w:rsid w:val="00B531E5"/>
    <w:rPr>
      <w:rFonts w:eastAsia="SimHei" w:cs="Simplified Arabic"/>
      <w:szCs w:val="28"/>
      <w:lang w:val="en-AU"/>
    </w:rPr>
  </w:style>
  <w:style w:type="paragraph" w:customStyle="1" w:styleId="BDTMeetingName">
    <w:name w:val="BDT_MeetingName"/>
    <w:basedOn w:val="BDTNormal"/>
    <w:rsid w:val="00B531E5"/>
    <w:rPr>
      <w:rFonts w:eastAsia="SimHei"/>
      <w:b/>
      <w:bCs/>
    </w:rPr>
  </w:style>
  <w:style w:type="paragraph" w:customStyle="1" w:styleId="BDTindent-abc">
    <w:name w:val="BDT_indent-abc"/>
    <w:rsid w:val="00B531E5"/>
    <w:pPr>
      <w:numPr>
        <w:ilvl w:val="1"/>
        <w:numId w:val="4"/>
      </w:numPr>
      <w:tabs>
        <w:tab w:val="left" w:pos="1440"/>
      </w:tabs>
    </w:pPr>
    <w:rPr>
      <w:rFonts w:eastAsia="SimHei" w:cs="Traditional Arabic"/>
      <w:sz w:val="22"/>
      <w:szCs w:val="30"/>
      <w:lang w:val="en-US" w:eastAsia="en-US"/>
    </w:rPr>
  </w:style>
  <w:style w:type="paragraph" w:customStyle="1" w:styleId="BDTHeader2">
    <w:name w:val="BDT_Header2"/>
    <w:basedOn w:val="Normal"/>
    <w:rsid w:val="00B531E5"/>
    <w:pPr>
      <w:spacing w:before="720"/>
    </w:pPr>
    <w:rPr>
      <w:rFonts w:eastAsia="SimHei"/>
      <w:sz w:val="19"/>
    </w:rPr>
  </w:style>
  <w:style w:type="paragraph" w:customStyle="1" w:styleId="BDTFooterContact1">
    <w:name w:val="BDT_FooterContact1"/>
    <w:basedOn w:val="Normal"/>
    <w:next w:val="Normal"/>
    <w:rsid w:val="00B531E5"/>
    <w:pPr>
      <w:pBdr>
        <w:top w:val="single" w:sz="4" w:space="8" w:color="auto"/>
      </w:pBdr>
      <w:tabs>
        <w:tab w:val="left" w:pos="1560"/>
      </w:tabs>
      <w:ind w:hanging="3828"/>
    </w:pPr>
    <w:rPr>
      <w:sz w:val="20"/>
    </w:rPr>
  </w:style>
  <w:style w:type="paragraph" w:customStyle="1" w:styleId="BDTDocTitle2lines-Second">
    <w:name w:val="BDT_DocTitle2lines-Second"/>
    <w:basedOn w:val="BDTDocTitle2lines-First"/>
    <w:rsid w:val="00B531E5"/>
    <w:pPr>
      <w:spacing w:before="0" w:after="480"/>
    </w:pPr>
  </w:style>
  <w:style w:type="paragraph" w:customStyle="1" w:styleId="BDTDocNo">
    <w:name w:val="BDT_DocNo"/>
    <w:basedOn w:val="Normal"/>
    <w:next w:val="Normal"/>
    <w:rsid w:val="00B531E5"/>
    <w:rPr>
      <w:rFonts w:eastAsia="SimHei"/>
      <w:b/>
      <w:bCs/>
    </w:rPr>
  </w:style>
  <w:style w:type="paragraph" w:customStyle="1" w:styleId="BDTOpening">
    <w:name w:val="BDT_Opening"/>
    <w:basedOn w:val="Normal"/>
    <w:rsid w:val="00B531E5"/>
    <w:pPr>
      <w:spacing w:after="240"/>
    </w:pPr>
    <w:rPr>
      <w:rFonts w:cs="Times New Roman"/>
      <w:szCs w:val="22"/>
      <w:lang w:eastAsia="zh-CN"/>
    </w:rPr>
  </w:style>
  <w:style w:type="paragraph" w:customStyle="1" w:styleId="BDTClosing">
    <w:name w:val="BDT_Closing"/>
    <w:basedOn w:val="BDTOpening"/>
    <w:next w:val="BDTSignatureName"/>
    <w:link w:val="BDTClosingCharChar"/>
    <w:rsid w:val="00B531E5"/>
  </w:style>
  <w:style w:type="paragraph" w:customStyle="1" w:styleId="BDTAnnex">
    <w:name w:val="BDT_Annex"/>
    <w:basedOn w:val="Normal"/>
    <w:next w:val="Normal"/>
    <w:link w:val="BDTAnnexCharChar"/>
    <w:rsid w:val="00B531E5"/>
    <w:pPr>
      <w:jc w:val="center"/>
    </w:pPr>
    <w:rPr>
      <w:rFonts w:ascii="Times New Roman" w:hAnsi="Times New Roman" w:cs="Times New Roman"/>
      <w:b/>
      <w:sz w:val="30"/>
    </w:rPr>
  </w:style>
  <w:style w:type="paragraph" w:customStyle="1" w:styleId="Tablelegend">
    <w:name w:val="Table_legend"/>
    <w:basedOn w:val="Normal"/>
    <w:rsid w:val="00B531E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160" w:after="40" w:line="280" w:lineRule="exact"/>
      <w:textAlignment w:val="baseline"/>
    </w:pPr>
  </w:style>
  <w:style w:type="paragraph" w:customStyle="1" w:styleId="BDTSubjectdata">
    <w:name w:val="BDT_Subject_data"/>
    <w:basedOn w:val="Normal"/>
    <w:rsid w:val="00B531E5"/>
    <w:pPr>
      <w:spacing w:before="0" w:after="0"/>
    </w:pPr>
    <w:rPr>
      <w:lang w:val="en-AU"/>
    </w:rPr>
  </w:style>
  <w:style w:type="paragraph" w:customStyle="1" w:styleId="BDTContact-Details">
    <w:name w:val="BDT_Contact-Details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0"/>
      <w:textAlignment w:val="baseline"/>
    </w:pPr>
    <w:rPr>
      <w:rFonts w:cs="Traditional Arabic"/>
      <w:sz w:val="22"/>
      <w:szCs w:val="30"/>
      <w:lang w:eastAsia="en-US"/>
    </w:rPr>
  </w:style>
  <w:style w:type="paragraph" w:customStyle="1" w:styleId="BDTEndReturn">
    <w:name w:val="BDT_EndReturn"/>
    <w:basedOn w:val="Normal"/>
    <w:rsid w:val="00B531E5"/>
    <w:rPr>
      <w:sz w:val="20"/>
      <w:szCs w:val="16"/>
      <w:lang w:val="en-AU"/>
    </w:rPr>
  </w:style>
  <w:style w:type="paragraph" w:customStyle="1" w:styleId="BDTStartNextPage">
    <w:name w:val="BDT_StartNextPage"/>
    <w:basedOn w:val="Normal"/>
    <w:rsid w:val="00B531E5"/>
    <w:pPr>
      <w:jc w:val="center"/>
    </w:pPr>
    <w:rPr>
      <w:rFonts w:eastAsia="SimHei" w:cs="Simplified Arabic"/>
      <w:sz w:val="16"/>
      <w:szCs w:val="24"/>
      <w:lang w:val="en-AU"/>
    </w:rPr>
  </w:style>
  <w:style w:type="paragraph" w:customStyle="1" w:styleId="BDTQ1">
    <w:name w:val="BDT_Q1"/>
    <w:basedOn w:val="Normal"/>
    <w:rsid w:val="00B531E5"/>
    <w:pPr>
      <w:spacing w:before="600"/>
    </w:pPr>
    <w:rPr>
      <w:rFonts w:cs="Times New Roman"/>
      <w:b/>
      <w:bCs/>
      <w:szCs w:val="24"/>
    </w:rPr>
  </w:style>
  <w:style w:type="paragraph" w:customStyle="1" w:styleId="BDTOriginalLanguage">
    <w:name w:val="BDT_OriginalLanguage"/>
    <w:basedOn w:val="Normal"/>
    <w:rsid w:val="00B531E5"/>
    <w:rPr>
      <w:rFonts w:eastAsia="SimHei"/>
      <w:b/>
      <w:bCs/>
      <w:szCs w:val="19"/>
    </w:rPr>
  </w:style>
  <w:style w:type="paragraph" w:customStyle="1" w:styleId="BDTForAction">
    <w:name w:val="BDT_ForAction"/>
    <w:basedOn w:val="Normal"/>
    <w:rsid w:val="00B531E5"/>
    <w:pPr>
      <w:spacing w:before="240"/>
      <w:ind w:left="1877"/>
    </w:pPr>
    <w:rPr>
      <w:rFonts w:eastAsia="SimHei"/>
      <w:b/>
      <w:bCs/>
      <w:iCs/>
    </w:rPr>
  </w:style>
  <w:style w:type="paragraph" w:customStyle="1" w:styleId="BDTDocTitle-1line">
    <w:name w:val="BDT_DocTitle-1line"/>
    <w:basedOn w:val="Normal"/>
    <w:rsid w:val="00B531E5"/>
    <w:pPr>
      <w:spacing w:before="480" w:after="480"/>
      <w:jc w:val="center"/>
    </w:pPr>
    <w:rPr>
      <w:rFonts w:eastAsia="SimHei"/>
      <w:b/>
      <w:sz w:val="28"/>
      <w:szCs w:val="36"/>
    </w:rPr>
  </w:style>
  <w:style w:type="paragraph" w:customStyle="1" w:styleId="BDTDocDates">
    <w:name w:val="BDT_DocDates"/>
    <w:basedOn w:val="Normal"/>
    <w:rsid w:val="00B531E5"/>
    <w:rPr>
      <w:rFonts w:eastAsia="SimHei"/>
      <w:b/>
      <w:bCs/>
    </w:rPr>
  </w:style>
  <w:style w:type="paragraph" w:customStyle="1" w:styleId="BDTNormal">
    <w:name w:val="BDT_Normal"/>
    <w:rsid w:val="00B531E5"/>
    <w:pPr>
      <w:spacing w:before="120" w:after="120"/>
    </w:pPr>
    <w:rPr>
      <w:rFonts w:cs="Traditional Arabic"/>
      <w:sz w:val="22"/>
      <w:szCs w:val="30"/>
      <w:lang w:eastAsia="en-US"/>
    </w:rPr>
  </w:style>
  <w:style w:type="paragraph" w:customStyle="1" w:styleId="BDTAnnexes">
    <w:name w:val="BDT_Annexes"/>
    <w:basedOn w:val="Normal"/>
    <w:next w:val="Normal"/>
    <w:rsid w:val="00B531E5"/>
    <w:pPr>
      <w:spacing w:before="600"/>
    </w:pPr>
    <w:rPr>
      <w:rFonts w:cs="Times New Roman"/>
      <w:lang w:val="en-AU"/>
    </w:rPr>
  </w:style>
  <w:style w:type="paragraph" w:customStyle="1" w:styleId="BDTAnnexi-ii-iii">
    <w:name w:val="BDT_Annex_i-ii-iii"/>
    <w:basedOn w:val="Normal"/>
    <w:next w:val="Normal"/>
    <w:rsid w:val="00B531E5"/>
    <w:pPr>
      <w:ind w:left="2421" w:hanging="329"/>
    </w:pPr>
    <w:rPr>
      <w:rFonts w:cs="Times New Roman"/>
      <w:szCs w:val="19"/>
      <w:lang w:val="en-AU"/>
    </w:rPr>
  </w:style>
  <w:style w:type="paragraph" w:customStyle="1" w:styleId="BDTSignatureTitle">
    <w:name w:val="BDT_SignatureTitle"/>
    <w:basedOn w:val="Normal"/>
    <w:next w:val="BDTVisa"/>
    <w:rsid w:val="00B531E5"/>
    <w:pPr>
      <w:spacing w:before="0" w:after="0"/>
    </w:pPr>
  </w:style>
  <w:style w:type="paragraph" w:customStyle="1" w:styleId="SpecialFooter">
    <w:name w:val="Special Footer"/>
    <w:basedOn w:val="Normal"/>
    <w:rsid w:val="00B531E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sz w:val="16"/>
    </w:rPr>
  </w:style>
  <w:style w:type="paragraph" w:customStyle="1" w:styleId="BDTCopie">
    <w:name w:val="BDT_Copie"/>
    <w:basedOn w:val="BDTNormal"/>
    <w:next w:val="BDTVisa"/>
    <w:rsid w:val="00B531E5"/>
    <w:rPr>
      <w:color w:val="333333"/>
    </w:rPr>
  </w:style>
  <w:style w:type="paragraph" w:customStyle="1" w:styleId="BDTContact">
    <w:name w:val="BDT_Contact"/>
    <w:link w:val="BDTContactCharChar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0"/>
      <w:textAlignment w:val="baseline"/>
    </w:pPr>
    <w:rPr>
      <w:rFonts w:cs="Traditional Arabic"/>
      <w:sz w:val="22"/>
      <w:szCs w:val="30"/>
      <w:lang w:eastAsia="en-US"/>
    </w:rPr>
  </w:style>
  <w:style w:type="paragraph" w:customStyle="1" w:styleId="BDTAddressee">
    <w:name w:val="BDT_Addressee"/>
    <w:uiPriority w:val="99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rFonts w:cs="Traditional Arabic"/>
      <w:sz w:val="22"/>
      <w:szCs w:val="30"/>
      <w:lang w:eastAsia="en-US"/>
    </w:rPr>
  </w:style>
  <w:style w:type="paragraph" w:customStyle="1" w:styleId="BDTSubjectdetail">
    <w:name w:val="BDT_Subject_detail"/>
    <w:basedOn w:val="BDTSubject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</w:style>
  <w:style w:type="paragraph" w:customStyle="1" w:styleId="BDTSectorName">
    <w:name w:val="BDT_SectorName"/>
    <w:basedOn w:val="Normal"/>
    <w:rsid w:val="00B531E5"/>
    <w:rPr>
      <w:rFonts w:ascii="Verdana" w:eastAsia="SimHei" w:hAnsi="Verdana" w:cs="Simplified Arabic"/>
      <w:b/>
      <w:sz w:val="26"/>
      <w:szCs w:val="28"/>
      <w:lang w:val="en-AU"/>
    </w:rPr>
  </w:style>
  <w:style w:type="paragraph" w:customStyle="1" w:styleId="BDTQuestionDetails">
    <w:name w:val="BDT_QuestionDetails"/>
    <w:basedOn w:val="Normal"/>
    <w:rsid w:val="00B531E5"/>
  </w:style>
  <w:style w:type="paragraph" w:customStyle="1" w:styleId="BDTSourceTitle">
    <w:name w:val="BDT_Source_Title"/>
    <w:basedOn w:val="Normal"/>
    <w:rsid w:val="00B531E5"/>
    <w:rPr>
      <w:rFonts w:ascii="Verdana" w:eastAsia="SimHei" w:hAnsi="Verdana" w:cs="Simplified Arabic"/>
      <w:b/>
      <w:sz w:val="19"/>
      <w:szCs w:val="19"/>
      <w:lang w:val="en-AU"/>
    </w:rPr>
  </w:style>
  <w:style w:type="paragraph" w:customStyle="1" w:styleId="BDTMeetingDates">
    <w:name w:val="BDT_MeetingDates"/>
    <w:basedOn w:val="BDTNormal"/>
    <w:rsid w:val="00B531E5"/>
    <w:pPr>
      <w:spacing w:after="40"/>
    </w:pPr>
    <w:rPr>
      <w:rFonts w:eastAsia="SimHei"/>
      <w:b/>
      <w:bCs/>
    </w:rPr>
  </w:style>
  <w:style w:type="paragraph" w:customStyle="1" w:styleId="BDTLogo">
    <w:name w:val="BDT_Logo"/>
    <w:rsid w:val="00B531E5"/>
    <w:pPr>
      <w:jc w:val="center"/>
    </w:pPr>
    <w:rPr>
      <w:rFonts w:eastAsia="SimHei" w:cs="Simplified Arabic"/>
      <w:sz w:val="22"/>
      <w:szCs w:val="28"/>
      <w:lang w:eastAsia="en-US"/>
    </w:rPr>
  </w:style>
  <w:style w:type="paragraph" w:customStyle="1" w:styleId="BDTHeader1">
    <w:name w:val="BDT_Header1"/>
    <w:basedOn w:val="Normal"/>
    <w:rsid w:val="00B531E5"/>
    <w:rPr>
      <w:rFonts w:eastAsia="SimHei"/>
      <w:sz w:val="19"/>
    </w:rPr>
  </w:style>
  <w:style w:type="paragraph" w:customStyle="1" w:styleId="BDTFooterContact2-3">
    <w:name w:val="BDT_FooterContact2-3"/>
    <w:basedOn w:val="Normal"/>
    <w:rsid w:val="00B531E5"/>
    <w:pPr>
      <w:ind w:left="3828" w:hanging="2268"/>
    </w:pPr>
    <w:rPr>
      <w:rFonts w:eastAsia="SimHei"/>
      <w:sz w:val="20"/>
      <w:szCs w:val="20"/>
    </w:rPr>
  </w:style>
  <w:style w:type="paragraph" w:customStyle="1" w:styleId="BDTDocTitle2lines-First">
    <w:name w:val="BDT_DocTitle2lines-First"/>
    <w:basedOn w:val="BDTDocTitle-1line"/>
    <w:next w:val="Normal"/>
    <w:rsid w:val="00B531E5"/>
    <w:pPr>
      <w:spacing w:after="0"/>
    </w:pPr>
  </w:style>
  <w:style w:type="paragraph" w:customStyle="1" w:styleId="BDTcontributionH1">
    <w:name w:val="BDT_contributionH1"/>
    <w:basedOn w:val="Normal"/>
    <w:rsid w:val="00B531E5"/>
    <w:rPr>
      <w:rFonts w:cs="Times New Roman Bold"/>
      <w:b/>
      <w:bCs/>
    </w:rPr>
  </w:style>
  <w:style w:type="paragraph" w:customStyle="1" w:styleId="BDTDistribution">
    <w:name w:val="BDT_Distribution"/>
    <w:basedOn w:val="Normal"/>
    <w:rsid w:val="00B531E5"/>
    <w:pPr>
      <w:spacing w:before="480"/>
      <w:ind w:left="709" w:hanging="709"/>
    </w:pPr>
    <w:rPr>
      <w:rFonts w:cs="Times New Roman"/>
      <w:szCs w:val="20"/>
      <w:lang w:val="en-AU"/>
    </w:rPr>
  </w:style>
  <w:style w:type="paragraph" w:customStyle="1" w:styleId="BDTAnnexActionPlan">
    <w:name w:val="BDT_AnnexActionPlan"/>
    <w:basedOn w:val="Normal"/>
    <w:next w:val="Normal"/>
    <w:rsid w:val="00B531E5"/>
    <w:pPr>
      <w:spacing w:before="240"/>
      <w:ind w:left="1321" w:hanging="550"/>
    </w:pPr>
    <w:rPr>
      <w:b/>
      <w:bCs/>
    </w:rPr>
  </w:style>
  <w:style w:type="paragraph" w:customStyle="1" w:styleId="BDTVisa">
    <w:name w:val="BDT_Visa"/>
    <w:basedOn w:val="Normal"/>
    <w:rsid w:val="00B531E5"/>
    <w:pPr>
      <w:spacing w:before="360"/>
      <w:ind w:left="993" w:hanging="993"/>
    </w:pPr>
    <w:rPr>
      <w:rFonts w:cs="Times New Roman"/>
      <w:szCs w:val="20"/>
      <w:lang w:val="en-AU"/>
    </w:rPr>
  </w:style>
  <w:style w:type="paragraph" w:customStyle="1" w:styleId="BDTCopies">
    <w:name w:val="BDT_Copies"/>
    <w:basedOn w:val="BDTNormal"/>
    <w:next w:val="BDTVisa"/>
    <w:rsid w:val="00B531E5"/>
    <w:pPr>
      <w:bidi/>
      <w:spacing w:before="0" w:after="0" w:line="192" w:lineRule="auto"/>
    </w:pPr>
    <w:rPr>
      <w:rFonts w:cs="Simplified Arabic"/>
      <w:color w:val="333333"/>
      <w:szCs w:val="28"/>
    </w:rPr>
  </w:style>
  <w:style w:type="paragraph" w:customStyle="1" w:styleId="BDTIndent-bulletsBlueSquare">
    <w:name w:val="BDT_Indent-bulletsBlueSquare"/>
    <w:basedOn w:val="Normal"/>
    <w:rsid w:val="00B531E5"/>
    <w:pPr>
      <w:numPr>
        <w:numId w:val="5"/>
      </w:numPr>
      <w:tabs>
        <w:tab w:val="left" w:pos="927"/>
      </w:tabs>
    </w:pPr>
  </w:style>
  <w:style w:type="paragraph" w:customStyle="1" w:styleId="BDTIndent1-123">
    <w:name w:val="BDT_Indent1-123"/>
    <w:basedOn w:val="Normal"/>
    <w:rsid w:val="00B531E5"/>
    <w:pPr>
      <w:numPr>
        <w:numId w:val="6"/>
      </w:numPr>
      <w:tabs>
        <w:tab w:val="left" w:pos="927"/>
      </w:tabs>
      <w:spacing w:before="60" w:after="60"/>
      <w:ind w:right="709"/>
    </w:pPr>
    <w:rPr>
      <w:rFonts w:eastAsia="SimHei" w:cs="Simplified Arabic"/>
      <w:bCs/>
      <w:szCs w:val="28"/>
    </w:rPr>
  </w:style>
  <w:style w:type="paragraph" w:customStyle="1" w:styleId="BDTAnnexHeading1">
    <w:name w:val="BDT_AnnexHeading1"/>
    <w:basedOn w:val="Normal"/>
    <w:next w:val="Normal"/>
    <w:link w:val="BDTAnnexHeading1CharChar"/>
    <w:rsid w:val="00B531E5"/>
    <w:pPr>
      <w:keepNext/>
      <w:keepLines/>
      <w:pBdr>
        <w:bottom w:val="single" w:sz="12" w:space="1" w:color="808080"/>
      </w:pBdr>
      <w:spacing w:before="240"/>
    </w:pPr>
    <w:rPr>
      <w:rFonts w:cs="Times New Roman"/>
      <w:b/>
      <w:bCs/>
      <w:szCs w:val="20"/>
      <w:lang w:val="en-AU"/>
    </w:rPr>
  </w:style>
  <w:style w:type="paragraph" w:styleId="ListParagraph">
    <w:name w:val="List Paragraph"/>
    <w:basedOn w:val="Normal"/>
    <w:qFormat/>
    <w:rsid w:val="00B531E5"/>
    <w:pPr>
      <w:spacing w:before="0" w:after="200" w:line="276" w:lineRule="auto"/>
      <w:ind w:left="720"/>
      <w:contextualSpacing/>
    </w:pPr>
    <w:rPr>
      <w:szCs w:val="22"/>
      <w:lang w:eastAsia="zh-CN"/>
    </w:rPr>
  </w:style>
  <w:style w:type="paragraph" w:customStyle="1" w:styleId="BDTRevision">
    <w:name w:val="BDT_Revision"/>
    <w:basedOn w:val="Normal"/>
    <w:rsid w:val="00B531E5"/>
    <w:pPr>
      <w:tabs>
        <w:tab w:val="right" w:pos="3011"/>
      </w:tabs>
    </w:pPr>
    <w:rPr>
      <w:rFonts w:eastAsia="SimHei"/>
      <w:b/>
      <w:bCs/>
      <w:sz w:val="20"/>
      <w:szCs w:val="20"/>
      <w:lang w:val="en-AU"/>
    </w:rPr>
  </w:style>
  <w:style w:type="paragraph" w:customStyle="1" w:styleId="BDTindentendash">
    <w:name w:val="BDT_indentendash"/>
    <w:basedOn w:val="BDTDistributionEmdash"/>
    <w:rsid w:val="00B531E5"/>
    <w:pPr>
      <w:numPr>
        <w:numId w:val="0"/>
      </w:numPr>
      <w:tabs>
        <w:tab w:val="left" w:pos="2237"/>
      </w:tabs>
    </w:pPr>
    <w:rPr>
      <w:lang w:val="en-AU"/>
    </w:rPr>
  </w:style>
  <w:style w:type="paragraph" w:customStyle="1" w:styleId="BDTIndent1-abc">
    <w:name w:val="BDT_Indent1-abc"/>
    <w:basedOn w:val="Normal"/>
    <w:rsid w:val="00B531E5"/>
    <w:pPr>
      <w:numPr>
        <w:numId w:val="7"/>
      </w:numPr>
      <w:tabs>
        <w:tab w:val="left" w:pos="1494"/>
      </w:tabs>
      <w:spacing w:before="60" w:after="60"/>
      <w:ind w:right="709"/>
    </w:pPr>
    <w:rPr>
      <w:rFonts w:eastAsia="SimHei"/>
    </w:rPr>
  </w:style>
  <w:style w:type="paragraph" w:customStyle="1" w:styleId="BDTHeaderPageNumber">
    <w:name w:val="BDT_HeaderPageNumber"/>
    <w:basedOn w:val="Normal"/>
    <w:rsid w:val="00B531E5"/>
    <w:pPr>
      <w:tabs>
        <w:tab w:val="center" w:pos="4536"/>
        <w:tab w:val="right" w:pos="9072"/>
      </w:tabs>
      <w:jc w:val="center"/>
    </w:pPr>
    <w:rPr>
      <w:rFonts w:eastAsia="SimHei"/>
      <w:smallCaps/>
    </w:rPr>
  </w:style>
  <w:style w:type="paragraph" w:customStyle="1" w:styleId="BDTEndashListNoIndent">
    <w:name w:val="BDT_EndashListNoIndent"/>
    <w:basedOn w:val="Normal"/>
    <w:rsid w:val="00B531E5"/>
    <w:pPr>
      <w:numPr>
        <w:numId w:val="8"/>
      </w:numPr>
      <w:tabs>
        <w:tab w:val="left" w:pos="2237"/>
      </w:tabs>
    </w:pPr>
    <w:rPr>
      <w:rFonts w:eastAsia="SimHei"/>
    </w:rPr>
  </w:style>
  <w:style w:type="paragraph" w:customStyle="1" w:styleId="BDTEmdashList">
    <w:name w:val="BDT_EmdashList"/>
    <w:basedOn w:val="Normal"/>
    <w:rsid w:val="00B531E5"/>
    <w:pPr>
      <w:numPr>
        <w:numId w:val="9"/>
      </w:numPr>
      <w:tabs>
        <w:tab w:val="left" w:pos="1069"/>
      </w:tabs>
    </w:pPr>
    <w:rPr>
      <w:rFonts w:cs="Times New Roman"/>
      <w:szCs w:val="20"/>
      <w:lang w:eastAsia="zh-CN"/>
    </w:rPr>
  </w:style>
  <w:style w:type="paragraph" w:customStyle="1" w:styleId="BDTHeading1-Numbered">
    <w:name w:val="BDT_Heading1-Numbered"/>
    <w:basedOn w:val="Normal"/>
    <w:next w:val="Normal"/>
    <w:rsid w:val="00B531E5"/>
    <w:pPr>
      <w:numPr>
        <w:numId w:val="10"/>
      </w:numPr>
      <w:pBdr>
        <w:bottom w:val="single" w:sz="12" w:space="1" w:color="808080"/>
      </w:pBdr>
      <w:tabs>
        <w:tab w:val="left" w:pos="360"/>
      </w:tabs>
    </w:pPr>
    <w:rPr>
      <w:rFonts w:eastAsia="SimHei"/>
      <w:b/>
      <w:bCs/>
      <w:color w:val="808080"/>
    </w:rPr>
  </w:style>
  <w:style w:type="paragraph" w:customStyle="1" w:styleId="BDTDistributionEmdash">
    <w:name w:val="BDT_Distribution_Emdash"/>
    <w:basedOn w:val="Normal"/>
    <w:rsid w:val="00B531E5"/>
    <w:pPr>
      <w:numPr>
        <w:numId w:val="11"/>
      </w:numPr>
      <w:tabs>
        <w:tab w:val="left" w:pos="2237"/>
      </w:tabs>
    </w:pPr>
    <w:rPr>
      <w:rFonts w:cs="Times New Roman"/>
      <w:szCs w:val="18"/>
      <w:lang w:eastAsia="zh-CN"/>
    </w:rPr>
  </w:style>
  <w:style w:type="paragraph" w:customStyle="1" w:styleId="BDTblackbullets">
    <w:name w:val="BDT_blackbullets"/>
    <w:basedOn w:val="Normal"/>
    <w:rsid w:val="00B531E5"/>
    <w:pPr>
      <w:tabs>
        <w:tab w:val="left" w:pos="2160"/>
      </w:tabs>
    </w:pPr>
  </w:style>
  <w:style w:type="character" w:styleId="CommentReference">
    <w:name w:val="annotation reference"/>
    <w:uiPriority w:val="99"/>
    <w:semiHidden/>
    <w:unhideWhenUsed/>
    <w:rsid w:val="009E72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2D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E72D0"/>
    <w:rPr>
      <w:rFonts w:ascii="Calibri" w:hAnsi="Calibri" w:cs="Traditional Arabic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2D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E72D0"/>
    <w:rPr>
      <w:rFonts w:ascii="Calibri" w:hAnsi="Calibri" w:cs="Traditional Arabic"/>
      <w:b/>
      <w:bCs/>
      <w:lang w:eastAsia="en-US"/>
    </w:rPr>
  </w:style>
  <w:style w:type="paragraph" w:styleId="Revision">
    <w:name w:val="Revision"/>
    <w:hidden/>
    <w:uiPriority w:val="99"/>
    <w:semiHidden/>
    <w:rsid w:val="00436D99"/>
    <w:rPr>
      <w:rFonts w:ascii="Calibri" w:hAnsi="Calibri" w:cs="Traditional Arabic"/>
      <w:sz w:val="22"/>
      <w:szCs w:val="3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1E5"/>
    <w:pPr>
      <w:spacing w:before="120" w:after="120"/>
    </w:pPr>
    <w:rPr>
      <w:rFonts w:ascii="Calibri" w:hAnsi="Calibri" w:cs="Traditional Arabic"/>
      <w:sz w:val="22"/>
      <w:szCs w:val="30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600" w:line="320" w:lineRule="exact"/>
      <w:ind w:left="794" w:hanging="794"/>
      <w:textAlignment w:val="baseline"/>
      <w:outlineLvl w:val="0"/>
    </w:pPr>
    <w:rPr>
      <w:rFonts w:ascii="Times New Roman" w:hAnsi="Times New Roman" w:cs="Times New Roman"/>
      <w:b/>
      <w:sz w:val="30"/>
    </w:rPr>
  </w:style>
  <w:style w:type="paragraph" w:styleId="Heading2">
    <w:name w:val="heading 2"/>
    <w:basedOn w:val="Heading1"/>
    <w:next w:val="Normal"/>
    <w:link w:val="Heading2Char"/>
    <w:qFormat/>
    <w:rsid w:val="00B531E5"/>
    <w:pPr>
      <w:spacing w:before="36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B531E5"/>
    <w:pPr>
      <w:spacing w:before="24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B531E5"/>
    <w:pPr>
      <w:tabs>
        <w:tab w:val="clear" w:pos="794"/>
        <w:tab w:val="clear" w:pos="1191"/>
        <w:tab w:val="clear" w:pos="1588"/>
        <w:tab w:val="clear" w:pos="1985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B531E5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B531E5"/>
    <w:pPr>
      <w:tabs>
        <w:tab w:val="clear" w:pos="102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B531E5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B531E5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B531E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Heading7Char">
    <w:name w:val="Heading 7 Char"/>
    <w:link w:val="Heading7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FootnoteTextChar">
    <w:name w:val="Footnote Text Char"/>
    <w:link w:val="FootnoteText"/>
    <w:rsid w:val="00B531E5"/>
    <w:rPr>
      <w:rFonts w:eastAsia="SimSun" w:cs="Traditional Arabic"/>
      <w:sz w:val="20"/>
      <w:szCs w:val="20"/>
      <w:lang w:eastAsia="en-US"/>
    </w:rPr>
  </w:style>
  <w:style w:type="character" w:customStyle="1" w:styleId="Heading6Char">
    <w:name w:val="Heading 6 Char"/>
    <w:link w:val="Heading6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Heading3Char">
    <w:name w:val="Heading 3 Char"/>
    <w:link w:val="Heading3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FooterChar">
    <w:name w:val="Footer Char"/>
    <w:link w:val="Footer"/>
    <w:rsid w:val="00B531E5"/>
    <w:rPr>
      <w:rFonts w:eastAsia="SimSun" w:cs="Traditional Arabic"/>
      <w:sz w:val="30"/>
      <w:szCs w:val="30"/>
      <w:lang w:eastAsia="en-US"/>
    </w:rPr>
  </w:style>
  <w:style w:type="character" w:customStyle="1" w:styleId="Heading5Char">
    <w:name w:val="Heading 5 Char"/>
    <w:link w:val="Heading5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Heading2Char">
    <w:name w:val="Heading 2 Char"/>
    <w:link w:val="Heading2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Heading9Char">
    <w:name w:val="Heading 9 Char"/>
    <w:link w:val="Heading9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Heading1Char">
    <w:name w:val="Heading 1 Char"/>
    <w:link w:val="Heading1"/>
    <w:rsid w:val="00B531E5"/>
    <w:rPr>
      <w:rFonts w:eastAsia="SimSun" w:cs="Traditional Arabic"/>
      <w:b/>
      <w:sz w:val="30"/>
      <w:szCs w:val="30"/>
      <w:lang w:eastAsia="en-US"/>
    </w:rPr>
  </w:style>
  <w:style w:type="character" w:customStyle="1" w:styleId="Heading8Char">
    <w:name w:val="Heading 8 Char"/>
    <w:link w:val="Heading8"/>
    <w:rsid w:val="00B531E5"/>
    <w:rPr>
      <w:rFonts w:eastAsia="SimSun" w:cs="Traditional Arabic"/>
      <w:b/>
      <w:sz w:val="30"/>
      <w:szCs w:val="30"/>
      <w:lang w:eastAsia="en-US"/>
    </w:rPr>
  </w:style>
  <w:style w:type="character" w:styleId="FootnoteReference">
    <w:name w:val="footnote reference"/>
    <w:rsid w:val="00B531E5"/>
    <w:rPr>
      <w:rFonts w:cs="Times New Roman"/>
      <w:position w:val="6"/>
      <w:sz w:val="18"/>
    </w:rPr>
  </w:style>
  <w:style w:type="character" w:styleId="FollowedHyperlink">
    <w:name w:val="FollowedHyperlink"/>
    <w:rsid w:val="00B531E5"/>
    <w:rPr>
      <w:color w:val="800080"/>
      <w:u w:val="single"/>
    </w:rPr>
  </w:style>
  <w:style w:type="character" w:styleId="Hyperlink">
    <w:name w:val="Hyperlink"/>
    <w:uiPriority w:val="99"/>
    <w:rsid w:val="00B531E5"/>
    <w:rPr>
      <w:rFonts w:cs="Times New Roman"/>
      <w:color w:val="0000FF"/>
      <w:u w:val="single"/>
    </w:rPr>
  </w:style>
  <w:style w:type="character" w:customStyle="1" w:styleId="BDTNormalabcCharChar">
    <w:name w:val="BDT_Normal_abc Char Char"/>
    <w:link w:val="BDTNormalabc"/>
    <w:rsid w:val="00B531E5"/>
    <w:rPr>
      <w:rFonts w:ascii="Calibri" w:eastAsia="SimSun" w:hAnsi="Calibri" w:cs="Times New Roman"/>
      <w:sz w:val="19"/>
      <w:szCs w:val="19"/>
      <w:lang w:val="en-AU" w:eastAsia="en-US"/>
    </w:rPr>
  </w:style>
  <w:style w:type="character" w:customStyle="1" w:styleId="BDTAnnexCharChar">
    <w:name w:val="BDT_Annex Char Char"/>
    <w:link w:val="BDTAnnex"/>
    <w:rsid w:val="00B531E5"/>
    <w:rPr>
      <w:rFonts w:eastAsia="SimSun" w:cs="Traditional Arabic"/>
      <w:b/>
      <w:sz w:val="30"/>
      <w:szCs w:val="30"/>
      <w:lang w:val="en-US" w:eastAsia="en-US"/>
    </w:rPr>
  </w:style>
  <w:style w:type="character" w:customStyle="1" w:styleId="BDTAnnexHeading1CharChar">
    <w:name w:val="BDT_AnnexHeading1 Char Char"/>
    <w:link w:val="BDTAnnexHeading1"/>
    <w:rsid w:val="00B531E5"/>
    <w:rPr>
      <w:rFonts w:ascii="Calibri" w:eastAsia="SimSun" w:hAnsi="Calibri" w:cs="Times New Roman"/>
      <w:b/>
      <w:bCs/>
      <w:sz w:val="22"/>
      <w:lang w:val="en-AU" w:eastAsia="en-US"/>
    </w:rPr>
  </w:style>
  <w:style w:type="character" w:customStyle="1" w:styleId="PageNumber1">
    <w:name w:val="Page Number1"/>
    <w:rsid w:val="00B531E5"/>
    <w:rPr>
      <w:rFonts w:cs="Times New Roman"/>
    </w:rPr>
  </w:style>
  <w:style w:type="character" w:customStyle="1" w:styleId="BDTName">
    <w:name w:val="BDT_Name"/>
    <w:rsid w:val="00B531E5"/>
    <w:rPr>
      <w:rFonts w:cs="Times New Roman"/>
      <w:b/>
      <w:color w:val="808080"/>
      <w:sz w:val="28"/>
    </w:rPr>
  </w:style>
  <w:style w:type="character" w:customStyle="1" w:styleId="BalloonTextChar">
    <w:name w:val="Balloon Text Char"/>
    <w:link w:val="BalloonText"/>
    <w:rsid w:val="00B531E5"/>
    <w:rPr>
      <w:rFonts w:ascii="Times New Roman" w:eastAsia="SimSun" w:hAnsi="Times New Roman" w:cs="Times New Roman"/>
      <w:sz w:val="2"/>
      <w:lang w:eastAsia="en-US"/>
    </w:rPr>
  </w:style>
  <w:style w:type="character" w:customStyle="1" w:styleId="BDTClosingCharChar">
    <w:name w:val="BDT_Closing Char Char"/>
    <w:link w:val="BDTClosing"/>
    <w:rsid w:val="00B531E5"/>
    <w:rPr>
      <w:rFonts w:ascii="Calibri" w:eastAsia="SimSun" w:hAnsi="Calibri" w:cs="Times New Roman"/>
      <w:sz w:val="22"/>
      <w:szCs w:val="22"/>
      <w:lang w:val="en-US" w:eastAsia="zh-CN"/>
    </w:rPr>
  </w:style>
  <w:style w:type="character" w:customStyle="1" w:styleId="BDTContactCharChar">
    <w:name w:val="BDT_Contact Char Char"/>
    <w:link w:val="BDTContact"/>
    <w:rsid w:val="00B531E5"/>
    <w:rPr>
      <w:rFonts w:cs="Traditional Arabic"/>
      <w:sz w:val="22"/>
      <w:szCs w:val="30"/>
      <w:lang w:val="en-AU" w:eastAsia="en-US" w:bidi="ar-SA"/>
    </w:rPr>
  </w:style>
  <w:style w:type="character" w:customStyle="1" w:styleId="st1">
    <w:name w:val="st1"/>
    <w:basedOn w:val="DefaultParagraphFont"/>
    <w:rsid w:val="00B531E5"/>
  </w:style>
  <w:style w:type="character" w:customStyle="1" w:styleId="href">
    <w:name w:val="href"/>
    <w:rsid w:val="00B531E5"/>
    <w:rPr>
      <w:rFonts w:cs="Times New Roman"/>
    </w:rPr>
  </w:style>
  <w:style w:type="character" w:customStyle="1" w:styleId="nav21">
    <w:name w:val="nav21"/>
    <w:rsid w:val="00B531E5"/>
    <w:rPr>
      <w:rFonts w:ascii="Verdana" w:hAnsi="Verdana" w:hint="default"/>
      <w:strike w:val="0"/>
      <w:dstrike w:val="0"/>
      <w:color w:val="4E4A49"/>
      <w:sz w:val="17"/>
      <w:szCs w:val="17"/>
      <w:u w:val="none"/>
    </w:rPr>
  </w:style>
  <w:style w:type="paragraph" w:styleId="Header">
    <w:name w:val="header"/>
    <w:basedOn w:val="Normal"/>
    <w:rsid w:val="00B531E5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rsid w:val="00B531E5"/>
    <w:pPr>
      <w:keepLines/>
      <w:tabs>
        <w:tab w:val="left" w:pos="255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ind w:left="255" w:hanging="255"/>
      <w:textAlignment w:val="baseline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  <w:rPr>
      <w:rFonts w:ascii="Times New Roman" w:hAnsi="Times New Roman" w:cs="Times New Roman"/>
      <w:sz w:val="2"/>
      <w:szCs w:val="20"/>
    </w:rPr>
  </w:style>
  <w:style w:type="paragraph" w:styleId="Footer">
    <w:name w:val="footer"/>
    <w:basedOn w:val="Normal"/>
    <w:link w:val="FooterChar"/>
    <w:rsid w:val="00B531E5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  <w:rPr>
      <w:rFonts w:ascii="Times New Roman" w:hAnsi="Times New Roman" w:cs="Times New Roman"/>
      <w:sz w:val="30"/>
    </w:rPr>
  </w:style>
  <w:style w:type="paragraph" w:customStyle="1" w:styleId="Partref">
    <w:name w:val="Part_ref"/>
    <w:basedOn w:val="Normal"/>
    <w:next w:val="Parttitle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80" w:line="280" w:lineRule="exact"/>
      <w:jc w:val="center"/>
      <w:textAlignment w:val="baseline"/>
    </w:pPr>
  </w:style>
  <w:style w:type="paragraph" w:customStyle="1" w:styleId="Resref">
    <w:name w:val="Res_ref"/>
    <w:basedOn w:val="Recref"/>
    <w:next w:val="Resdate"/>
    <w:rsid w:val="00B531E5"/>
  </w:style>
  <w:style w:type="paragraph" w:customStyle="1" w:styleId="Recdate">
    <w:name w:val="Rec_date"/>
    <w:basedOn w:val="Normal"/>
    <w:next w:val="Normal"/>
    <w:rsid w:val="00B531E5"/>
    <w:pPr>
      <w:keepNext/>
      <w:keepLines/>
      <w:overflowPunct w:val="0"/>
      <w:autoSpaceDE w:val="0"/>
      <w:autoSpaceDN w:val="0"/>
      <w:adjustRightInd w:val="0"/>
      <w:spacing w:before="160" w:line="280" w:lineRule="exact"/>
      <w:jc w:val="right"/>
      <w:textAlignment w:val="baseline"/>
    </w:pPr>
    <w:rPr>
      <w:i/>
    </w:rPr>
  </w:style>
  <w:style w:type="paragraph" w:customStyle="1" w:styleId="QuestionNo">
    <w:name w:val="Question_No"/>
    <w:basedOn w:val="RecNo"/>
    <w:next w:val="Questiontitle"/>
    <w:rsid w:val="00B531E5"/>
  </w:style>
  <w:style w:type="paragraph" w:customStyle="1" w:styleId="Recref">
    <w:name w:val="Rec_ref"/>
    <w:basedOn w:val="Normal"/>
    <w:next w:val="Recdate"/>
    <w:rsid w:val="00B531E5"/>
    <w:pPr>
      <w:keepNext/>
      <w:keepLines/>
      <w:overflowPunct w:val="0"/>
      <w:autoSpaceDE w:val="0"/>
      <w:autoSpaceDN w:val="0"/>
      <w:adjustRightInd w:val="0"/>
      <w:spacing w:before="160" w:line="280" w:lineRule="exact"/>
      <w:jc w:val="center"/>
      <w:textAlignment w:val="baseline"/>
    </w:pPr>
    <w:rPr>
      <w:i/>
    </w:rPr>
  </w:style>
  <w:style w:type="paragraph" w:customStyle="1" w:styleId="Restitle">
    <w:name w:val="Res_title"/>
    <w:basedOn w:val="Rectitle"/>
    <w:next w:val="Resref"/>
    <w:rsid w:val="00B531E5"/>
  </w:style>
  <w:style w:type="paragraph" w:customStyle="1" w:styleId="FooterQP">
    <w:name w:val="Footer_QP"/>
    <w:basedOn w:val="Normal"/>
    <w:rsid w:val="00B531E5"/>
    <w:pPr>
      <w:tabs>
        <w:tab w:val="left" w:pos="907"/>
        <w:tab w:val="right" w:pos="8789"/>
        <w:tab w:val="right" w:pos="9639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b/>
    </w:rPr>
  </w:style>
  <w:style w:type="paragraph" w:customStyle="1" w:styleId="Questiondate">
    <w:name w:val="Question_date"/>
    <w:basedOn w:val="Recdate"/>
    <w:next w:val="Normal"/>
    <w:rsid w:val="00B531E5"/>
  </w:style>
  <w:style w:type="paragraph" w:customStyle="1" w:styleId="Repdate">
    <w:name w:val="Rep_date"/>
    <w:basedOn w:val="Recdate"/>
    <w:next w:val="Normal"/>
    <w:rsid w:val="00B531E5"/>
  </w:style>
  <w:style w:type="paragraph" w:customStyle="1" w:styleId="ResNo">
    <w:name w:val="Res_No"/>
    <w:basedOn w:val="RecNo"/>
    <w:next w:val="Restitle"/>
    <w:rsid w:val="00B531E5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FirstFooter">
    <w:name w:val="FirstFooter"/>
    <w:basedOn w:val="Normal"/>
    <w:rsid w:val="00B531E5"/>
    <w:pPr>
      <w:spacing w:before="40" w:line="280" w:lineRule="exact"/>
    </w:pPr>
    <w:rPr>
      <w:sz w:val="16"/>
    </w:rPr>
  </w:style>
  <w:style w:type="paragraph" w:customStyle="1" w:styleId="Resdate">
    <w:name w:val="Res_date"/>
    <w:basedOn w:val="Recdate"/>
    <w:next w:val="Normal"/>
    <w:rsid w:val="00B531E5"/>
  </w:style>
  <w:style w:type="paragraph" w:customStyle="1" w:styleId="Repref">
    <w:name w:val="Rep_ref"/>
    <w:basedOn w:val="Recref"/>
    <w:next w:val="Repdate"/>
    <w:rsid w:val="00B531E5"/>
  </w:style>
  <w:style w:type="paragraph" w:customStyle="1" w:styleId="Rectitle">
    <w:name w:val="Rec_title"/>
    <w:basedOn w:val="Normal"/>
    <w:next w:val="Normal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jc w:val="center"/>
      <w:textAlignment w:val="baseline"/>
    </w:pPr>
    <w:rPr>
      <w:b/>
      <w:sz w:val="28"/>
    </w:rPr>
  </w:style>
  <w:style w:type="paragraph" w:customStyle="1" w:styleId="Questionref">
    <w:name w:val="Question_ref"/>
    <w:basedOn w:val="Recref"/>
    <w:next w:val="Questiondate"/>
    <w:rsid w:val="00B531E5"/>
  </w:style>
  <w:style w:type="paragraph" w:customStyle="1" w:styleId="Reptitle">
    <w:name w:val="Rep_title"/>
    <w:basedOn w:val="Rectitle"/>
    <w:next w:val="Repref"/>
    <w:rsid w:val="00B531E5"/>
  </w:style>
  <w:style w:type="paragraph" w:customStyle="1" w:styleId="RecNo">
    <w:name w:val="Rec_No"/>
    <w:basedOn w:val="Normal"/>
    <w:next w:val="Rectitle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B531E5"/>
  </w:style>
  <w:style w:type="paragraph" w:customStyle="1" w:styleId="Parttitle">
    <w:name w:val="Part_title"/>
    <w:basedOn w:val="Normal"/>
    <w:next w:val="Normal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280" w:line="320" w:lineRule="exact"/>
      <w:jc w:val="center"/>
      <w:textAlignment w:val="baseline"/>
    </w:pPr>
    <w:rPr>
      <w:b/>
      <w:sz w:val="24"/>
    </w:rPr>
  </w:style>
  <w:style w:type="paragraph" w:customStyle="1" w:styleId="Reftitle">
    <w:name w:val="Ref_title"/>
    <w:basedOn w:val="Normal"/>
    <w:next w:val="Reftext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line="280" w:lineRule="exact"/>
      <w:jc w:val="center"/>
      <w:textAlignment w:val="baseline"/>
    </w:pPr>
    <w:rPr>
      <w:b/>
    </w:rPr>
  </w:style>
  <w:style w:type="paragraph" w:customStyle="1" w:styleId="Equationlegend">
    <w:name w:val="Equation_legend"/>
    <w:basedOn w:val="Normal"/>
    <w:rsid w:val="00B531E5"/>
    <w:pPr>
      <w:tabs>
        <w:tab w:val="right" w:pos="1814"/>
        <w:tab w:val="left" w:pos="1985"/>
      </w:tabs>
      <w:overflowPunct w:val="0"/>
      <w:autoSpaceDE w:val="0"/>
      <w:autoSpaceDN w:val="0"/>
      <w:adjustRightInd w:val="0"/>
      <w:spacing w:before="80" w:line="280" w:lineRule="exact"/>
      <w:ind w:left="1985" w:hanging="1985"/>
      <w:textAlignment w:val="baseline"/>
    </w:pPr>
  </w:style>
  <w:style w:type="paragraph" w:customStyle="1" w:styleId="Figurewithouttitle">
    <w:name w:val="Figure_without_title"/>
    <w:basedOn w:val="Normal"/>
    <w:next w:val="Normal"/>
    <w:rsid w:val="00B531E5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</w:style>
  <w:style w:type="paragraph" w:customStyle="1" w:styleId="Formal">
    <w:name w:val="Formal"/>
    <w:basedOn w:val="Normal"/>
    <w:rsid w:val="00B531E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eastAsia="Times New Roman" w:hAnsi="Courier New" w:cs="Calibri"/>
      <w:sz w:val="20"/>
      <w:szCs w:val="20"/>
      <w:lang w:val="en-AU"/>
    </w:rPr>
  </w:style>
  <w:style w:type="paragraph" w:customStyle="1" w:styleId="FigureNoTitle">
    <w:name w:val="Figure_NoTitle"/>
    <w:basedOn w:val="Normal"/>
    <w:next w:val="Normal"/>
    <w:rsid w:val="00B531E5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  <w:rPr>
      <w:b/>
    </w:rPr>
  </w:style>
  <w:style w:type="paragraph" w:customStyle="1" w:styleId="Figure">
    <w:name w:val="Figure"/>
    <w:basedOn w:val="Normal"/>
    <w:next w:val="FigureNoTitle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</w:style>
  <w:style w:type="paragraph" w:customStyle="1" w:styleId="Reftext">
    <w:name w:val="Ref_text"/>
    <w:basedOn w:val="Normal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ind w:left="794" w:hanging="794"/>
      <w:textAlignment w:val="baseline"/>
    </w:pPr>
  </w:style>
  <w:style w:type="paragraph" w:customStyle="1" w:styleId="Figurelegend">
    <w:name w:val="Figure_legend"/>
    <w:basedOn w:val="Normal"/>
    <w:rsid w:val="00B531E5"/>
    <w:pPr>
      <w:keepNext/>
      <w:keepLines/>
      <w:overflowPunct w:val="0"/>
      <w:autoSpaceDE w:val="0"/>
      <w:autoSpaceDN w:val="0"/>
      <w:adjustRightInd w:val="0"/>
      <w:spacing w:before="20" w:after="20" w:line="280" w:lineRule="exact"/>
      <w:textAlignment w:val="baseline"/>
    </w:pPr>
    <w:rPr>
      <w:sz w:val="18"/>
    </w:rPr>
  </w:style>
  <w:style w:type="paragraph" w:customStyle="1" w:styleId="AnnexNoTitle">
    <w:name w:val="Annex_NoTitle"/>
    <w:basedOn w:val="Normal"/>
    <w:next w:val="Normal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720" w:line="280" w:lineRule="exact"/>
      <w:jc w:val="center"/>
      <w:textAlignment w:val="baseline"/>
    </w:pPr>
    <w:rPr>
      <w:b/>
      <w:sz w:val="24"/>
    </w:rPr>
  </w:style>
  <w:style w:type="paragraph" w:customStyle="1" w:styleId="AppendixNoTitle">
    <w:name w:val="Appendix_NoTitle"/>
    <w:basedOn w:val="AnnexNoTitle"/>
    <w:next w:val="Normal"/>
    <w:rsid w:val="00B531E5"/>
  </w:style>
  <w:style w:type="paragraph" w:customStyle="1" w:styleId="SectionNo">
    <w:name w:val="Section_No"/>
    <w:basedOn w:val="Normal"/>
    <w:next w:val="Sectiontitle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720" w:line="320" w:lineRule="exact"/>
      <w:jc w:val="center"/>
      <w:textAlignment w:val="baseline"/>
    </w:pPr>
    <w:rPr>
      <w:caps/>
      <w:sz w:val="28"/>
    </w:rPr>
  </w:style>
  <w:style w:type="paragraph" w:customStyle="1" w:styleId="Sectiontitle">
    <w:name w:val="Section_title"/>
    <w:basedOn w:val="Normal"/>
    <w:next w:val="Normal"/>
    <w:rsid w:val="00B531E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line="320" w:lineRule="exact"/>
      <w:jc w:val="center"/>
      <w:textAlignment w:val="baseline"/>
    </w:pPr>
    <w:rPr>
      <w:b/>
      <w:sz w:val="28"/>
    </w:rPr>
  </w:style>
  <w:style w:type="paragraph" w:customStyle="1" w:styleId="BDTRef-Details">
    <w:name w:val="BDT_Ref-Details"/>
    <w:basedOn w:val="BDTNormal"/>
    <w:rsid w:val="00B531E5"/>
  </w:style>
  <w:style w:type="paragraph" w:customStyle="1" w:styleId="BDTDate">
    <w:name w:val="BDT_Date"/>
    <w:basedOn w:val="Normal"/>
    <w:rsid w:val="00B531E5"/>
    <w:rPr>
      <w:rFonts w:cs="Arial"/>
    </w:rPr>
  </w:style>
  <w:style w:type="paragraph" w:customStyle="1" w:styleId="BDTSeparator">
    <w:name w:val="BDT_Separator"/>
    <w:basedOn w:val="Normal"/>
    <w:rsid w:val="00B531E5"/>
    <w:pPr>
      <w:spacing w:before="0" w:after="0"/>
    </w:pPr>
    <w:rPr>
      <w:lang w:val="en-AU"/>
    </w:rPr>
  </w:style>
  <w:style w:type="paragraph" w:customStyle="1" w:styleId="BDTSourceTitleDetails">
    <w:name w:val="BDT_SourceTitleDetails"/>
    <w:basedOn w:val="Normal"/>
    <w:rsid w:val="00B531E5"/>
    <w:rPr>
      <w:rFonts w:eastAsia="SimHei"/>
      <w:sz w:val="19"/>
      <w:szCs w:val="19"/>
    </w:rPr>
  </w:style>
  <w:style w:type="paragraph" w:customStyle="1" w:styleId="BDTRevision2">
    <w:name w:val="BDT_Revision2"/>
    <w:basedOn w:val="Normal"/>
    <w:rsid w:val="00B531E5"/>
    <w:rPr>
      <w:rFonts w:eastAsia="SimHei"/>
      <w:b/>
      <w:sz w:val="20"/>
      <w:szCs w:val="16"/>
      <w:lang w:val="en-AU"/>
    </w:rPr>
  </w:style>
  <w:style w:type="paragraph" w:customStyle="1" w:styleId="BDTParagraph111">
    <w:name w:val="BDT_Paragraph1.1.1"/>
    <w:basedOn w:val="Normal"/>
    <w:rsid w:val="00B531E5"/>
    <w:rPr>
      <w:rFonts w:eastAsia="SimHei" w:cs="Simplified Arabic"/>
      <w:szCs w:val="28"/>
      <w:lang w:val="en-AU"/>
    </w:rPr>
  </w:style>
  <w:style w:type="paragraph" w:customStyle="1" w:styleId="BDTNormalabc">
    <w:name w:val="BDT_Normal_abc"/>
    <w:basedOn w:val="Normal"/>
    <w:link w:val="BDTNormalabcCharChar"/>
    <w:rsid w:val="00B531E5"/>
    <w:pPr>
      <w:numPr>
        <w:numId w:val="1"/>
      </w:numPr>
    </w:pPr>
    <w:rPr>
      <w:rFonts w:cs="Times New Roman"/>
      <w:sz w:val="19"/>
      <w:szCs w:val="19"/>
      <w:lang w:val="en-AU"/>
    </w:rPr>
  </w:style>
  <w:style w:type="paragraph" w:customStyle="1" w:styleId="BDTHeading1">
    <w:name w:val="BDT_Heading1"/>
    <w:basedOn w:val="Normal"/>
    <w:next w:val="Normal"/>
    <w:rsid w:val="00B531E5"/>
    <w:rPr>
      <w:lang w:val="en-AU"/>
    </w:rPr>
  </w:style>
  <w:style w:type="paragraph" w:customStyle="1" w:styleId="BDTFootnoteText">
    <w:name w:val="BDT_Footnote Text"/>
    <w:rsid w:val="00B531E5"/>
    <w:pPr>
      <w:tabs>
        <w:tab w:val="left" w:pos="357"/>
      </w:tabs>
      <w:spacing w:before="120" w:after="120"/>
    </w:pPr>
    <w:rPr>
      <w:rFonts w:eastAsia="SimHei" w:cs="Traditional Arabic"/>
      <w:sz w:val="22"/>
      <w:szCs w:val="30"/>
      <w:lang w:val="en-US" w:eastAsia="en-US"/>
    </w:rPr>
  </w:style>
  <w:style w:type="paragraph" w:customStyle="1" w:styleId="BDTFooter">
    <w:name w:val="BDT_Footer"/>
    <w:rsid w:val="00B531E5"/>
    <w:pPr>
      <w:tabs>
        <w:tab w:val="right" w:pos="9072"/>
      </w:tabs>
    </w:pPr>
    <w:rPr>
      <w:rFonts w:eastAsia="SimHei" w:cs="Traditional Arabic"/>
      <w:sz w:val="18"/>
      <w:szCs w:val="30"/>
      <w:lang w:val="en-US" w:eastAsia="en-US"/>
    </w:rPr>
  </w:style>
  <w:style w:type="paragraph" w:customStyle="1" w:styleId="BDTDocNoDetails">
    <w:name w:val="BDT_DocNoDetails"/>
    <w:basedOn w:val="Normal"/>
    <w:rsid w:val="00B531E5"/>
    <w:pPr>
      <w:spacing w:before="80" w:after="80"/>
      <w:jc w:val="center"/>
    </w:pPr>
    <w:rPr>
      <w:rFonts w:eastAsia="SimHei"/>
      <w:szCs w:val="19"/>
    </w:rPr>
  </w:style>
  <w:style w:type="paragraph" w:customStyle="1" w:styleId="BDTcontributionStart">
    <w:name w:val="BDT_contributionStart"/>
    <w:basedOn w:val="Normal"/>
    <w:rsid w:val="00B531E5"/>
    <w:pPr>
      <w:spacing w:before="360"/>
    </w:pPr>
    <w:rPr>
      <w:rFonts w:eastAsia="SimHei" w:cs="Simplified Arabic"/>
      <w:b/>
      <w:szCs w:val="28"/>
      <w:lang w:val="en-AU"/>
    </w:rPr>
  </w:style>
  <w:style w:type="paragraph" w:customStyle="1" w:styleId="BDTOriginalSigned">
    <w:name w:val="BDT_OriginalSigned"/>
    <w:basedOn w:val="BDTNormal"/>
    <w:next w:val="BDTSignatureName"/>
    <w:rsid w:val="00B531E5"/>
    <w:pPr>
      <w:spacing w:before="360" w:after="360"/>
    </w:pPr>
    <w:rPr>
      <w:rFonts w:cs="Times New Roman"/>
      <w:szCs w:val="24"/>
      <w:lang w:eastAsia="zh-CN"/>
    </w:rPr>
  </w:style>
  <w:style w:type="paragraph" w:customStyle="1" w:styleId="BDTAnnexCheckBox">
    <w:name w:val="BDT_AnnexCheckBox"/>
    <w:basedOn w:val="Normal"/>
    <w:next w:val="Normal"/>
    <w:rsid w:val="00B531E5"/>
    <w:pPr>
      <w:spacing w:line="281" w:lineRule="auto"/>
    </w:pPr>
    <w:rPr>
      <w:rFonts w:cs="Times New Roman"/>
      <w:szCs w:val="24"/>
      <w:lang w:eastAsia="zh-CN"/>
    </w:rPr>
  </w:style>
  <w:style w:type="paragraph" w:customStyle="1" w:styleId="BDTAnnexabc-start">
    <w:name w:val="BDT_Annex_abc-start"/>
    <w:basedOn w:val="Normal"/>
    <w:next w:val="Normal"/>
    <w:rsid w:val="00B531E5"/>
    <w:pPr>
      <w:ind w:left="1763" w:right="709" w:hanging="442"/>
    </w:pPr>
    <w:rPr>
      <w:rFonts w:ascii="Verdana" w:hAnsi="Verdana" w:cs="Times New Roman"/>
      <w:sz w:val="19"/>
      <w:szCs w:val="19"/>
    </w:rPr>
  </w:style>
  <w:style w:type="paragraph" w:customStyle="1" w:styleId="Source">
    <w:name w:val="Source"/>
    <w:basedOn w:val="Normal"/>
    <w:next w:val="Normal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40" w:after="200" w:line="280" w:lineRule="exact"/>
      <w:jc w:val="center"/>
      <w:textAlignment w:val="baseline"/>
    </w:pPr>
    <w:rPr>
      <w:b/>
      <w:sz w:val="28"/>
    </w:rPr>
  </w:style>
  <w:style w:type="paragraph" w:customStyle="1" w:styleId="BDTSignatureName">
    <w:name w:val="BDT_SignatureName"/>
    <w:basedOn w:val="Normal"/>
    <w:next w:val="BDTSignatureTitle"/>
    <w:rsid w:val="00B531E5"/>
    <w:pPr>
      <w:spacing w:before="360" w:after="0"/>
    </w:pPr>
    <w:rPr>
      <w:rFonts w:eastAsia="SimHei" w:cs="Simplified Arabic"/>
      <w:bCs/>
      <w:szCs w:val="19"/>
      <w:lang w:val="en-AU"/>
    </w:rPr>
  </w:style>
  <w:style w:type="paragraph" w:customStyle="1" w:styleId="BDTQuestion">
    <w:name w:val="BDT_Question"/>
    <w:basedOn w:val="Normal"/>
    <w:rsid w:val="00B531E5"/>
    <w:pPr>
      <w:tabs>
        <w:tab w:val="left" w:pos="1928"/>
      </w:tabs>
      <w:ind w:left="1928" w:hanging="1928"/>
    </w:pPr>
    <w:rPr>
      <w:rFonts w:eastAsia="SimHei" w:cs="Simplified Arabic"/>
      <w:b/>
      <w:szCs w:val="28"/>
    </w:rPr>
  </w:style>
  <w:style w:type="paragraph" w:customStyle="1" w:styleId="BDTIndent-bulletsblackdot">
    <w:name w:val="BDT_Indent-bulletsblackdot"/>
    <w:basedOn w:val="BDTNormal"/>
    <w:rsid w:val="00B531E5"/>
    <w:pPr>
      <w:numPr>
        <w:numId w:val="2"/>
      </w:numPr>
      <w:tabs>
        <w:tab w:val="left" w:pos="284"/>
      </w:tabs>
      <w:spacing w:before="60" w:after="60"/>
    </w:pPr>
    <w:rPr>
      <w:rFonts w:eastAsia="SimHei"/>
      <w:color w:val="333333"/>
    </w:rPr>
  </w:style>
  <w:style w:type="paragraph" w:customStyle="1" w:styleId="BDTcontribution-H123">
    <w:name w:val="BDT_contribution-H123"/>
    <w:basedOn w:val="Normal"/>
    <w:rsid w:val="00B531E5"/>
    <w:pPr>
      <w:numPr>
        <w:numId w:val="3"/>
      </w:numPr>
      <w:tabs>
        <w:tab w:val="left" w:pos="720"/>
      </w:tabs>
    </w:pPr>
    <w:rPr>
      <w:rFonts w:eastAsia="SimHei"/>
      <w:b/>
      <w:bCs/>
    </w:rPr>
  </w:style>
  <w:style w:type="paragraph" w:customStyle="1" w:styleId="BDTAnnexMain123">
    <w:name w:val="BDT_AnnexMain123"/>
    <w:basedOn w:val="Normal"/>
    <w:next w:val="Normal"/>
    <w:rsid w:val="00B531E5"/>
    <w:pPr>
      <w:snapToGrid w:val="0"/>
      <w:ind w:left="1100" w:right="709" w:hanging="329"/>
    </w:pPr>
    <w:rPr>
      <w:rFonts w:cs="Times New Roman"/>
      <w:szCs w:val="19"/>
    </w:rPr>
  </w:style>
  <w:style w:type="paragraph" w:customStyle="1" w:styleId="Section2">
    <w:name w:val="Section_2"/>
    <w:basedOn w:val="Normal"/>
    <w:next w:val="Normal"/>
    <w:rsid w:val="00B531E5"/>
    <w:pPr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  <w:rPr>
      <w:i/>
    </w:rPr>
  </w:style>
  <w:style w:type="paragraph" w:customStyle="1" w:styleId="BDTNoSpace">
    <w:name w:val="BDT_NoSpace"/>
    <w:basedOn w:val="BDTNormal"/>
    <w:rsid w:val="00B531E5"/>
    <w:pPr>
      <w:spacing w:before="0" w:after="0"/>
    </w:pPr>
    <w:rPr>
      <w:sz w:val="10"/>
      <w:szCs w:val="4"/>
    </w:rPr>
  </w:style>
  <w:style w:type="paragraph" w:customStyle="1" w:styleId="BDTRef">
    <w:name w:val="BDT_Ref"/>
    <w:basedOn w:val="Normal"/>
    <w:next w:val="Normal"/>
    <w:rsid w:val="00B531E5"/>
    <w:rPr>
      <w:lang w:val="en-AU"/>
    </w:rPr>
  </w:style>
  <w:style w:type="paragraph" w:customStyle="1" w:styleId="BDTSubject">
    <w:name w:val="BDT_Subject"/>
    <w:rsid w:val="00B531E5"/>
    <w:pPr>
      <w:spacing w:after="80"/>
    </w:pPr>
    <w:rPr>
      <w:rFonts w:cs="Traditional Arabic"/>
      <w:sz w:val="22"/>
      <w:szCs w:val="30"/>
      <w:lang w:eastAsia="en-US"/>
    </w:rPr>
  </w:style>
  <w:style w:type="paragraph" w:customStyle="1" w:styleId="BDTSmall">
    <w:name w:val="BDT_Small"/>
    <w:basedOn w:val="Normal"/>
    <w:rsid w:val="00B531E5"/>
    <w:rPr>
      <w:rFonts w:eastAsia="SimHei"/>
      <w:sz w:val="19"/>
    </w:rPr>
  </w:style>
  <w:style w:type="paragraph" w:customStyle="1" w:styleId="BDTParagraph11">
    <w:name w:val="BDT_Paragraph 1.1"/>
    <w:basedOn w:val="Normal"/>
    <w:rsid w:val="00B531E5"/>
    <w:rPr>
      <w:rFonts w:eastAsia="SimHei" w:cs="Simplified Arabic"/>
      <w:szCs w:val="28"/>
      <w:lang w:val="en-AU"/>
    </w:rPr>
  </w:style>
  <w:style w:type="paragraph" w:customStyle="1" w:styleId="BDTMeetingName">
    <w:name w:val="BDT_MeetingName"/>
    <w:basedOn w:val="BDTNormal"/>
    <w:rsid w:val="00B531E5"/>
    <w:rPr>
      <w:rFonts w:eastAsia="SimHei"/>
      <w:b/>
      <w:bCs/>
    </w:rPr>
  </w:style>
  <w:style w:type="paragraph" w:customStyle="1" w:styleId="BDTindent-abc">
    <w:name w:val="BDT_indent-abc"/>
    <w:rsid w:val="00B531E5"/>
    <w:pPr>
      <w:numPr>
        <w:ilvl w:val="1"/>
        <w:numId w:val="4"/>
      </w:numPr>
      <w:tabs>
        <w:tab w:val="left" w:pos="1440"/>
      </w:tabs>
    </w:pPr>
    <w:rPr>
      <w:rFonts w:eastAsia="SimHei" w:cs="Traditional Arabic"/>
      <w:sz w:val="22"/>
      <w:szCs w:val="30"/>
      <w:lang w:val="en-US" w:eastAsia="en-US"/>
    </w:rPr>
  </w:style>
  <w:style w:type="paragraph" w:customStyle="1" w:styleId="BDTHeader2">
    <w:name w:val="BDT_Header2"/>
    <w:basedOn w:val="Normal"/>
    <w:rsid w:val="00B531E5"/>
    <w:pPr>
      <w:spacing w:before="720"/>
    </w:pPr>
    <w:rPr>
      <w:rFonts w:eastAsia="SimHei"/>
      <w:sz w:val="19"/>
    </w:rPr>
  </w:style>
  <w:style w:type="paragraph" w:customStyle="1" w:styleId="BDTFooterContact1">
    <w:name w:val="BDT_FooterContact1"/>
    <w:basedOn w:val="Normal"/>
    <w:next w:val="Normal"/>
    <w:rsid w:val="00B531E5"/>
    <w:pPr>
      <w:pBdr>
        <w:top w:val="single" w:sz="4" w:space="8" w:color="auto"/>
      </w:pBdr>
      <w:tabs>
        <w:tab w:val="left" w:pos="1560"/>
      </w:tabs>
      <w:ind w:hanging="3828"/>
    </w:pPr>
    <w:rPr>
      <w:sz w:val="20"/>
    </w:rPr>
  </w:style>
  <w:style w:type="paragraph" w:customStyle="1" w:styleId="BDTDocTitle2lines-Second">
    <w:name w:val="BDT_DocTitle2lines-Second"/>
    <w:basedOn w:val="BDTDocTitle2lines-First"/>
    <w:rsid w:val="00B531E5"/>
    <w:pPr>
      <w:spacing w:before="0" w:after="480"/>
    </w:pPr>
  </w:style>
  <w:style w:type="paragraph" w:customStyle="1" w:styleId="BDTDocNo">
    <w:name w:val="BDT_DocNo"/>
    <w:basedOn w:val="Normal"/>
    <w:next w:val="Normal"/>
    <w:rsid w:val="00B531E5"/>
    <w:rPr>
      <w:rFonts w:eastAsia="SimHei"/>
      <w:b/>
      <w:bCs/>
    </w:rPr>
  </w:style>
  <w:style w:type="paragraph" w:customStyle="1" w:styleId="BDTOpening">
    <w:name w:val="BDT_Opening"/>
    <w:basedOn w:val="Normal"/>
    <w:rsid w:val="00B531E5"/>
    <w:pPr>
      <w:spacing w:after="240"/>
    </w:pPr>
    <w:rPr>
      <w:rFonts w:cs="Times New Roman"/>
      <w:szCs w:val="22"/>
      <w:lang w:eastAsia="zh-CN"/>
    </w:rPr>
  </w:style>
  <w:style w:type="paragraph" w:customStyle="1" w:styleId="BDTClosing">
    <w:name w:val="BDT_Closing"/>
    <w:basedOn w:val="BDTOpening"/>
    <w:next w:val="BDTSignatureName"/>
    <w:link w:val="BDTClosingCharChar"/>
    <w:rsid w:val="00B531E5"/>
  </w:style>
  <w:style w:type="paragraph" w:customStyle="1" w:styleId="BDTAnnex">
    <w:name w:val="BDT_Annex"/>
    <w:basedOn w:val="Normal"/>
    <w:next w:val="Normal"/>
    <w:link w:val="BDTAnnexCharChar"/>
    <w:rsid w:val="00B531E5"/>
    <w:pPr>
      <w:jc w:val="center"/>
    </w:pPr>
    <w:rPr>
      <w:rFonts w:ascii="Times New Roman" w:hAnsi="Times New Roman" w:cs="Times New Roman"/>
      <w:b/>
      <w:sz w:val="30"/>
    </w:rPr>
  </w:style>
  <w:style w:type="paragraph" w:customStyle="1" w:styleId="Tablelegend">
    <w:name w:val="Table_legend"/>
    <w:basedOn w:val="Normal"/>
    <w:rsid w:val="00B531E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160" w:after="40" w:line="280" w:lineRule="exact"/>
      <w:textAlignment w:val="baseline"/>
    </w:pPr>
  </w:style>
  <w:style w:type="paragraph" w:customStyle="1" w:styleId="BDTSubjectdata">
    <w:name w:val="BDT_Subject_data"/>
    <w:basedOn w:val="Normal"/>
    <w:rsid w:val="00B531E5"/>
    <w:pPr>
      <w:spacing w:before="0" w:after="0"/>
    </w:pPr>
    <w:rPr>
      <w:lang w:val="en-AU"/>
    </w:rPr>
  </w:style>
  <w:style w:type="paragraph" w:customStyle="1" w:styleId="BDTContact-Details">
    <w:name w:val="BDT_Contact-Details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0"/>
      <w:textAlignment w:val="baseline"/>
    </w:pPr>
    <w:rPr>
      <w:rFonts w:cs="Traditional Arabic"/>
      <w:sz w:val="22"/>
      <w:szCs w:val="30"/>
      <w:lang w:eastAsia="en-US"/>
    </w:rPr>
  </w:style>
  <w:style w:type="paragraph" w:customStyle="1" w:styleId="BDTEndReturn">
    <w:name w:val="BDT_EndReturn"/>
    <w:basedOn w:val="Normal"/>
    <w:rsid w:val="00B531E5"/>
    <w:rPr>
      <w:sz w:val="20"/>
      <w:szCs w:val="16"/>
      <w:lang w:val="en-AU"/>
    </w:rPr>
  </w:style>
  <w:style w:type="paragraph" w:customStyle="1" w:styleId="BDTStartNextPage">
    <w:name w:val="BDT_StartNextPage"/>
    <w:basedOn w:val="Normal"/>
    <w:rsid w:val="00B531E5"/>
    <w:pPr>
      <w:jc w:val="center"/>
    </w:pPr>
    <w:rPr>
      <w:rFonts w:eastAsia="SimHei" w:cs="Simplified Arabic"/>
      <w:sz w:val="16"/>
      <w:szCs w:val="24"/>
      <w:lang w:val="en-AU"/>
    </w:rPr>
  </w:style>
  <w:style w:type="paragraph" w:customStyle="1" w:styleId="BDTQ1">
    <w:name w:val="BDT_Q1"/>
    <w:basedOn w:val="Normal"/>
    <w:rsid w:val="00B531E5"/>
    <w:pPr>
      <w:spacing w:before="600"/>
    </w:pPr>
    <w:rPr>
      <w:rFonts w:cs="Times New Roman"/>
      <w:b/>
      <w:bCs/>
      <w:szCs w:val="24"/>
    </w:rPr>
  </w:style>
  <w:style w:type="paragraph" w:customStyle="1" w:styleId="BDTOriginalLanguage">
    <w:name w:val="BDT_OriginalLanguage"/>
    <w:basedOn w:val="Normal"/>
    <w:rsid w:val="00B531E5"/>
    <w:rPr>
      <w:rFonts w:eastAsia="SimHei"/>
      <w:b/>
      <w:bCs/>
      <w:szCs w:val="19"/>
    </w:rPr>
  </w:style>
  <w:style w:type="paragraph" w:customStyle="1" w:styleId="BDTForAction">
    <w:name w:val="BDT_ForAction"/>
    <w:basedOn w:val="Normal"/>
    <w:rsid w:val="00B531E5"/>
    <w:pPr>
      <w:spacing w:before="240"/>
      <w:ind w:left="1877"/>
    </w:pPr>
    <w:rPr>
      <w:rFonts w:eastAsia="SimHei"/>
      <w:b/>
      <w:bCs/>
      <w:iCs/>
    </w:rPr>
  </w:style>
  <w:style w:type="paragraph" w:customStyle="1" w:styleId="BDTDocTitle-1line">
    <w:name w:val="BDT_DocTitle-1line"/>
    <w:basedOn w:val="Normal"/>
    <w:rsid w:val="00B531E5"/>
    <w:pPr>
      <w:spacing w:before="480" w:after="480"/>
      <w:jc w:val="center"/>
    </w:pPr>
    <w:rPr>
      <w:rFonts w:eastAsia="SimHei"/>
      <w:b/>
      <w:sz w:val="28"/>
      <w:szCs w:val="36"/>
    </w:rPr>
  </w:style>
  <w:style w:type="paragraph" w:customStyle="1" w:styleId="BDTDocDates">
    <w:name w:val="BDT_DocDates"/>
    <w:basedOn w:val="Normal"/>
    <w:rsid w:val="00B531E5"/>
    <w:rPr>
      <w:rFonts w:eastAsia="SimHei"/>
      <w:b/>
      <w:bCs/>
    </w:rPr>
  </w:style>
  <w:style w:type="paragraph" w:customStyle="1" w:styleId="BDTNormal">
    <w:name w:val="BDT_Normal"/>
    <w:rsid w:val="00B531E5"/>
    <w:pPr>
      <w:spacing w:before="120" w:after="120"/>
    </w:pPr>
    <w:rPr>
      <w:rFonts w:cs="Traditional Arabic"/>
      <w:sz w:val="22"/>
      <w:szCs w:val="30"/>
      <w:lang w:eastAsia="en-US"/>
    </w:rPr>
  </w:style>
  <w:style w:type="paragraph" w:customStyle="1" w:styleId="BDTAnnexes">
    <w:name w:val="BDT_Annexes"/>
    <w:basedOn w:val="Normal"/>
    <w:next w:val="Normal"/>
    <w:rsid w:val="00B531E5"/>
    <w:pPr>
      <w:spacing w:before="600"/>
    </w:pPr>
    <w:rPr>
      <w:rFonts w:cs="Times New Roman"/>
      <w:lang w:val="en-AU"/>
    </w:rPr>
  </w:style>
  <w:style w:type="paragraph" w:customStyle="1" w:styleId="BDTAnnexi-ii-iii">
    <w:name w:val="BDT_Annex_i-ii-iii"/>
    <w:basedOn w:val="Normal"/>
    <w:next w:val="Normal"/>
    <w:rsid w:val="00B531E5"/>
    <w:pPr>
      <w:ind w:left="2421" w:hanging="329"/>
    </w:pPr>
    <w:rPr>
      <w:rFonts w:cs="Times New Roman"/>
      <w:szCs w:val="19"/>
      <w:lang w:val="en-AU"/>
    </w:rPr>
  </w:style>
  <w:style w:type="paragraph" w:customStyle="1" w:styleId="BDTSignatureTitle">
    <w:name w:val="BDT_SignatureTitle"/>
    <w:basedOn w:val="Normal"/>
    <w:next w:val="BDTVisa"/>
    <w:rsid w:val="00B531E5"/>
    <w:pPr>
      <w:spacing w:before="0" w:after="0"/>
    </w:pPr>
  </w:style>
  <w:style w:type="paragraph" w:customStyle="1" w:styleId="SpecialFooter">
    <w:name w:val="Special Footer"/>
    <w:basedOn w:val="Normal"/>
    <w:rsid w:val="00B531E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sz w:val="16"/>
    </w:rPr>
  </w:style>
  <w:style w:type="paragraph" w:customStyle="1" w:styleId="BDTCopie">
    <w:name w:val="BDT_Copie"/>
    <w:basedOn w:val="BDTNormal"/>
    <w:next w:val="BDTVisa"/>
    <w:rsid w:val="00B531E5"/>
    <w:rPr>
      <w:color w:val="333333"/>
    </w:rPr>
  </w:style>
  <w:style w:type="paragraph" w:customStyle="1" w:styleId="BDTContact">
    <w:name w:val="BDT_Contact"/>
    <w:link w:val="BDTContactCharChar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0"/>
      <w:textAlignment w:val="baseline"/>
    </w:pPr>
    <w:rPr>
      <w:rFonts w:cs="Traditional Arabic"/>
      <w:sz w:val="22"/>
      <w:szCs w:val="30"/>
      <w:lang w:eastAsia="en-US"/>
    </w:rPr>
  </w:style>
  <w:style w:type="paragraph" w:customStyle="1" w:styleId="BDTAddressee">
    <w:name w:val="BDT_Addressee"/>
    <w:uiPriority w:val="99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rFonts w:cs="Traditional Arabic"/>
      <w:sz w:val="22"/>
      <w:szCs w:val="30"/>
      <w:lang w:eastAsia="en-US"/>
    </w:rPr>
  </w:style>
  <w:style w:type="paragraph" w:customStyle="1" w:styleId="BDTSubjectdetail">
    <w:name w:val="BDT_Subject_detail"/>
    <w:basedOn w:val="BDTSubject"/>
    <w:rsid w:val="00B531E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</w:style>
  <w:style w:type="paragraph" w:customStyle="1" w:styleId="BDTSectorName">
    <w:name w:val="BDT_SectorName"/>
    <w:basedOn w:val="Normal"/>
    <w:rsid w:val="00B531E5"/>
    <w:rPr>
      <w:rFonts w:ascii="Verdana" w:eastAsia="SimHei" w:hAnsi="Verdana" w:cs="Simplified Arabic"/>
      <w:b/>
      <w:sz w:val="26"/>
      <w:szCs w:val="28"/>
      <w:lang w:val="en-AU"/>
    </w:rPr>
  </w:style>
  <w:style w:type="paragraph" w:customStyle="1" w:styleId="BDTQuestionDetails">
    <w:name w:val="BDT_QuestionDetails"/>
    <w:basedOn w:val="Normal"/>
    <w:rsid w:val="00B531E5"/>
  </w:style>
  <w:style w:type="paragraph" w:customStyle="1" w:styleId="BDTSourceTitle">
    <w:name w:val="BDT_Source_Title"/>
    <w:basedOn w:val="Normal"/>
    <w:rsid w:val="00B531E5"/>
    <w:rPr>
      <w:rFonts w:ascii="Verdana" w:eastAsia="SimHei" w:hAnsi="Verdana" w:cs="Simplified Arabic"/>
      <w:b/>
      <w:sz w:val="19"/>
      <w:szCs w:val="19"/>
      <w:lang w:val="en-AU"/>
    </w:rPr>
  </w:style>
  <w:style w:type="paragraph" w:customStyle="1" w:styleId="BDTMeetingDates">
    <w:name w:val="BDT_MeetingDates"/>
    <w:basedOn w:val="BDTNormal"/>
    <w:rsid w:val="00B531E5"/>
    <w:pPr>
      <w:spacing w:after="40"/>
    </w:pPr>
    <w:rPr>
      <w:rFonts w:eastAsia="SimHei"/>
      <w:b/>
      <w:bCs/>
    </w:rPr>
  </w:style>
  <w:style w:type="paragraph" w:customStyle="1" w:styleId="BDTLogo">
    <w:name w:val="BDT_Logo"/>
    <w:rsid w:val="00B531E5"/>
    <w:pPr>
      <w:jc w:val="center"/>
    </w:pPr>
    <w:rPr>
      <w:rFonts w:eastAsia="SimHei" w:cs="Simplified Arabic"/>
      <w:sz w:val="22"/>
      <w:szCs w:val="28"/>
      <w:lang w:eastAsia="en-US"/>
    </w:rPr>
  </w:style>
  <w:style w:type="paragraph" w:customStyle="1" w:styleId="BDTHeader1">
    <w:name w:val="BDT_Header1"/>
    <w:basedOn w:val="Normal"/>
    <w:rsid w:val="00B531E5"/>
    <w:rPr>
      <w:rFonts w:eastAsia="SimHei"/>
      <w:sz w:val="19"/>
    </w:rPr>
  </w:style>
  <w:style w:type="paragraph" w:customStyle="1" w:styleId="BDTFooterContact2-3">
    <w:name w:val="BDT_FooterContact2-3"/>
    <w:basedOn w:val="Normal"/>
    <w:rsid w:val="00B531E5"/>
    <w:pPr>
      <w:ind w:left="3828" w:hanging="2268"/>
    </w:pPr>
    <w:rPr>
      <w:rFonts w:eastAsia="SimHei"/>
      <w:sz w:val="20"/>
      <w:szCs w:val="20"/>
    </w:rPr>
  </w:style>
  <w:style w:type="paragraph" w:customStyle="1" w:styleId="BDTDocTitle2lines-First">
    <w:name w:val="BDT_DocTitle2lines-First"/>
    <w:basedOn w:val="BDTDocTitle-1line"/>
    <w:next w:val="Normal"/>
    <w:rsid w:val="00B531E5"/>
    <w:pPr>
      <w:spacing w:after="0"/>
    </w:pPr>
  </w:style>
  <w:style w:type="paragraph" w:customStyle="1" w:styleId="BDTcontributionH1">
    <w:name w:val="BDT_contributionH1"/>
    <w:basedOn w:val="Normal"/>
    <w:rsid w:val="00B531E5"/>
    <w:rPr>
      <w:rFonts w:cs="Times New Roman Bold"/>
      <w:b/>
      <w:bCs/>
    </w:rPr>
  </w:style>
  <w:style w:type="paragraph" w:customStyle="1" w:styleId="BDTDistribution">
    <w:name w:val="BDT_Distribution"/>
    <w:basedOn w:val="Normal"/>
    <w:rsid w:val="00B531E5"/>
    <w:pPr>
      <w:spacing w:before="480"/>
      <w:ind w:left="709" w:hanging="709"/>
    </w:pPr>
    <w:rPr>
      <w:rFonts w:cs="Times New Roman"/>
      <w:szCs w:val="20"/>
      <w:lang w:val="en-AU"/>
    </w:rPr>
  </w:style>
  <w:style w:type="paragraph" w:customStyle="1" w:styleId="BDTAnnexActionPlan">
    <w:name w:val="BDT_AnnexActionPlan"/>
    <w:basedOn w:val="Normal"/>
    <w:next w:val="Normal"/>
    <w:rsid w:val="00B531E5"/>
    <w:pPr>
      <w:spacing w:before="240"/>
      <w:ind w:left="1321" w:hanging="550"/>
    </w:pPr>
    <w:rPr>
      <w:b/>
      <w:bCs/>
    </w:rPr>
  </w:style>
  <w:style w:type="paragraph" w:customStyle="1" w:styleId="BDTVisa">
    <w:name w:val="BDT_Visa"/>
    <w:basedOn w:val="Normal"/>
    <w:rsid w:val="00B531E5"/>
    <w:pPr>
      <w:spacing w:before="360"/>
      <w:ind w:left="993" w:hanging="993"/>
    </w:pPr>
    <w:rPr>
      <w:rFonts w:cs="Times New Roman"/>
      <w:szCs w:val="20"/>
      <w:lang w:val="en-AU"/>
    </w:rPr>
  </w:style>
  <w:style w:type="paragraph" w:customStyle="1" w:styleId="BDTCopies">
    <w:name w:val="BDT_Copies"/>
    <w:basedOn w:val="BDTNormal"/>
    <w:next w:val="BDTVisa"/>
    <w:rsid w:val="00B531E5"/>
    <w:pPr>
      <w:bidi/>
      <w:spacing w:before="0" w:after="0" w:line="192" w:lineRule="auto"/>
    </w:pPr>
    <w:rPr>
      <w:rFonts w:cs="Simplified Arabic"/>
      <w:color w:val="333333"/>
      <w:szCs w:val="28"/>
    </w:rPr>
  </w:style>
  <w:style w:type="paragraph" w:customStyle="1" w:styleId="BDTIndent-bulletsBlueSquare">
    <w:name w:val="BDT_Indent-bulletsBlueSquare"/>
    <w:basedOn w:val="Normal"/>
    <w:rsid w:val="00B531E5"/>
    <w:pPr>
      <w:numPr>
        <w:numId w:val="5"/>
      </w:numPr>
      <w:tabs>
        <w:tab w:val="left" w:pos="927"/>
      </w:tabs>
    </w:pPr>
  </w:style>
  <w:style w:type="paragraph" w:customStyle="1" w:styleId="BDTIndent1-123">
    <w:name w:val="BDT_Indent1-123"/>
    <w:basedOn w:val="Normal"/>
    <w:rsid w:val="00B531E5"/>
    <w:pPr>
      <w:numPr>
        <w:numId w:val="6"/>
      </w:numPr>
      <w:tabs>
        <w:tab w:val="left" w:pos="927"/>
      </w:tabs>
      <w:spacing w:before="60" w:after="60"/>
      <w:ind w:right="709"/>
    </w:pPr>
    <w:rPr>
      <w:rFonts w:eastAsia="SimHei" w:cs="Simplified Arabic"/>
      <w:bCs/>
      <w:szCs w:val="28"/>
    </w:rPr>
  </w:style>
  <w:style w:type="paragraph" w:customStyle="1" w:styleId="BDTAnnexHeading1">
    <w:name w:val="BDT_AnnexHeading1"/>
    <w:basedOn w:val="Normal"/>
    <w:next w:val="Normal"/>
    <w:link w:val="BDTAnnexHeading1CharChar"/>
    <w:rsid w:val="00B531E5"/>
    <w:pPr>
      <w:keepNext/>
      <w:keepLines/>
      <w:pBdr>
        <w:bottom w:val="single" w:sz="12" w:space="1" w:color="808080"/>
      </w:pBdr>
      <w:spacing w:before="240"/>
    </w:pPr>
    <w:rPr>
      <w:rFonts w:cs="Times New Roman"/>
      <w:b/>
      <w:bCs/>
      <w:szCs w:val="20"/>
      <w:lang w:val="en-AU"/>
    </w:rPr>
  </w:style>
  <w:style w:type="paragraph" w:styleId="ListParagraph">
    <w:name w:val="List Paragraph"/>
    <w:basedOn w:val="Normal"/>
    <w:qFormat/>
    <w:rsid w:val="00B531E5"/>
    <w:pPr>
      <w:spacing w:before="0" w:after="200" w:line="276" w:lineRule="auto"/>
      <w:ind w:left="720"/>
      <w:contextualSpacing/>
    </w:pPr>
    <w:rPr>
      <w:szCs w:val="22"/>
      <w:lang w:eastAsia="zh-CN"/>
    </w:rPr>
  </w:style>
  <w:style w:type="paragraph" w:customStyle="1" w:styleId="BDTRevision">
    <w:name w:val="BDT_Revision"/>
    <w:basedOn w:val="Normal"/>
    <w:rsid w:val="00B531E5"/>
    <w:pPr>
      <w:tabs>
        <w:tab w:val="right" w:pos="3011"/>
      </w:tabs>
    </w:pPr>
    <w:rPr>
      <w:rFonts w:eastAsia="SimHei"/>
      <w:b/>
      <w:bCs/>
      <w:sz w:val="20"/>
      <w:szCs w:val="20"/>
      <w:lang w:val="en-AU"/>
    </w:rPr>
  </w:style>
  <w:style w:type="paragraph" w:customStyle="1" w:styleId="BDTindentendash">
    <w:name w:val="BDT_indentendash"/>
    <w:basedOn w:val="BDTDistributionEmdash"/>
    <w:rsid w:val="00B531E5"/>
    <w:pPr>
      <w:numPr>
        <w:numId w:val="0"/>
      </w:numPr>
      <w:tabs>
        <w:tab w:val="left" w:pos="2237"/>
      </w:tabs>
    </w:pPr>
    <w:rPr>
      <w:lang w:val="en-AU"/>
    </w:rPr>
  </w:style>
  <w:style w:type="paragraph" w:customStyle="1" w:styleId="BDTIndent1-abc">
    <w:name w:val="BDT_Indent1-abc"/>
    <w:basedOn w:val="Normal"/>
    <w:rsid w:val="00B531E5"/>
    <w:pPr>
      <w:numPr>
        <w:numId w:val="7"/>
      </w:numPr>
      <w:tabs>
        <w:tab w:val="left" w:pos="1494"/>
      </w:tabs>
      <w:spacing w:before="60" w:after="60"/>
      <w:ind w:right="709"/>
    </w:pPr>
    <w:rPr>
      <w:rFonts w:eastAsia="SimHei"/>
    </w:rPr>
  </w:style>
  <w:style w:type="paragraph" w:customStyle="1" w:styleId="BDTHeaderPageNumber">
    <w:name w:val="BDT_HeaderPageNumber"/>
    <w:basedOn w:val="Normal"/>
    <w:rsid w:val="00B531E5"/>
    <w:pPr>
      <w:tabs>
        <w:tab w:val="center" w:pos="4536"/>
        <w:tab w:val="right" w:pos="9072"/>
      </w:tabs>
      <w:jc w:val="center"/>
    </w:pPr>
    <w:rPr>
      <w:rFonts w:eastAsia="SimHei"/>
      <w:smallCaps/>
    </w:rPr>
  </w:style>
  <w:style w:type="paragraph" w:customStyle="1" w:styleId="BDTEndashListNoIndent">
    <w:name w:val="BDT_EndashListNoIndent"/>
    <w:basedOn w:val="Normal"/>
    <w:rsid w:val="00B531E5"/>
    <w:pPr>
      <w:numPr>
        <w:numId w:val="8"/>
      </w:numPr>
      <w:tabs>
        <w:tab w:val="left" w:pos="2237"/>
      </w:tabs>
    </w:pPr>
    <w:rPr>
      <w:rFonts w:eastAsia="SimHei"/>
    </w:rPr>
  </w:style>
  <w:style w:type="paragraph" w:customStyle="1" w:styleId="BDTEmdashList">
    <w:name w:val="BDT_EmdashList"/>
    <w:basedOn w:val="Normal"/>
    <w:rsid w:val="00B531E5"/>
    <w:pPr>
      <w:numPr>
        <w:numId w:val="9"/>
      </w:numPr>
      <w:tabs>
        <w:tab w:val="left" w:pos="1069"/>
      </w:tabs>
    </w:pPr>
    <w:rPr>
      <w:rFonts w:cs="Times New Roman"/>
      <w:szCs w:val="20"/>
      <w:lang w:eastAsia="zh-CN"/>
    </w:rPr>
  </w:style>
  <w:style w:type="paragraph" w:customStyle="1" w:styleId="BDTHeading1-Numbered">
    <w:name w:val="BDT_Heading1-Numbered"/>
    <w:basedOn w:val="Normal"/>
    <w:next w:val="Normal"/>
    <w:rsid w:val="00B531E5"/>
    <w:pPr>
      <w:numPr>
        <w:numId w:val="10"/>
      </w:numPr>
      <w:pBdr>
        <w:bottom w:val="single" w:sz="12" w:space="1" w:color="808080"/>
      </w:pBdr>
      <w:tabs>
        <w:tab w:val="left" w:pos="360"/>
      </w:tabs>
    </w:pPr>
    <w:rPr>
      <w:rFonts w:eastAsia="SimHei"/>
      <w:b/>
      <w:bCs/>
      <w:color w:val="808080"/>
    </w:rPr>
  </w:style>
  <w:style w:type="paragraph" w:customStyle="1" w:styleId="BDTDistributionEmdash">
    <w:name w:val="BDT_Distribution_Emdash"/>
    <w:basedOn w:val="Normal"/>
    <w:rsid w:val="00B531E5"/>
    <w:pPr>
      <w:numPr>
        <w:numId w:val="11"/>
      </w:numPr>
      <w:tabs>
        <w:tab w:val="left" w:pos="2237"/>
      </w:tabs>
    </w:pPr>
    <w:rPr>
      <w:rFonts w:cs="Times New Roman"/>
      <w:szCs w:val="18"/>
      <w:lang w:eastAsia="zh-CN"/>
    </w:rPr>
  </w:style>
  <w:style w:type="paragraph" w:customStyle="1" w:styleId="BDTblackbullets">
    <w:name w:val="BDT_blackbullets"/>
    <w:basedOn w:val="Normal"/>
    <w:rsid w:val="00B531E5"/>
    <w:pPr>
      <w:tabs>
        <w:tab w:val="left" w:pos="2160"/>
      </w:tabs>
    </w:pPr>
  </w:style>
  <w:style w:type="character" w:styleId="CommentReference">
    <w:name w:val="annotation reference"/>
    <w:uiPriority w:val="99"/>
    <w:semiHidden/>
    <w:unhideWhenUsed/>
    <w:rsid w:val="009E72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2D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E72D0"/>
    <w:rPr>
      <w:rFonts w:ascii="Calibri" w:hAnsi="Calibri" w:cs="Traditional Arabic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2D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E72D0"/>
    <w:rPr>
      <w:rFonts w:ascii="Calibri" w:hAnsi="Calibri" w:cs="Traditional Arabic"/>
      <w:b/>
      <w:bCs/>
      <w:lang w:eastAsia="en-US"/>
    </w:rPr>
  </w:style>
  <w:style w:type="paragraph" w:styleId="Revision">
    <w:name w:val="Revision"/>
    <w:hidden/>
    <w:uiPriority w:val="99"/>
    <w:semiHidden/>
    <w:rsid w:val="00436D99"/>
    <w:rPr>
      <w:rFonts w:ascii="Calibri" w:hAnsi="Calibri" w:cs="Traditional Arabic"/>
      <w:sz w:val="22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tu.int/en/ITU-D/Regional-Presence/AsiaPacific/Pages/Events/2014/September-COP/home.asp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hyperlink" Target="mailto:wisit.atipayakoon@itu.int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en/ITU-D/Regional-Presence/AsiaPacific/Pages/Events/2014/September-COP/home.aspx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hyperlink" Target="mailto:louisenasak@trr.vu" TargetMode="External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itu-d" TargetMode="External"/><Relationship Id="rId1" Type="http://schemas.openxmlformats.org/officeDocument/2006/relationships/hyperlink" Target="mailto:bdtmail@itu.in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BB634496EAB498A685EA26DE87D9A" ma:contentTypeVersion="2" ma:contentTypeDescription="Create a new document." ma:contentTypeScope="" ma:versionID="d754c1b691f26b256599553752d7519d">
  <xsd:schema xmlns:xsd="http://www.w3.org/2001/XMLSchema" xmlns:xs="http://www.w3.org/2001/XMLSchema" xmlns:p="http://schemas.microsoft.com/office/2006/metadata/properties" xmlns:ns1="http://schemas.microsoft.com/sharepoint/v3" xmlns:ns2="ce1d9229-ea97-4c6f-a2f4-dd635208ba85" targetNamespace="http://schemas.microsoft.com/office/2006/metadata/properties" ma:root="true" ma:fieldsID="59cb006743196f0fda619637c9e8a09d" ns1:_="" ns2:_="">
    <xsd:import namespace="http://schemas.microsoft.com/sharepoint/v3"/>
    <xsd:import namespace="ce1d9229-ea97-4c6f-a2f4-dd635208ba8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d9229-ea97-4c6f-a2f4-dd635208b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0F8722-0560-4214-830D-AA6DBBC2AF89}"/>
</file>

<file path=customXml/itemProps2.xml><?xml version="1.0" encoding="utf-8"?>
<ds:datastoreItem xmlns:ds="http://schemas.openxmlformats.org/officeDocument/2006/customXml" ds:itemID="{FB685AA4-01E8-45EA-A854-9EAC76187FFB}"/>
</file>

<file path=customXml/itemProps3.xml><?xml version="1.0" encoding="utf-8"?>
<ds:datastoreItem xmlns:ds="http://schemas.openxmlformats.org/officeDocument/2006/customXml" ds:itemID="{DA2A1E69-2790-4F4B-8192-56E013B1D5F5}"/>
</file>

<file path=customXml/itemProps4.xml><?xml version="1.0" encoding="utf-8"?>
<ds:datastoreItem xmlns:ds="http://schemas.openxmlformats.org/officeDocument/2006/customXml" ds:itemID="{50FDB822-B4E2-4FA3-8048-817DE8C79C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745</Words>
  <Characters>4253</Characters>
  <Application>Microsoft Office Word</Application>
  <DocSecurity>0</DocSecurity>
  <PresentationFormat/>
  <Lines>35</Lines>
  <Paragraphs>9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 Letter-Fax (English)</vt:lpstr>
    </vt:vector>
  </TitlesOfParts>
  <Company>ITU</Company>
  <LinksUpToDate>false</LinksUpToDate>
  <CharactersWithSpaces>4989</CharactersWithSpaces>
  <SharedDoc>false</SharedDoc>
  <HLinks>
    <vt:vector size="18" baseType="variant">
      <vt:variant>
        <vt:i4>1704041</vt:i4>
      </vt:variant>
      <vt:variant>
        <vt:i4>3</vt:i4>
      </vt:variant>
      <vt:variant>
        <vt:i4>0</vt:i4>
      </vt:variant>
      <vt:variant>
        <vt:i4>5</vt:i4>
      </vt:variant>
      <vt:variant>
        <vt:lpwstr>mailto:wisit.atipayakoon@itu.int</vt:lpwstr>
      </vt:variant>
      <vt:variant>
        <vt:lpwstr/>
      </vt:variant>
      <vt:variant>
        <vt:i4>5373970</vt:i4>
      </vt:variant>
      <vt:variant>
        <vt:i4>9</vt:i4>
      </vt:variant>
      <vt:variant>
        <vt:i4>0</vt:i4>
      </vt:variant>
      <vt:variant>
        <vt:i4>5</vt:i4>
      </vt:variant>
      <vt:variant>
        <vt:lpwstr>http://www.itu.int/itu-d</vt:lpwstr>
      </vt:variant>
      <vt:variant>
        <vt:lpwstr/>
      </vt:variant>
      <vt:variant>
        <vt:i4>7864414</vt:i4>
      </vt:variant>
      <vt:variant>
        <vt:i4>6</vt:i4>
      </vt:variant>
      <vt:variant>
        <vt:i4>0</vt:i4>
      </vt:variant>
      <vt:variant>
        <vt:i4>5</vt:i4>
      </vt:variant>
      <vt:variant>
        <vt:lpwstr>mailto:bdtmail@itu.int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Efrem Yosef</dc:creator>
  <cp:lastModifiedBy>Atipayakoon, Wisit</cp:lastModifiedBy>
  <cp:revision>9</cp:revision>
  <cp:lastPrinted>2014-06-20T07:41:00Z</cp:lastPrinted>
  <dcterms:created xsi:type="dcterms:W3CDTF">2014-07-11T12:24:00Z</dcterms:created>
  <dcterms:modified xsi:type="dcterms:W3CDTF">2014-08-01T17:20:00Z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  <property fmtid="{D5CDD505-2E9C-101B-9397-08002B2CF9AE}" pid="10" name="KSOProductBuildVer">
    <vt:lpwstr>1033-9.1.0.4056</vt:lpwstr>
  </property>
  <property fmtid="{D5CDD505-2E9C-101B-9397-08002B2CF9AE}" pid="11" name="ContentTypeId">
    <vt:lpwstr>0x010100202BB634496EAB498A685EA26DE87D9A</vt:lpwstr>
  </property>
</Properties>
</file>