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EF3206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A0441D" w:rsidRDefault="000C2AC2" w:rsidP="00EF3206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9825F4" w:rsidRPr="009825F4" w:rsidRDefault="009825F4" w:rsidP="009825F4">
            <w:pPr>
              <w:jc w:val="center"/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</w:pPr>
            <w:r w:rsidRPr="009825F4"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  <w:t>ITU Regional Workshop on ICT Statistics</w:t>
            </w:r>
          </w:p>
          <w:p w:rsidR="009825F4" w:rsidRPr="009825F4" w:rsidRDefault="009825F4" w:rsidP="009825F4">
            <w:pPr>
              <w:jc w:val="center"/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</w:pPr>
          </w:p>
          <w:p w:rsidR="000C2AC2" w:rsidRPr="009825F4" w:rsidRDefault="009825F4" w:rsidP="009825F4">
            <w:pPr>
              <w:jc w:val="center"/>
              <w:rPr>
                <w:rFonts w:ascii="Calibri" w:hAnsi="Calibri" w:cs="Arial"/>
                <w:szCs w:val="22"/>
              </w:rPr>
            </w:pPr>
            <w:r w:rsidRPr="009825F4">
              <w:rPr>
                <w:rFonts w:ascii="Calibri" w:eastAsia="SimSun" w:hAnsi="Calibri" w:cs="Traditional Arabic"/>
                <w:b/>
                <w:bCs/>
                <w:color w:val="0066CC"/>
                <w:szCs w:val="22"/>
              </w:rPr>
              <w:t>Manama – Bahrain, 26-27 March 2018</w:t>
            </w:r>
          </w:p>
        </w:tc>
      </w:tr>
      <w:tr w:rsidR="000C2AC2" w:rsidRPr="00CC1481" w:rsidTr="00EF3206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C2AC2" w:rsidRPr="00326BD1" w:rsidRDefault="00CC1481" w:rsidP="00EF3206">
            <w:pPr>
              <w:rPr>
                <w:rFonts w:ascii="Calibri" w:hAnsi="Calibri" w:cs="Arial"/>
                <w:b/>
                <w:bCs/>
              </w:rPr>
            </w:pPr>
            <w:r w:rsidRPr="00CC1481">
              <w:rPr>
                <w:rFonts w:ascii="Calibri" w:hAnsi="Calibri" w:cs="Arial"/>
                <w:b/>
                <w:bCs/>
                <w:szCs w:val="22"/>
              </w:rPr>
              <w:t>Support Services Division (SUP)</w:t>
            </w:r>
            <w:r w:rsidR="000C2AC2"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C2AC2" w:rsidRPr="00BC1EDA" w:rsidRDefault="000C2AC2" w:rsidP="00EF3206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C2AC2" w:rsidRPr="00B1474F" w:rsidRDefault="000C2AC2" w:rsidP="00EF3206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r w:rsidR="00CC1481" w:rsidRPr="00CC1481">
              <w:rPr>
                <w:rFonts w:ascii="Calibri" w:hAnsi="Calibri" w:cs="Arial"/>
                <w:b/>
                <w:bCs/>
                <w:szCs w:val="22"/>
                <w:lang w:val="fr-FR"/>
              </w:rPr>
              <w:t>fellowships@itu.int</w:t>
            </w:r>
          </w:p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</w:t>
            </w:r>
            <w:r w:rsidR="00CC1481" w:rsidRPr="00CC1481">
              <w:rPr>
                <w:rFonts w:ascii="Calibri" w:hAnsi="Calibri" w:cs="Arial"/>
                <w:b/>
                <w:bCs/>
                <w:szCs w:val="22"/>
                <w:lang w:val="fr-CH"/>
              </w:rPr>
              <w:t>5227</w:t>
            </w:r>
            <w:bookmarkStart w:id="0" w:name="_GoBack"/>
            <w:bookmarkEnd w:id="0"/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</w:t>
            </w:r>
          </w:p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C2AC2" w:rsidRPr="00326BD1" w:rsidTr="00EF320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2F05C6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1A10AA">
              <w:rPr>
                <w:rFonts w:ascii="Calibri" w:hAnsi="Calibri"/>
                <w:b/>
                <w:iCs/>
                <w:sz w:val="24"/>
              </w:rPr>
              <w:t>PARTIAL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522180">
              <w:rPr>
                <w:rFonts w:ascii="Calibri" w:hAnsi="Calibri"/>
                <w:b/>
                <w:iCs/>
                <w:sz w:val="24"/>
              </w:rPr>
              <w:t>1</w:t>
            </w:r>
            <w:r w:rsidR="002F05C6">
              <w:rPr>
                <w:rFonts w:ascii="Calibri" w:hAnsi="Calibri"/>
                <w:b/>
                <w:iCs/>
                <w:sz w:val="24"/>
              </w:rPr>
              <w:t>3</w:t>
            </w:r>
            <w:r w:rsidR="009825F4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1A10AA">
              <w:rPr>
                <w:rFonts w:ascii="Calibri" w:hAnsi="Calibri"/>
                <w:b/>
                <w:iCs/>
                <w:sz w:val="24"/>
              </w:rPr>
              <w:t>March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EF3206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EF3206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1A10A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1A10AA">
              <w:rPr>
                <w:rFonts w:ascii="Helvetica" w:hAnsi="Helvetica"/>
                <w:b/>
                <w:bCs/>
                <w:sz w:val="18"/>
                <w:szCs w:val="18"/>
              </w:rPr>
              <w:t>Partial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332B2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 xml:space="preserve">A round trip </w:t>
            </w:r>
            <w:proofErr w:type="spellStart"/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airticket</w:t>
            </w:r>
            <w:proofErr w:type="spellEnd"/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 xml:space="preserve"> in economy class from country of origin to venue by the most direct &amp; economical itinerary.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8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7485"/>
    <w:rsid w:val="000C2AC2"/>
    <w:rsid w:val="000D0B24"/>
    <w:rsid w:val="000F70C9"/>
    <w:rsid w:val="001234E4"/>
    <w:rsid w:val="001259F4"/>
    <w:rsid w:val="001320C5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B6C9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1481"/>
    <w:rsid w:val="00CC504C"/>
    <w:rsid w:val="00CD3CAF"/>
    <w:rsid w:val="00CE4726"/>
    <w:rsid w:val="00D800DA"/>
    <w:rsid w:val="00E37B2D"/>
    <w:rsid w:val="00E45C52"/>
    <w:rsid w:val="00E83D28"/>
    <w:rsid w:val="00E870AA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A7AFDC-E4A8-45FF-B0FE-2DD85BB01F73}"/>
</file>

<file path=customXml/itemProps2.xml><?xml version="1.0" encoding="utf-8"?>
<ds:datastoreItem xmlns:ds="http://schemas.openxmlformats.org/officeDocument/2006/customXml" ds:itemID="{D0E793C9-6195-47EA-93A4-92CDA0D8D443}"/>
</file>

<file path=customXml/itemProps3.xml><?xml version="1.0" encoding="utf-8"?>
<ds:datastoreItem xmlns:ds="http://schemas.openxmlformats.org/officeDocument/2006/customXml" ds:itemID="{8DC13D7A-C0D5-4CD5-A376-E52D87BC296C}"/>
</file>

<file path=customXml/itemProps4.xml><?xml version="1.0" encoding="utf-8"?>
<ds:datastoreItem xmlns:ds="http://schemas.openxmlformats.org/officeDocument/2006/customXml" ds:itemID="{FE9E3122-96D7-4F64-9899-CF0DCC7E6D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35</cp:revision>
  <cp:lastPrinted>2013-03-14T08:50:00Z</cp:lastPrinted>
  <dcterms:created xsi:type="dcterms:W3CDTF">2014-10-07T13:51:00Z</dcterms:created>
  <dcterms:modified xsi:type="dcterms:W3CDTF">2018-03-01T13:42:00Z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