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F5" w:rsidRPr="003F7BF5" w:rsidRDefault="003F7BF5" w:rsidP="00552EC5">
      <w:pPr>
        <w:ind w:right="110"/>
        <w:jc w:val="right"/>
        <w:rPr>
          <w:rFonts w:cs="Arial"/>
          <w:b/>
          <w:bCs/>
          <w:szCs w:val="22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6E61A8" w:rsidRPr="00552EC5" w:rsidTr="009D3A7F">
        <w:trPr>
          <w:gridBefore w:val="2"/>
          <w:gridAfter w:val="1"/>
          <w:wBefore w:w="517" w:type="dxa"/>
          <w:wAfter w:w="343" w:type="dxa"/>
          <w:cantSplit/>
          <w:trHeight w:val="1881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2711D1" w:rsidRDefault="006E61A8" w:rsidP="00671D83">
            <w:pPr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</w:pPr>
          </w:p>
          <w:p w:rsidR="00996F99" w:rsidRPr="00996F99" w:rsidRDefault="00996F99" w:rsidP="00996F99">
            <w:pPr>
              <w:pStyle w:val="Header"/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color w:val="000099"/>
                <w:sz w:val="28"/>
                <w:szCs w:val="28"/>
                <w:lang w:eastAsia="zh-CN"/>
              </w:rPr>
            </w:pPr>
            <w:r w:rsidRPr="00996F99">
              <w:rPr>
                <w:b/>
                <w:bCs/>
                <w:i/>
                <w:iCs/>
                <w:color w:val="000099"/>
                <w:sz w:val="28"/>
                <w:szCs w:val="28"/>
              </w:rPr>
              <w:t>ITU/BDT Regional Economic and Financial Forum of Telecommunications/ICTs for Arab States</w:t>
            </w:r>
          </w:p>
          <w:p w:rsidR="00996F99" w:rsidRPr="00996F99" w:rsidRDefault="00996F99" w:rsidP="00996F99">
            <w:pPr>
              <w:pStyle w:val="Header"/>
              <w:spacing w:after="120"/>
              <w:jc w:val="center"/>
              <w:rPr>
                <w:b/>
                <w:bCs/>
                <w:i/>
                <w:iCs/>
                <w:color w:val="000099"/>
                <w:sz w:val="28"/>
                <w:szCs w:val="28"/>
                <w:rtl/>
              </w:rPr>
            </w:pPr>
            <w:r w:rsidRPr="00996F99">
              <w:rPr>
                <w:b/>
                <w:bCs/>
                <w:i/>
                <w:iCs/>
                <w:color w:val="000099"/>
                <w:sz w:val="28"/>
                <w:szCs w:val="28"/>
              </w:rPr>
              <w:t xml:space="preserve">Nouakchott, Mauritania </w:t>
            </w:r>
          </w:p>
          <w:p w:rsidR="006E61A8" w:rsidRPr="00996F99" w:rsidRDefault="00996F99" w:rsidP="00996F99">
            <w:pPr>
              <w:pStyle w:val="Header"/>
              <w:spacing w:after="120"/>
              <w:jc w:val="center"/>
              <w:rPr>
                <w:b/>
                <w:bCs/>
                <w:i/>
                <w:iCs/>
                <w:color w:val="000099"/>
                <w:sz w:val="28"/>
                <w:szCs w:val="28"/>
              </w:rPr>
            </w:pPr>
            <w:r w:rsidRPr="00996F99">
              <w:rPr>
                <w:b/>
                <w:bCs/>
                <w:i/>
                <w:iCs/>
                <w:color w:val="000099"/>
                <w:sz w:val="28"/>
                <w:szCs w:val="28"/>
              </w:rPr>
              <w:t>17-18 May 2017</w:t>
            </w:r>
            <w:bookmarkStart w:id="0" w:name="_GoBack"/>
            <w:bookmarkEnd w:id="0"/>
          </w:p>
        </w:tc>
      </w:tr>
      <w:tr w:rsidR="00004480" w:rsidRPr="00996F99" w:rsidTr="00552EC5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552EC5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04480" w:rsidRPr="00326BD1" w:rsidTr="00552E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996F99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552EC5"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996F99">
              <w:rPr>
                <w:rFonts w:ascii="Calibri" w:hAnsi="Calibri"/>
                <w:b/>
                <w:i/>
                <w:sz w:val="24"/>
              </w:rPr>
              <w:t>15</w:t>
            </w:r>
            <w:r w:rsidR="00F55C71"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="00996F99">
              <w:rPr>
                <w:rFonts w:ascii="Calibri" w:hAnsi="Calibri"/>
                <w:b/>
                <w:i/>
                <w:sz w:val="24"/>
              </w:rPr>
              <w:t xml:space="preserve">April </w:t>
            </w:r>
            <w:r w:rsidR="000949A4" w:rsidRPr="00576F84">
              <w:rPr>
                <w:rFonts w:ascii="Calibri" w:hAnsi="Calibri"/>
                <w:b/>
                <w:i/>
                <w:sz w:val="24"/>
              </w:rPr>
              <w:t xml:space="preserve"> 201</w:t>
            </w:r>
            <w:r w:rsidR="00996F99">
              <w:rPr>
                <w:rFonts w:ascii="Calibri" w:hAnsi="Calibri"/>
                <w:b/>
                <w:i/>
                <w:sz w:val="24"/>
              </w:rPr>
              <w:t>7</w:t>
            </w:r>
          </w:p>
        </w:tc>
      </w:tr>
      <w:tr w:rsidR="00004480" w:rsidRPr="004B6E7B" w:rsidTr="009D3A7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351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C5" w:rsidRPr="003C7CBE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552EC5" w:rsidRPr="00552EC5" w:rsidRDefault="00186050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552EC5" w:rsidRPr="00B31108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31108" w:rsidRDefault="00552EC5" w:rsidP="00046BC5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552EC5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2. 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3. A daily allowance to cover accommodation, meals and incidental expenses.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2711D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 w:rsidR="002711D1">
              <w:rPr>
                <w:rFonts w:ascii="Helvetica" w:hAnsi="Helvetica"/>
                <w:b/>
                <w:bCs/>
                <w:sz w:val="18"/>
                <w:szCs w:val="18"/>
              </w:rPr>
              <w:t>Events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552EC5" w:rsidRPr="00F55FD3" w:rsidTr="009D3A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58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552EC5" w:rsidRDefault="00552EC5" w:rsidP="00046BC5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552EC5" w:rsidRPr="00F55FD3" w:rsidRDefault="00552EC5" w:rsidP="00046BC5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552EC5" w:rsidRPr="00F55FD3" w:rsidRDefault="00552EC5" w:rsidP="00046BC5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552EC5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552EC5" w:rsidRPr="00F55FD3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Default="00004480" w:rsidP="009D3A7F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46" w:rsidRDefault="00B74346" w:rsidP="00BC1EDA">
      <w:r>
        <w:separator/>
      </w:r>
    </w:p>
  </w:endnote>
  <w:endnote w:type="continuationSeparator" w:id="0">
    <w:p w:rsidR="00B74346" w:rsidRDefault="00B74346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46" w:rsidRDefault="00B74346" w:rsidP="00BC1EDA">
      <w:r>
        <w:separator/>
      </w:r>
    </w:p>
  </w:footnote>
  <w:footnote w:type="continuationSeparator" w:id="0">
    <w:p w:rsidR="00B74346" w:rsidRDefault="00B74346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3647"/>
    <w:rsid w:val="000A61A4"/>
    <w:rsid w:val="000A7485"/>
    <w:rsid w:val="000D0B24"/>
    <w:rsid w:val="000F70C9"/>
    <w:rsid w:val="001234E4"/>
    <w:rsid w:val="001259F4"/>
    <w:rsid w:val="00186050"/>
    <w:rsid w:val="00240003"/>
    <w:rsid w:val="002448C6"/>
    <w:rsid w:val="002711D1"/>
    <w:rsid w:val="0027735F"/>
    <w:rsid w:val="00282DB1"/>
    <w:rsid w:val="002D4BA2"/>
    <w:rsid w:val="002E0F15"/>
    <w:rsid w:val="002F343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C7CBE"/>
    <w:rsid w:val="003F13A5"/>
    <w:rsid w:val="003F2D4B"/>
    <w:rsid w:val="003F7BF5"/>
    <w:rsid w:val="00402F31"/>
    <w:rsid w:val="00415A19"/>
    <w:rsid w:val="004248AB"/>
    <w:rsid w:val="00440C3C"/>
    <w:rsid w:val="00457D39"/>
    <w:rsid w:val="00461BA4"/>
    <w:rsid w:val="004B5981"/>
    <w:rsid w:val="004B6E7B"/>
    <w:rsid w:val="004D3BCD"/>
    <w:rsid w:val="004F2036"/>
    <w:rsid w:val="005115B2"/>
    <w:rsid w:val="00512C3A"/>
    <w:rsid w:val="005441F2"/>
    <w:rsid w:val="00552EC5"/>
    <w:rsid w:val="005676D0"/>
    <w:rsid w:val="00576F84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F43BC"/>
    <w:rsid w:val="00803988"/>
    <w:rsid w:val="008479C8"/>
    <w:rsid w:val="008603F1"/>
    <w:rsid w:val="00880823"/>
    <w:rsid w:val="008C286D"/>
    <w:rsid w:val="008D3E11"/>
    <w:rsid w:val="009307F8"/>
    <w:rsid w:val="00936681"/>
    <w:rsid w:val="00983181"/>
    <w:rsid w:val="00996F99"/>
    <w:rsid w:val="009D32D1"/>
    <w:rsid w:val="009D3A7F"/>
    <w:rsid w:val="009E4A66"/>
    <w:rsid w:val="00A0441D"/>
    <w:rsid w:val="00A615C8"/>
    <w:rsid w:val="00A77668"/>
    <w:rsid w:val="00A80890"/>
    <w:rsid w:val="00A97458"/>
    <w:rsid w:val="00AD6BC5"/>
    <w:rsid w:val="00AE1494"/>
    <w:rsid w:val="00B1474F"/>
    <w:rsid w:val="00B646B9"/>
    <w:rsid w:val="00B74346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D93342"/>
    <w:rsid w:val="00E37B2D"/>
    <w:rsid w:val="00E45C52"/>
    <w:rsid w:val="00E83D28"/>
    <w:rsid w:val="00EC462D"/>
    <w:rsid w:val="00ED076D"/>
    <w:rsid w:val="00F12E10"/>
    <w:rsid w:val="00F22481"/>
    <w:rsid w:val="00F55C7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AFE473-CDDF-43E3-8DF2-8B0B3CE40552}"/>
</file>

<file path=customXml/itemProps2.xml><?xml version="1.0" encoding="utf-8"?>
<ds:datastoreItem xmlns:ds="http://schemas.openxmlformats.org/officeDocument/2006/customXml" ds:itemID="{62D7959E-DB71-498C-BAFE-FEE495A8933A}"/>
</file>

<file path=customXml/itemProps3.xml><?xml version="1.0" encoding="utf-8"?>
<ds:datastoreItem xmlns:ds="http://schemas.openxmlformats.org/officeDocument/2006/customXml" ds:itemID="{C47F351A-228F-4E7B-A48E-8F0498921821}"/>
</file>

<file path=customXml/itemProps4.xml><?xml version="1.0" encoding="utf-8"?>
<ds:datastoreItem xmlns:ds="http://schemas.openxmlformats.org/officeDocument/2006/customXml" ds:itemID="{A86F20D2-D4C5-47A7-920E-91B5674995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5</cp:revision>
  <cp:lastPrinted>2013-03-14T08:50:00Z</cp:lastPrinted>
  <dcterms:created xsi:type="dcterms:W3CDTF">2016-10-19T13:35:00Z</dcterms:created>
  <dcterms:modified xsi:type="dcterms:W3CDTF">2017-03-21T08:04:00Z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