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4536"/>
        <w:gridCol w:w="3260"/>
      </w:tblGrid>
      <w:tr w:rsidR="002E6963" w:rsidRPr="00747393" w:rsidTr="00502ABF">
        <w:trPr>
          <w:cantSplit/>
        </w:trPr>
        <w:tc>
          <w:tcPr>
            <w:tcW w:w="6628" w:type="dxa"/>
            <w:gridSpan w:val="2"/>
          </w:tcPr>
          <w:p w:rsidR="00CE0DBE" w:rsidRPr="00747393" w:rsidRDefault="002E6963" w:rsidP="00F03622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747393">
              <w:rPr>
                <w:b/>
                <w:bCs/>
                <w:sz w:val="32"/>
                <w:szCs w:val="32"/>
              </w:rPr>
              <w:t>Telecommunication</w:t>
            </w:r>
            <w:r w:rsidR="00F03622" w:rsidRPr="00747393">
              <w:rPr>
                <w:b/>
                <w:bCs/>
                <w:sz w:val="32"/>
                <w:szCs w:val="32"/>
              </w:rPr>
              <w:br/>
            </w:r>
            <w:r w:rsidRPr="00747393">
              <w:rPr>
                <w:b/>
                <w:bCs/>
                <w:sz w:val="32"/>
                <w:szCs w:val="32"/>
              </w:rPr>
              <w:t xml:space="preserve">Development </w:t>
            </w:r>
            <w:r w:rsidR="00CE0DBE" w:rsidRPr="00747393">
              <w:rPr>
                <w:b/>
                <w:bCs/>
                <w:sz w:val="32"/>
                <w:szCs w:val="32"/>
              </w:rPr>
              <w:t>Sector</w:t>
            </w:r>
          </w:p>
          <w:p w:rsidR="002E6963" w:rsidRPr="00747393" w:rsidRDefault="00870F36" w:rsidP="00DE1972">
            <w:pPr>
              <w:spacing w:before="40" w:after="40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ITU-D Academia Network meeting</w:t>
            </w:r>
          </w:p>
        </w:tc>
        <w:tc>
          <w:tcPr>
            <w:tcW w:w="3260" w:type="dxa"/>
          </w:tcPr>
          <w:p w:rsidR="002E6963" w:rsidRPr="005E770D" w:rsidRDefault="00555327" w:rsidP="00555327">
            <w:pPr>
              <w:spacing w:before="0" w:after="8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BA122FB" wp14:editId="0FC7BBB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4C2" w:rsidRPr="00747393" w:rsidTr="00502ABF">
        <w:trPr>
          <w:cantSplit/>
        </w:trPr>
        <w:tc>
          <w:tcPr>
            <w:tcW w:w="9888" w:type="dxa"/>
            <w:gridSpan w:val="3"/>
            <w:vAlign w:val="center"/>
          </w:tcPr>
          <w:p w:rsidR="007474C2" w:rsidRPr="00C60A41" w:rsidRDefault="007474C2" w:rsidP="00CC72FF">
            <w:pPr>
              <w:rPr>
                <w:b/>
                <w:bCs/>
                <w:sz w:val="26"/>
                <w:szCs w:val="26"/>
              </w:rPr>
            </w:pPr>
            <w:r w:rsidRPr="00971A06">
              <w:rPr>
                <w:b/>
                <w:bCs/>
                <w:szCs w:val="24"/>
              </w:rPr>
              <w:t>INTERNATIONAL TELECOMMUNICATION UNION</w:t>
            </w:r>
          </w:p>
        </w:tc>
      </w:tr>
      <w:tr w:rsidR="002E6963" w:rsidRPr="00747393" w:rsidTr="00502ABF">
        <w:trPr>
          <w:cantSplit/>
        </w:trPr>
        <w:tc>
          <w:tcPr>
            <w:tcW w:w="9888" w:type="dxa"/>
            <w:gridSpan w:val="3"/>
            <w:vAlign w:val="center"/>
          </w:tcPr>
          <w:p w:rsidR="002E6963" w:rsidRPr="00747393" w:rsidRDefault="002E6963" w:rsidP="00CC72FF">
            <w:pPr>
              <w:rPr>
                <w:b/>
                <w:bCs/>
                <w:sz w:val="26"/>
                <w:szCs w:val="26"/>
              </w:rPr>
            </w:pPr>
            <w:bookmarkStart w:id="1" w:name="Meeting"/>
            <w:bookmarkEnd w:id="1"/>
          </w:p>
        </w:tc>
      </w:tr>
      <w:tr w:rsidR="00CE0DBE" w:rsidRPr="00747393" w:rsidTr="00502ABF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:rsidR="00CE0DBE" w:rsidRPr="00747393" w:rsidRDefault="00D31776" w:rsidP="00870F36">
            <w:pPr>
              <w:spacing w:before="0"/>
              <w:rPr>
                <w:b/>
                <w:bCs/>
                <w:szCs w:val="24"/>
              </w:rPr>
            </w:pPr>
            <w:bookmarkStart w:id="2" w:name="PlaceDate"/>
            <w:bookmarkEnd w:id="2"/>
            <w:r w:rsidRPr="00C60A41">
              <w:rPr>
                <w:b/>
                <w:bCs/>
                <w:szCs w:val="24"/>
              </w:rPr>
              <w:t xml:space="preserve">Geneva, </w:t>
            </w:r>
            <w:r w:rsidR="00870F36">
              <w:rPr>
                <w:b/>
                <w:bCs/>
                <w:szCs w:val="24"/>
              </w:rPr>
              <w:t xml:space="preserve">11 </w:t>
            </w:r>
            <w:r w:rsidRPr="00C60A41">
              <w:rPr>
                <w:b/>
                <w:bCs/>
                <w:szCs w:val="24"/>
              </w:rPr>
              <w:t>September</w:t>
            </w:r>
            <w:r w:rsidR="007F2475">
              <w:rPr>
                <w:b/>
                <w:bCs/>
                <w:szCs w:val="24"/>
              </w:rPr>
              <w:t xml:space="preserve"> </w:t>
            </w:r>
            <w:r w:rsidR="007F2475" w:rsidRPr="00914EA6">
              <w:rPr>
                <w:b/>
                <w:bCs/>
                <w:szCs w:val="24"/>
              </w:rPr>
              <w:t>201</w:t>
            </w:r>
            <w:r w:rsidR="007F2475">
              <w:rPr>
                <w:b/>
                <w:bCs/>
                <w:szCs w:val="24"/>
              </w:rPr>
              <w:t>5</w:t>
            </w:r>
          </w:p>
        </w:tc>
      </w:tr>
      <w:tr w:rsidR="002E6963" w:rsidRPr="00747393" w:rsidTr="00502ABF">
        <w:trPr>
          <w:cantSplit/>
        </w:trPr>
        <w:tc>
          <w:tcPr>
            <w:tcW w:w="6628" w:type="dxa"/>
            <w:gridSpan w:val="2"/>
          </w:tcPr>
          <w:p w:rsidR="002E6963" w:rsidRPr="00747393" w:rsidRDefault="002E6963" w:rsidP="005E7047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0" w:type="dxa"/>
          </w:tcPr>
          <w:p w:rsidR="002E6963" w:rsidRPr="00747393" w:rsidRDefault="002E6963" w:rsidP="002E6963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E7047" w:rsidRPr="008822D8" w:rsidTr="00502ABF">
        <w:trPr>
          <w:cantSplit/>
        </w:trPr>
        <w:tc>
          <w:tcPr>
            <w:tcW w:w="6628" w:type="dxa"/>
            <w:gridSpan w:val="2"/>
            <w:vMerge w:val="restart"/>
          </w:tcPr>
          <w:p w:rsidR="005E7047" w:rsidRPr="00747393" w:rsidRDefault="005E7047" w:rsidP="005E7047">
            <w:pPr>
              <w:pStyle w:val="Committee"/>
              <w:rPr>
                <w:b w:val="0"/>
              </w:rPr>
            </w:pPr>
          </w:p>
        </w:tc>
        <w:tc>
          <w:tcPr>
            <w:tcW w:w="3260" w:type="dxa"/>
          </w:tcPr>
          <w:p w:rsidR="005E7047" w:rsidRPr="00B2241C" w:rsidRDefault="00002716" w:rsidP="00B2241C">
            <w:pPr>
              <w:spacing w:before="0"/>
              <w:rPr>
                <w:bCs/>
                <w:lang w:val="en-US"/>
              </w:rPr>
            </w:pPr>
            <w:r w:rsidRPr="00B2241C">
              <w:rPr>
                <w:b/>
                <w:bCs/>
                <w:lang w:val="en-US"/>
              </w:rPr>
              <w:t>Document</w:t>
            </w:r>
            <w:bookmarkStart w:id="3" w:name="DocRef1"/>
            <w:bookmarkEnd w:id="3"/>
            <w:r w:rsidR="00B2241C" w:rsidRPr="00B2241C">
              <w:rPr>
                <w:b/>
                <w:bCs/>
                <w:lang w:val="en-US"/>
              </w:rPr>
              <w:t xml:space="preserve"> ANM01</w:t>
            </w:r>
            <w:r w:rsidR="00B2241C">
              <w:rPr>
                <w:b/>
                <w:bCs/>
                <w:lang w:val="en-US"/>
              </w:rPr>
              <w:t>/</w:t>
            </w:r>
            <w:r w:rsidR="00B2241C" w:rsidRPr="00B2241C">
              <w:rPr>
                <w:b/>
                <w:bCs/>
                <w:lang w:val="en-US"/>
              </w:rPr>
              <w:t>003</w:t>
            </w:r>
            <w:r w:rsidR="00B2241C">
              <w:rPr>
                <w:b/>
                <w:bCs/>
                <w:lang w:val="en-US"/>
              </w:rPr>
              <w:t>-E</w:t>
            </w:r>
          </w:p>
        </w:tc>
      </w:tr>
      <w:tr w:rsidR="00F062FA" w:rsidRPr="008822D8" w:rsidTr="00502ABF">
        <w:trPr>
          <w:cantSplit/>
        </w:trPr>
        <w:tc>
          <w:tcPr>
            <w:tcW w:w="6628" w:type="dxa"/>
            <w:gridSpan w:val="2"/>
            <w:vMerge/>
          </w:tcPr>
          <w:p w:rsidR="00F062FA" w:rsidRPr="00B2241C" w:rsidRDefault="00F062FA" w:rsidP="005E7047">
            <w:pPr>
              <w:pStyle w:val="Committee"/>
              <w:rPr>
                <w:b w:val="0"/>
                <w:lang w:val="en-US"/>
              </w:rPr>
            </w:pPr>
          </w:p>
        </w:tc>
        <w:tc>
          <w:tcPr>
            <w:tcW w:w="3260" w:type="dxa"/>
          </w:tcPr>
          <w:p w:rsidR="00F062FA" w:rsidRPr="00B2241C" w:rsidRDefault="00F062FA" w:rsidP="00724630">
            <w:pPr>
              <w:spacing w:before="0"/>
              <w:rPr>
                <w:b/>
                <w:bCs/>
                <w:lang w:val="en-US"/>
              </w:rPr>
            </w:pPr>
          </w:p>
        </w:tc>
      </w:tr>
      <w:tr w:rsidR="005E7047" w:rsidRPr="00747393" w:rsidTr="00502ABF">
        <w:trPr>
          <w:cantSplit/>
        </w:trPr>
        <w:tc>
          <w:tcPr>
            <w:tcW w:w="6628" w:type="dxa"/>
            <w:gridSpan w:val="2"/>
            <w:vMerge/>
          </w:tcPr>
          <w:p w:rsidR="005E7047" w:rsidRPr="00B2241C" w:rsidRDefault="005E7047" w:rsidP="005E7047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60" w:type="dxa"/>
          </w:tcPr>
          <w:p w:rsidR="005E7047" w:rsidRPr="000771DA" w:rsidRDefault="00870F36" w:rsidP="00B35A92">
            <w:pPr>
              <w:spacing w:before="0"/>
              <w:rPr>
                <w:b/>
                <w:bCs/>
              </w:rPr>
            </w:pPr>
            <w:bookmarkStart w:id="4" w:name="CreationDate"/>
            <w:bookmarkEnd w:id="4"/>
            <w:r>
              <w:rPr>
                <w:b/>
                <w:bCs/>
              </w:rPr>
              <w:t>Date</w:t>
            </w:r>
            <w:r w:rsidR="00B2241C">
              <w:rPr>
                <w:b/>
                <w:bCs/>
              </w:rPr>
              <w:t>: 1 September 2015</w:t>
            </w:r>
          </w:p>
        </w:tc>
      </w:tr>
      <w:tr w:rsidR="005E7047" w:rsidRPr="00747393" w:rsidTr="00502ABF">
        <w:trPr>
          <w:cantSplit/>
        </w:trPr>
        <w:tc>
          <w:tcPr>
            <w:tcW w:w="6628" w:type="dxa"/>
            <w:gridSpan w:val="2"/>
            <w:vMerge/>
          </w:tcPr>
          <w:p w:rsidR="005E7047" w:rsidRPr="00747393" w:rsidRDefault="005E7047" w:rsidP="005E7047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60" w:type="dxa"/>
          </w:tcPr>
          <w:p w:rsidR="00CC6190" w:rsidRPr="00747393" w:rsidRDefault="00CC6190" w:rsidP="007474C2">
            <w:pPr>
              <w:spacing w:before="0" w:after="240"/>
            </w:pPr>
            <w:bookmarkStart w:id="5" w:name="Original"/>
            <w:bookmarkEnd w:id="5"/>
            <w:r>
              <w:rPr>
                <w:b/>
              </w:rPr>
              <w:t>English</w:t>
            </w:r>
            <w:r w:rsidR="00CE25CB">
              <w:rPr>
                <w:b/>
              </w:rPr>
              <w:t xml:space="preserve"> only</w:t>
            </w:r>
          </w:p>
        </w:tc>
      </w:tr>
      <w:tr w:rsidR="001C67CB" w:rsidRPr="00747393" w:rsidTr="00502ABF">
        <w:trPr>
          <w:cantSplit/>
        </w:trPr>
        <w:tc>
          <w:tcPr>
            <w:tcW w:w="2092" w:type="dxa"/>
          </w:tcPr>
          <w:p w:rsidR="001C67CB" w:rsidRPr="00747393" w:rsidRDefault="001C67CB" w:rsidP="005E708D">
            <w:pPr>
              <w:pStyle w:val="Source"/>
            </w:pPr>
            <w:bookmarkStart w:id="6" w:name="QShort"/>
            <w:bookmarkEnd w:id="6"/>
          </w:p>
        </w:tc>
        <w:tc>
          <w:tcPr>
            <w:tcW w:w="7796" w:type="dxa"/>
            <w:gridSpan w:val="2"/>
          </w:tcPr>
          <w:p w:rsidR="001C67CB" w:rsidRPr="008822D8" w:rsidRDefault="001C67CB" w:rsidP="005E708D">
            <w:pPr>
              <w:pStyle w:val="Source"/>
            </w:pPr>
          </w:p>
        </w:tc>
      </w:tr>
      <w:tr w:rsidR="002E6963" w:rsidRPr="00747393" w:rsidTr="00502ABF">
        <w:trPr>
          <w:cantSplit/>
        </w:trPr>
        <w:tc>
          <w:tcPr>
            <w:tcW w:w="2092" w:type="dxa"/>
          </w:tcPr>
          <w:p w:rsidR="002E6963" w:rsidRPr="00747393" w:rsidRDefault="002E6963" w:rsidP="0041618F">
            <w:pPr>
              <w:pStyle w:val="Source"/>
            </w:pPr>
            <w:r w:rsidRPr="00747393">
              <w:t>SOURCE:</w:t>
            </w:r>
            <w:r w:rsidR="0041618F">
              <w:t xml:space="preserve"> </w:t>
            </w:r>
          </w:p>
        </w:tc>
        <w:tc>
          <w:tcPr>
            <w:tcW w:w="7796" w:type="dxa"/>
            <w:gridSpan w:val="2"/>
          </w:tcPr>
          <w:p w:rsidR="002E6963" w:rsidRPr="0041618F" w:rsidRDefault="0041618F" w:rsidP="004143A3">
            <w:pPr>
              <w:pStyle w:val="Source"/>
              <w:rPr>
                <w:b w:val="0"/>
                <w:bCs/>
              </w:rPr>
            </w:pPr>
            <w:bookmarkStart w:id="7" w:name="Source"/>
            <w:bookmarkEnd w:id="7"/>
            <w:r w:rsidRPr="0041618F">
              <w:rPr>
                <w:b w:val="0"/>
                <w:bCs/>
              </w:rPr>
              <w:t>Bangkok University</w:t>
            </w:r>
          </w:p>
        </w:tc>
      </w:tr>
      <w:tr w:rsidR="002E6963" w:rsidRPr="00747393" w:rsidTr="00502ABF">
        <w:trPr>
          <w:cantSplit/>
        </w:trPr>
        <w:tc>
          <w:tcPr>
            <w:tcW w:w="2092" w:type="dxa"/>
          </w:tcPr>
          <w:p w:rsidR="002E6963" w:rsidRPr="00747393" w:rsidRDefault="002E6963" w:rsidP="0019037C">
            <w:pPr>
              <w:pStyle w:val="Source"/>
              <w:spacing w:after="120"/>
            </w:pPr>
            <w:r w:rsidRPr="00747393">
              <w:t>TITLE:</w:t>
            </w:r>
          </w:p>
        </w:tc>
        <w:tc>
          <w:tcPr>
            <w:tcW w:w="7796" w:type="dxa"/>
            <w:gridSpan w:val="2"/>
          </w:tcPr>
          <w:p w:rsidR="002E6963" w:rsidRPr="00747393" w:rsidRDefault="0041618F" w:rsidP="00B2241C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bookmarkStart w:id="8" w:name="Title"/>
            <w:bookmarkEnd w:id="8"/>
            <w:r>
              <w:rPr>
                <w:b w:val="0"/>
                <w:bCs/>
                <w:szCs w:val="18"/>
              </w:rPr>
              <w:t>Global Exchange P</w:t>
            </w:r>
            <w:r w:rsidR="00B2241C">
              <w:rPr>
                <w:b w:val="0"/>
                <w:bCs/>
                <w:szCs w:val="18"/>
              </w:rPr>
              <w:t>latform</w:t>
            </w:r>
          </w:p>
        </w:tc>
      </w:tr>
      <w:tr w:rsidR="00BB1863" w:rsidRPr="00747393" w:rsidTr="00502ABF">
        <w:trPr>
          <w:cantSplit/>
        </w:trPr>
        <w:tc>
          <w:tcPr>
            <w:tcW w:w="9888" w:type="dxa"/>
            <w:gridSpan w:val="3"/>
          </w:tcPr>
          <w:p w:rsidR="00B613C8" w:rsidRPr="00B613C8" w:rsidRDefault="00B613C8" w:rsidP="009A0ABF">
            <w:pPr>
              <w:pStyle w:val="Title1"/>
              <w:spacing w:before="120" w:after="120"/>
              <w:rPr>
                <w:lang w:val="en-US"/>
              </w:rPr>
            </w:pPr>
            <w:bookmarkStart w:id="9" w:name="RevNote"/>
            <w:bookmarkEnd w:id="9"/>
          </w:p>
        </w:tc>
      </w:tr>
      <w:tr w:rsidR="002548C3" w:rsidRPr="00747393" w:rsidTr="00502ABF">
        <w:trPr>
          <w:cantSplit/>
        </w:trPr>
        <w:tc>
          <w:tcPr>
            <w:tcW w:w="2092" w:type="dxa"/>
          </w:tcPr>
          <w:p w:rsidR="002548C3" w:rsidRPr="00747393" w:rsidRDefault="002548C3" w:rsidP="004E7828">
            <w:pPr>
              <w:pStyle w:val="Source"/>
              <w:spacing w:after="120"/>
            </w:pPr>
            <w:bookmarkStart w:id="10" w:name="ActionReq"/>
            <w:bookmarkEnd w:id="10"/>
          </w:p>
        </w:tc>
        <w:tc>
          <w:tcPr>
            <w:tcW w:w="7796" w:type="dxa"/>
            <w:gridSpan w:val="2"/>
          </w:tcPr>
          <w:p w:rsidR="002548C3" w:rsidRPr="00747393" w:rsidRDefault="002548C3" w:rsidP="008F14F5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bookmarkStart w:id="11" w:name="ActionReqDetails"/>
            <w:bookmarkEnd w:id="11"/>
          </w:p>
        </w:tc>
      </w:tr>
      <w:tr w:rsidR="007474C2" w:rsidRPr="007474C2" w:rsidTr="00502ABF">
        <w:trPr>
          <w:cantSplit/>
        </w:trPr>
        <w:tc>
          <w:tcPr>
            <w:tcW w:w="2092" w:type="dxa"/>
          </w:tcPr>
          <w:p w:rsidR="007474C2" w:rsidRPr="00514D2F" w:rsidRDefault="007474C2" w:rsidP="007474C2">
            <w:pPr>
              <w:pStyle w:val="Source"/>
              <w:spacing w:after="120"/>
              <w:rPr>
                <w:rFonts w:cs="Times New Roman Bold"/>
                <w:b w:val="0"/>
                <w:bCs/>
                <w:i/>
                <w:iCs/>
                <w:szCs w:val="18"/>
              </w:rPr>
            </w:pPr>
            <w:r w:rsidRPr="005570F0">
              <w:rPr>
                <w:rFonts w:cs="Times New Roman Bold"/>
                <w:b w:val="0"/>
                <w:bCs/>
                <w:i/>
                <w:iCs/>
                <w:szCs w:val="18"/>
              </w:rPr>
              <w:t>Keywords:</w:t>
            </w:r>
          </w:p>
        </w:tc>
        <w:tc>
          <w:tcPr>
            <w:tcW w:w="7796" w:type="dxa"/>
            <w:gridSpan w:val="2"/>
          </w:tcPr>
          <w:p w:rsidR="007474C2" w:rsidRPr="0041618F" w:rsidRDefault="0041618F" w:rsidP="0041618F">
            <w:pPr>
              <w:pStyle w:val="Title1"/>
              <w:spacing w:before="120" w:after="12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Exchanges of faculties, students and curriculum of Academia</w:t>
            </w:r>
          </w:p>
        </w:tc>
      </w:tr>
    </w:tbl>
    <w:p w:rsidR="00B46350" w:rsidRPr="00747393" w:rsidRDefault="00B46350" w:rsidP="00B46350">
      <w:pPr>
        <w:spacing w:before="0"/>
      </w:pPr>
    </w:p>
    <w:tbl>
      <w:tblPr>
        <w:tblStyle w:val="TableGrid"/>
        <w:tblW w:w="9866" w:type="dxa"/>
        <w:tblLook w:val="04A0" w:firstRow="1" w:lastRow="0" w:firstColumn="1" w:lastColumn="0" w:noHBand="0" w:noVBand="1"/>
        <w:tblCaption w:val="Abstract"/>
        <w:tblDescription w:val="Abstract"/>
      </w:tblPr>
      <w:tblGrid>
        <w:gridCol w:w="9866"/>
      </w:tblGrid>
      <w:tr w:rsidR="005D7761" w:rsidRPr="00747393" w:rsidTr="006D00ED">
        <w:tc>
          <w:tcPr>
            <w:tcW w:w="9776" w:type="dxa"/>
          </w:tcPr>
          <w:p w:rsidR="00B2241C" w:rsidRDefault="000C7B84" w:rsidP="00B22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0"/>
              <w:jc w:val="both"/>
              <w:textAlignment w:val="auto"/>
              <w:rPr>
                <w:rFonts w:cs="Times New Roman Bold"/>
                <w:b/>
                <w:szCs w:val="18"/>
              </w:rPr>
            </w:pPr>
            <w:r w:rsidRPr="00747393">
              <w:rPr>
                <w:rFonts w:cs="Times New Roman Bold"/>
                <w:b/>
                <w:szCs w:val="18"/>
              </w:rPr>
              <w:t>Abstract:</w:t>
            </w:r>
            <w:r w:rsidR="00E35473">
              <w:rPr>
                <w:rFonts w:cs="Times New Roman Bold"/>
                <w:b/>
                <w:szCs w:val="18"/>
              </w:rPr>
              <w:t xml:space="preserve"> </w:t>
            </w:r>
          </w:p>
          <w:p w:rsidR="005D7761" w:rsidRPr="00B2241C" w:rsidRDefault="00B2241C" w:rsidP="00B22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0"/>
              <w:jc w:val="both"/>
              <w:textAlignment w:val="auto"/>
              <w:rPr>
                <w:rFonts w:eastAsiaTheme="minorHAnsi" w:cstheme="minorBidi"/>
                <w:sz w:val="22"/>
                <w:szCs w:val="28"/>
                <w:lang w:val="en-US" w:bidi="th-TH"/>
              </w:rPr>
            </w:pPr>
            <w:r>
              <w:rPr>
                <w:rFonts w:eastAsiaTheme="minorHAnsi" w:cstheme="minorBidi"/>
                <w:sz w:val="22"/>
                <w:szCs w:val="28"/>
                <w:lang w:val="en-US" w:bidi="th-TH"/>
              </w:rPr>
              <w:t>Academia and research community aim</w:t>
            </w:r>
            <w:r w:rsidRPr="00FB6D79"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 to </w:t>
            </w:r>
            <w:r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explore and </w:t>
            </w:r>
            <w:r w:rsidRPr="00FB6D79"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develop </w:t>
            </w:r>
            <w:r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ITU’s Global Exchange Platform among ITU Academia members, possibly utilizing the </w:t>
            </w:r>
            <w:r w:rsidRPr="00FB6D79">
              <w:rPr>
                <w:rFonts w:eastAsiaTheme="minorHAnsi" w:cstheme="minorBidi"/>
                <w:sz w:val="22"/>
                <w:szCs w:val="28"/>
                <w:lang w:val="en-US" w:bidi="th-TH"/>
              </w:rPr>
              <w:t>ITU</w:t>
            </w:r>
            <w:r>
              <w:rPr>
                <w:rFonts w:eastAsiaTheme="minorHAnsi" w:cstheme="minorBidi"/>
                <w:sz w:val="22"/>
                <w:szCs w:val="28"/>
                <w:lang w:val="en-US" w:bidi="th-TH"/>
              </w:rPr>
              <w:t>-D Innovation Platform, in order to identify</w:t>
            </w:r>
            <w:r w:rsidRPr="00FB6D79"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 both expected needs and potential contributions from all related stakeholders </w:t>
            </w:r>
            <w:r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for </w:t>
            </w:r>
            <w:r w:rsidRPr="00FB6D79">
              <w:rPr>
                <w:rFonts w:eastAsiaTheme="minorHAnsi" w:cstheme="minorBidi"/>
                <w:sz w:val="22"/>
                <w:szCs w:val="28"/>
                <w:lang w:val="en-US" w:bidi="th-TH"/>
              </w:rPr>
              <w:t>innovative idea</w:t>
            </w:r>
            <w:r>
              <w:rPr>
                <w:rFonts w:eastAsiaTheme="minorHAnsi" w:cstheme="minorBidi"/>
                <w:sz w:val="22"/>
                <w:szCs w:val="28"/>
                <w:lang w:val="en-US" w:bidi="th-TH"/>
              </w:rPr>
              <w:t>s</w:t>
            </w:r>
            <w:r w:rsidRPr="00FB6D79"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 (product</w:t>
            </w:r>
            <w:r>
              <w:rPr>
                <w:rFonts w:eastAsiaTheme="minorHAnsi" w:cstheme="minorBidi"/>
                <w:sz w:val="22"/>
                <w:szCs w:val="28"/>
                <w:lang w:val="en-US" w:bidi="th-TH"/>
              </w:rPr>
              <w:t>s</w:t>
            </w:r>
            <w:r w:rsidRPr="00FB6D79"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 and service</w:t>
            </w:r>
            <w:r>
              <w:rPr>
                <w:rFonts w:eastAsiaTheme="minorHAnsi" w:cstheme="minorBidi"/>
                <w:sz w:val="22"/>
                <w:szCs w:val="28"/>
                <w:lang w:val="en-US" w:bidi="th-TH"/>
              </w:rPr>
              <w:t>s</w:t>
            </w:r>
            <w:r w:rsidRPr="00FB6D79"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) that could help in closing the </w:t>
            </w:r>
            <w:r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digital knowledge </w:t>
            </w:r>
            <w:r w:rsidRPr="00FB6D79"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gap </w:t>
            </w:r>
            <w:r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through various innovative exchange programs. </w:t>
            </w:r>
            <w:r w:rsidRPr="00FB6D79">
              <w:rPr>
                <w:rFonts w:eastAsiaTheme="minorHAnsi" w:cstheme="minorBidi"/>
                <w:sz w:val="22"/>
                <w:szCs w:val="28"/>
                <w:lang w:val="en-US" w:bidi="th-TH"/>
              </w:rPr>
              <w:t xml:space="preserve">     </w:t>
            </w:r>
            <w:bookmarkStart w:id="12" w:name="Abstract"/>
            <w:bookmarkEnd w:id="12"/>
          </w:p>
          <w:p w:rsidR="00870F36" w:rsidRPr="00870F36" w:rsidRDefault="00870F36" w:rsidP="00870F36"/>
        </w:tc>
      </w:tr>
    </w:tbl>
    <w:p w:rsidR="002E6963" w:rsidRPr="00747393" w:rsidRDefault="002E6963" w:rsidP="004A32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870F36" w:rsidRDefault="00870F36" w:rsidP="005E0EE5">
      <w:pPr>
        <w:jc w:val="center"/>
        <w:rPr>
          <w:szCs w:val="24"/>
          <w:lang w:val="en-US"/>
        </w:rPr>
      </w:pPr>
      <w:bookmarkStart w:id="13" w:name="Proposal"/>
      <w:bookmarkStart w:id="14" w:name="InsertLogo"/>
      <w:bookmarkEnd w:id="13"/>
      <w:bookmarkEnd w:id="14"/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9258B5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t>Background:</w:t>
      </w:r>
    </w:p>
    <w:p w:rsidR="00E35473" w:rsidRDefault="00E35473" w:rsidP="00FB6D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</w:p>
    <w:p w:rsidR="00FB6D79" w:rsidRDefault="00FB6D79" w:rsidP="008571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Accessibility to the explicit knowledge in this digital world is considered as one of the most important threats </w:t>
      </w:r>
      <w:r w:rsidR="00EF3F19">
        <w:rPr>
          <w:rFonts w:eastAsiaTheme="minorHAnsi" w:cstheme="minorBidi"/>
          <w:sz w:val="22"/>
          <w:szCs w:val="28"/>
          <w:lang w:val="en-US" w:bidi="th-TH"/>
        </w:rPr>
        <w:t xml:space="preserve">as well as opportunities </w:t>
      </w: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to our </w:t>
      </w:r>
      <w:r w:rsidR="00EF3F19">
        <w:rPr>
          <w:rFonts w:eastAsiaTheme="minorHAnsi" w:cstheme="minorBidi"/>
          <w:sz w:val="22"/>
          <w:szCs w:val="28"/>
          <w:lang w:val="en-US" w:bidi="th-TH"/>
        </w:rPr>
        <w:t xml:space="preserve">digital </w:t>
      </w: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society. </w:t>
      </w:r>
      <w:r w:rsidR="00EF3F19">
        <w:rPr>
          <w:rFonts w:eastAsiaTheme="minorHAnsi" w:cstheme="minorBidi"/>
          <w:sz w:val="22"/>
          <w:szCs w:val="28"/>
          <w:lang w:val="en-US" w:bidi="th-TH"/>
        </w:rPr>
        <w:t>However, i</w:t>
      </w: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t is witnessed that there is a massive gap between users (especially in remote area) and the current flow of useful knowledge and information. Bridging this </w:t>
      </w:r>
      <w:r w:rsidR="00001BD6">
        <w:rPr>
          <w:rFonts w:eastAsiaTheme="minorHAnsi" w:cstheme="minorBidi"/>
          <w:sz w:val="22"/>
          <w:szCs w:val="28"/>
          <w:lang w:val="en-US" w:bidi="th-TH"/>
        </w:rPr>
        <w:t xml:space="preserve">digital knowledge </w:t>
      </w: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gap </w:t>
      </w:r>
      <w:r w:rsidR="00B13F5A">
        <w:rPr>
          <w:rFonts w:eastAsiaTheme="minorHAnsi" w:cstheme="minorBidi"/>
          <w:sz w:val="22"/>
          <w:szCs w:val="28"/>
          <w:lang w:val="en-US" w:bidi="th-TH"/>
        </w:rPr>
        <w:t xml:space="preserve">through ITU Academia networks and activities </w:t>
      </w: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will not only assist ITU in achieving ITU’s mission but also improve the social well-being and economic prosperity in general.  </w:t>
      </w:r>
    </w:p>
    <w:p w:rsidR="00044A81" w:rsidRDefault="00044A81" w:rsidP="00FB6D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</w:p>
    <w:p w:rsidR="00FB6D79" w:rsidRPr="00A527CB" w:rsidRDefault="00FB6D79" w:rsidP="00FB6D79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t>Objective:</w:t>
      </w:r>
    </w:p>
    <w:p w:rsidR="00044A81" w:rsidRDefault="00044A81" w:rsidP="00044A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</w:p>
    <w:p w:rsidR="00FB6D79" w:rsidRDefault="00044A81" w:rsidP="00044A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>Academia and research community aim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 to </w:t>
      </w:r>
      <w:r w:rsidR="00473553">
        <w:rPr>
          <w:rFonts w:eastAsiaTheme="minorHAnsi" w:cstheme="minorBidi"/>
          <w:sz w:val="22"/>
          <w:szCs w:val="28"/>
          <w:lang w:val="en-US" w:bidi="th-TH"/>
        </w:rPr>
        <w:t xml:space="preserve">explore and 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develop </w:t>
      </w:r>
      <w:r w:rsidR="00473553">
        <w:rPr>
          <w:rFonts w:eastAsiaTheme="minorHAnsi" w:cstheme="minorBidi"/>
          <w:sz w:val="22"/>
          <w:szCs w:val="28"/>
          <w:lang w:val="en-US" w:bidi="th-TH"/>
        </w:rPr>
        <w:t>ITU’s Global Exchange P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rogram </w:t>
      </w:r>
      <w:r w:rsidR="00473553">
        <w:rPr>
          <w:rFonts w:eastAsiaTheme="minorHAnsi" w:cstheme="minorBidi"/>
          <w:sz w:val="22"/>
          <w:szCs w:val="28"/>
          <w:lang w:val="en-US" w:bidi="th-TH"/>
        </w:rPr>
        <w:t>among ITU Academia members</w:t>
      </w:r>
      <w:r>
        <w:rPr>
          <w:rFonts w:eastAsiaTheme="minorHAnsi" w:cstheme="minorBidi"/>
          <w:sz w:val="22"/>
          <w:szCs w:val="28"/>
          <w:lang w:val="en-US" w:bidi="th-TH"/>
        </w:rPr>
        <w:t>,</w:t>
      </w:r>
      <w:r w:rsidR="00473553">
        <w:rPr>
          <w:rFonts w:eastAsiaTheme="minorHAnsi" w:cstheme="minorBidi"/>
          <w:sz w:val="22"/>
          <w:szCs w:val="28"/>
          <w:lang w:val="en-US" w:bidi="th-TH"/>
        </w:rPr>
        <w:t xml:space="preserve"> possibly utilizing the 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>ITU</w:t>
      </w:r>
      <w:r w:rsidR="00473553">
        <w:rPr>
          <w:rFonts w:eastAsiaTheme="minorHAnsi" w:cstheme="minorBidi"/>
          <w:sz w:val="22"/>
          <w:szCs w:val="28"/>
          <w:lang w:val="en-US" w:bidi="th-TH"/>
        </w:rPr>
        <w:t>-D Innovation Platform</w:t>
      </w:r>
      <w:r>
        <w:rPr>
          <w:rFonts w:eastAsiaTheme="minorHAnsi" w:cstheme="minorBidi"/>
          <w:sz w:val="22"/>
          <w:szCs w:val="28"/>
          <w:lang w:val="en-US" w:bidi="th-TH"/>
        </w:rPr>
        <w:t>, in order</w:t>
      </w:r>
      <w:r w:rsidR="00473553">
        <w:rPr>
          <w:rFonts w:eastAsiaTheme="minorHAnsi" w:cstheme="minorBidi"/>
          <w:sz w:val="22"/>
          <w:szCs w:val="28"/>
          <w:lang w:val="en-US" w:bidi="th-TH"/>
        </w:rPr>
        <w:t xml:space="preserve"> to identify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 both expected needs and potential contributions from all related stakeholders </w:t>
      </w:r>
      <w:r w:rsidR="00473553">
        <w:rPr>
          <w:rFonts w:eastAsiaTheme="minorHAnsi" w:cstheme="minorBidi"/>
          <w:sz w:val="22"/>
          <w:szCs w:val="28"/>
          <w:lang w:val="en-US" w:bidi="th-TH"/>
        </w:rPr>
        <w:t xml:space="preserve">for 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>innovative idea</w:t>
      </w:r>
      <w:r w:rsidR="00473553">
        <w:rPr>
          <w:rFonts w:eastAsiaTheme="minorHAnsi" w:cstheme="minorBidi"/>
          <w:sz w:val="22"/>
          <w:szCs w:val="28"/>
          <w:lang w:val="en-US" w:bidi="th-TH"/>
        </w:rPr>
        <w:t>s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 (product</w:t>
      </w:r>
      <w:r w:rsidR="00473553">
        <w:rPr>
          <w:rFonts w:eastAsiaTheme="minorHAnsi" w:cstheme="minorBidi"/>
          <w:sz w:val="22"/>
          <w:szCs w:val="28"/>
          <w:lang w:val="en-US" w:bidi="th-TH"/>
        </w:rPr>
        <w:t>s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 and service</w:t>
      </w:r>
      <w:r w:rsidR="00473553">
        <w:rPr>
          <w:rFonts w:eastAsiaTheme="minorHAnsi" w:cstheme="minorBidi"/>
          <w:sz w:val="22"/>
          <w:szCs w:val="28"/>
          <w:lang w:val="en-US" w:bidi="th-TH"/>
        </w:rPr>
        <w:t>s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) that could help in closing the </w:t>
      </w:r>
      <w:r w:rsidR="00001BD6">
        <w:rPr>
          <w:rFonts w:eastAsiaTheme="minorHAnsi" w:cstheme="minorBidi"/>
          <w:sz w:val="22"/>
          <w:szCs w:val="28"/>
          <w:lang w:val="en-US" w:bidi="th-TH"/>
        </w:rPr>
        <w:t xml:space="preserve">digital knowledge 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gap </w:t>
      </w:r>
      <w:r w:rsidR="00DA57BE">
        <w:rPr>
          <w:rFonts w:eastAsiaTheme="minorHAnsi" w:cstheme="minorBidi"/>
          <w:sz w:val="22"/>
          <w:szCs w:val="28"/>
          <w:lang w:val="en-US" w:bidi="th-TH"/>
        </w:rPr>
        <w:t xml:space="preserve">through various innovative exchange programs. 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     </w:t>
      </w:r>
    </w:p>
    <w:p w:rsidR="00044A81" w:rsidRPr="00FB6D79" w:rsidRDefault="00044A81" w:rsidP="00044A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</w:p>
    <w:p w:rsidR="00FB6D79" w:rsidRPr="00A527CB" w:rsidRDefault="00FB6D79" w:rsidP="00FB6D79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t>Suggestions:</w:t>
      </w:r>
    </w:p>
    <w:p w:rsidR="00E35473" w:rsidRDefault="00E35473" w:rsidP="002361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</w:p>
    <w:p w:rsidR="006D489E" w:rsidRDefault="00044A81" w:rsidP="008571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>
        <w:rPr>
          <w:rFonts w:eastAsiaTheme="minorHAnsi" w:cstheme="minorBidi"/>
          <w:sz w:val="22"/>
          <w:szCs w:val="28"/>
          <w:lang w:val="en-US" w:bidi="th-TH"/>
        </w:rPr>
        <w:t xml:space="preserve">To contribute to bridge the digital gap, 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all the stakeholders </w:t>
      </w:r>
      <w:r w:rsidR="006A19CF">
        <w:rPr>
          <w:rFonts w:eastAsiaTheme="minorHAnsi" w:cstheme="minorBidi"/>
          <w:sz w:val="22"/>
          <w:szCs w:val="28"/>
          <w:lang w:val="en-US" w:bidi="th-TH"/>
        </w:rPr>
        <w:t xml:space="preserve">such as Academia 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in our global community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are encouraged 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to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engage 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in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the efforts 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to bridge this digital gap. </w:t>
      </w:r>
      <w:r w:rsidR="006A19CF">
        <w:rPr>
          <w:rFonts w:eastAsiaTheme="minorHAnsi" w:cstheme="minorBidi"/>
          <w:sz w:val="22"/>
          <w:szCs w:val="28"/>
          <w:lang w:val="en-US" w:bidi="th-TH"/>
        </w:rPr>
        <w:t xml:space="preserve"> </w:t>
      </w:r>
      <w:r>
        <w:rPr>
          <w:rFonts w:eastAsiaTheme="minorHAnsi" w:cstheme="minorBidi"/>
          <w:sz w:val="22"/>
          <w:szCs w:val="28"/>
          <w:lang w:val="en-US" w:bidi="th-TH"/>
        </w:rPr>
        <w:t>F</w:t>
      </w:r>
      <w:r w:rsidR="006D489E">
        <w:rPr>
          <w:rFonts w:eastAsiaTheme="minorHAnsi" w:cstheme="minorBidi"/>
          <w:sz w:val="22"/>
          <w:szCs w:val="28"/>
          <w:lang w:val="en-US" w:bidi="th-TH"/>
        </w:rPr>
        <w:t>irst</w:t>
      </w:r>
      <w:r>
        <w:rPr>
          <w:rFonts w:eastAsiaTheme="minorHAnsi" w:cstheme="minorBidi"/>
          <w:sz w:val="22"/>
          <w:szCs w:val="28"/>
          <w:lang w:val="en-US" w:bidi="th-TH"/>
        </w:rPr>
        <w:t>ly</w:t>
      </w:r>
      <w:r w:rsidR="006D489E">
        <w:rPr>
          <w:rFonts w:eastAsiaTheme="minorHAnsi" w:cstheme="minorBidi"/>
          <w:sz w:val="22"/>
          <w:szCs w:val="28"/>
          <w:lang w:val="en-US" w:bidi="th-TH"/>
        </w:rPr>
        <w:t>, we</w:t>
      </w:r>
      <w:r w:rsidR="006A19CF">
        <w:rPr>
          <w:rFonts w:eastAsiaTheme="minorHAnsi" w:cstheme="minorBidi"/>
          <w:sz w:val="22"/>
          <w:szCs w:val="28"/>
          <w:lang w:val="en-US" w:bidi="th-TH"/>
        </w:rPr>
        <w:t xml:space="preserve"> suggest to explore and establish Global Exchange Platform </w:t>
      </w:r>
      <w:r w:rsidR="006D489E">
        <w:rPr>
          <w:rFonts w:eastAsiaTheme="minorHAnsi" w:cstheme="minorBidi"/>
          <w:sz w:val="22"/>
          <w:szCs w:val="28"/>
          <w:lang w:val="en-US" w:bidi="th-TH"/>
        </w:rPr>
        <w:t>at the BDT</w:t>
      </w:r>
      <w:r w:rsidR="008571C2">
        <w:rPr>
          <w:rFonts w:eastAsiaTheme="minorHAnsi" w:cstheme="minorBidi"/>
          <w:sz w:val="22"/>
          <w:szCs w:val="28"/>
          <w:lang w:val="en-US" w:bidi="th-TH"/>
        </w:rPr>
        <w:t>/ITU</w:t>
      </w:r>
      <w:r w:rsidR="006D489E">
        <w:rPr>
          <w:rFonts w:eastAsiaTheme="minorHAnsi" w:cstheme="minorBidi"/>
          <w:sz w:val="22"/>
          <w:szCs w:val="28"/>
          <w:lang w:val="en-US" w:bidi="th-TH"/>
        </w:rPr>
        <w:t xml:space="preserve"> among and between ITU Academia </w:t>
      </w:r>
      <w:r w:rsidR="00E35473">
        <w:rPr>
          <w:rFonts w:eastAsiaTheme="minorHAnsi" w:cstheme="minorBidi"/>
          <w:sz w:val="22"/>
          <w:szCs w:val="28"/>
          <w:lang w:val="en-US" w:bidi="th-TH"/>
        </w:rPr>
        <w:t>members. The</w:t>
      </w:r>
      <w:r w:rsidR="006D489E">
        <w:rPr>
          <w:rFonts w:eastAsiaTheme="minorHAnsi" w:cstheme="minorBidi"/>
          <w:sz w:val="22"/>
          <w:szCs w:val="28"/>
          <w:lang w:val="en-US" w:bidi="th-TH"/>
        </w:rPr>
        <w:t xml:space="preserve"> Global Exchange P</w:t>
      </w:r>
      <w:r w:rsidR="008571C2">
        <w:rPr>
          <w:rFonts w:eastAsiaTheme="minorHAnsi" w:cstheme="minorBidi"/>
          <w:sz w:val="22"/>
          <w:szCs w:val="28"/>
          <w:lang w:val="en-US" w:bidi="th-TH"/>
        </w:rPr>
        <w:t>rogram can also contribute</w:t>
      </w:r>
      <w:r w:rsidR="006D489E">
        <w:rPr>
          <w:rFonts w:eastAsiaTheme="minorHAnsi" w:cstheme="minorBidi"/>
          <w:sz w:val="22"/>
          <w:szCs w:val="28"/>
          <w:lang w:val="en-US" w:bidi="th-TH"/>
        </w:rPr>
        <w:t xml:space="preserve"> to 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>understand</w:t>
      </w:r>
      <w:r w:rsidR="006D489E">
        <w:rPr>
          <w:rFonts w:eastAsiaTheme="minorHAnsi" w:cstheme="minorBidi"/>
          <w:sz w:val="22"/>
          <w:szCs w:val="28"/>
          <w:lang w:val="en-US" w:bidi="th-TH"/>
        </w:rPr>
        <w:t>ing and identifying better</w:t>
      </w:r>
      <w:r w:rsidR="00FB6D79" w:rsidRPr="00FB6D79">
        <w:rPr>
          <w:rFonts w:eastAsiaTheme="minorHAnsi" w:cstheme="minorBidi"/>
          <w:sz w:val="22"/>
          <w:szCs w:val="28"/>
          <w:lang w:val="en-US" w:bidi="th-TH"/>
        </w:rPr>
        <w:t xml:space="preserve"> the </w:t>
      </w:r>
      <w:r w:rsidR="006A19CF">
        <w:rPr>
          <w:rFonts w:eastAsiaTheme="minorHAnsi" w:cstheme="minorBidi"/>
          <w:sz w:val="22"/>
          <w:szCs w:val="28"/>
          <w:lang w:val="en-US" w:bidi="th-TH"/>
        </w:rPr>
        <w:t>needs of ITU Membership – especially Academia</w:t>
      </w:r>
      <w:r w:rsidR="006D489E">
        <w:rPr>
          <w:rFonts w:eastAsiaTheme="minorHAnsi" w:cstheme="minorBidi"/>
          <w:sz w:val="22"/>
          <w:szCs w:val="28"/>
          <w:lang w:val="en-US" w:bidi="th-TH"/>
        </w:rPr>
        <w:t xml:space="preserve"> – for their researches</w:t>
      </w:r>
      <w:r w:rsidR="008571C2">
        <w:rPr>
          <w:rFonts w:eastAsiaTheme="minorHAnsi" w:cstheme="minorBidi"/>
          <w:sz w:val="22"/>
          <w:szCs w:val="28"/>
          <w:lang w:val="en-US" w:bidi="th-TH"/>
        </w:rPr>
        <w:t xml:space="preserve"> and </w:t>
      </w:r>
      <w:r w:rsidR="006160FC">
        <w:rPr>
          <w:rFonts w:eastAsiaTheme="minorHAnsi" w:cstheme="minorBidi"/>
          <w:sz w:val="22"/>
          <w:szCs w:val="28"/>
          <w:lang w:val="en-US" w:bidi="th-TH"/>
        </w:rPr>
        <w:t xml:space="preserve">up-to-dated </w:t>
      </w:r>
      <w:r w:rsidR="00815A81">
        <w:rPr>
          <w:rFonts w:eastAsiaTheme="minorHAnsi" w:cstheme="minorBidi"/>
          <w:sz w:val="22"/>
          <w:szCs w:val="28"/>
          <w:lang w:val="en-US" w:bidi="th-TH"/>
        </w:rPr>
        <w:t>curriculums</w:t>
      </w:r>
      <w:r w:rsidR="006D489E">
        <w:rPr>
          <w:rFonts w:eastAsiaTheme="minorHAnsi" w:cstheme="minorBidi"/>
          <w:sz w:val="22"/>
          <w:szCs w:val="28"/>
          <w:lang w:val="en-US" w:bidi="th-TH"/>
        </w:rPr>
        <w:t>, which can be inter-related to various ITU activities such as Study Group Questions, programs, and initiatives</w:t>
      </w:r>
      <w:r w:rsidR="006A19CF">
        <w:rPr>
          <w:rFonts w:eastAsiaTheme="minorHAnsi" w:cstheme="minorBidi"/>
          <w:sz w:val="22"/>
          <w:szCs w:val="28"/>
          <w:lang w:val="en-US" w:bidi="th-TH"/>
        </w:rPr>
        <w:t xml:space="preserve">. </w:t>
      </w:r>
    </w:p>
    <w:p w:rsidR="006D489E" w:rsidRDefault="00FB6D79" w:rsidP="002361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eastAsiaTheme="minorHAnsi" w:cstheme="minorBidi"/>
          <w:sz w:val="22"/>
          <w:szCs w:val="28"/>
          <w:lang w:val="en-US" w:bidi="th-TH"/>
        </w:rPr>
      </w:pP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The </w:t>
      </w:r>
      <w:r w:rsidR="006D489E">
        <w:rPr>
          <w:rFonts w:eastAsiaTheme="minorHAnsi" w:cstheme="minorBidi"/>
          <w:sz w:val="22"/>
          <w:szCs w:val="28"/>
          <w:lang w:val="en-US" w:bidi="th-TH"/>
        </w:rPr>
        <w:t>Global E</w:t>
      </w: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xchange </w:t>
      </w:r>
      <w:r w:rsidR="002361FC">
        <w:rPr>
          <w:rFonts w:eastAsiaTheme="minorHAnsi" w:cstheme="minorBidi"/>
          <w:sz w:val="22"/>
          <w:szCs w:val="28"/>
          <w:lang w:val="en-US" w:bidi="th-TH"/>
        </w:rPr>
        <w:t>P</w:t>
      </w: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rogram </w:t>
      </w:r>
      <w:r w:rsidR="002361FC">
        <w:rPr>
          <w:rFonts w:eastAsiaTheme="minorHAnsi" w:cstheme="minorBidi"/>
          <w:sz w:val="22"/>
          <w:szCs w:val="28"/>
          <w:lang w:val="en-US" w:bidi="th-TH"/>
        </w:rPr>
        <w:t xml:space="preserve">can </w:t>
      </w:r>
      <w:r w:rsidR="00E35473">
        <w:rPr>
          <w:rFonts w:eastAsiaTheme="minorHAnsi" w:cstheme="minorBidi"/>
          <w:sz w:val="22"/>
          <w:szCs w:val="28"/>
          <w:lang w:val="en-US" w:bidi="th-TH"/>
        </w:rPr>
        <w:t xml:space="preserve">be </w:t>
      </w:r>
      <w:r w:rsidR="006160FC">
        <w:rPr>
          <w:rFonts w:eastAsiaTheme="minorHAnsi" w:cstheme="minorBidi"/>
          <w:sz w:val="22"/>
          <w:szCs w:val="28"/>
          <w:lang w:val="en-US" w:bidi="th-TH"/>
        </w:rPr>
        <w:t xml:space="preserve">also </w:t>
      </w:r>
      <w:r w:rsidR="00E35473" w:rsidRPr="00FB6D79">
        <w:rPr>
          <w:rFonts w:eastAsiaTheme="minorHAnsi" w:cstheme="minorBidi"/>
          <w:sz w:val="22"/>
          <w:szCs w:val="28"/>
          <w:lang w:val="en-US" w:bidi="th-TH"/>
        </w:rPr>
        <w:t>assisting</w:t>
      </w: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 the </w:t>
      </w:r>
      <w:r w:rsidR="002361FC">
        <w:rPr>
          <w:rFonts w:eastAsiaTheme="minorHAnsi" w:cstheme="minorBidi"/>
          <w:sz w:val="22"/>
          <w:szCs w:val="28"/>
          <w:lang w:val="en-US" w:bidi="th-TH"/>
        </w:rPr>
        <w:t xml:space="preserve">ITU-D Membership, Academia members in particular, </w:t>
      </w: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to increase their capability and competencies in related to the optimization of the outputs. </w:t>
      </w:r>
    </w:p>
    <w:p w:rsidR="009258B5" w:rsidRPr="00FB6D79" w:rsidRDefault="006D489E" w:rsidP="006160FC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  <w:lang w:val="en-US"/>
        </w:rPr>
      </w:pPr>
      <w:r>
        <w:rPr>
          <w:rFonts w:eastAsiaTheme="minorHAnsi" w:cstheme="minorBidi"/>
          <w:sz w:val="22"/>
          <w:szCs w:val="28"/>
          <w:lang w:val="en-US" w:bidi="th-TH"/>
        </w:rPr>
        <w:t>Thus,</w:t>
      </w:r>
      <w:r w:rsidRPr="006D489E">
        <w:rPr>
          <w:rFonts w:eastAsiaTheme="minorHAnsi" w:cstheme="minorBidi"/>
          <w:sz w:val="22"/>
          <w:szCs w:val="28"/>
          <w:lang w:val="en-US" w:bidi="th-TH"/>
        </w:rPr>
        <w:t xml:space="preserve">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we suggest to explore </w:t>
      </w:r>
      <w:r w:rsidR="002361FC">
        <w:rPr>
          <w:rFonts w:eastAsiaTheme="minorHAnsi" w:cstheme="minorBidi"/>
          <w:sz w:val="22"/>
          <w:szCs w:val="28"/>
          <w:lang w:val="en-US" w:bidi="th-TH"/>
        </w:rPr>
        <w:t xml:space="preserve">interests and 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mechanisms </w:t>
      </w:r>
      <w:r w:rsidR="002361FC">
        <w:rPr>
          <w:rFonts w:eastAsiaTheme="minorHAnsi" w:cstheme="minorBidi"/>
          <w:sz w:val="22"/>
          <w:szCs w:val="28"/>
          <w:lang w:val="en-US" w:bidi="th-TH"/>
        </w:rPr>
        <w:t>at the ITU-D Academia Network Meeting: e.g., who will be interested in the Global Exchange Program; what and</w:t>
      </w:r>
      <w:r>
        <w:rPr>
          <w:rFonts w:eastAsiaTheme="minorHAnsi" w:cstheme="minorBidi"/>
          <w:sz w:val="22"/>
          <w:szCs w:val="28"/>
          <w:lang w:val="en-US" w:bidi="th-TH"/>
        </w:rPr>
        <w:t xml:space="preserve"> </w:t>
      </w:r>
      <w:r w:rsidR="002361FC">
        <w:rPr>
          <w:rFonts w:eastAsiaTheme="minorHAnsi" w:cstheme="minorBidi"/>
          <w:sz w:val="22"/>
          <w:szCs w:val="28"/>
          <w:lang w:val="en-US" w:bidi="th-TH"/>
        </w:rPr>
        <w:t xml:space="preserve">how to </w:t>
      </w: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exchange </w:t>
      </w:r>
      <w:r>
        <w:rPr>
          <w:rFonts w:eastAsiaTheme="minorHAnsi" w:cstheme="minorBidi"/>
          <w:sz w:val="22"/>
          <w:szCs w:val="28"/>
          <w:lang w:val="en-US" w:bidi="th-TH"/>
        </w:rPr>
        <w:t>faculties, students and even curriculums in the converged ICT ecosystem</w:t>
      </w:r>
      <w:r w:rsidRPr="00FB6D79">
        <w:rPr>
          <w:rFonts w:eastAsiaTheme="minorHAnsi" w:cstheme="minorBidi"/>
          <w:sz w:val="22"/>
          <w:szCs w:val="28"/>
          <w:lang w:val="en-US" w:bidi="th-TH"/>
        </w:rPr>
        <w:t xml:space="preserve"> </w:t>
      </w:r>
      <w:r>
        <w:rPr>
          <w:rFonts w:eastAsiaTheme="minorHAnsi" w:cstheme="minorBidi"/>
          <w:sz w:val="22"/>
          <w:szCs w:val="28"/>
          <w:lang w:val="en-US" w:bidi="th-TH"/>
        </w:rPr>
        <w:t>among ITU Academia members</w:t>
      </w:r>
      <w:r w:rsidR="002361FC">
        <w:rPr>
          <w:rFonts w:eastAsiaTheme="minorHAnsi" w:cstheme="minorBidi"/>
          <w:sz w:val="22"/>
          <w:szCs w:val="28"/>
          <w:lang w:val="en-US" w:bidi="th-TH"/>
        </w:rPr>
        <w:t xml:space="preserve">; and </w:t>
      </w:r>
      <w:r w:rsidR="006160FC">
        <w:rPr>
          <w:rFonts w:eastAsiaTheme="minorHAnsi" w:cstheme="minorBidi"/>
          <w:sz w:val="22"/>
          <w:szCs w:val="28"/>
          <w:lang w:val="en-US" w:bidi="th-TH"/>
        </w:rPr>
        <w:t xml:space="preserve">which </w:t>
      </w:r>
      <w:r w:rsidR="002361FC">
        <w:rPr>
          <w:rFonts w:eastAsiaTheme="minorHAnsi" w:cstheme="minorBidi"/>
          <w:sz w:val="22"/>
          <w:szCs w:val="28"/>
          <w:lang w:val="en-US" w:bidi="th-TH"/>
        </w:rPr>
        <w:t xml:space="preserve">creative ideas to enhance the Global Exchange Program among ITU Academia in the years to come. </w:t>
      </w: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5E0EE5" w:rsidRPr="000B3708" w:rsidRDefault="005E0EE5" w:rsidP="005E0EE5">
      <w:pPr>
        <w:jc w:val="center"/>
        <w:rPr>
          <w:szCs w:val="24"/>
          <w:lang w:val="en-US"/>
        </w:rPr>
      </w:pPr>
      <w:r w:rsidRPr="000B3708">
        <w:rPr>
          <w:szCs w:val="24"/>
          <w:lang w:val="en-US"/>
        </w:rPr>
        <w:t>__________________</w:t>
      </w:r>
    </w:p>
    <w:sectPr w:rsidR="005E0EE5" w:rsidRPr="000B3708" w:rsidSect="00CC4B75">
      <w:headerReference w:type="default" r:id="rId9"/>
      <w:footerReference w:type="default" r:id="rId10"/>
      <w:footerReference w:type="first" r:id="rId11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11" w:rsidRDefault="00337E11">
      <w:r>
        <w:separator/>
      </w:r>
    </w:p>
  </w:endnote>
  <w:endnote w:type="continuationSeparator" w:id="0">
    <w:p w:rsidR="00337E11" w:rsidRDefault="0033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994559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8B5" w:rsidRDefault="009258B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8334F">
          <w:t>2</w:t>
        </w:r>
        <w:r>
          <w:fldChar w:fldCharType="end"/>
        </w:r>
      </w:p>
    </w:sdtContent>
  </w:sdt>
  <w:p w:rsidR="0034453D" w:rsidRPr="003F28B4" w:rsidRDefault="0034453D" w:rsidP="009258B5">
    <w:pPr>
      <w:pStyle w:val="Footer"/>
      <w:rPr>
        <w:caps w:val="0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3D" w:rsidRDefault="0034453D" w:rsidP="000B3708">
    <w:pPr>
      <w:pStyle w:val="FirstFooter"/>
      <w:tabs>
        <w:tab w:val="left" w:pos="1559"/>
        <w:tab w:val="left" w:pos="3828"/>
      </w:tabs>
      <w:spacing w:before="0"/>
      <w:rPr>
        <w:sz w:val="18"/>
        <w:szCs w:val="18"/>
      </w:rPr>
    </w:pPr>
  </w:p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34453D" w:rsidRPr="00CB110F" w:rsidTr="00870F36">
      <w:tc>
        <w:tcPr>
          <w:tcW w:w="1526" w:type="dxa"/>
          <w:tcBorders>
            <w:top w:val="single" w:sz="4" w:space="0" w:color="000000" w:themeColor="text1"/>
          </w:tcBorders>
        </w:tcPr>
        <w:p w:rsidR="0034453D" w:rsidRPr="00BA0009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34453D" w:rsidRPr="00F54B57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5" w:name="OrgName"/>
          <w:bookmarkEnd w:id="15"/>
        </w:p>
      </w:tc>
    </w:tr>
    <w:tr w:rsidR="0034453D" w:rsidRPr="00CB110F" w:rsidTr="00870F36">
      <w:tc>
        <w:tcPr>
          <w:tcW w:w="1526" w:type="dxa"/>
        </w:tcPr>
        <w:p w:rsidR="0034453D" w:rsidRPr="00CB110F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B110F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</w:tcPr>
        <w:p w:rsidR="0034453D" w:rsidRPr="005E0EE5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6" w:name="PhoneNo"/>
          <w:bookmarkEnd w:id="16"/>
        </w:p>
      </w:tc>
    </w:tr>
    <w:tr w:rsidR="0034453D" w:rsidRPr="00CB110F" w:rsidTr="00870F36">
      <w:tc>
        <w:tcPr>
          <w:tcW w:w="1526" w:type="dxa"/>
          <w:tcBorders>
            <w:bottom w:val="single" w:sz="4" w:space="0" w:color="auto"/>
          </w:tcBorders>
        </w:tcPr>
        <w:p w:rsidR="0034453D" w:rsidRPr="00CB110F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</w:tcPr>
        <w:p w:rsidR="0034453D" w:rsidRPr="00870F36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70F36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  <w:tcBorders>
            <w:bottom w:val="single" w:sz="4" w:space="0" w:color="auto"/>
          </w:tcBorders>
        </w:tcPr>
        <w:p w:rsidR="0034453D" w:rsidRPr="005E0EE5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7" w:name="Email"/>
          <w:bookmarkEnd w:id="17"/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6002B9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b/>
              <w:bCs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870F36" w:rsidRDefault="0034453D" w:rsidP="00773E0F">
          <w:pPr>
            <w:pStyle w:val="FirstFooter"/>
            <w:tabs>
              <w:tab w:val="left" w:pos="1559"/>
              <w:tab w:val="left" w:pos="3828"/>
            </w:tabs>
          </w:pPr>
        </w:p>
      </w:tc>
      <w:tc>
        <w:tcPr>
          <w:tcW w:w="5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7A4D17" w:rsidRDefault="0034453D" w:rsidP="00773E0F">
          <w:pPr>
            <w:spacing w:before="40"/>
          </w:pPr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spacing w:before="40"/>
            <w:rPr>
              <w:sz w:val="18"/>
              <w:szCs w:val="18"/>
              <w:lang w:val="en-US"/>
            </w:rPr>
          </w:pPr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spacing w:before="40"/>
            <w:rPr>
              <w:sz w:val="18"/>
              <w:szCs w:val="18"/>
              <w:lang w:val="en-US"/>
            </w:rPr>
          </w:pPr>
        </w:p>
      </w:tc>
    </w:tr>
  </w:tbl>
  <w:p w:rsidR="0034453D" w:rsidRPr="00CB110F" w:rsidRDefault="0034453D" w:rsidP="00773E0F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11" w:rsidRDefault="00337E11">
      <w:r>
        <w:t>____________________</w:t>
      </w:r>
    </w:p>
  </w:footnote>
  <w:footnote w:type="continuationSeparator" w:id="0">
    <w:p w:rsidR="00337E11" w:rsidRDefault="0033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3D" w:rsidRPr="008E5C25" w:rsidRDefault="0034453D" w:rsidP="009258B5">
    <w:pPr>
      <w:pStyle w:val="Header"/>
      <w:tabs>
        <w:tab w:val="center" w:pos="4820"/>
        <w:tab w:val="right" w:pos="9639"/>
      </w:tabs>
      <w:jc w:val="left"/>
      <w:rPr>
        <w:rStyle w:val="PageNumber"/>
        <w:lang w:val="es-ES_tradn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A98"/>
    <w:multiLevelType w:val="hybridMultilevel"/>
    <w:tmpl w:val="56E272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E6CE3"/>
    <w:multiLevelType w:val="hybridMultilevel"/>
    <w:tmpl w:val="EE10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293"/>
    <w:multiLevelType w:val="hybridMultilevel"/>
    <w:tmpl w:val="64DC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4F4"/>
    <w:multiLevelType w:val="hybridMultilevel"/>
    <w:tmpl w:val="15EA3A2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A2042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3892"/>
    <w:multiLevelType w:val="hybridMultilevel"/>
    <w:tmpl w:val="9F5E85C8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75BEB"/>
    <w:multiLevelType w:val="hybridMultilevel"/>
    <w:tmpl w:val="F9D285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62C3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230E2B7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947018"/>
    <w:multiLevelType w:val="hybridMultilevel"/>
    <w:tmpl w:val="E54ACCA4"/>
    <w:lvl w:ilvl="0" w:tplc="AF2EE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A61BC3"/>
    <w:multiLevelType w:val="hybridMultilevel"/>
    <w:tmpl w:val="90D6094C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71BFF"/>
    <w:multiLevelType w:val="hybridMultilevel"/>
    <w:tmpl w:val="08480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B73F3"/>
    <w:multiLevelType w:val="hybridMultilevel"/>
    <w:tmpl w:val="AB3465E2"/>
    <w:lvl w:ilvl="0" w:tplc="0F1027D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67D76"/>
    <w:multiLevelType w:val="hybridMultilevel"/>
    <w:tmpl w:val="DB46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5CB7"/>
    <w:multiLevelType w:val="hybridMultilevel"/>
    <w:tmpl w:val="539CD8BE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9A6096"/>
    <w:multiLevelType w:val="hybridMultilevel"/>
    <w:tmpl w:val="4788B904"/>
    <w:lvl w:ilvl="0" w:tplc="39A243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AC5475"/>
    <w:multiLevelType w:val="hybridMultilevel"/>
    <w:tmpl w:val="83746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40087D"/>
    <w:multiLevelType w:val="hybridMultilevel"/>
    <w:tmpl w:val="BDE2216C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621A9F"/>
    <w:multiLevelType w:val="hybridMultilevel"/>
    <w:tmpl w:val="11EC03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B76903"/>
    <w:multiLevelType w:val="hybridMultilevel"/>
    <w:tmpl w:val="EBBE6A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17"/>
  </w:num>
  <w:num w:numId="7">
    <w:abstractNumId w:val="0"/>
  </w:num>
  <w:num w:numId="8">
    <w:abstractNumId w:val="3"/>
  </w:num>
  <w:num w:numId="9">
    <w:abstractNumId w:val="14"/>
  </w:num>
  <w:num w:numId="10">
    <w:abstractNumId w:val="9"/>
  </w:num>
  <w:num w:numId="11">
    <w:abstractNumId w:val="8"/>
  </w:num>
  <w:num w:numId="12">
    <w:abstractNumId w:val="12"/>
  </w:num>
  <w:num w:numId="13">
    <w:abstractNumId w:val="16"/>
  </w:num>
  <w:num w:numId="14">
    <w:abstractNumId w:val="11"/>
  </w:num>
  <w:num w:numId="15">
    <w:abstractNumId w:val="15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90"/>
    <w:rsid w:val="00001BD6"/>
    <w:rsid w:val="00002716"/>
    <w:rsid w:val="00002A76"/>
    <w:rsid w:val="00005791"/>
    <w:rsid w:val="000134F3"/>
    <w:rsid w:val="00030989"/>
    <w:rsid w:val="00037A9E"/>
    <w:rsid w:val="00037F07"/>
    <w:rsid w:val="00044A81"/>
    <w:rsid w:val="000539F1"/>
    <w:rsid w:val="00055A2A"/>
    <w:rsid w:val="000615C1"/>
    <w:rsid w:val="00062B87"/>
    <w:rsid w:val="00064048"/>
    <w:rsid w:val="000771DA"/>
    <w:rsid w:val="000915CB"/>
    <w:rsid w:val="0009225C"/>
    <w:rsid w:val="000A17C4"/>
    <w:rsid w:val="000B15DA"/>
    <w:rsid w:val="000B3708"/>
    <w:rsid w:val="000C7B84"/>
    <w:rsid w:val="000D094E"/>
    <w:rsid w:val="000D261B"/>
    <w:rsid w:val="000D58A3"/>
    <w:rsid w:val="000E0B77"/>
    <w:rsid w:val="000E3ED4"/>
    <w:rsid w:val="000F6644"/>
    <w:rsid w:val="00100833"/>
    <w:rsid w:val="00113EE8"/>
    <w:rsid w:val="0011455A"/>
    <w:rsid w:val="00114A65"/>
    <w:rsid w:val="001242ED"/>
    <w:rsid w:val="00131FC0"/>
    <w:rsid w:val="00141699"/>
    <w:rsid w:val="00145666"/>
    <w:rsid w:val="00147000"/>
    <w:rsid w:val="001472B5"/>
    <w:rsid w:val="00163091"/>
    <w:rsid w:val="001645CB"/>
    <w:rsid w:val="00166305"/>
    <w:rsid w:val="001703C6"/>
    <w:rsid w:val="00173781"/>
    <w:rsid w:val="00175CAE"/>
    <w:rsid w:val="001828DB"/>
    <w:rsid w:val="001850FE"/>
    <w:rsid w:val="00185135"/>
    <w:rsid w:val="001864C2"/>
    <w:rsid w:val="0019037C"/>
    <w:rsid w:val="001905A9"/>
    <w:rsid w:val="00191273"/>
    <w:rsid w:val="001942A7"/>
    <w:rsid w:val="0019587B"/>
    <w:rsid w:val="001A0130"/>
    <w:rsid w:val="001A163D"/>
    <w:rsid w:val="001A16A6"/>
    <w:rsid w:val="001A441E"/>
    <w:rsid w:val="001B357F"/>
    <w:rsid w:val="001C3702"/>
    <w:rsid w:val="001C4656"/>
    <w:rsid w:val="001C67CB"/>
    <w:rsid w:val="001F23E6"/>
    <w:rsid w:val="001F4238"/>
    <w:rsid w:val="00200A38"/>
    <w:rsid w:val="00200A46"/>
    <w:rsid w:val="00201FCA"/>
    <w:rsid w:val="002061A8"/>
    <w:rsid w:val="00211B6F"/>
    <w:rsid w:val="00217CC3"/>
    <w:rsid w:val="00220AB6"/>
    <w:rsid w:val="0022120F"/>
    <w:rsid w:val="0022754A"/>
    <w:rsid w:val="002361FC"/>
    <w:rsid w:val="00236560"/>
    <w:rsid w:val="0023662E"/>
    <w:rsid w:val="00245D0F"/>
    <w:rsid w:val="00252159"/>
    <w:rsid w:val="002548C3"/>
    <w:rsid w:val="00255D7F"/>
    <w:rsid w:val="00257ACD"/>
    <w:rsid w:val="00262908"/>
    <w:rsid w:val="002650F4"/>
    <w:rsid w:val="002715FD"/>
    <w:rsid w:val="002728E1"/>
    <w:rsid w:val="00285B33"/>
    <w:rsid w:val="00291AF9"/>
    <w:rsid w:val="002B60FE"/>
    <w:rsid w:val="002C17F9"/>
    <w:rsid w:val="002C1EC7"/>
    <w:rsid w:val="002C7EA3"/>
    <w:rsid w:val="002D20AE"/>
    <w:rsid w:val="002D6C61"/>
    <w:rsid w:val="002E2104"/>
    <w:rsid w:val="002E6963"/>
    <w:rsid w:val="002F05D8"/>
    <w:rsid w:val="002F2DE0"/>
    <w:rsid w:val="002F2F28"/>
    <w:rsid w:val="002F5E25"/>
    <w:rsid w:val="002F6288"/>
    <w:rsid w:val="003125C3"/>
    <w:rsid w:val="00312AE6"/>
    <w:rsid w:val="0031478C"/>
    <w:rsid w:val="00317D1A"/>
    <w:rsid w:val="003211FF"/>
    <w:rsid w:val="00327247"/>
    <w:rsid w:val="00327A9D"/>
    <w:rsid w:val="0033130E"/>
    <w:rsid w:val="00337E11"/>
    <w:rsid w:val="0034453D"/>
    <w:rsid w:val="0035696D"/>
    <w:rsid w:val="00360B73"/>
    <w:rsid w:val="0038532E"/>
    <w:rsid w:val="00386A89"/>
    <w:rsid w:val="0039648E"/>
    <w:rsid w:val="003A5AFE"/>
    <w:rsid w:val="003A5D5F"/>
    <w:rsid w:val="003A7FFE"/>
    <w:rsid w:val="003B0A63"/>
    <w:rsid w:val="003B35BA"/>
    <w:rsid w:val="003B46DE"/>
    <w:rsid w:val="003B50E1"/>
    <w:rsid w:val="003C146B"/>
    <w:rsid w:val="003C1746"/>
    <w:rsid w:val="003C58BF"/>
    <w:rsid w:val="003D451D"/>
    <w:rsid w:val="003E21D6"/>
    <w:rsid w:val="003F28B4"/>
    <w:rsid w:val="003F2DD8"/>
    <w:rsid w:val="003F372B"/>
    <w:rsid w:val="003F50B2"/>
    <w:rsid w:val="00401BFF"/>
    <w:rsid w:val="00413B78"/>
    <w:rsid w:val="004143A3"/>
    <w:rsid w:val="0041618F"/>
    <w:rsid w:val="00416DDE"/>
    <w:rsid w:val="00432BFE"/>
    <w:rsid w:val="00432D6B"/>
    <w:rsid w:val="00442A3D"/>
    <w:rsid w:val="0044411E"/>
    <w:rsid w:val="004474E1"/>
    <w:rsid w:val="00453435"/>
    <w:rsid w:val="00460CC6"/>
    <w:rsid w:val="00460D1B"/>
    <w:rsid w:val="00466398"/>
    <w:rsid w:val="00473553"/>
    <w:rsid w:val="00476E59"/>
    <w:rsid w:val="00480805"/>
    <w:rsid w:val="0049128B"/>
    <w:rsid w:val="00493B49"/>
    <w:rsid w:val="00495501"/>
    <w:rsid w:val="004A070A"/>
    <w:rsid w:val="004A320E"/>
    <w:rsid w:val="004A4E9C"/>
    <w:rsid w:val="004B1A3C"/>
    <w:rsid w:val="004B6496"/>
    <w:rsid w:val="004D2CC3"/>
    <w:rsid w:val="004D35CB"/>
    <w:rsid w:val="004E20E5"/>
    <w:rsid w:val="004E2CA6"/>
    <w:rsid w:val="004E64EA"/>
    <w:rsid w:val="004E7828"/>
    <w:rsid w:val="004F46AA"/>
    <w:rsid w:val="004F6A70"/>
    <w:rsid w:val="00502ABF"/>
    <w:rsid w:val="00502E94"/>
    <w:rsid w:val="005037BB"/>
    <w:rsid w:val="00504DB0"/>
    <w:rsid w:val="00515C43"/>
    <w:rsid w:val="00532FA7"/>
    <w:rsid w:val="00535D82"/>
    <w:rsid w:val="0054420E"/>
    <w:rsid w:val="00544D1B"/>
    <w:rsid w:val="005450B7"/>
    <w:rsid w:val="00545DC0"/>
    <w:rsid w:val="00545F6C"/>
    <w:rsid w:val="00555327"/>
    <w:rsid w:val="00556F7E"/>
    <w:rsid w:val="005570F0"/>
    <w:rsid w:val="0055720C"/>
    <w:rsid w:val="00561EEB"/>
    <w:rsid w:val="0056423B"/>
    <w:rsid w:val="00573424"/>
    <w:rsid w:val="0057402F"/>
    <w:rsid w:val="005849D6"/>
    <w:rsid w:val="00585367"/>
    <w:rsid w:val="00592518"/>
    <w:rsid w:val="00592E87"/>
    <w:rsid w:val="00593D6F"/>
    <w:rsid w:val="00594C4D"/>
    <w:rsid w:val="005A33B0"/>
    <w:rsid w:val="005B769D"/>
    <w:rsid w:val="005C1BDB"/>
    <w:rsid w:val="005C2DC2"/>
    <w:rsid w:val="005D0EB4"/>
    <w:rsid w:val="005D0FA9"/>
    <w:rsid w:val="005D57C8"/>
    <w:rsid w:val="005D7761"/>
    <w:rsid w:val="005E0278"/>
    <w:rsid w:val="005E0EE5"/>
    <w:rsid w:val="005E2349"/>
    <w:rsid w:val="005E3160"/>
    <w:rsid w:val="005E3CA0"/>
    <w:rsid w:val="005E44B1"/>
    <w:rsid w:val="005E67B0"/>
    <w:rsid w:val="005E7047"/>
    <w:rsid w:val="005E708D"/>
    <w:rsid w:val="005E770D"/>
    <w:rsid w:val="005E777F"/>
    <w:rsid w:val="005F1CA7"/>
    <w:rsid w:val="005F43DD"/>
    <w:rsid w:val="005F51A9"/>
    <w:rsid w:val="005F7416"/>
    <w:rsid w:val="00600C11"/>
    <w:rsid w:val="00606B89"/>
    <w:rsid w:val="006160FC"/>
    <w:rsid w:val="00625FB8"/>
    <w:rsid w:val="006261BD"/>
    <w:rsid w:val="0063320B"/>
    <w:rsid w:val="0064734E"/>
    <w:rsid w:val="00650137"/>
    <w:rsid w:val="006509D7"/>
    <w:rsid w:val="0065521B"/>
    <w:rsid w:val="00671EF6"/>
    <w:rsid w:val="0067205B"/>
    <w:rsid w:val="006748F8"/>
    <w:rsid w:val="00680489"/>
    <w:rsid w:val="0068350E"/>
    <w:rsid w:val="006A19CF"/>
    <w:rsid w:val="006A7710"/>
    <w:rsid w:val="006A7A61"/>
    <w:rsid w:val="006B2FFB"/>
    <w:rsid w:val="006B4142"/>
    <w:rsid w:val="006B5EDD"/>
    <w:rsid w:val="006C10A2"/>
    <w:rsid w:val="006C1F18"/>
    <w:rsid w:val="006D00ED"/>
    <w:rsid w:val="006D40D5"/>
    <w:rsid w:val="006D489E"/>
    <w:rsid w:val="006E4A16"/>
    <w:rsid w:val="006E7A85"/>
    <w:rsid w:val="006F009A"/>
    <w:rsid w:val="006F3D93"/>
    <w:rsid w:val="007019B1"/>
    <w:rsid w:val="007039F7"/>
    <w:rsid w:val="00704BA1"/>
    <w:rsid w:val="00721657"/>
    <w:rsid w:val="00722505"/>
    <w:rsid w:val="00724630"/>
    <w:rsid w:val="00727B1A"/>
    <w:rsid w:val="00740B0E"/>
    <w:rsid w:val="00741465"/>
    <w:rsid w:val="00747393"/>
    <w:rsid w:val="007474C2"/>
    <w:rsid w:val="00752258"/>
    <w:rsid w:val="00755288"/>
    <w:rsid w:val="00761721"/>
    <w:rsid w:val="00762880"/>
    <w:rsid w:val="0076484C"/>
    <w:rsid w:val="00772290"/>
    <w:rsid w:val="00773E0F"/>
    <w:rsid w:val="007805E7"/>
    <w:rsid w:val="0078222A"/>
    <w:rsid w:val="00784D9D"/>
    <w:rsid w:val="00787D48"/>
    <w:rsid w:val="007A4E50"/>
    <w:rsid w:val="007A5471"/>
    <w:rsid w:val="007B18A7"/>
    <w:rsid w:val="007B250E"/>
    <w:rsid w:val="007C27FC"/>
    <w:rsid w:val="007C51FF"/>
    <w:rsid w:val="007C651B"/>
    <w:rsid w:val="007C6FC9"/>
    <w:rsid w:val="007D3034"/>
    <w:rsid w:val="007D496F"/>
    <w:rsid w:val="007D50E4"/>
    <w:rsid w:val="007E00EB"/>
    <w:rsid w:val="007E1CDE"/>
    <w:rsid w:val="007E28CB"/>
    <w:rsid w:val="007E5344"/>
    <w:rsid w:val="007F0C7A"/>
    <w:rsid w:val="007F2475"/>
    <w:rsid w:val="008028CE"/>
    <w:rsid w:val="008141E0"/>
    <w:rsid w:val="00815A81"/>
    <w:rsid w:val="00816F88"/>
    <w:rsid w:val="008217A5"/>
    <w:rsid w:val="00822323"/>
    <w:rsid w:val="00833024"/>
    <w:rsid w:val="00844A56"/>
    <w:rsid w:val="00850D1C"/>
    <w:rsid w:val="00852081"/>
    <w:rsid w:val="008571C2"/>
    <w:rsid w:val="00870F36"/>
    <w:rsid w:val="00874DFD"/>
    <w:rsid w:val="008822D8"/>
    <w:rsid w:val="00883086"/>
    <w:rsid w:val="0088334F"/>
    <w:rsid w:val="00884289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B6A3F"/>
    <w:rsid w:val="008C4010"/>
    <w:rsid w:val="008C4FDF"/>
    <w:rsid w:val="008C6B1F"/>
    <w:rsid w:val="008D5E4F"/>
    <w:rsid w:val="008E187E"/>
    <w:rsid w:val="008E29BB"/>
    <w:rsid w:val="008E5C25"/>
    <w:rsid w:val="008F14F5"/>
    <w:rsid w:val="008F44C8"/>
    <w:rsid w:val="008F71C1"/>
    <w:rsid w:val="00902D41"/>
    <w:rsid w:val="00914004"/>
    <w:rsid w:val="00922033"/>
    <w:rsid w:val="009258B5"/>
    <w:rsid w:val="009301F1"/>
    <w:rsid w:val="009359B8"/>
    <w:rsid w:val="00940CE1"/>
    <w:rsid w:val="009431F8"/>
    <w:rsid w:val="00966CB5"/>
    <w:rsid w:val="00975786"/>
    <w:rsid w:val="00981CB7"/>
    <w:rsid w:val="00983E1F"/>
    <w:rsid w:val="00993F46"/>
    <w:rsid w:val="00997358"/>
    <w:rsid w:val="009A0ABF"/>
    <w:rsid w:val="009A452B"/>
    <w:rsid w:val="009B050C"/>
    <w:rsid w:val="009B087F"/>
    <w:rsid w:val="009B3AE1"/>
    <w:rsid w:val="009C110B"/>
    <w:rsid w:val="009C5441"/>
    <w:rsid w:val="009C6756"/>
    <w:rsid w:val="009C768F"/>
    <w:rsid w:val="009D119F"/>
    <w:rsid w:val="009D7E1B"/>
    <w:rsid w:val="009E2083"/>
    <w:rsid w:val="009E328C"/>
    <w:rsid w:val="009F3940"/>
    <w:rsid w:val="009F3EB2"/>
    <w:rsid w:val="009F6EB1"/>
    <w:rsid w:val="00A02C59"/>
    <w:rsid w:val="00A20267"/>
    <w:rsid w:val="00A26A0A"/>
    <w:rsid w:val="00A3158C"/>
    <w:rsid w:val="00A327EE"/>
    <w:rsid w:val="00A33E32"/>
    <w:rsid w:val="00A53E7C"/>
    <w:rsid w:val="00A60087"/>
    <w:rsid w:val="00A6409A"/>
    <w:rsid w:val="00A705E8"/>
    <w:rsid w:val="00A80A28"/>
    <w:rsid w:val="00A91D79"/>
    <w:rsid w:val="00A9392C"/>
    <w:rsid w:val="00A9462B"/>
    <w:rsid w:val="00A9679F"/>
    <w:rsid w:val="00A97D59"/>
    <w:rsid w:val="00AA3E09"/>
    <w:rsid w:val="00AA4BEF"/>
    <w:rsid w:val="00AB4962"/>
    <w:rsid w:val="00AB740F"/>
    <w:rsid w:val="00AC7221"/>
    <w:rsid w:val="00AE5961"/>
    <w:rsid w:val="00AF4971"/>
    <w:rsid w:val="00B01046"/>
    <w:rsid w:val="00B13F5A"/>
    <w:rsid w:val="00B15170"/>
    <w:rsid w:val="00B169FA"/>
    <w:rsid w:val="00B200B0"/>
    <w:rsid w:val="00B2241C"/>
    <w:rsid w:val="00B310F9"/>
    <w:rsid w:val="00B35A92"/>
    <w:rsid w:val="00B37866"/>
    <w:rsid w:val="00B412FB"/>
    <w:rsid w:val="00B430B6"/>
    <w:rsid w:val="00B4576B"/>
    <w:rsid w:val="00B46350"/>
    <w:rsid w:val="00B61032"/>
    <w:rsid w:val="00B613C8"/>
    <w:rsid w:val="00B6576B"/>
    <w:rsid w:val="00B66B01"/>
    <w:rsid w:val="00B83D5E"/>
    <w:rsid w:val="00B8460A"/>
    <w:rsid w:val="00B8650D"/>
    <w:rsid w:val="00B879B4"/>
    <w:rsid w:val="00B90F07"/>
    <w:rsid w:val="00B97BB9"/>
    <w:rsid w:val="00B97DB1"/>
    <w:rsid w:val="00BA0009"/>
    <w:rsid w:val="00BA349F"/>
    <w:rsid w:val="00BB1863"/>
    <w:rsid w:val="00BB25EE"/>
    <w:rsid w:val="00BB363A"/>
    <w:rsid w:val="00BB7017"/>
    <w:rsid w:val="00BC10A0"/>
    <w:rsid w:val="00BC520A"/>
    <w:rsid w:val="00BC7BA2"/>
    <w:rsid w:val="00BD426B"/>
    <w:rsid w:val="00BD6C33"/>
    <w:rsid w:val="00BD79F0"/>
    <w:rsid w:val="00BE2A3D"/>
    <w:rsid w:val="00BE2B4D"/>
    <w:rsid w:val="00BF70FF"/>
    <w:rsid w:val="00C015F8"/>
    <w:rsid w:val="00C06D96"/>
    <w:rsid w:val="00C07E26"/>
    <w:rsid w:val="00C1011C"/>
    <w:rsid w:val="00C177C5"/>
    <w:rsid w:val="00C24C4E"/>
    <w:rsid w:val="00C3242D"/>
    <w:rsid w:val="00C4038C"/>
    <w:rsid w:val="00C42BA2"/>
    <w:rsid w:val="00C43990"/>
    <w:rsid w:val="00C44066"/>
    <w:rsid w:val="00C44E13"/>
    <w:rsid w:val="00C479B5"/>
    <w:rsid w:val="00C62DFB"/>
    <w:rsid w:val="00C66F4D"/>
    <w:rsid w:val="00C72591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6190"/>
    <w:rsid w:val="00CC72FF"/>
    <w:rsid w:val="00CC732E"/>
    <w:rsid w:val="00CD7207"/>
    <w:rsid w:val="00CE0DBE"/>
    <w:rsid w:val="00CE25CB"/>
    <w:rsid w:val="00CE397B"/>
    <w:rsid w:val="00CE5E4D"/>
    <w:rsid w:val="00CF02C4"/>
    <w:rsid w:val="00CF167F"/>
    <w:rsid w:val="00CF5672"/>
    <w:rsid w:val="00CF72E5"/>
    <w:rsid w:val="00D01F54"/>
    <w:rsid w:val="00D10FC7"/>
    <w:rsid w:val="00D164E4"/>
    <w:rsid w:val="00D20E99"/>
    <w:rsid w:val="00D21C83"/>
    <w:rsid w:val="00D307EC"/>
    <w:rsid w:val="00D31776"/>
    <w:rsid w:val="00D32D55"/>
    <w:rsid w:val="00D35BDD"/>
    <w:rsid w:val="00D46D85"/>
    <w:rsid w:val="00D63006"/>
    <w:rsid w:val="00D72301"/>
    <w:rsid w:val="00D91B97"/>
    <w:rsid w:val="00D93ACC"/>
    <w:rsid w:val="00D93C08"/>
    <w:rsid w:val="00D95DAC"/>
    <w:rsid w:val="00D96069"/>
    <w:rsid w:val="00DA114E"/>
    <w:rsid w:val="00DA57BE"/>
    <w:rsid w:val="00DA7E65"/>
    <w:rsid w:val="00DB1171"/>
    <w:rsid w:val="00DB2840"/>
    <w:rsid w:val="00DB37E4"/>
    <w:rsid w:val="00DD66B4"/>
    <w:rsid w:val="00DE1972"/>
    <w:rsid w:val="00DE27AB"/>
    <w:rsid w:val="00DF2AB3"/>
    <w:rsid w:val="00DF325F"/>
    <w:rsid w:val="00DF7250"/>
    <w:rsid w:val="00E00CAA"/>
    <w:rsid w:val="00E03EBF"/>
    <w:rsid w:val="00E05209"/>
    <w:rsid w:val="00E12F6B"/>
    <w:rsid w:val="00E1681B"/>
    <w:rsid w:val="00E2258E"/>
    <w:rsid w:val="00E260C2"/>
    <w:rsid w:val="00E30634"/>
    <w:rsid w:val="00E32596"/>
    <w:rsid w:val="00E32FB6"/>
    <w:rsid w:val="00E35473"/>
    <w:rsid w:val="00E368F7"/>
    <w:rsid w:val="00E36EB8"/>
    <w:rsid w:val="00E37FB8"/>
    <w:rsid w:val="00E4055E"/>
    <w:rsid w:val="00E40B07"/>
    <w:rsid w:val="00E42326"/>
    <w:rsid w:val="00E43544"/>
    <w:rsid w:val="00E44D89"/>
    <w:rsid w:val="00E477EA"/>
    <w:rsid w:val="00E5287D"/>
    <w:rsid w:val="00E63B14"/>
    <w:rsid w:val="00E83810"/>
    <w:rsid w:val="00E86933"/>
    <w:rsid w:val="00E97298"/>
    <w:rsid w:val="00E97753"/>
    <w:rsid w:val="00EA3F54"/>
    <w:rsid w:val="00EA7DE7"/>
    <w:rsid w:val="00EB7A8A"/>
    <w:rsid w:val="00EE3A64"/>
    <w:rsid w:val="00EF01CF"/>
    <w:rsid w:val="00EF3F19"/>
    <w:rsid w:val="00F03590"/>
    <w:rsid w:val="00F03622"/>
    <w:rsid w:val="00F062FA"/>
    <w:rsid w:val="00F077FD"/>
    <w:rsid w:val="00F204F3"/>
    <w:rsid w:val="00F21BD1"/>
    <w:rsid w:val="00F238B3"/>
    <w:rsid w:val="00F25586"/>
    <w:rsid w:val="00F2651D"/>
    <w:rsid w:val="00F31498"/>
    <w:rsid w:val="00F32FEF"/>
    <w:rsid w:val="00F4139D"/>
    <w:rsid w:val="00F41962"/>
    <w:rsid w:val="00F42E13"/>
    <w:rsid w:val="00F42F1C"/>
    <w:rsid w:val="00F43B44"/>
    <w:rsid w:val="00F440E5"/>
    <w:rsid w:val="00F448F6"/>
    <w:rsid w:val="00F52741"/>
    <w:rsid w:val="00F53D8A"/>
    <w:rsid w:val="00F54B57"/>
    <w:rsid w:val="00F626F7"/>
    <w:rsid w:val="00F81D7D"/>
    <w:rsid w:val="00F83624"/>
    <w:rsid w:val="00F9211C"/>
    <w:rsid w:val="00FA095D"/>
    <w:rsid w:val="00FA6C8B"/>
    <w:rsid w:val="00FB4139"/>
    <w:rsid w:val="00FB476E"/>
    <w:rsid w:val="00FB6D79"/>
    <w:rsid w:val="00FC0D90"/>
    <w:rsid w:val="00FC7D8C"/>
    <w:rsid w:val="00FD3980"/>
    <w:rsid w:val="00FD431E"/>
    <w:rsid w:val="00FD5A2C"/>
    <w:rsid w:val="00FE0D47"/>
    <w:rsid w:val="00FE1D5C"/>
    <w:rsid w:val="00FE2B8F"/>
    <w:rsid w:val="00FE2F8B"/>
    <w:rsid w:val="00FE4798"/>
    <w:rsid w:val="00FE5204"/>
    <w:rsid w:val="00FE6689"/>
    <w:rsid w:val="00FF287F"/>
    <w:rsid w:val="00FF644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5FF083-26E4-4EB1-9D19-ED56F24F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CEOFooterContact2-3">
    <w:name w:val="CEO_FooterContact2-3"/>
    <w:basedOn w:val="Normal"/>
    <w:rsid w:val="007E00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50E"/>
    <w:pPr>
      <w:ind w:left="720"/>
      <w:contextualSpacing/>
    </w:pPr>
  </w:style>
  <w:style w:type="paragraph" w:customStyle="1" w:styleId="LSDeadline">
    <w:name w:val="LSDeadline"/>
    <w:basedOn w:val="Normal"/>
    <w:rsid w:val="000E0B77"/>
    <w:rPr>
      <w:rFonts w:ascii="Times New Roman" w:hAnsi="Times New Roman"/>
      <w:b/>
      <w:bCs/>
    </w:rPr>
  </w:style>
  <w:style w:type="paragraph" w:customStyle="1" w:styleId="LSForAction">
    <w:name w:val="LSForAction"/>
    <w:basedOn w:val="Normal"/>
    <w:rsid w:val="000E0B77"/>
    <w:rPr>
      <w:rFonts w:ascii="Times New Roman" w:hAnsi="Times New Roman"/>
      <w:b/>
      <w:bCs/>
    </w:rPr>
  </w:style>
  <w:style w:type="paragraph" w:customStyle="1" w:styleId="LSForInfo">
    <w:name w:val="LSForInfo"/>
    <w:basedOn w:val="LSForAction"/>
    <w:rsid w:val="000E0B77"/>
  </w:style>
  <w:style w:type="paragraph" w:customStyle="1" w:styleId="LSForComment">
    <w:name w:val="LSForComment"/>
    <w:basedOn w:val="LSForAction"/>
    <w:rsid w:val="000E0B77"/>
  </w:style>
  <w:style w:type="paragraph" w:customStyle="1" w:styleId="Docnumber">
    <w:name w:val="Docnumber"/>
    <w:basedOn w:val="Normal"/>
    <w:link w:val="DocnumberChar"/>
    <w:rsid w:val="000E0B77"/>
    <w:pPr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locked/>
    <w:rsid w:val="000E0B77"/>
    <w:rPr>
      <w:rFonts w:ascii="Times New Roman" w:hAnsi="Times New Roman"/>
      <w:b/>
      <w:bCs/>
      <w:sz w:val="40"/>
      <w:lang w:val="en-GB" w:eastAsia="en-US"/>
    </w:rPr>
  </w:style>
  <w:style w:type="paragraph" w:styleId="Caption">
    <w:name w:val="caption"/>
    <w:basedOn w:val="Normal"/>
    <w:next w:val="Normal"/>
    <w:qFormat/>
    <w:rsid w:val="00F54B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sz w:val="20"/>
      <w:lang w:val="fr-CH" w:eastAsia="ko-KR"/>
    </w:rPr>
  </w:style>
  <w:style w:type="paragraph" w:customStyle="1" w:styleId="LightGrid-Accent31">
    <w:name w:val="Light Grid - Accent 31"/>
    <w:basedOn w:val="Normal"/>
    <w:qFormat/>
    <w:rsid w:val="000B37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2"/>
      <w:lang w:val="es-ES_tradnl"/>
    </w:rPr>
  </w:style>
  <w:style w:type="paragraph" w:styleId="PlainText">
    <w:name w:val="Plain Text"/>
    <w:basedOn w:val="Normal"/>
    <w:link w:val="PlainTextChar"/>
    <w:uiPriority w:val="99"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F0C7A"/>
    <w:rPr>
      <w:rFonts w:ascii="Calibri" w:eastAsia="SimSun" w:hAnsi="Calibri" w:cs="Arial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="SimSun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7A"/>
    <w:rPr>
      <w:rFonts w:ascii="Segoe UI" w:eastAsia="SimSu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F0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SimSun" w:hAnsi="Times New Roman"/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C7A"/>
    <w:rPr>
      <w:rFonts w:ascii="Times New Roman" w:eastAsia="SimSun" w:hAnsi="Times New Roman"/>
      <w:lang w:val="en-GB" w:eastAsia="ja-JP"/>
    </w:rPr>
  </w:style>
  <w:style w:type="character" w:customStyle="1" w:styleId="TabletextChar">
    <w:name w:val="Table_text Char"/>
    <w:link w:val="Tabletext"/>
    <w:locked/>
    <w:rsid w:val="007F0C7A"/>
    <w:rPr>
      <w:rFonts w:asciiTheme="minorHAnsi" w:hAnsiTheme="minorHAnsi"/>
      <w:sz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0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STG\StudyGroup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2FE663693884B97F64DE3D9685F3F" ma:contentTypeVersion="1" ma:contentTypeDescription="Create a new document." ma:contentTypeScope="" ma:versionID="1cdd3377dcdaa351bf20734896cd8e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FE9A31-3A62-4E15-AC29-6621E29A0142}"/>
</file>

<file path=customXml/itemProps2.xml><?xml version="1.0" encoding="utf-8"?>
<ds:datastoreItem xmlns:ds="http://schemas.openxmlformats.org/officeDocument/2006/customXml" ds:itemID="{F918185F-AE49-45EE-AA02-4E13972378DA}"/>
</file>

<file path=customXml/itemProps3.xml><?xml version="1.0" encoding="utf-8"?>
<ds:datastoreItem xmlns:ds="http://schemas.openxmlformats.org/officeDocument/2006/customXml" ds:itemID="{79E475C8-50DA-48C5-9B62-EBFAB791A8AF}"/>
</file>

<file path=customXml/itemProps4.xml><?xml version="1.0" encoding="utf-8"?>
<ds:datastoreItem xmlns:ds="http://schemas.openxmlformats.org/officeDocument/2006/customXml" ds:itemID="{5D549FAE-C1AE-4DCC-985A-1CEC275D3BCB}"/>
</file>

<file path=docProps/app.xml><?xml version="1.0" encoding="utf-8"?>
<Properties xmlns="http://schemas.openxmlformats.org/officeDocument/2006/extended-properties" xmlns:vt="http://schemas.openxmlformats.org/officeDocument/2006/docPropsVTypes">
  <Template>StudyGroup-en.dotm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Lagrana, Fernando</cp:lastModifiedBy>
  <cp:revision>2</cp:revision>
  <cp:lastPrinted>2014-11-05T10:10:00Z</cp:lastPrinted>
  <dcterms:created xsi:type="dcterms:W3CDTF">2015-09-10T13:24:00Z</dcterms:created>
  <dcterms:modified xsi:type="dcterms:W3CDTF">2015-09-10T13:24:00Z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0x0101004802FE663693884B97F64DE3D9685F3F</vt:lpwstr>
  </property>
</Properties>
</file>