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9B" w:rsidRPr="0033129B" w:rsidRDefault="00146F7C" w:rsidP="00146F7C">
      <w:pPr>
        <w:pStyle w:val="NormalWeb"/>
        <w:jc w:val="both"/>
        <w:rPr>
          <w:rFonts w:ascii="Algerian" w:hAnsi="Algerian"/>
          <w:color w:val="C5E0B3" w:themeColor="accent6" w:themeTint="66"/>
        </w:rPr>
      </w:pPr>
      <w:r w:rsidRPr="00146F7C">
        <w:rPr>
          <w:rFonts w:ascii="Algerian" w:hAnsi="Algerian"/>
          <w:color w:val="C5E0B3" w:themeColor="accent6" w:themeTint="66"/>
        </w:rPr>
        <w:t xml:space="preserve">EL USO DE TEXTO E IMÁGENES, CÓMO LAS TECNOLOGÍAS DE LA INFORMACIÓN Y DE LA COMUNICACIÓN ESTÁN SIENDO UTILIZADAS EN SU COMUNIDAD PARA BENEFICIO DE LA POBLACIÓN </w:t>
      </w:r>
    </w:p>
    <w:p w:rsidR="00156DB9" w:rsidRPr="00156DB9" w:rsidRDefault="00146F7C" w:rsidP="00DC170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EC"/>
        </w:rPr>
      </w:pPr>
      <w:bookmarkStart w:id="0" w:name="importanca"/>
      <w:r w:rsidRPr="00146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C"/>
        </w:rPr>
        <w:t xml:space="preserve">LAS TECNOLOGIAS DE LA COMUNICACIÓN ES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C"/>
        </w:rPr>
        <w:t>MUY IMPORTANTE EN NUESTRAS COMUN</w:t>
      </w:r>
      <w:r w:rsidRPr="00146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C"/>
        </w:rPr>
        <w:t>IDADES</w:t>
      </w:r>
    </w:p>
    <w:bookmarkEnd w:id="0"/>
    <w:p w:rsidR="00156DB9" w:rsidRPr="00156DB9" w:rsidRDefault="00DC1703" w:rsidP="00DC1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0410537F" wp14:editId="015FDC79">
            <wp:simplePos x="0" y="0"/>
            <wp:positionH relativeFrom="column">
              <wp:posOffset>2205990</wp:posOffset>
            </wp:positionH>
            <wp:positionV relativeFrom="paragraph">
              <wp:posOffset>693420</wp:posOffset>
            </wp:positionV>
            <wp:extent cx="3076575" cy="1933575"/>
            <wp:effectExtent l="0" t="0" r="9525" b="9525"/>
            <wp:wrapSquare wrapText="bothSides"/>
            <wp:docPr id="2" name="Imagen 2" descr="https://lider-istvigil.wikispaces.com/file/view/computacion-g32.jpg/242475295/349x252/computacion-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der-istvigil.wikispaces.com/file/view/computacion-g32.jpg/242475295/349x252/computacion-g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DB9"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uso de las tecnologías de información y comunicación entre los habitantes de una </w:t>
      </w:r>
      <w:hyperlink r:id="rId5" w:history="1">
        <w:r w:rsidR="00156DB9" w:rsidRPr="00DC1703">
          <w:rPr>
            <w:rFonts w:ascii="Times New Roman" w:eastAsia="Times New Roman" w:hAnsi="Times New Roman" w:cs="Times New Roman"/>
            <w:sz w:val="24"/>
            <w:szCs w:val="24"/>
            <w:lang w:eastAsia="es-EC"/>
          </w:rPr>
          <w:t>población</w:t>
        </w:r>
      </w:hyperlink>
      <w:r w:rsidR="00156DB9"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ayuda a disminuir en un momento determinado la brecha digital existente en dicha localidad, ya que aumentaría el </w:t>
      </w:r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>reunido</w:t>
      </w:r>
      <w:r w:rsidR="00156DB9"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 usuarios que utilizan las Tic como medio tecnológico para el desarrollo de sus actividades y por eso se reduce el conjunto de personas que no las utilizan.</w:t>
      </w:r>
    </w:p>
    <w:p w:rsidR="001C2895" w:rsidRDefault="001C2895" w:rsidP="00DC1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DC1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DC1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DC1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56DB9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Brindar grandes beneficios y adelantos en </w:t>
      </w:r>
      <w:hyperlink r:id="rId6" w:history="1">
        <w:r w:rsidR="001C2895" w:rsidRPr="00156D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C"/>
          </w:rPr>
          <w:t>educación</w:t>
        </w:r>
      </w:hyperlink>
      <w:r w:rsidR="001C2895"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3848100" cy="2105025"/>
            <wp:effectExtent l="0" t="0" r="0" b="9525"/>
            <wp:wrapSquare wrapText="bothSides"/>
            <wp:docPr id="3" name="Imagen 3" descr="https://encrypted-tbn0.gstatic.com/images?q=tbn:ANd9GcTfl6DWoKe9paUXNNlEfq-MbHS4A10ZgwjdXbfm5JJ-XtYArq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fl6DWoKe9paUXNNlEfq-MbHS4A10ZgwjdXbfm5JJ-XtYArqv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EB6680" w:rsidRDefault="00EB6680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EB6680" w:rsidRDefault="00EB6680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EB6680" w:rsidRDefault="00EB6680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EB6680" w:rsidRDefault="00EB6680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56DB9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hyperlink r:id="rId8" w:history="1">
        <w:r w:rsidRPr="00156D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C"/>
          </w:rPr>
          <w:t>Salud</w:t>
        </w:r>
      </w:hyperlink>
      <w:bookmarkStart w:id="1" w:name="_GoBack"/>
      <w:bookmarkEnd w:id="1"/>
    </w:p>
    <w:p w:rsidR="001C2895" w:rsidRDefault="00146F7C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noProof/>
          <w:lang w:eastAsia="es-EC"/>
        </w:rPr>
        <w:drawing>
          <wp:anchor distT="0" distB="0" distL="114300" distR="114300" simplePos="0" relativeHeight="251660288" behindDoc="1" locked="0" layoutInCell="1" allowOverlap="1" wp14:anchorId="4EB4011E" wp14:editId="6A9BAE3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646805" cy="1780540"/>
            <wp:effectExtent l="0" t="0" r="0" b="0"/>
            <wp:wrapTight wrapText="bothSides">
              <wp:wrapPolygon edited="0">
                <wp:start x="0" y="0"/>
                <wp:lineTo x="0" y="21261"/>
                <wp:lineTo x="21438" y="21261"/>
                <wp:lineTo x="21438" y="0"/>
                <wp:lineTo x="0" y="0"/>
              </wp:wrapPolygon>
            </wp:wrapTight>
            <wp:docPr id="4" name="Imagen 4" descr="http://www.viamm.com/wp-content/uploads/2014/08/2012_6_5_PHOTO-e530846395491584f0302f2e0ab7a69c-1338906718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iamm.com/wp-content/uploads/2014/08/2012_6_5_PHOTO-e530846395491584f0302f2e0ab7a69c-1338906718-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C2895" w:rsidRPr="00156DB9" w:rsidRDefault="001C2895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46F7C" w:rsidRDefault="00146F7C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156DB9" w:rsidRPr="00156DB9" w:rsidRDefault="00156DB9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Apoyar a las personas empresarias, locales para presentar y vender sus </w:t>
      </w:r>
      <w:hyperlink r:id="rId10" w:history="1">
        <w:r w:rsidRPr="00146F7C">
          <w:rPr>
            <w:rFonts w:ascii="Times New Roman" w:eastAsia="Times New Roman" w:hAnsi="Times New Roman" w:cs="Times New Roman"/>
            <w:sz w:val="24"/>
            <w:szCs w:val="24"/>
            <w:lang w:eastAsia="es-EC"/>
          </w:rPr>
          <w:t>productos</w:t>
        </w:r>
      </w:hyperlink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 través de la Internet.</w:t>
      </w:r>
    </w:p>
    <w:p w:rsidR="00156DB9" w:rsidRPr="00156DB9" w:rsidRDefault="00156DB9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Permitir </w:t>
      </w:r>
      <w:hyperlink r:id="rId11" w:history="1">
        <w:r w:rsidRPr="00146F7C">
          <w:rPr>
            <w:rFonts w:ascii="Times New Roman" w:eastAsia="Times New Roman" w:hAnsi="Times New Roman" w:cs="Times New Roman"/>
            <w:sz w:val="24"/>
            <w:szCs w:val="24"/>
            <w:lang w:eastAsia="es-EC"/>
          </w:rPr>
          <w:t>el aprendizaje</w:t>
        </w:r>
      </w:hyperlink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interactivo y la educación a distancia</w:t>
      </w:r>
    </w:p>
    <w:p w:rsidR="00156DB9" w:rsidRPr="00156DB9" w:rsidRDefault="00156DB9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Repartir nuevos conocimientos para la empleabilidad que requieren muchas </w:t>
      </w:r>
      <w:hyperlink r:id="rId12" w:history="1">
        <w:r w:rsidRPr="00146F7C">
          <w:rPr>
            <w:rFonts w:ascii="Times New Roman" w:eastAsia="Times New Roman" w:hAnsi="Times New Roman" w:cs="Times New Roman"/>
            <w:sz w:val="24"/>
            <w:szCs w:val="24"/>
            <w:lang w:eastAsia="es-EC"/>
          </w:rPr>
          <w:t>competencias</w:t>
        </w:r>
      </w:hyperlink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56DB9" w:rsidRPr="00156DB9" w:rsidRDefault="00156DB9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Ofrecer nuevas formas de </w:t>
      </w:r>
      <w:hyperlink r:id="rId13" w:history="1">
        <w:r w:rsidRPr="00146F7C">
          <w:rPr>
            <w:rFonts w:ascii="Times New Roman" w:eastAsia="Times New Roman" w:hAnsi="Times New Roman" w:cs="Times New Roman"/>
            <w:sz w:val="24"/>
            <w:szCs w:val="24"/>
            <w:lang w:eastAsia="es-EC"/>
          </w:rPr>
          <w:t>trabajo</w:t>
        </w:r>
      </w:hyperlink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>, como teletrabajo</w:t>
      </w:r>
    </w:p>
    <w:p w:rsidR="00156DB9" w:rsidRPr="00156DB9" w:rsidRDefault="00156DB9" w:rsidP="0015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56DB9">
        <w:rPr>
          <w:rFonts w:ascii="Times New Roman" w:eastAsia="Times New Roman" w:hAnsi="Times New Roman" w:cs="Times New Roman"/>
          <w:sz w:val="24"/>
          <w:szCs w:val="24"/>
          <w:lang w:eastAsia="es-EC"/>
        </w:rPr>
        <w:t>Dar acceso a la salida de conocimientos e información para mejorar las vidas de las personas.</w:t>
      </w:r>
    </w:p>
    <w:p w:rsidR="00156DB9" w:rsidRDefault="00146F7C">
      <w:r>
        <w:rPr>
          <w:noProof/>
          <w:lang w:eastAsia="es-EC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89535</wp:posOffset>
            </wp:positionV>
            <wp:extent cx="30480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hrough>
            <wp:docPr id="5" name="Imagen 5" descr="https://encrypted-tbn1.gstatic.com/images?q=tbn:ANd9GcSTx83zN3IymrBfTt3vmQwtsLQb2YsWTkHA35QoNtctsByICS61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STx83zN3IymrBfTt3vmQwtsLQb2YsWTkHA35QoNtctsByICS61GQ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D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9B"/>
    <w:rsid w:val="001131C1"/>
    <w:rsid w:val="00146F7C"/>
    <w:rsid w:val="00156DB9"/>
    <w:rsid w:val="001C2895"/>
    <w:rsid w:val="0033129B"/>
    <w:rsid w:val="00AC6A85"/>
    <w:rsid w:val="00CF1A01"/>
    <w:rsid w:val="00DC1703"/>
    <w:rsid w:val="00EB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58D88C-E427-4895-A567-F91F8FCF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56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156DB9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styleId="nfasis">
    <w:name w:val="Emphasis"/>
    <w:basedOn w:val="Fuentedeprrafopredeter"/>
    <w:uiPriority w:val="20"/>
    <w:qFormat/>
    <w:rsid w:val="00156DB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56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Salud/index.shtml" TargetMode="External"/><Relationship Id="rId13" Type="http://schemas.openxmlformats.org/officeDocument/2006/relationships/hyperlink" Target="http://www.monografias.com/trabajos34/el-trabajo/el-trabajo.shtml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monografias.com/trabajos14/mocom/mocom.shtml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nografias.com/Educacion/index.shtml" TargetMode="External"/><Relationship Id="rId11" Type="http://schemas.openxmlformats.org/officeDocument/2006/relationships/hyperlink" Target="http://www.monografias.com/trabajos5/teap/teap.shtml" TargetMode="External"/><Relationship Id="rId5" Type="http://schemas.openxmlformats.org/officeDocument/2006/relationships/hyperlink" Target="http://www.monografias.com/trabajos/explodemo/explodemo.s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onografias.com/trabajos12/elproduc/elproduc.shtml" TargetMode="External"/><Relationship Id="rId19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ACE7FA3-1CCC-4D31-B9A1-E2DFA5B16B7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B27DB34A96B3B4389397DEC5DA05651" ma:contentTypeVersion="3" ma:contentTypeDescription="Upload an image." ma:contentTypeScope="" ma:versionID="79f699416aa6296429aef43e2bc6ad51">
  <xsd:schema xmlns:xsd="http://www.w3.org/2001/XMLSchema" xmlns:xs="http://www.w3.org/2001/XMLSchema" xmlns:p="http://schemas.microsoft.com/office/2006/metadata/properties" xmlns:ns1="http://schemas.microsoft.com/sharepoint/v3" xmlns:ns2="2ACE7FA3-1CCC-4D31-B9A1-E2DFA5B16B74" xmlns:ns3="http://schemas.microsoft.com/sharepoint/v3/fields" targetNamespace="http://schemas.microsoft.com/office/2006/metadata/properties" ma:root="true" ma:fieldsID="7d8c09f87f07d038d9fd071a7c13cb62" ns1:_="" ns2:_="" ns3:_="">
    <xsd:import namespace="http://schemas.microsoft.com/sharepoint/v3"/>
    <xsd:import namespace="2ACE7FA3-1CCC-4D31-B9A1-E2DFA5B16B7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E7FA3-1CCC-4D31-B9A1-E2DFA5B16B7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8D6E1-D49B-4D9D-9164-AFE099CBF6DD}"/>
</file>

<file path=customXml/itemProps2.xml><?xml version="1.0" encoding="utf-8"?>
<ds:datastoreItem xmlns:ds="http://schemas.openxmlformats.org/officeDocument/2006/customXml" ds:itemID="{CF26B275-9EE1-47BB-9725-2B40275151CC}"/>
</file>

<file path=customXml/itemProps3.xml><?xml version="1.0" encoding="utf-8"?>
<ds:datastoreItem xmlns:ds="http://schemas.openxmlformats.org/officeDocument/2006/customXml" ds:itemID="{52182865-7CBF-4993-80B9-D6B93C0FD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Maquina8</dc:creator>
  <cp:keywords/>
  <dc:description/>
  <cp:lastModifiedBy>Maquina8</cp:lastModifiedBy>
  <cp:revision>1</cp:revision>
  <dcterms:created xsi:type="dcterms:W3CDTF">2015-11-11T15:36:00Z</dcterms:created>
  <dcterms:modified xsi:type="dcterms:W3CDTF">2015-11-11T17:18:00Z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0x0101009148F5A04DDD49CBA7127AADA5FB792B00AADE34325A8B49CDA8BB4DB53328F214007B27DB34A96B3B4389397DEC5DA05651</vt:lpwstr>
  </property>
</Properties>
</file>