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C23F6" w14:textId="77777777" w:rsidR="00834D56" w:rsidRPr="00695E78" w:rsidRDefault="00834D56" w:rsidP="00695E78">
      <w:pPr>
        <w:pStyle w:val="BodyText"/>
        <w:pBdr>
          <w:top w:val="single" w:sz="4" w:space="1" w:color="auto"/>
          <w:left w:val="single" w:sz="4" w:space="4" w:color="auto"/>
          <w:bottom w:val="single" w:sz="4" w:space="1" w:color="auto"/>
          <w:right w:val="single" w:sz="4" w:space="4" w:color="auto"/>
        </w:pBdr>
        <w:shd w:val="clear" w:color="auto" w:fill="DBE5F1"/>
        <w:spacing w:after="120"/>
        <w:ind w:firstLine="0"/>
        <w:jc w:val="center"/>
        <w:rPr>
          <w:rFonts w:ascii="Calibri" w:hAnsi="Calibri"/>
          <w:b/>
          <w:sz w:val="32"/>
          <w:szCs w:val="32"/>
          <w:lang w:val="fr-FR"/>
        </w:rPr>
      </w:pPr>
      <w:bookmarkStart w:id="0" w:name="_GoBack"/>
      <w:bookmarkEnd w:id="0"/>
    </w:p>
    <w:p w14:paraId="521C3A48" w14:textId="77777777" w:rsidR="00834D56" w:rsidRPr="00695E78" w:rsidRDefault="00834D56" w:rsidP="00695E78">
      <w:pPr>
        <w:pStyle w:val="BodyText"/>
        <w:pBdr>
          <w:top w:val="single" w:sz="4" w:space="1" w:color="auto"/>
          <w:left w:val="single" w:sz="4" w:space="4" w:color="auto"/>
          <w:bottom w:val="single" w:sz="4" w:space="1" w:color="auto"/>
          <w:right w:val="single" w:sz="4" w:space="4" w:color="auto"/>
        </w:pBdr>
        <w:shd w:val="clear" w:color="auto" w:fill="DBE5F1"/>
        <w:spacing w:after="120"/>
        <w:ind w:firstLine="0"/>
        <w:jc w:val="center"/>
        <w:rPr>
          <w:rFonts w:ascii="Calibri" w:hAnsi="Calibri"/>
          <w:b/>
          <w:sz w:val="32"/>
          <w:szCs w:val="32"/>
          <w:lang w:val="fr-FR"/>
        </w:rPr>
      </w:pPr>
    </w:p>
    <w:p w14:paraId="1FF4B28D" w14:textId="77777777" w:rsidR="00834D56" w:rsidRPr="00695E78" w:rsidRDefault="00644E66" w:rsidP="00695E78">
      <w:pPr>
        <w:pStyle w:val="BodyText"/>
        <w:pBdr>
          <w:top w:val="single" w:sz="4" w:space="1" w:color="auto"/>
          <w:left w:val="single" w:sz="4" w:space="4" w:color="auto"/>
          <w:bottom w:val="single" w:sz="4" w:space="1" w:color="auto"/>
          <w:right w:val="single" w:sz="4" w:space="4" w:color="auto"/>
        </w:pBdr>
        <w:shd w:val="clear" w:color="auto" w:fill="DBE5F1"/>
        <w:spacing w:after="120"/>
        <w:jc w:val="center"/>
        <w:rPr>
          <w:rFonts w:ascii="Calibri" w:hAnsi="Calibri"/>
          <w:b/>
          <w:sz w:val="26"/>
          <w:szCs w:val="26"/>
          <w:highlight w:val="green"/>
          <w:lang w:val="fr-FR"/>
        </w:rPr>
      </w:pPr>
      <w:r w:rsidRPr="00695E78">
        <w:rPr>
          <w:rFonts w:ascii="Calibri" w:hAnsi="Calibri"/>
          <w:b/>
          <w:noProof/>
          <w:sz w:val="26"/>
          <w:szCs w:val="26"/>
          <w:lang w:val="en-US" w:eastAsia="zh-CN"/>
        </w:rPr>
        <w:drawing>
          <wp:inline distT="0" distB="0" distL="0" distR="0" wp14:anchorId="1E3DB65B" wp14:editId="40899132">
            <wp:extent cx="5454650" cy="1488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4650" cy="1488440"/>
                    </a:xfrm>
                    <a:prstGeom prst="rect">
                      <a:avLst/>
                    </a:prstGeom>
                    <a:noFill/>
                    <a:ln>
                      <a:noFill/>
                    </a:ln>
                  </pic:spPr>
                </pic:pic>
              </a:graphicData>
            </a:graphic>
          </wp:inline>
        </w:drawing>
      </w:r>
    </w:p>
    <w:p w14:paraId="09728F43" w14:textId="77777777" w:rsidR="00834D56" w:rsidRPr="00695E78" w:rsidRDefault="00834D56" w:rsidP="00695E78">
      <w:pPr>
        <w:pStyle w:val="BodyText"/>
        <w:pBdr>
          <w:top w:val="single" w:sz="4" w:space="1" w:color="auto"/>
          <w:left w:val="single" w:sz="4" w:space="4" w:color="auto"/>
          <w:bottom w:val="single" w:sz="4" w:space="1" w:color="auto"/>
          <w:right w:val="single" w:sz="4" w:space="4" w:color="auto"/>
        </w:pBdr>
        <w:shd w:val="clear" w:color="auto" w:fill="DBE5F1"/>
        <w:spacing w:after="120"/>
        <w:jc w:val="center"/>
        <w:rPr>
          <w:rFonts w:ascii="Calibri" w:hAnsi="Calibri"/>
          <w:b/>
          <w:sz w:val="26"/>
          <w:szCs w:val="26"/>
          <w:highlight w:val="green"/>
          <w:lang w:val="fr-FR"/>
        </w:rPr>
      </w:pPr>
    </w:p>
    <w:p w14:paraId="0AEEAE1F" w14:textId="77777777" w:rsidR="00834D56" w:rsidRPr="00695E78" w:rsidRDefault="00834D56" w:rsidP="00695E78">
      <w:pPr>
        <w:pStyle w:val="BodyText"/>
        <w:pBdr>
          <w:top w:val="single" w:sz="4" w:space="1" w:color="auto"/>
          <w:left w:val="single" w:sz="4" w:space="4" w:color="auto"/>
          <w:bottom w:val="single" w:sz="4" w:space="1" w:color="auto"/>
          <w:right w:val="single" w:sz="4" w:space="4" w:color="auto"/>
        </w:pBdr>
        <w:shd w:val="clear" w:color="auto" w:fill="DBE5F1"/>
        <w:spacing w:after="120"/>
        <w:jc w:val="center"/>
        <w:rPr>
          <w:rFonts w:ascii="Calibri" w:hAnsi="Calibri"/>
          <w:b/>
          <w:sz w:val="26"/>
          <w:szCs w:val="26"/>
          <w:highlight w:val="green"/>
          <w:lang w:val="fr-FR"/>
        </w:rPr>
      </w:pPr>
    </w:p>
    <w:p w14:paraId="019A9842" w14:textId="77777777" w:rsidR="00834D56" w:rsidRPr="00695E78" w:rsidRDefault="00834D56" w:rsidP="00695E78">
      <w:pPr>
        <w:pStyle w:val="BodyText"/>
        <w:pBdr>
          <w:top w:val="single" w:sz="4" w:space="1" w:color="auto"/>
          <w:left w:val="single" w:sz="4" w:space="4" w:color="auto"/>
          <w:bottom w:val="single" w:sz="4" w:space="1" w:color="auto"/>
          <w:right w:val="single" w:sz="4" w:space="4" w:color="auto"/>
        </w:pBdr>
        <w:shd w:val="clear" w:color="auto" w:fill="DBE5F1"/>
        <w:spacing w:after="120"/>
        <w:jc w:val="center"/>
        <w:rPr>
          <w:rFonts w:ascii="Calibri" w:hAnsi="Calibri"/>
          <w:b/>
          <w:sz w:val="26"/>
          <w:szCs w:val="26"/>
          <w:lang w:val="fr-FR"/>
        </w:rPr>
      </w:pPr>
      <w:r w:rsidRPr="00695E78">
        <w:rPr>
          <w:rFonts w:ascii="Calibri" w:hAnsi="Calibri"/>
          <w:b/>
          <w:sz w:val="26"/>
          <w:szCs w:val="26"/>
          <w:lang w:val="fr-FR"/>
        </w:rPr>
        <w:t>Veuillez remplir ce questionnaire électroniquement</w:t>
      </w:r>
    </w:p>
    <w:p w14:paraId="22CFC9E9" w14:textId="77777777" w:rsidR="00834D56" w:rsidRPr="00695E78" w:rsidRDefault="00834D56" w:rsidP="00695E78">
      <w:pPr>
        <w:pStyle w:val="BodyText"/>
        <w:pBdr>
          <w:top w:val="single" w:sz="4" w:space="1" w:color="auto"/>
          <w:left w:val="single" w:sz="4" w:space="4" w:color="auto"/>
          <w:bottom w:val="single" w:sz="4" w:space="1" w:color="auto"/>
          <w:right w:val="single" w:sz="4" w:space="4" w:color="auto"/>
        </w:pBdr>
        <w:shd w:val="clear" w:color="auto" w:fill="DBE5F1"/>
        <w:spacing w:after="120"/>
        <w:jc w:val="center"/>
        <w:rPr>
          <w:rFonts w:ascii="Calibri" w:hAnsi="Calibri"/>
          <w:b/>
          <w:sz w:val="26"/>
          <w:szCs w:val="26"/>
          <w:lang w:val="fr-FR"/>
        </w:rPr>
      </w:pPr>
      <w:r w:rsidRPr="00695E78">
        <w:rPr>
          <w:rFonts w:ascii="Calibri" w:hAnsi="Calibri"/>
          <w:b/>
          <w:sz w:val="26"/>
          <w:szCs w:val="26"/>
          <w:lang w:val="fr-FR"/>
        </w:rPr>
        <w:t>sur le site</w:t>
      </w:r>
      <w:r w:rsidR="007F225B" w:rsidRPr="00695E78">
        <w:rPr>
          <w:rFonts w:ascii="Calibri" w:hAnsi="Calibri"/>
          <w:b/>
          <w:sz w:val="26"/>
          <w:szCs w:val="26"/>
          <w:lang w:val="fr-FR"/>
        </w:rPr>
        <w:t>:</w:t>
      </w:r>
      <w:r w:rsidRPr="00695E78">
        <w:rPr>
          <w:rFonts w:ascii="Calibri" w:hAnsi="Calibri"/>
          <w:b/>
          <w:sz w:val="26"/>
          <w:szCs w:val="26"/>
          <w:lang w:val="fr-FR"/>
        </w:rPr>
        <w:t xml:space="preserve"> </w:t>
      </w:r>
      <w:hyperlink r:id="rId13" w:history="1">
        <w:r w:rsidRPr="00695E78">
          <w:rPr>
            <w:rStyle w:val="Hyperlink"/>
            <w:rFonts w:ascii="Calibri" w:hAnsi="Calibri"/>
            <w:b/>
            <w:sz w:val="26"/>
            <w:szCs w:val="26"/>
            <w:lang w:val="fr-FR"/>
          </w:rPr>
          <w:t>http://www.itu.int/en/ITU-D/Cybersecurity/Pages/GCI.aspx</w:t>
        </w:r>
      </w:hyperlink>
      <w:r w:rsidRPr="00695E78">
        <w:rPr>
          <w:rFonts w:ascii="Calibri" w:hAnsi="Calibri"/>
          <w:b/>
          <w:sz w:val="26"/>
          <w:szCs w:val="26"/>
          <w:lang w:val="fr-FR"/>
        </w:rPr>
        <w:t xml:space="preserve"> </w:t>
      </w:r>
    </w:p>
    <w:p w14:paraId="1881B063" w14:textId="77777777" w:rsidR="00834D56" w:rsidRPr="00695E78" w:rsidRDefault="00834D56" w:rsidP="00695E78">
      <w:pPr>
        <w:pStyle w:val="BodyText"/>
        <w:pBdr>
          <w:top w:val="single" w:sz="4" w:space="1" w:color="auto"/>
          <w:left w:val="single" w:sz="4" w:space="4" w:color="auto"/>
          <w:bottom w:val="single" w:sz="4" w:space="1" w:color="auto"/>
          <w:right w:val="single" w:sz="4" w:space="4" w:color="auto"/>
        </w:pBdr>
        <w:shd w:val="clear" w:color="auto" w:fill="DBE5F1"/>
        <w:spacing w:after="120"/>
        <w:jc w:val="center"/>
        <w:rPr>
          <w:rFonts w:ascii="Calibri" w:hAnsi="Calibri"/>
          <w:b/>
          <w:sz w:val="26"/>
          <w:szCs w:val="26"/>
          <w:lang w:val="fr-FR"/>
        </w:rPr>
      </w:pPr>
      <w:r w:rsidRPr="00695E78">
        <w:rPr>
          <w:rFonts w:ascii="Calibri" w:hAnsi="Calibri"/>
          <w:b/>
          <w:sz w:val="26"/>
          <w:szCs w:val="26"/>
          <w:lang w:val="fr-FR"/>
        </w:rPr>
        <w:t>ou envoyer vos réponses par courrier électronique à</w:t>
      </w:r>
      <w:r w:rsidR="007F225B" w:rsidRPr="00695E78">
        <w:rPr>
          <w:rFonts w:ascii="Calibri" w:hAnsi="Calibri"/>
          <w:b/>
          <w:sz w:val="26"/>
          <w:szCs w:val="26"/>
          <w:lang w:val="fr-FR"/>
        </w:rPr>
        <w:t>:</w:t>
      </w:r>
    </w:p>
    <w:p w14:paraId="4258828B" w14:textId="77777777" w:rsidR="00834D56" w:rsidRPr="00695E78" w:rsidRDefault="00834D56" w:rsidP="00695E78">
      <w:pPr>
        <w:pStyle w:val="BodyText"/>
        <w:pBdr>
          <w:top w:val="single" w:sz="4" w:space="1" w:color="auto"/>
          <w:left w:val="single" w:sz="4" w:space="4" w:color="auto"/>
          <w:bottom w:val="single" w:sz="4" w:space="1" w:color="auto"/>
          <w:right w:val="single" w:sz="4" w:space="4" w:color="auto"/>
        </w:pBdr>
        <w:shd w:val="clear" w:color="auto" w:fill="DBE5F1"/>
        <w:spacing w:after="120"/>
        <w:jc w:val="center"/>
        <w:rPr>
          <w:rFonts w:ascii="Calibri" w:hAnsi="Calibri"/>
          <w:b/>
          <w:sz w:val="26"/>
          <w:szCs w:val="26"/>
          <w:lang w:val="fr-FR"/>
        </w:rPr>
      </w:pPr>
    </w:p>
    <w:p w14:paraId="5894F602" w14:textId="77777777" w:rsidR="00834D56" w:rsidRPr="00695E78" w:rsidRDefault="00834D56" w:rsidP="00695E78">
      <w:pPr>
        <w:pStyle w:val="BodyText"/>
        <w:pBdr>
          <w:top w:val="single" w:sz="4" w:space="1" w:color="auto"/>
          <w:left w:val="single" w:sz="4" w:space="4" w:color="auto"/>
          <w:bottom w:val="single" w:sz="4" w:space="1" w:color="auto"/>
          <w:right w:val="single" w:sz="4" w:space="4" w:color="auto"/>
        </w:pBdr>
        <w:shd w:val="clear" w:color="auto" w:fill="DBE5F1"/>
        <w:spacing w:after="120"/>
        <w:jc w:val="center"/>
        <w:rPr>
          <w:rFonts w:ascii="Calibri" w:hAnsi="Calibri"/>
          <w:b/>
          <w:sz w:val="26"/>
          <w:szCs w:val="26"/>
          <w:lang w:val="fr-FR"/>
        </w:rPr>
      </w:pPr>
      <w:r w:rsidRPr="00695E78">
        <w:rPr>
          <w:rFonts w:ascii="Calibri" w:hAnsi="Calibri"/>
          <w:b/>
          <w:sz w:val="26"/>
          <w:szCs w:val="26"/>
          <w:lang w:val="fr-FR"/>
        </w:rPr>
        <w:t xml:space="preserve">Mme Michela Menting, ABI Research </w:t>
      </w:r>
      <w:hyperlink r:id="rId14" w:history="1">
        <w:r w:rsidRPr="00695E78">
          <w:rPr>
            <w:rStyle w:val="Hyperlink"/>
            <w:rFonts w:ascii="Calibri" w:hAnsi="Calibri"/>
            <w:b/>
            <w:sz w:val="26"/>
            <w:szCs w:val="26"/>
            <w:lang w:val="fr-FR"/>
          </w:rPr>
          <w:t>menting@abiresearch.com</w:t>
        </w:r>
      </w:hyperlink>
      <w:r w:rsidRPr="00695E78">
        <w:rPr>
          <w:rFonts w:ascii="Calibri" w:hAnsi="Calibri"/>
          <w:b/>
          <w:sz w:val="26"/>
          <w:szCs w:val="26"/>
          <w:lang w:val="fr-FR"/>
        </w:rPr>
        <w:t xml:space="preserve"> </w:t>
      </w:r>
    </w:p>
    <w:p w14:paraId="65AE9546" w14:textId="77777777" w:rsidR="00834D56" w:rsidRPr="00695E78" w:rsidRDefault="00834D56" w:rsidP="00695E78">
      <w:pPr>
        <w:pStyle w:val="BodyText"/>
        <w:pBdr>
          <w:top w:val="single" w:sz="4" w:space="1" w:color="auto"/>
          <w:left w:val="single" w:sz="4" w:space="4" w:color="auto"/>
          <w:bottom w:val="single" w:sz="4" w:space="1" w:color="auto"/>
          <w:right w:val="single" w:sz="4" w:space="4" w:color="auto"/>
        </w:pBdr>
        <w:shd w:val="clear" w:color="auto" w:fill="DBE5F1"/>
        <w:spacing w:after="120"/>
        <w:jc w:val="center"/>
        <w:rPr>
          <w:rFonts w:ascii="Calibri" w:hAnsi="Calibri"/>
          <w:b/>
          <w:sz w:val="26"/>
          <w:szCs w:val="26"/>
          <w:lang w:val="fr-FR"/>
        </w:rPr>
      </w:pPr>
      <w:r w:rsidRPr="00695E78">
        <w:rPr>
          <w:rFonts w:ascii="Calibri" w:hAnsi="Calibri"/>
          <w:b/>
          <w:sz w:val="26"/>
          <w:szCs w:val="26"/>
          <w:lang w:val="fr-FR"/>
        </w:rPr>
        <w:t xml:space="preserve">M. Marco Obiso, UIT </w:t>
      </w:r>
      <w:hyperlink r:id="rId15" w:history="1">
        <w:r w:rsidRPr="00695E78">
          <w:rPr>
            <w:rStyle w:val="Hyperlink"/>
            <w:rFonts w:ascii="Calibri" w:hAnsi="Calibri"/>
            <w:b/>
            <w:sz w:val="26"/>
            <w:szCs w:val="26"/>
            <w:lang w:val="fr-FR"/>
          </w:rPr>
          <w:t>marco.obiso@itu.int</w:t>
        </w:r>
      </w:hyperlink>
    </w:p>
    <w:p w14:paraId="75A18381" w14:textId="77777777" w:rsidR="00075C52" w:rsidRDefault="00075C52" w:rsidP="00695E78">
      <w:pPr>
        <w:pStyle w:val="BodyText"/>
        <w:tabs>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center" w:pos="6505"/>
          <w:tab w:val="left" w:pos="6800"/>
          <w:tab w:val="left" w:pos="7140"/>
          <w:tab w:val="left" w:pos="7480"/>
          <w:tab w:val="left" w:pos="7820"/>
          <w:tab w:val="left" w:pos="8160"/>
          <w:tab w:val="left" w:pos="8500"/>
          <w:tab w:val="left" w:pos="9756"/>
        </w:tabs>
        <w:spacing w:after="120"/>
        <w:ind w:firstLine="0"/>
        <w:jc w:val="left"/>
        <w:rPr>
          <w:lang w:val="fr-FR"/>
        </w:rPr>
      </w:pPr>
      <w:r>
        <w:rPr>
          <w:lang w:val="fr-FR"/>
        </w:rPr>
        <w:br w:type="page"/>
      </w:r>
    </w:p>
    <w:p w14:paraId="503EED57" w14:textId="77777777" w:rsidR="00B4415F" w:rsidRPr="00695E78" w:rsidRDefault="00A4505A" w:rsidP="00695E78">
      <w:pPr>
        <w:pStyle w:val="BodyText"/>
        <w:tabs>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center" w:pos="6505"/>
          <w:tab w:val="left" w:pos="6800"/>
          <w:tab w:val="left" w:pos="7140"/>
          <w:tab w:val="left" w:pos="7480"/>
          <w:tab w:val="left" w:pos="7820"/>
          <w:tab w:val="left" w:pos="8160"/>
          <w:tab w:val="left" w:pos="8500"/>
          <w:tab w:val="left" w:pos="9756"/>
        </w:tabs>
        <w:spacing w:after="120"/>
        <w:ind w:firstLine="0"/>
        <w:jc w:val="left"/>
        <w:rPr>
          <w:rFonts w:ascii="Calibri" w:hAnsi="Calibri" w:cs="Calibri"/>
          <w:b/>
          <w:bCs/>
          <w:sz w:val="26"/>
          <w:szCs w:val="26"/>
          <w:lang w:val="fr-FR"/>
        </w:rPr>
      </w:pPr>
      <w:r w:rsidRPr="00695E78">
        <w:rPr>
          <w:lang w:val="fr-FR"/>
        </w:rPr>
        <w:lastRenderedPageBreak/>
        <w:tab/>
      </w:r>
      <w:r w:rsidRPr="00695E78">
        <w:rPr>
          <w:lang w:val="fr-FR"/>
        </w:rPr>
        <w:tab/>
      </w:r>
      <w:r w:rsidRPr="00695E78">
        <w:rPr>
          <w:lang w:val="fr-FR"/>
        </w:rPr>
        <w:tab/>
      </w:r>
      <w:r w:rsidRPr="00695E78">
        <w:rPr>
          <w:lang w:val="fr-FR"/>
        </w:rPr>
        <w:tab/>
      </w:r>
      <w:r w:rsidRPr="00695E78">
        <w:rPr>
          <w:lang w:val="fr-FR"/>
        </w:rPr>
        <w:tab/>
      </w:r>
      <w:r w:rsidRPr="00695E78">
        <w:rPr>
          <w:lang w:val="fr-FR"/>
        </w:rPr>
        <w:tab/>
      </w:r>
      <w:r w:rsidRPr="00695E78">
        <w:rPr>
          <w:lang w:val="fr-FR"/>
        </w:rPr>
        <w:tab/>
      </w:r>
      <w:r w:rsidRPr="00695E78">
        <w:rPr>
          <w:lang w:val="fr-FR"/>
        </w:rPr>
        <w:tab/>
      </w:r>
      <w:r w:rsidRPr="00695E78">
        <w:rPr>
          <w:lang w:val="fr-FR"/>
        </w:rPr>
        <w:tab/>
      </w:r>
      <w:r w:rsidRPr="00695E78">
        <w:rPr>
          <w:lang w:val="fr-FR"/>
        </w:rPr>
        <w:tab/>
      </w:r>
      <w:r w:rsidR="00834D56" w:rsidRPr="00695E78">
        <w:rPr>
          <w:lang w:val="fr-FR"/>
        </w:rPr>
        <w:tab/>
      </w:r>
      <w:r w:rsidR="00B4415F" w:rsidRPr="00695E78">
        <w:rPr>
          <w:rFonts w:ascii="Calibri" w:hAnsi="Calibri" w:cs="Calibri"/>
          <w:sz w:val="26"/>
          <w:szCs w:val="26"/>
          <w:lang w:val="fr-FR"/>
        </w:rPr>
        <w:t xml:space="preserve"> </w:t>
      </w:r>
    </w:p>
    <w:p w14:paraId="1923F7A7" w14:textId="77777777" w:rsidR="00834D56" w:rsidRPr="00695E78" w:rsidRDefault="00834D56" w:rsidP="00695E78">
      <w:pPr>
        <w:pStyle w:val="BodyText"/>
        <w:pBdr>
          <w:top w:val="single" w:sz="4" w:space="1" w:color="auto"/>
          <w:left w:val="single" w:sz="4" w:space="4" w:color="auto"/>
          <w:bottom w:val="single" w:sz="4" w:space="0" w:color="auto"/>
          <w:right w:val="single" w:sz="4" w:space="4" w:color="auto"/>
        </w:pBdr>
        <w:shd w:val="clear" w:color="auto" w:fill="DBE5F1"/>
        <w:spacing w:after="120"/>
        <w:ind w:firstLine="0"/>
        <w:jc w:val="center"/>
        <w:rPr>
          <w:rFonts w:ascii="Calibri" w:hAnsi="Calibri"/>
          <w:b/>
          <w:sz w:val="28"/>
          <w:szCs w:val="28"/>
          <w:lang w:val="fr-FR"/>
        </w:rPr>
      </w:pPr>
      <w:r w:rsidRPr="00695E78">
        <w:rPr>
          <w:rFonts w:ascii="Calibri" w:hAnsi="Calibri"/>
          <w:b/>
          <w:spacing w:val="20"/>
          <w:sz w:val="48"/>
          <w:szCs w:val="48"/>
          <w:lang w:val="fr-FR"/>
        </w:rPr>
        <w:t xml:space="preserve">QUESTIONNAIRE </w:t>
      </w:r>
      <w:r w:rsidRPr="00695E78">
        <w:rPr>
          <w:rFonts w:ascii="Calibri" w:hAnsi="Calibri"/>
          <w:b/>
          <w:spacing w:val="20"/>
          <w:sz w:val="48"/>
          <w:szCs w:val="48"/>
          <w:lang w:val="fr-FR"/>
        </w:rPr>
        <w:br/>
      </w:r>
      <w:r w:rsidRPr="00695E78">
        <w:rPr>
          <w:rFonts w:ascii="Calibri" w:hAnsi="Calibri"/>
          <w:b/>
          <w:spacing w:val="20"/>
          <w:sz w:val="28"/>
          <w:szCs w:val="28"/>
          <w:lang w:val="fr-FR"/>
        </w:rPr>
        <w:t>INDICE DE CYBERS</w:t>
      </w:r>
      <w:r w:rsidR="008140F7" w:rsidRPr="00695E78">
        <w:rPr>
          <w:rFonts w:ascii="Calibri" w:hAnsi="Calibri"/>
          <w:b/>
          <w:spacing w:val="20"/>
          <w:sz w:val="28"/>
          <w:szCs w:val="28"/>
          <w:lang w:val="fr-FR"/>
        </w:rPr>
        <w:t>E</w:t>
      </w:r>
      <w:r w:rsidRPr="00695E78">
        <w:rPr>
          <w:rFonts w:ascii="Calibri" w:hAnsi="Calibri"/>
          <w:b/>
          <w:spacing w:val="20"/>
          <w:sz w:val="28"/>
          <w:szCs w:val="28"/>
          <w:lang w:val="fr-FR"/>
        </w:rPr>
        <w:t>CURIT</w:t>
      </w:r>
      <w:r w:rsidR="008140F7" w:rsidRPr="00695E78">
        <w:rPr>
          <w:rFonts w:ascii="Calibri" w:hAnsi="Calibri"/>
          <w:b/>
          <w:spacing w:val="20"/>
          <w:sz w:val="28"/>
          <w:szCs w:val="28"/>
          <w:lang w:val="fr-FR"/>
        </w:rPr>
        <w:t>E</w:t>
      </w:r>
      <w:r w:rsidRPr="00695E78">
        <w:rPr>
          <w:rFonts w:ascii="Calibri" w:hAnsi="Calibri"/>
          <w:b/>
          <w:spacing w:val="20"/>
          <w:sz w:val="28"/>
          <w:szCs w:val="28"/>
          <w:lang w:val="fr-FR"/>
        </w:rPr>
        <w:t xml:space="preserve"> DANS LE MONDE</w:t>
      </w:r>
    </w:p>
    <w:p w14:paraId="13E07B5E" w14:textId="77777777" w:rsidR="00B4415F" w:rsidRPr="00695E78" w:rsidRDefault="00B4415F" w:rsidP="00695E78">
      <w:pPr>
        <w:pStyle w:val="BodyText"/>
        <w:spacing w:before="360" w:after="120"/>
        <w:rPr>
          <w:rFonts w:ascii="Calibri" w:hAnsi="Calibri" w:cs="Calibri"/>
          <w:sz w:val="24"/>
          <w:szCs w:val="24"/>
          <w:lang w:val="fr-FR"/>
        </w:rPr>
      </w:pPr>
      <w:r w:rsidRPr="00695E78">
        <w:rPr>
          <w:rFonts w:ascii="Calibri" w:hAnsi="Calibri" w:cs="Calibri"/>
          <w:sz w:val="24"/>
          <w:szCs w:val="24"/>
          <w:lang w:val="fr-FR"/>
        </w:rPr>
        <w:t>Le projet sur l</w:t>
      </w:r>
      <w:r w:rsidR="007F225B" w:rsidRPr="00695E78">
        <w:rPr>
          <w:rFonts w:ascii="Calibri" w:hAnsi="Calibri" w:cs="Calibri"/>
          <w:sz w:val="24"/>
          <w:szCs w:val="24"/>
          <w:lang w:val="fr-FR"/>
        </w:rPr>
        <w:t>'</w:t>
      </w:r>
      <w:r w:rsidRPr="00695E78">
        <w:rPr>
          <w:rFonts w:ascii="Calibri" w:hAnsi="Calibri" w:cs="Calibri"/>
          <w:sz w:val="24"/>
          <w:szCs w:val="24"/>
          <w:lang w:val="fr-FR"/>
        </w:rPr>
        <w:t>Indice de cybersécurité dans le monde (GCI) vise à évaluer avec précision le niveau de développement de chaque pays en matière de cybersécurité. L</w:t>
      </w:r>
      <w:r w:rsidR="007F225B" w:rsidRPr="00695E78">
        <w:rPr>
          <w:rFonts w:ascii="Calibri" w:hAnsi="Calibri" w:cs="Calibri"/>
          <w:sz w:val="24"/>
          <w:szCs w:val="24"/>
          <w:lang w:val="fr-FR"/>
        </w:rPr>
        <w:t>'</w:t>
      </w:r>
      <w:r w:rsidRPr="00695E78">
        <w:rPr>
          <w:rFonts w:ascii="Calibri" w:hAnsi="Calibri" w:cs="Calibri"/>
          <w:sz w:val="24"/>
          <w:szCs w:val="24"/>
          <w:lang w:val="fr-FR"/>
        </w:rPr>
        <w:t>objectif ultime est d</w:t>
      </w:r>
      <w:r w:rsidR="007F225B" w:rsidRPr="00695E78">
        <w:rPr>
          <w:rFonts w:ascii="Calibri" w:hAnsi="Calibri" w:cs="Calibri"/>
          <w:sz w:val="24"/>
          <w:szCs w:val="24"/>
          <w:lang w:val="fr-FR"/>
        </w:rPr>
        <w:t>'</w:t>
      </w:r>
      <w:r w:rsidRPr="00695E78">
        <w:rPr>
          <w:rFonts w:ascii="Calibri" w:hAnsi="Calibri" w:cs="Calibri"/>
          <w:sz w:val="24"/>
          <w:szCs w:val="24"/>
          <w:lang w:val="fr-FR"/>
        </w:rPr>
        <w:t>encourager une culture mondiale de la cybersécurité et de l</w:t>
      </w:r>
      <w:r w:rsidR="007F225B" w:rsidRPr="00695E78">
        <w:rPr>
          <w:rFonts w:ascii="Calibri" w:hAnsi="Calibri" w:cs="Calibri"/>
          <w:sz w:val="24"/>
          <w:szCs w:val="24"/>
          <w:lang w:val="fr-FR"/>
        </w:rPr>
        <w:t>'</w:t>
      </w:r>
      <w:r w:rsidRPr="00695E78">
        <w:rPr>
          <w:rFonts w:ascii="Calibri" w:hAnsi="Calibri" w:cs="Calibri"/>
          <w:sz w:val="24"/>
          <w:szCs w:val="24"/>
          <w:lang w:val="fr-FR"/>
        </w:rPr>
        <w:t>intégrer au c</w:t>
      </w:r>
      <w:r w:rsidR="00695E78" w:rsidRPr="00695E78">
        <w:rPr>
          <w:rFonts w:ascii="Calibri" w:hAnsi="Calibri" w:cs="Calibri"/>
          <w:sz w:val="24"/>
          <w:szCs w:val="24"/>
          <w:lang w:val="fr-FR"/>
        </w:rPr>
        <w:t>oe</w:t>
      </w:r>
      <w:r w:rsidRPr="00695E78">
        <w:rPr>
          <w:rFonts w:ascii="Calibri" w:hAnsi="Calibri" w:cs="Calibri"/>
          <w:sz w:val="24"/>
          <w:szCs w:val="24"/>
          <w:lang w:val="fr-FR"/>
        </w:rPr>
        <w:t>ur même des technologies de l</w:t>
      </w:r>
      <w:r w:rsidR="007F225B" w:rsidRPr="00695E78">
        <w:rPr>
          <w:rFonts w:ascii="Calibri" w:hAnsi="Calibri" w:cs="Calibri"/>
          <w:sz w:val="24"/>
          <w:szCs w:val="24"/>
          <w:lang w:val="fr-FR"/>
        </w:rPr>
        <w:t>'</w:t>
      </w:r>
      <w:r w:rsidRPr="00695E78">
        <w:rPr>
          <w:rFonts w:ascii="Calibri" w:hAnsi="Calibri" w:cs="Calibri"/>
          <w:sz w:val="24"/>
          <w:szCs w:val="24"/>
          <w:lang w:val="fr-FR"/>
        </w:rPr>
        <w:t>information et de la communication (TIC). Ce projet se base sur la mission actuelle de l</w:t>
      </w:r>
      <w:r w:rsidR="007F225B" w:rsidRPr="00695E78">
        <w:rPr>
          <w:rFonts w:ascii="Calibri" w:hAnsi="Calibri" w:cs="Calibri"/>
          <w:sz w:val="24"/>
          <w:szCs w:val="24"/>
          <w:lang w:val="fr-FR"/>
        </w:rPr>
        <w:t>'</w:t>
      </w:r>
      <w:r w:rsidRPr="00695E78">
        <w:rPr>
          <w:rFonts w:ascii="Calibri" w:hAnsi="Calibri" w:cs="Calibri"/>
          <w:sz w:val="24"/>
          <w:szCs w:val="24"/>
          <w:lang w:val="fr-FR"/>
        </w:rPr>
        <w:t>Union internationale des télécommunications (UIT) et les projets et activités associés du Bureau de développement des télécommunications de 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UIT (BDT). </w:t>
      </w:r>
    </w:p>
    <w:p w14:paraId="25E97362" w14:textId="77777777" w:rsidR="00B4415F" w:rsidRPr="00695E78" w:rsidRDefault="00B4415F" w:rsidP="00695E78">
      <w:pPr>
        <w:pStyle w:val="BodyText"/>
        <w:spacing w:after="120"/>
        <w:rPr>
          <w:rFonts w:ascii="Calibri" w:hAnsi="Calibri" w:cs="Calibri"/>
          <w:sz w:val="24"/>
          <w:szCs w:val="24"/>
          <w:lang w:val="fr-FR"/>
        </w:rPr>
      </w:pPr>
      <w:r w:rsidRPr="00695E78">
        <w:rPr>
          <w:rFonts w:ascii="Calibri" w:hAnsi="Calibri" w:cs="Calibri"/>
          <w:sz w:val="24"/>
          <w:szCs w:val="24"/>
          <w:lang w:val="fr-FR"/>
        </w:rPr>
        <w:t xml:space="preserve">En tant que </w:t>
      </w:r>
      <w:r w:rsidR="007B2FCB" w:rsidRPr="00695E78">
        <w:rPr>
          <w:rFonts w:ascii="Calibri" w:hAnsi="Calibri" w:cs="Calibri"/>
          <w:sz w:val="24"/>
          <w:szCs w:val="24"/>
          <w:lang w:val="fr-FR"/>
        </w:rPr>
        <w:t>coordonnateur</w:t>
      </w:r>
      <w:r w:rsidRPr="00695E78">
        <w:rPr>
          <w:rFonts w:ascii="Calibri" w:hAnsi="Calibri" w:cs="Calibri"/>
          <w:sz w:val="24"/>
          <w:szCs w:val="24"/>
          <w:lang w:val="fr-FR"/>
        </w:rPr>
        <w:t xml:space="preserve"> principal de la grande orientation C5 du SMSI (Sommet mondial sur la société de l</w:t>
      </w:r>
      <w:r w:rsidR="007F225B" w:rsidRPr="00695E78">
        <w:rPr>
          <w:rFonts w:ascii="Calibri" w:hAnsi="Calibri" w:cs="Calibri"/>
          <w:sz w:val="24"/>
          <w:szCs w:val="24"/>
          <w:lang w:val="fr-FR"/>
        </w:rPr>
        <w:t>'</w:t>
      </w:r>
      <w:r w:rsidRPr="00695E78">
        <w:rPr>
          <w:rFonts w:ascii="Calibri" w:hAnsi="Calibri" w:cs="Calibri"/>
          <w:sz w:val="24"/>
          <w:szCs w:val="24"/>
          <w:lang w:val="fr-FR"/>
        </w:rPr>
        <w:t>information), l</w:t>
      </w:r>
      <w:r w:rsidR="007F225B" w:rsidRPr="00695E78">
        <w:rPr>
          <w:rFonts w:ascii="Calibri" w:hAnsi="Calibri" w:cs="Calibri"/>
          <w:sz w:val="24"/>
          <w:szCs w:val="24"/>
          <w:lang w:val="fr-FR"/>
        </w:rPr>
        <w:t>'</w:t>
      </w:r>
      <w:r w:rsidRPr="00695E78">
        <w:rPr>
          <w:rFonts w:ascii="Calibri" w:hAnsi="Calibri" w:cs="Calibri"/>
          <w:sz w:val="24"/>
          <w:szCs w:val="24"/>
          <w:lang w:val="fr-FR"/>
        </w:rPr>
        <w:t>UIT a pour responsabilité d</w:t>
      </w:r>
      <w:r w:rsidR="007F225B" w:rsidRPr="00695E78">
        <w:rPr>
          <w:rFonts w:ascii="Calibri" w:hAnsi="Calibri" w:cs="Calibri"/>
          <w:sz w:val="24"/>
          <w:szCs w:val="24"/>
          <w:lang w:val="fr-FR"/>
        </w:rPr>
        <w:t>'</w:t>
      </w:r>
      <w:r w:rsidRPr="00695E78">
        <w:rPr>
          <w:rFonts w:ascii="Calibri" w:hAnsi="Calibri" w:cs="Calibri"/>
          <w:sz w:val="24"/>
          <w:szCs w:val="24"/>
          <w:lang w:val="fr-FR"/>
        </w:rPr>
        <w:t>aider les parties prenantes à établir la confiance et la sécurité dans l</w:t>
      </w:r>
      <w:r w:rsidR="007F225B" w:rsidRPr="00695E78">
        <w:rPr>
          <w:rFonts w:ascii="Calibri" w:hAnsi="Calibri" w:cs="Calibri"/>
          <w:sz w:val="24"/>
          <w:szCs w:val="24"/>
          <w:lang w:val="fr-FR"/>
        </w:rPr>
        <w:t>'</w:t>
      </w:r>
      <w:r w:rsidRPr="00695E78">
        <w:rPr>
          <w:rFonts w:ascii="Calibri" w:hAnsi="Calibri" w:cs="Calibri"/>
          <w:sz w:val="24"/>
          <w:szCs w:val="24"/>
          <w:lang w:val="fr-FR"/>
        </w:rPr>
        <w:t>utilisation des TIC aux niveaux national, régional et international. Dans ce contexte, le Programme mondial cybersécurité (GCA) a été lancé par le Secrétaire général de l</w:t>
      </w:r>
      <w:r w:rsidR="007F225B" w:rsidRPr="00695E78">
        <w:rPr>
          <w:rFonts w:ascii="Calibri" w:hAnsi="Calibri" w:cs="Calibri"/>
          <w:sz w:val="24"/>
          <w:szCs w:val="24"/>
          <w:lang w:val="fr-FR"/>
        </w:rPr>
        <w:t>'</w:t>
      </w:r>
      <w:r w:rsidRPr="00695E78">
        <w:rPr>
          <w:rFonts w:ascii="Calibri" w:hAnsi="Calibri" w:cs="Calibri"/>
          <w:sz w:val="24"/>
          <w:szCs w:val="24"/>
          <w:lang w:val="fr-FR"/>
        </w:rPr>
        <w:t>UIT pour servir de cadre de coopération internationale multi-parties prenantes en vue de créer une société de l</w:t>
      </w:r>
      <w:r w:rsidR="007F225B" w:rsidRPr="00695E78">
        <w:rPr>
          <w:rFonts w:ascii="Calibri" w:hAnsi="Calibri" w:cs="Calibri"/>
          <w:sz w:val="24"/>
          <w:szCs w:val="24"/>
          <w:lang w:val="fr-FR"/>
        </w:rPr>
        <w:t>'</w:t>
      </w:r>
      <w:r w:rsidRPr="00695E78">
        <w:rPr>
          <w:rFonts w:ascii="Calibri" w:hAnsi="Calibri" w:cs="Calibri"/>
          <w:sz w:val="24"/>
          <w:szCs w:val="24"/>
          <w:lang w:val="fr-FR"/>
        </w:rPr>
        <w:t>information plus sûre et plus sécurisée. Ce programme porte sur les cinq domaines de travail suivants</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cadre juridique, mesures techniques et relatives aux procédures, structures organisationnelles, renforcement des capacités et coopération internationale. Ces cinq domaines d</w:t>
      </w:r>
      <w:r w:rsidR="007F225B" w:rsidRPr="00695E78">
        <w:rPr>
          <w:rFonts w:ascii="Calibri" w:hAnsi="Calibri" w:cs="Calibri"/>
          <w:sz w:val="24"/>
          <w:szCs w:val="24"/>
          <w:lang w:val="fr-FR"/>
        </w:rPr>
        <w:t>'</w:t>
      </w:r>
      <w:r w:rsidRPr="00695E78">
        <w:rPr>
          <w:rFonts w:ascii="Calibri" w:hAnsi="Calibri" w:cs="Calibri"/>
          <w:sz w:val="24"/>
          <w:szCs w:val="24"/>
          <w:lang w:val="fr-FR"/>
        </w:rPr>
        <w:t>activités formeront la base des indicateurs du GCI.</w:t>
      </w:r>
    </w:p>
    <w:p w14:paraId="07FC2CDA" w14:textId="77777777" w:rsidR="00B4415F" w:rsidRPr="00695E78" w:rsidRDefault="00B4415F" w:rsidP="00695E78">
      <w:pPr>
        <w:pStyle w:val="BodyText"/>
        <w:spacing w:after="120"/>
        <w:rPr>
          <w:rFonts w:ascii="Calibri" w:hAnsi="Calibri" w:cs="Calibri"/>
          <w:b/>
          <w:bCs/>
          <w:sz w:val="24"/>
          <w:szCs w:val="24"/>
          <w:lang w:val="fr-FR"/>
        </w:rPr>
      </w:pPr>
      <w:r w:rsidRPr="00695E78">
        <w:rPr>
          <w:rFonts w:ascii="Calibri" w:hAnsi="Calibri" w:cs="Calibri"/>
          <w:sz w:val="24"/>
          <w:szCs w:val="24"/>
          <w:lang w:val="fr-FR"/>
        </w:rPr>
        <w:t>Le projet GCI unira les efforts du BDT – en particulier de la division cybersécurité et applications TIC (CYB) – et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ABI Research. </w:t>
      </w:r>
    </w:p>
    <w:p w14:paraId="70516E26" w14:textId="77777777" w:rsidR="00B4415F" w:rsidRPr="00695E78" w:rsidRDefault="00B4415F" w:rsidP="00695E78">
      <w:pPr>
        <w:pStyle w:val="BodyText"/>
        <w:spacing w:after="120"/>
        <w:rPr>
          <w:rFonts w:ascii="Calibri" w:hAnsi="Calibri" w:cs="Calibri"/>
          <w:sz w:val="24"/>
          <w:szCs w:val="24"/>
          <w:lang w:val="fr-FR"/>
        </w:rPr>
      </w:pPr>
      <w:r w:rsidRPr="00695E78">
        <w:rPr>
          <w:rFonts w:ascii="Calibri" w:hAnsi="Calibri" w:cs="Calibri"/>
          <w:sz w:val="24"/>
          <w:szCs w:val="24"/>
          <w:lang w:val="fr-FR"/>
        </w:rPr>
        <w:t>Nous vous invitons à participer à un exercice d</w:t>
      </w:r>
      <w:r w:rsidR="007F225B" w:rsidRPr="00695E78">
        <w:rPr>
          <w:rFonts w:ascii="Calibri" w:hAnsi="Calibri" w:cs="Calibri"/>
          <w:sz w:val="24"/>
          <w:szCs w:val="24"/>
          <w:lang w:val="fr-FR"/>
        </w:rPr>
        <w:t>'</w:t>
      </w:r>
      <w:r w:rsidRPr="00695E78">
        <w:rPr>
          <w:rFonts w:ascii="Calibri" w:hAnsi="Calibri" w:cs="Calibri"/>
          <w:sz w:val="24"/>
          <w:szCs w:val="24"/>
          <w:lang w:val="fr-FR"/>
        </w:rPr>
        <w:t>évaluation comparative visant à évaluer la situation actuelle dans votre pays par rapport à 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Indice de cybersécurité dans le monde (GCI). </w:t>
      </w:r>
    </w:p>
    <w:p w14:paraId="7EFBA887" w14:textId="77777777" w:rsidR="00B4415F" w:rsidRPr="00695E78" w:rsidRDefault="00B4415F" w:rsidP="00695E78">
      <w:pPr>
        <w:pStyle w:val="BodyText"/>
        <w:spacing w:after="120"/>
        <w:rPr>
          <w:rFonts w:ascii="Calibri" w:hAnsi="Calibri" w:cs="Calibri"/>
          <w:sz w:val="24"/>
          <w:szCs w:val="24"/>
          <w:lang w:val="fr-FR"/>
        </w:rPr>
      </w:pPr>
      <w:r w:rsidRPr="00695E78">
        <w:rPr>
          <w:rFonts w:ascii="Calibri" w:hAnsi="Calibri" w:cs="Calibri"/>
          <w:sz w:val="24"/>
          <w:szCs w:val="24"/>
          <w:lang w:val="fr-FR"/>
        </w:rPr>
        <w:t>Nous vous remercions de bien vouloir remplir ce questionnaire. L</w:t>
      </w:r>
      <w:r w:rsidR="007F225B" w:rsidRPr="00695E78">
        <w:rPr>
          <w:rFonts w:ascii="Calibri" w:hAnsi="Calibri" w:cs="Calibri"/>
          <w:sz w:val="24"/>
          <w:szCs w:val="24"/>
          <w:lang w:val="fr-FR"/>
        </w:rPr>
        <w:t>'</w:t>
      </w:r>
      <w:r w:rsidRPr="00695E78">
        <w:rPr>
          <w:rFonts w:ascii="Calibri" w:hAnsi="Calibri" w:cs="Calibri"/>
          <w:sz w:val="24"/>
          <w:szCs w:val="24"/>
          <w:lang w:val="fr-FR"/>
        </w:rPr>
        <w:t>UIT regroupera et réalisera une analyse comparative des réponses obtenues suite à cet exercice d</w:t>
      </w:r>
      <w:r w:rsidR="007F225B" w:rsidRPr="00695E78">
        <w:rPr>
          <w:rFonts w:ascii="Calibri" w:hAnsi="Calibri" w:cs="Calibri"/>
          <w:sz w:val="24"/>
          <w:szCs w:val="24"/>
          <w:lang w:val="fr-FR"/>
        </w:rPr>
        <w:t>'</w:t>
      </w:r>
      <w:r w:rsidRPr="00695E78">
        <w:rPr>
          <w:rFonts w:ascii="Calibri" w:hAnsi="Calibri" w:cs="Calibri"/>
          <w:sz w:val="24"/>
          <w:szCs w:val="24"/>
          <w:lang w:val="fr-FR"/>
        </w:rPr>
        <w:t>évaluation.</w:t>
      </w:r>
    </w:p>
    <w:p w14:paraId="177D45A5" w14:textId="77777777" w:rsidR="00B4415F" w:rsidRPr="00695E78" w:rsidRDefault="00B4415F" w:rsidP="00695E78">
      <w:pPr>
        <w:pStyle w:val="BodyText"/>
        <w:spacing w:after="120"/>
        <w:rPr>
          <w:rFonts w:ascii="Calibri" w:hAnsi="Calibri" w:cs="Calibri"/>
          <w:lang w:val="fr-FR"/>
        </w:rPr>
      </w:pPr>
      <w:r w:rsidRPr="00695E78">
        <w:rPr>
          <w:rFonts w:ascii="Calibri" w:hAnsi="Calibri" w:cs="Calibri"/>
          <w:lang w:val="fr-F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8"/>
        <w:gridCol w:w="7150"/>
      </w:tblGrid>
      <w:tr w:rsidR="00B4415F" w:rsidRPr="00AF6503" w14:paraId="7AB17B22" w14:textId="77777777" w:rsidTr="007F225B">
        <w:trPr>
          <w:cantSplit/>
        </w:trPr>
        <w:tc>
          <w:tcPr>
            <w:tcW w:w="6488" w:type="dxa"/>
          </w:tcPr>
          <w:p w14:paraId="3BE5957F" w14:textId="77777777" w:rsidR="00B4415F" w:rsidRPr="00695E78" w:rsidRDefault="00B4415F" w:rsidP="00695E78">
            <w:pPr>
              <w:pStyle w:val="BodyText"/>
              <w:spacing w:before="120" w:after="120"/>
              <w:ind w:firstLine="0"/>
              <w:jc w:val="center"/>
              <w:rPr>
                <w:rFonts w:ascii="Calibri" w:hAnsi="Calibri" w:cs="Calibri"/>
                <w:b/>
                <w:bCs/>
                <w:lang w:val="fr-FR"/>
              </w:rPr>
            </w:pPr>
            <w:r w:rsidRPr="00695E78">
              <w:rPr>
                <w:rFonts w:ascii="Calibri" w:hAnsi="Calibri" w:cs="Calibri"/>
                <w:b/>
                <w:bCs/>
                <w:lang w:val="fr-FR"/>
              </w:rPr>
              <w:lastRenderedPageBreak/>
              <w:t xml:space="preserve">PAYS PARTICIPANT </w:t>
            </w:r>
          </w:p>
          <w:p w14:paraId="71A4F8B5" w14:textId="77777777" w:rsidR="00B4415F" w:rsidRPr="00695E78" w:rsidRDefault="00B4415F" w:rsidP="00695E78">
            <w:pPr>
              <w:pStyle w:val="BodyText"/>
              <w:spacing w:after="120"/>
              <w:ind w:firstLine="0"/>
              <w:jc w:val="center"/>
              <w:rPr>
                <w:rFonts w:ascii="Calibri" w:hAnsi="Calibri" w:cs="Calibri"/>
                <w:b/>
                <w:bCs/>
                <w:lang w:val="fr-FR"/>
              </w:rPr>
            </w:pPr>
            <w:r w:rsidRPr="00695E78">
              <w:rPr>
                <w:rFonts w:ascii="Calibri" w:hAnsi="Calibri" w:cs="Calibri"/>
                <w:lang w:val="fr-FR"/>
              </w:rPr>
              <w:t>(veuillez indiquer les coordonnées)</w:t>
            </w:r>
          </w:p>
          <w:p w14:paraId="60E63435" w14:textId="77777777" w:rsidR="00B4415F" w:rsidRPr="00695E78" w:rsidRDefault="00B4415F" w:rsidP="00695E78">
            <w:pPr>
              <w:pStyle w:val="BodyText"/>
              <w:spacing w:after="120"/>
              <w:ind w:firstLine="0"/>
              <w:jc w:val="center"/>
              <w:rPr>
                <w:rFonts w:ascii="Calibri" w:hAnsi="Calibri" w:cs="Calibri"/>
                <w:b/>
                <w:bCs/>
                <w:lang w:val="fr-FR"/>
              </w:rPr>
            </w:pPr>
          </w:p>
          <w:p w14:paraId="7A6DCA37" w14:textId="77777777" w:rsidR="00B4415F" w:rsidRPr="00695E78" w:rsidRDefault="00B4415F" w:rsidP="00695E78">
            <w:pPr>
              <w:pStyle w:val="BodyText"/>
              <w:spacing w:after="120"/>
              <w:ind w:firstLine="0"/>
              <w:jc w:val="center"/>
              <w:rPr>
                <w:rFonts w:ascii="Calibri" w:hAnsi="Calibri" w:cs="Calibri"/>
                <w:lang w:val="fr-FR"/>
              </w:rPr>
            </w:pPr>
          </w:p>
        </w:tc>
        <w:tc>
          <w:tcPr>
            <w:tcW w:w="7150" w:type="dxa"/>
          </w:tcPr>
          <w:p w14:paraId="60F38E93" w14:textId="77777777" w:rsidR="00B4415F" w:rsidRPr="00695E78" w:rsidRDefault="00B4415F" w:rsidP="00695E78">
            <w:pPr>
              <w:pStyle w:val="BodyText"/>
              <w:spacing w:after="120"/>
              <w:ind w:firstLine="0"/>
              <w:jc w:val="center"/>
              <w:rPr>
                <w:rFonts w:ascii="Calibri" w:hAnsi="Calibri" w:cs="Calibri"/>
                <w:b/>
                <w:bCs/>
                <w:lang w:val="fr-FR"/>
              </w:rPr>
            </w:pPr>
          </w:p>
        </w:tc>
      </w:tr>
      <w:tr w:rsidR="00B4415F" w:rsidRPr="00695E78" w14:paraId="3C6D0A19" w14:textId="77777777" w:rsidTr="007F225B">
        <w:trPr>
          <w:cantSplit/>
        </w:trPr>
        <w:tc>
          <w:tcPr>
            <w:tcW w:w="6488" w:type="dxa"/>
          </w:tcPr>
          <w:p w14:paraId="05CDD079" w14:textId="77777777" w:rsidR="00B4415F" w:rsidRPr="0050429F" w:rsidRDefault="00B4415F" w:rsidP="0050429F">
            <w:pPr>
              <w:pStyle w:val="BodyText"/>
              <w:spacing w:before="120" w:after="120"/>
              <w:ind w:firstLine="0"/>
              <w:jc w:val="center"/>
              <w:rPr>
                <w:rFonts w:ascii="Calibri" w:hAnsi="Calibri" w:cs="Calibri"/>
                <w:b/>
                <w:bCs/>
                <w:lang w:val="fr-FR"/>
              </w:rPr>
            </w:pPr>
            <w:r w:rsidRPr="00695E78">
              <w:rPr>
                <w:rFonts w:ascii="Calibri" w:hAnsi="Calibri" w:cs="Calibri"/>
                <w:b/>
                <w:bCs/>
                <w:lang w:val="fr-FR"/>
              </w:rPr>
              <w:t>QUESTIONS</w:t>
            </w:r>
          </w:p>
        </w:tc>
        <w:tc>
          <w:tcPr>
            <w:tcW w:w="7150" w:type="dxa"/>
          </w:tcPr>
          <w:p w14:paraId="43C37505" w14:textId="77777777" w:rsidR="00B4415F" w:rsidRPr="00695E78" w:rsidRDefault="00B4415F" w:rsidP="00AF6503">
            <w:pPr>
              <w:pStyle w:val="BodyText"/>
              <w:spacing w:before="120" w:after="120"/>
              <w:ind w:firstLine="0"/>
              <w:jc w:val="center"/>
              <w:rPr>
                <w:rFonts w:ascii="Calibri" w:hAnsi="Calibri" w:cs="Calibri"/>
                <w:b/>
                <w:bCs/>
                <w:lang w:val="fr-FR"/>
              </w:rPr>
            </w:pPr>
            <w:r w:rsidRPr="00695E78">
              <w:rPr>
                <w:rFonts w:ascii="Calibri" w:hAnsi="Calibri" w:cs="Calibri"/>
                <w:b/>
                <w:bCs/>
                <w:lang w:val="fr-FR"/>
              </w:rPr>
              <w:t>R</w:t>
            </w:r>
            <w:r w:rsidR="00AF6503">
              <w:rPr>
                <w:rFonts w:ascii="Calibri" w:hAnsi="Calibri" w:cs="Calibri"/>
                <w:b/>
                <w:bCs/>
                <w:lang w:val="fr-FR"/>
              </w:rPr>
              <w:t>É</w:t>
            </w:r>
            <w:r w:rsidRPr="00695E78">
              <w:rPr>
                <w:rFonts w:ascii="Calibri" w:hAnsi="Calibri" w:cs="Calibri"/>
                <w:b/>
                <w:bCs/>
                <w:lang w:val="fr-FR"/>
              </w:rPr>
              <w:t>PONSES</w:t>
            </w:r>
          </w:p>
        </w:tc>
      </w:tr>
      <w:tr w:rsidR="00B4415F" w:rsidRPr="00AF6503" w14:paraId="0B46BD4F" w14:textId="77777777" w:rsidTr="007F225B">
        <w:trPr>
          <w:cantSplit/>
        </w:trPr>
        <w:tc>
          <w:tcPr>
            <w:tcW w:w="6488" w:type="dxa"/>
            <w:shd w:val="clear" w:color="auto" w:fill="C6D9F1"/>
          </w:tcPr>
          <w:p w14:paraId="3E292D49"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1A.</w:t>
            </w:r>
            <w:r w:rsidRPr="0050429F">
              <w:rPr>
                <w:rFonts w:ascii="Calibri" w:hAnsi="Calibri" w:cs="Calibri"/>
                <w:lang w:val="fr-FR"/>
              </w:rPr>
              <w:t xml:space="preserve"> </w:t>
            </w:r>
            <w:r w:rsidRPr="0050429F">
              <w:rPr>
                <w:rFonts w:ascii="Calibri" w:hAnsi="Calibri" w:cs="Calibri"/>
                <w:b/>
                <w:bCs/>
                <w:lang w:val="fr-FR"/>
              </w:rPr>
              <w:t>Existe-t-il une législation pénale concernant les cyberactivités</w:t>
            </w:r>
            <w:r w:rsidR="00BD2BCD" w:rsidRPr="0050429F">
              <w:rPr>
                <w:rFonts w:ascii="Calibri" w:hAnsi="Calibri" w:cs="Calibri"/>
                <w:b/>
                <w:bCs/>
                <w:lang w:val="fr-FR"/>
              </w:rPr>
              <w:t>?</w:t>
            </w:r>
            <w:r w:rsidRPr="0050429F">
              <w:rPr>
                <w:rFonts w:ascii="Calibri" w:hAnsi="Calibri" w:cs="Calibri"/>
                <w:lang w:val="fr-FR"/>
              </w:rPr>
              <w:t xml:space="preserve"> </w:t>
            </w:r>
            <w:r w:rsidR="00F22E09" w:rsidRPr="0050429F">
              <w:rPr>
                <w:rFonts w:ascii="Calibri" w:hAnsi="Calibri" w:cs="Calibri"/>
                <w:b/>
                <w:bCs/>
                <w:lang w:val="fr-FR"/>
              </w:rPr>
              <w:t>Si oui</w:t>
            </w:r>
            <w:r w:rsidRPr="0050429F">
              <w:rPr>
                <w:rFonts w:ascii="Calibri" w:hAnsi="Calibri" w:cs="Calibri"/>
                <w:b/>
                <w:bCs/>
                <w:lang w:val="fr-FR"/>
              </w:rPr>
              <w:t>, veuillez préciser.</w:t>
            </w:r>
            <w:r w:rsidRPr="0050429F">
              <w:rPr>
                <w:rFonts w:ascii="Calibri" w:hAnsi="Calibri" w:cs="Calibri"/>
                <w:lang w:val="fr-FR"/>
              </w:rPr>
              <w:t xml:space="preserve"> </w:t>
            </w:r>
          </w:p>
          <w:p w14:paraId="4CBB18F1"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titre des lois/articles et/ou leur énoncé</w:t>
            </w:r>
            <w:r w:rsidR="00F22E09" w:rsidRPr="0050429F">
              <w:rPr>
                <w:rFonts w:ascii="Calibri" w:hAnsi="Calibri" w:cs="Calibri"/>
                <w:lang w:val="fr-FR"/>
              </w:rPr>
              <w:t>.</w:t>
            </w:r>
          </w:p>
        </w:tc>
        <w:tc>
          <w:tcPr>
            <w:tcW w:w="7150" w:type="dxa"/>
            <w:shd w:val="clear" w:color="auto" w:fill="C6D9F1"/>
          </w:tcPr>
          <w:p w14:paraId="40B8C412"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115BE6C3" w14:textId="77777777" w:rsidTr="007F225B">
        <w:trPr>
          <w:cantSplit/>
        </w:trPr>
        <w:tc>
          <w:tcPr>
            <w:tcW w:w="6488" w:type="dxa"/>
            <w:shd w:val="clear" w:color="auto" w:fill="C6D9F1"/>
          </w:tcPr>
          <w:p w14:paraId="33D94037"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1B.</w:t>
            </w:r>
            <w:r w:rsidRPr="0050429F">
              <w:rPr>
                <w:rFonts w:ascii="Calibri" w:hAnsi="Calibri" w:cs="Calibri"/>
                <w:lang w:val="fr-FR"/>
              </w:rPr>
              <w:t xml:space="preserve"> </w:t>
            </w:r>
            <w:r w:rsidRPr="0050429F">
              <w:rPr>
                <w:rFonts w:ascii="Calibri" w:hAnsi="Calibri" w:cs="Calibri"/>
                <w:b/>
                <w:bCs/>
                <w:lang w:val="fr-FR"/>
              </w:rPr>
              <w:t>Existe-t-il une réglementation concernant la cybersécurité et le respect de la cybersécurité</w:t>
            </w:r>
            <w:r w:rsidR="00BD2BCD" w:rsidRPr="0050429F">
              <w:rPr>
                <w:rFonts w:ascii="Calibri" w:hAnsi="Calibri" w:cs="Calibri"/>
                <w:b/>
                <w:bCs/>
                <w:lang w:val="fr-FR"/>
              </w:rPr>
              <w:t>?</w:t>
            </w:r>
            <w:r w:rsidRPr="0050429F">
              <w:rPr>
                <w:rFonts w:ascii="Calibri" w:hAnsi="Calibri" w:cs="Calibri"/>
                <w:lang w:val="fr-FR"/>
              </w:rPr>
              <w:t xml:space="preserve"> </w:t>
            </w:r>
            <w:r w:rsidR="00F22E09" w:rsidRPr="0050429F">
              <w:rPr>
                <w:rFonts w:ascii="Calibri" w:hAnsi="Calibri" w:cs="Calibri"/>
                <w:b/>
                <w:bCs/>
                <w:lang w:val="fr-FR"/>
              </w:rPr>
              <w:t>Si oui</w:t>
            </w:r>
            <w:r w:rsidRPr="0050429F">
              <w:rPr>
                <w:rFonts w:ascii="Calibri" w:hAnsi="Calibri" w:cs="Calibri"/>
                <w:b/>
                <w:bCs/>
                <w:lang w:val="fr-FR"/>
              </w:rPr>
              <w:t>, veuillez préciser.</w:t>
            </w:r>
            <w:r w:rsidRPr="0050429F">
              <w:rPr>
                <w:rFonts w:ascii="Calibri" w:hAnsi="Calibri" w:cs="Calibri"/>
                <w:lang w:val="fr-FR"/>
              </w:rPr>
              <w:t xml:space="preserve"> </w:t>
            </w:r>
          </w:p>
          <w:p w14:paraId="30814085"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titre des lois/articles et/ou leur énoncé</w:t>
            </w:r>
            <w:r w:rsidR="00F22E09" w:rsidRPr="0050429F">
              <w:rPr>
                <w:rFonts w:ascii="Calibri" w:hAnsi="Calibri" w:cs="Calibri"/>
                <w:lang w:val="fr-FR"/>
              </w:rPr>
              <w:t>.</w:t>
            </w:r>
          </w:p>
        </w:tc>
        <w:tc>
          <w:tcPr>
            <w:tcW w:w="7150" w:type="dxa"/>
            <w:shd w:val="clear" w:color="auto" w:fill="C6D9F1"/>
          </w:tcPr>
          <w:p w14:paraId="6994ED2E"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71B3CBB7" w14:textId="77777777" w:rsidTr="007F225B">
        <w:trPr>
          <w:cantSplit/>
        </w:trPr>
        <w:tc>
          <w:tcPr>
            <w:tcW w:w="6488" w:type="dxa"/>
            <w:shd w:val="clear" w:color="auto" w:fill="F2DBDB"/>
          </w:tcPr>
          <w:p w14:paraId="0DB093A5"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2A.</w:t>
            </w:r>
            <w:r w:rsidRPr="0050429F">
              <w:rPr>
                <w:rFonts w:ascii="Calibri" w:hAnsi="Calibri" w:cs="Calibri"/>
                <w:lang w:val="fr-FR"/>
              </w:rPr>
              <w:t xml:space="preserve"> </w:t>
            </w:r>
            <w:r w:rsidRPr="0050429F">
              <w:rPr>
                <w:rFonts w:ascii="Calibri" w:hAnsi="Calibri" w:cs="Calibri"/>
                <w:b/>
                <w:bCs/>
                <w:lang w:val="fr-FR"/>
              </w:rPr>
              <w:t>Existe-t-il une (ou plusieurs) équipe(s) CERT, CIRT ou CSIRT officielle(s)</w:t>
            </w:r>
            <w:r w:rsidR="00BD2BCD" w:rsidRPr="0050429F">
              <w:rPr>
                <w:rFonts w:ascii="Calibri" w:hAnsi="Calibri" w:cs="Calibri"/>
                <w:b/>
                <w:bCs/>
                <w:lang w:val="fr-FR"/>
              </w:rPr>
              <w:t>?</w:t>
            </w:r>
            <w:r w:rsidRPr="0050429F">
              <w:rPr>
                <w:rFonts w:ascii="Calibri" w:hAnsi="Calibri" w:cs="Calibri"/>
                <w:lang w:val="fr-FR"/>
              </w:rPr>
              <w:t xml:space="preserve"> </w:t>
            </w:r>
            <w:r w:rsidR="00F22E09" w:rsidRPr="0050429F">
              <w:rPr>
                <w:rFonts w:ascii="Calibri" w:hAnsi="Calibri" w:cs="Calibri"/>
                <w:b/>
                <w:bCs/>
                <w:lang w:val="fr-FR"/>
              </w:rPr>
              <w:t>Si oui</w:t>
            </w:r>
            <w:r w:rsidRPr="0050429F">
              <w:rPr>
                <w:rFonts w:ascii="Calibri" w:hAnsi="Calibri" w:cs="Calibri"/>
                <w:b/>
                <w:bCs/>
                <w:lang w:val="fr-FR"/>
              </w:rPr>
              <w:t>, veuillez préciser le nom et le nombre de ces équipes, qu</w:t>
            </w:r>
            <w:r w:rsidR="007F225B" w:rsidRPr="0050429F">
              <w:rPr>
                <w:rFonts w:ascii="Calibri" w:hAnsi="Calibri" w:cs="Calibri"/>
                <w:b/>
                <w:bCs/>
                <w:lang w:val="fr-FR"/>
              </w:rPr>
              <w:t>'</w:t>
            </w:r>
            <w:r w:rsidRPr="0050429F">
              <w:rPr>
                <w:rFonts w:ascii="Calibri" w:hAnsi="Calibri" w:cs="Calibri"/>
                <w:b/>
                <w:bCs/>
                <w:lang w:val="fr-FR"/>
              </w:rPr>
              <w:t>elles soient ou non prévues par la loi.</w:t>
            </w:r>
          </w:p>
          <w:p w14:paraId="4A1CDB63"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nom officiel et les coordonnées</w:t>
            </w:r>
            <w:r w:rsidR="00F22E09" w:rsidRPr="0050429F">
              <w:rPr>
                <w:rFonts w:ascii="Calibri" w:hAnsi="Calibri" w:cs="Calibri"/>
                <w:lang w:val="fr-FR"/>
              </w:rPr>
              <w:t>.</w:t>
            </w:r>
          </w:p>
        </w:tc>
        <w:tc>
          <w:tcPr>
            <w:tcW w:w="7150" w:type="dxa"/>
            <w:shd w:val="clear" w:color="auto" w:fill="F2DBDB"/>
          </w:tcPr>
          <w:p w14:paraId="50193284"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19A1EEF4" w14:textId="77777777" w:rsidTr="007F225B">
        <w:trPr>
          <w:cantSplit/>
          <w:trHeight w:val="1282"/>
        </w:trPr>
        <w:tc>
          <w:tcPr>
            <w:tcW w:w="6488" w:type="dxa"/>
            <w:shd w:val="clear" w:color="auto" w:fill="F2DBDB"/>
          </w:tcPr>
          <w:p w14:paraId="199B1C8D"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2B.</w:t>
            </w:r>
            <w:r w:rsidRPr="0050429F">
              <w:rPr>
                <w:rFonts w:ascii="Calibri" w:hAnsi="Calibri" w:cs="Calibri"/>
                <w:lang w:val="fr-FR"/>
              </w:rPr>
              <w:t xml:space="preserve"> </w:t>
            </w:r>
            <w:r w:rsidRPr="0050429F">
              <w:rPr>
                <w:rFonts w:ascii="Calibri" w:hAnsi="Calibri" w:cs="Calibri"/>
                <w:b/>
                <w:bCs/>
                <w:lang w:val="fr-FR"/>
              </w:rPr>
              <w:t xml:space="preserve">Existe-t-il des cadres de cybersécurité nationaux (et sectoriels) officiels pour la mise en </w:t>
            </w:r>
            <w:r w:rsidR="00695E78" w:rsidRPr="0050429F">
              <w:rPr>
                <w:rFonts w:ascii="Calibri" w:hAnsi="Calibri" w:cs="Calibri"/>
                <w:b/>
                <w:bCs/>
                <w:lang w:val="fr-FR"/>
              </w:rPr>
              <w:t>oe</w:t>
            </w:r>
            <w:r w:rsidRPr="0050429F">
              <w:rPr>
                <w:rFonts w:ascii="Calibri" w:hAnsi="Calibri" w:cs="Calibri"/>
                <w:b/>
                <w:bCs/>
                <w:lang w:val="fr-FR"/>
              </w:rPr>
              <w:t>uvre des normes internationales en matière de cybersécurité</w:t>
            </w:r>
            <w:r w:rsidR="00BD2BCD" w:rsidRPr="0050429F">
              <w:rPr>
                <w:rFonts w:ascii="Calibri" w:hAnsi="Calibri" w:cs="Calibri"/>
                <w:b/>
                <w:bCs/>
                <w:lang w:val="fr-FR"/>
              </w:rPr>
              <w:t>?</w:t>
            </w:r>
            <w:r w:rsidRPr="0050429F">
              <w:rPr>
                <w:rFonts w:ascii="Calibri" w:hAnsi="Calibri" w:cs="Calibri"/>
                <w:lang w:val="fr-FR"/>
              </w:rPr>
              <w:t xml:space="preserve"> </w:t>
            </w:r>
            <w:r w:rsidR="00F22E09" w:rsidRPr="0050429F">
              <w:rPr>
                <w:rFonts w:ascii="Calibri" w:hAnsi="Calibri" w:cs="Calibri"/>
                <w:b/>
                <w:bCs/>
                <w:lang w:val="fr-FR"/>
              </w:rPr>
              <w:t>Si oui</w:t>
            </w:r>
            <w:r w:rsidRPr="0050429F">
              <w:rPr>
                <w:rFonts w:ascii="Calibri" w:hAnsi="Calibri" w:cs="Calibri"/>
                <w:b/>
                <w:bCs/>
                <w:lang w:val="fr-FR"/>
              </w:rPr>
              <w:t>, veuillez préciser.</w:t>
            </w:r>
            <w:r w:rsidRPr="0050429F">
              <w:rPr>
                <w:rFonts w:ascii="Calibri" w:hAnsi="Calibri" w:cs="Calibri"/>
                <w:lang w:val="fr-FR"/>
              </w:rPr>
              <w:t xml:space="preserve"> </w:t>
            </w:r>
          </w:p>
          <w:p w14:paraId="6EA30471"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nom officiel du cadre, l</w:t>
            </w:r>
            <w:r w:rsidR="007F225B" w:rsidRPr="0050429F">
              <w:rPr>
                <w:rFonts w:ascii="Calibri" w:hAnsi="Calibri" w:cs="Calibri"/>
                <w:lang w:val="fr-FR"/>
              </w:rPr>
              <w:t>'</w:t>
            </w:r>
            <w:r w:rsidRPr="0050429F">
              <w:rPr>
                <w:rFonts w:ascii="Calibri" w:hAnsi="Calibri" w:cs="Calibri"/>
                <w:lang w:val="fr-FR"/>
              </w:rPr>
              <w:t>organisme responsable (et ses coordonnées) et une brève description</w:t>
            </w:r>
            <w:r w:rsidR="00F22E09" w:rsidRPr="0050429F">
              <w:rPr>
                <w:rFonts w:ascii="Calibri" w:hAnsi="Calibri" w:cs="Calibri"/>
                <w:lang w:val="fr-FR"/>
              </w:rPr>
              <w:t>.</w:t>
            </w:r>
          </w:p>
        </w:tc>
        <w:tc>
          <w:tcPr>
            <w:tcW w:w="7150" w:type="dxa"/>
            <w:shd w:val="clear" w:color="auto" w:fill="F2DBDB"/>
          </w:tcPr>
          <w:p w14:paraId="7EEE5E3B"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78AE2164" w14:textId="77777777" w:rsidTr="007F225B">
        <w:trPr>
          <w:cantSplit/>
          <w:trHeight w:val="211"/>
        </w:trPr>
        <w:tc>
          <w:tcPr>
            <w:tcW w:w="6488" w:type="dxa"/>
            <w:shd w:val="clear" w:color="auto" w:fill="F2DBDB"/>
          </w:tcPr>
          <w:p w14:paraId="7458C14E"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lastRenderedPageBreak/>
              <w:t>2C. Existe-t-il des cadres de cybersécurité nationaux (et sectoriels) officiels concernant la certification et l</w:t>
            </w:r>
            <w:r w:rsidR="007F225B" w:rsidRPr="0050429F">
              <w:rPr>
                <w:rFonts w:ascii="Calibri" w:hAnsi="Calibri" w:cs="Calibri"/>
                <w:b/>
                <w:bCs/>
                <w:lang w:val="fr-FR"/>
              </w:rPr>
              <w:t>'</w:t>
            </w:r>
            <w:r w:rsidRPr="0050429F">
              <w:rPr>
                <w:rFonts w:ascii="Calibri" w:hAnsi="Calibri" w:cs="Calibri"/>
                <w:b/>
                <w:bCs/>
                <w:lang w:val="fr-FR"/>
              </w:rPr>
              <w:t>accréditation d</w:t>
            </w:r>
            <w:r w:rsidR="007F225B" w:rsidRPr="0050429F">
              <w:rPr>
                <w:rFonts w:ascii="Calibri" w:hAnsi="Calibri" w:cs="Calibri"/>
                <w:b/>
                <w:bCs/>
                <w:lang w:val="fr-FR"/>
              </w:rPr>
              <w:t>'</w:t>
            </w:r>
            <w:r w:rsidRPr="0050429F">
              <w:rPr>
                <w:rFonts w:ascii="Calibri" w:hAnsi="Calibri" w:cs="Calibri"/>
                <w:b/>
                <w:bCs/>
                <w:lang w:val="fr-FR"/>
              </w:rPr>
              <w:t>organismes nationaux et de professionnels du secteur public</w:t>
            </w:r>
            <w:r w:rsidR="00BD2BCD" w:rsidRPr="0050429F">
              <w:rPr>
                <w:rFonts w:ascii="Calibri" w:hAnsi="Calibri" w:cs="Calibri"/>
                <w:b/>
                <w:bCs/>
                <w:lang w:val="fr-FR"/>
              </w:rPr>
              <w:t>?</w:t>
            </w:r>
            <w:r w:rsidRPr="0050429F">
              <w:rPr>
                <w:rFonts w:ascii="Calibri" w:hAnsi="Calibri" w:cs="Calibri"/>
                <w:lang w:val="fr-FR"/>
              </w:rPr>
              <w:t xml:space="preserve"> </w:t>
            </w:r>
            <w:r w:rsidR="00F22E09" w:rsidRPr="0050429F">
              <w:rPr>
                <w:rFonts w:ascii="Calibri" w:hAnsi="Calibri" w:cs="Calibri"/>
                <w:b/>
                <w:bCs/>
                <w:lang w:val="fr-FR"/>
              </w:rPr>
              <w:t>Si oui</w:t>
            </w:r>
            <w:r w:rsidRPr="0050429F">
              <w:rPr>
                <w:rFonts w:ascii="Calibri" w:hAnsi="Calibri" w:cs="Calibri"/>
                <w:b/>
                <w:bCs/>
                <w:lang w:val="fr-FR"/>
              </w:rPr>
              <w:t>, veuillez préciser.</w:t>
            </w:r>
          </w:p>
          <w:p w14:paraId="0BFCD629"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nom officiel du cadre, l</w:t>
            </w:r>
            <w:r w:rsidR="007F225B" w:rsidRPr="0050429F">
              <w:rPr>
                <w:rFonts w:ascii="Calibri" w:hAnsi="Calibri" w:cs="Calibri"/>
                <w:lang w:val="fr-FR"/>
              </w:rPr>
              <w:t>'</w:t>
            </w:r>
            <w:r w:rsidRPr="0050429F">
              <w:rPr>
                <w:rFonts w:ascii="Calibri" w:hAnsi="Calibri" w:cs="Calibri"/>
                <w:lang w:val="fr-FR"/>
              </w:rPr>
              <w:t>organisme responsable (et ses coordonnées) et une brève description</w:t>
            </w:r>
            <w:r w:rsidR="00F22E09" w:rsidRPr="0050429F">
              <w:rPr>
                <w:rFonts w:ascii="Calibri" w:hAnsi="Calibri" w:cs="Calibri"/>
                <w:lang w:val="fr-FR"/>
              </w:rPr>
              <w:t>.</w:t>
            </w:r>
          </w:p>
        </w:tc>
        <w:tc>
          <w:tcPr>
            <w:tcW w:w="7150" w:type="dxa"/>
            <w:shd w:val="clear" w:color="auto" w:fill="F2DBDB"/>
          </w:tcPr>
          <w:p w14:paraId="7DB08A14"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4F331C98" w14:textId="77777777" w:rsidTr="007F225B">
        <w:trPr>
          <w:cantSplit/>
        </w:trPr>
        <w:tc>
          <w:tcPr>
            <w:tcW w:w="6488" w:type="dxa"/>
            <w:shd w:val="clear" w:color="auto" w:fill="EAF1DD"/>
          </w:tcPr>
          <w:p w14:paraId="4B43EA8B"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3A.</w:t>
            </w:r>
            <w:r w:rsidRPr="0050429F">
              <w:rPr>
                <w:rFonts w:ascii="Calibri" w:hAnsi="Calibri" w:cs="Calibri"/>
                <w:lang w:val="fr-FR"/>
              </w:rPr>
              <w:t xml:space="preserve"> </w:t>
            </w:r>
            <w:r w:rsidRPr="0050429F">
              <w:rPr>
                <w:rFonts w:ascii="Calibri" w:hAnsi="Calibri" w:cs="Calibri"/>
                <w:b/>
                <w:bCs/>
                <w:lang w:val="fr-FR"/>
              </w:rPr>
              <w:t>Existe-t-il des stratégies et/ou politiques nationales ou sectorielles officielles en matière de cybersécurité</w:t>
            </w:r>
            <w:r w:rsidR="00BD2BCD" w:rsidRPr="0050429F">
              <w:rPr>
                <w:rFonts w:ascii="Calibri" w:hAnsi="Calibri" w:cs="Calibri"/>
                <w:b/>
                <w:bCs/>
                <w:lang w:val="fr-FR"/>
              </w:rPr>
              <w:t>?</w:t>
            </w:r>
            <w:r w:rsidRPr="0050429F">
              <w:rPr>
                <w:rFonts w:ascii="Calibri" w:hAnsi="Calibri" w:cs="Calibri"/>
                <w:lang w:val="fr-FR"/>
              </w:rPr>
              <w:t xml:space="preserve"> </w:t>
            </w:r>
            <w:r w:rsidR="00F22E09" w:rsidRPr="0050429F">
              <w:rPr>
                <w:rFonts w:ascii="Calibri" w:hAnsi="Calibri" w:cs="Calibri"/>
                <w:b/>
                <w:bCs/>
                <w:lang w:val="fr-FR"/>
              </w:rPr>
              <w:t>Si oui</w:t>
            </w:r>
            <w:r w:rsidRPr="0050429F">
              <w:rPr>
                <w:rFonts w:ascii="Calibri" w:hAnsi="Calibri" w:cs="Calibri"/>
                <w:b/>
                <w:bCs/>
                <w:lang w:val="fr-FR"/>
              </w:rPr>
              <w:t>, veuillez préciser.</w:t>
            </w:r>
          </w:p>
          <w:p w14:paraId="0789C206"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nom officiel de la stratégie/politique, l</w:t>
            </w:r>
            <w:r w:rsidR="007F225B" w:rsidRPr="0050429F">
              <w:rPr>
                <w:rFonts w:ascii="Calibri" w:hAnsi="Calibri" w:cs="Calibri"/>
                <w:lang w:val="fr-FR"/>
              </w:rPr>
              <w:t>'</w:t>
            </w:r>
            <w:r w:rsidRPr="0050429F">
              <w:rPr>
                <w:rFonts w:ascii="Calibri" w:hAnsi="Calibri" w:cs="Calibri"/>
                <w:lang w:val="fr-FR"/>
              </w:rPr>
              <w:t>organisme responsable (et ses coordonnées) et une brève description</w:t>
            </w:r>
            <w:r w:rsidR="00F22E09" w:rsidRPr="0050429F">
              <w:rPr>
                <w:rFonts w:ascii="Calibri" w:hAnsi="Calibri" w:cs="Calibri"/>
                <w:lang w:val="fr-FR"/>
              </w:rPr>
              <w:t>.</w:t>
            </w:r>
          </w:p>
        </w:tc>
        <w:tc>
          <w:tcPr>
            <w:tcW w:w="7150" w:type="dxa"/>
            <w:shd w:val="clear" w:color="auto" w:fill="EAF1DD"/>
          </w:tcPr>
          <w:p w14:paraId="4AE50665"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635D24F7" w14:textId="77777777" w:rsidTr="007F225B">
        <w:trPr>
          <w:cantSplit/>
        </w:trPr>
        <w:tc>
          <w:tcPr>
            <w:tcW w:w="6488" w:type="dxa"/>
            <w:shd w:val="clear" w:color="auto" w:fill="EAF1DD"/>
          </w:tcPr>
          <w:p w14:paraId="76DCCD21"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3B.</w:t>
            </w:r>
            <w:r w:rsidRPr="0050429F">
              <w:rPr>
                <w:rFonts w:ascii="Calibri" w:hAnsi="Calibri" w:cs="Calibri"/>
                <w:lang w:val="fr-FR"/>
              </w:rPr>
              <w:t xml:space="preserve"> </w:t>
            </w:r>
            <w:r w:rsidRPr="0050429F">
              <w:rPr>
                <w:rFonts w:ascii="Calibri" w:hAnsi="Calibri" w:cs="Calibri"/>
                <w:b/>
                <w:bCs/>
                <w:lang w:val="fr-FR"/>
              </w:rPr>
              <w:t>Existe-t-il des feuilles de route nationales ou sectorielles officielles en matière de gouvernance pour la cybersécurité</w:t>
            </w:r>
            <w:r w:rsidR="00BD2BCD" w:rsidRPr="0050429F">
              <w:rPr>
                <w:rFonts w:ascii="Calibri" w:hAnsi="Calibri" w:cs="Calibri"/>
                <w:b/>
                <w:bCs/>
                <w:lang w:val="fr-FR"/>
              </w:rPr>
              <w:t>?</w:t>
            </w:r>
            <w:r w:rsidRPr="0050429F">
              <w:rPr>
                <w:rFonts w:ascii="Calibri" w:hAnsi="Calibri" w:cs="Calibri"/>
                <w:lang w:val="fr-FR"/>
              </w:rPr>
              <w:t xml:space="preserve"> </w:t>
            </w:r>
            <w:r w:rsidR="00F22E09" w:rsidRPr="0050429F">
              <w:rPr>
                <w:rFonts w:ascii="Calibri" w:hAnsi="Calibri" w:cs="Calibri"/>
                <w:b/>
                <w:bCs/>
                <w:lang w:val="fr-FR"/>
              </w:rPr>
              <w:t>Si oui</w:t>
            </w:r>
            <w:r w:rsidRPr="0050429F">
              <w:rPr>
                <w:rFonts w:ascii="Calibri" w:hAnsi="Calibri" w:cs="Calibri"/>
                <w:b/>
                <w:bCs/>
                <w:lang w:val="fr-FR"/>
              </w:rPr>
              <w:t>, veuillez préciser.</w:t>
            </w:r>
          </w:p>
          <w:p w14:paraId="0FB669FF"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nom officiel de la feuille de route, l</w:t>
            </w:r>
            <w:r w:rsidR="007F225B" w:rsidRPr="0050429F">
              <w:rPr>
                <w:rFonts w:ascii="Calibri" w:hAnsi="Calibri" w:cs="Calibri"/>
                <w:lang w:val="fr-FR"/>
              </w:rPr>
              <w:t>'</w:t>
            </w:r>
            <w:r w:rsidRPr="0050429F">
              <w:rPr>
                <w:rFonts w:ascii="Calibri" w:hAnsi="Calibri" w:cs="Calibri"/>
                <w:lang w:val="fr-FR"/>
              </w:rPr>
              <w:t>organisme responsable (et ses coordonnées) et une brève description</w:t>
            </w:r>
            <w:r w:rsidR="00F22E09" w:rsidRPr="0050429F">
              <w:rPr>
                <w:rFonts w:ascii="Calibri" w:hAnsi="Calibri" w:cs="Calibri"/>
                <w:lang w:val="fr-FR"/>
              </w:rPr>
              <w:t>.</w:t>
            </w:r>
          </w:p>
        </w:tc>
        <w:tc>
          <w:tcPr>
            <w:tcW w:w="7150" w:type="dxa"/>
            <w:shd w:val="clear" w:color="auto" w:fill="EAF1DD"/>
          </w:tcPr>
          <w:p w14:paraId="640D0A9D"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3F4A9077" w14:textId="77777777" w:rsidTr="007F225B">
        <w:trPr>
          <w:cantSplit/>
        </w:trPr>
        <w:tc>
          <w:tcPr>
            <w:tcW w:w="6488" w:type="dxa"/>
            <w:shd w:val="clear" w:color="auto" w:fill="EAF1DD"/>
          </w:tcPr>
          <w:p w14:paraId="07600235"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 xml:space="preserve">3C. Existe-t-il un organisme national ou sectoriel officiel chargé de la mise en </w:t>
            </w:r>
            <w:r w:rsidR="00695E78" w:rsidRPr="0050429F">
              <w:rPr>
                <w:rFonts w:ascii="Calibri" w:hAnsi="Calibri" w:cs="Calibri"/>
                <w:b/>
                <w:bCs/>
                <w:lang w:val="fr-FR"/>
              </w:rPr>
              <w:t>oe</w:t>
            </w:r>
            <w:r w:rsidRPr="0050429F">
              <w:rPr>
                <w:rFonts w:ascii="Calibri" w:hAnsi="Calibri" w:cs="Calibri"/>
                <w:b/>
                <w:bCs/>
                <w:lang w:val="fr-FR"/>
              </w:rPr>
              <w:t>uvre de la stratégie/politique/feuille de route nationale en matière de cybersécurité</w:t>
            </w:r>
            <w:r w:rsidR="00BD2BCD" w:rsidRPr="0050429F">
              <w:rPr>
                <w:rFonts w:ascii="Calibri" w:hAnsi="Calibri" w:cs="Calibri"/>
                <w:b/>
                <w:bCs/>
                <w:lang w:val="fr-FR"/>
              </w:rPr>
              <w:t>?</w:t>
            </w:r>
            <w:r w:rsidRPr="0050429F">
              <w:rPr>
                <w:rFonts w:ascii="Calibri" w:hAnsi="Calibri" w:cs="Calibri"/>
                <w:lang w:val="fr-FR"/>
              </w:rPr>
              <w:t xml:space="preserve"> </w:t>
            </w:r>
            <w:r w:rsidR="00F22E09" w:rsidRPr="0050429F">
              <w:rPr>
                <w:rFonts w:ascii="Calibri" w:hAnsi="Calibri" w:cs="Calibri"/>
                <w:b/>
                <w:bCs/>
                <w:lang w:val="fr-FR"/>
              </w:rPr>
              <w:t>Si oui</w:t>
            </w:r>
            <w:r w:rsidRPr="0050429F">
              <w:rPr>
                <w:rFonts w:ascii="Calibri" w:hAnsi="Calibri" w:cs="Calibri"/>
                <w:b/>
                <w:bCs/>
                <w:lang w:val="fr-FR"/>
              </w:rPr>
              <w:t>, veuillez préciser.</w:t>
            </w:r>
          </w:p>
          <w:p w14:paraId="09416301"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nom officiel de l</w:t>
            </w:r>
            <w:r w:rsidR="007F225B" w:rsidRPr="0050429F">
              <w:rPr>
                <w:rFonts w:ascii="Calibri" w:hAnsi="Calibri" w:cs="Calibri"/>
                <w:lang w:val="fr-FR"/>
              </w:rPr>
              <w:t>'</w:t>
            </w:r>
            <w:r w:rsidRPr="0050429F">
              <w:rPr>
                <w:rFonts w:ascii="Calibri" w:hAnsi="Calibri" w:cs="Calibri"/>
                <w:lang w:val="fr-FR"/>
              </w:rPr>
              <w:t>organisme responsable (et ses coordonnées) et une brève description de ses responsabilités</w:t>
            </w:r>
            <w:r w:rsidR="00834D56" w:rsidRPr="0050429F">
              <w:rPr>
                <w:rFonts w:ascii="Calibri" w:hAnsi="Calibri" w:cs="Calibri"/>
                <w:lang w:val="fr-FR"/>
              </w:rPr>
              <w:t>.</w:t>
            </w:r>
          </w:p>
        </w:tc>
        <w:tc>
          <w:tcPr>
            <w:tcW w:w="7150" w:type="dxa"/>
            <w:shd w:val="clear" w:color="auto" w:fill="EAF1DD"/>
          </w:tcPr>
          <w:p w14:paraId="2C7FD63C"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52F3014F" w14:textId="77777777" w:rsidTr="007F225B">
        <w:trPr>
          <w:cantSplit/>
        </w:trPr>
        <w:tc>
          <w:tcPr>
            <w:tcW w:w="6488" w:type="dxa"/>
            <w:shd w:val="clear" w:color="auto" w:fill="EAF1DD"/>
          </w:tcPr>
          <w:p w14:paraId="2A9508D0"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lastRenderedPageBreak/>
              <w:t>3D. Existe-t-il des exercices d</w:t>
            </w:r>
            <w:r w:rsidR="007F225B" w:rsidRPr="0050429F">
              <w:rPr>
                <w:rFonts w:ascii="Calibri" w:hAnsi="Calibri" w:cs="Calibri"/>
                <w:b/>
                <w:bCs/>
                <w:lang w:val="fr-FR"/>
              </w:rPr>
              <w:t>'</w:t>
            </w:r>
            <w:r w:rsidRPr="0050429F">
              <w:rPr>
                <w:rFonts w:ascii="Calibri" w:hAnsi="Calibri" w:cs="Calibri"/>
                <w:b/>
                <w:bCs/>
                <w:lang w:val="fr-FR"/>
              </w:rPr>
              <w:t>évaluation comparative nationaux ou sectoriels officiels ou un référentiel servant à mesurer le développement de la cybersécurité</w:t>
            </w:r>
            <w:r w:rsidR="00BD2BCD" w:rsidRPr="0050429F">
              <w:rPr>
                <w:rFonts w:ascii="Calibri" w:hAnsi="Calibri" w:cs="Calibri"/>
                <w:b/>
                <w:bCs/>
                <w:lang w:val="fr-FR"/>
              </w:rPr>
              <w:t>?</w:t>
            </w:r>
            <w:r w:rsidRPr="0050429F">
              <w:rPr>
                <w:rFonts w:ascii="Calibri" w:hAnsi="Calibri" w:cs="Calibri"/>
                <w:lang w:val="fr-FR"/>
              </w:rPr>
              <w:t xml:space="preserve"> </w:t>
            </w:r>
            <w:r w:rsidR="00834D56" w:rsidRPr="0050429F">
              <w:rPr>
                <w:rFonts w:ascii="Calibri" w:hAnsi="Calibri" w:cs="Calibri"/>
                <w:b/>
                <w:bCs/>
                <w:lang w:val="fr-FR"/>
              </w:rPr>
              <w:t>Si oui</w:t>
            </w:r>
            <w:r w:rsidRPr="0050429F">
              <w:rPr>
                <w:rFonts w:ascii="Calibri" w:hAnsi="Calibri" w:cs="Calibri"/>
                <w:b/>
                <w:bCs/>
                <w:lang w:val="fr-FR"/>
              </w:rPr>
              <w:t>, veuillez préciser.</w:t>
            </w:r>
          </w:p>
          <w:p w14:paraId="327FD666"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nom officiel de l</w:t>
            </w:r>
            <w:r w:rsidR="007F225B" w:rsidRPr="0050429F">
              <w:rPr>
                <w:rFonts w:ascii="Calibri" w:hAnsi="Calibri" w:cs="Calibri"/>
                <w:lang w:val="fr-FR"/>
              </w:rPr>
              <w:t>'</w:t>
            </w:r>
            <w:r w:rsidRPr="0050429F">
              <w:rPr>
                <w:rFonts w:ascii="Calibri" w:hAnsi="Calibri" w:cs="Calibri"/>
                <w:lang w:val="fr-FR"/>
              </w:rPr>
              <w:t>exercice d</w:t>
            </w:r>
            <w:r w:rsidR="007F225B" w:rsidRPr="0050429F">
              <w:rPr>
                <w:rFonts w:ascii="Calibri" w:hAnsi="Calibri" w:cs="Calibri"/>
                <w:lang w:val="fr-FR"/>
              </w:rPr>
              <w:t>'</w:t>
            </w:r>
            <w:r w:rsidRPr="0050429F">
              <w:rPr>
                <w:rFonts w:ascii="Calibri" w:hAnsi="Calibri" w:cs="Calibri"/>
                <w:lang w:val="fr-FR"/>
              </w:rPr>
              <w:t>évaluation comparative, l</w:t>
            </w:r>
            <w:r w:rsidR="007F225B" w:rsidRPr="0050429F">
              <w:rPr>
                <w:rFonts w:ascii="Calibri" w:hAnsi="Calibri" w:cs="Calibri"/>
                <w:lang w:val="fr-FR"/>
              </w:rPr>
              <w:t>'</w:t>
            </w:r>
            <w:r w:rsidRPr="0050429F">
              <w:rPr>
                <w:rFonts w:ascii="Calibri" w:hAnsi="Calibri" w:cs="Calibri"/>
                <w:lang w:val="fr-FR"/>
              </w:rPr>
              <w:t>organisme responsable (et ses coordonnées) et une brève description</w:t>
            </w:r>
            <w:r w:rsidR="00834D56" w:rsidRPr="0050429F">
              <w:rPr>
                <w:rFonts w:ascii="Calibri" w:hAnsi="Calibri" w:cs="Calibri"/>
                <w:lang w:val="fr-FR"/>
              </w:rPr>
              <w:t>.</w:t>
            </w:r>
          </w:p>
        </w:tc>
        <w:tc>
          <w:tcPr>
            <w:tcW w:w="7150" w:type="dxa"/>
            <w:shd w:val="clear" w:color="auto" w:fill="EAF1DD"/>
          </w:tcPr>
          <w:p w14:paraId="6D50E1CA"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626E184A" w14:textId="77777777" w:rsidTr="007F225B">
        <w:trPr>
          <w:cantSplit/>
        </w:trPr>
        <w:tc>
          <w:tcPr>
            <w:tcW w:w="6488" w:type="dxa"/>
            <w:shd w:val="clear" w:color="auto" w:fill="E5DFEC"/>
          </w:tcPr>
          <w:p w14:paraId="4F862883"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4a.</w:t>
            </w:r>
            <w:r w:rsidRPr="0050429F">
              <w:rPr>
                <w:rFonts w:ascii="Calibri" w:hAnsi="Calibri" w:cs="Calibri"/>
                <w:lang w:val="fr-FR"/>
              </w:rPr>
              <w:t xml:space="preserve"> </w:t>
            </w:r>
            <w:r w:rsidRPr="0050429F">
              <w:rPr>
                <w:rFonts w:ascii="Calibri" w:hAnsi="Calibri" w:cs="Calibri"/>
                <w:b/>
                <w:bCs/>
                <w:lang w:val="fr-FR"/>
              </w:rPr>
              <w:t>Existe-t-il des programmes/projets nationaux ou sectoriels officiels en matière de recherche et développement axés sur les normes, les bonnes pratiques et les lignes directrices en matière de cybersécurité, applicables au secteur privé ou public</w:t>
            </w:r>
            <w:r w:rsidR="00BD2BCD" w:rsidRPr="0050429F">
              <w:rPr>
                <w:rFonts w:ascii="Calibri" w:hAnsi="Calibri" w:cs="Calibri"/>
                <w:b/>
                <w:bCs/>
                <w:lang w:val="fr-FR"/>
              </w:rPr>
              <w:t>?</w:t>
            </w:r>
            <w:r w:rsidRPr="0050429F">
              <w:rPr>
                <w:rFonts w:ascii="Calibri" w:hAnsi="Calibri" w:cs="Calibri"/>
                <w:lang w:val="fr-FR"/>
              </w:rPr>
              <w:t xml:space="preserve"> </w:t>
            </w:r>
            <w:r w:rsidR="00834D56" w:rsidRPr="0050429F">
              <w:rPr>
                <w:rFonts w:ascii="Calibri" w:hAnsi="Calibri" w:cs="Calibri"/>
                <w:b/>
                <w:bCs/>
                <w:lang w:val="fr-FR"/>
              </w:rPr>
              <w:t>Si oui</w:t>
            </w:r>
            <w:r w:rsidRPr="0050429F">
              <w:rPr>
                <w:rFonts w:ascii="Calibri" w:hAnsi="Calibri" w:cs="Calibri"/>
                <w:b/>
                <w:bCs/>
                <w:lang w:val="fr-FR"/>
              </w:rPr>
              <w:t>, veuillez préciser.</w:t>
            </w:r>
          </w:p>
          <w:p w14:paraId="68CD0A3F"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le(s) nom(s) officiel(s) des programmes/projets/bonnes pratiques/lignes directrices, les organisme(s) responsable(s) (et leurs coordonnées) et une brève description</w:t>
            </w:r>
            <w:r w:rsidR="00834D56" w:rsidRPr="0050429F">
              <w:rPr>
                <w:rFonts w:ascii="Calibri" w:hAnsi="Calibri" w:cs="Calibri"/>
                <w:lang w:val="fr-FR"/>
              </w:rPr>
              <w:t>.</w:t>
            </w:r>
          </w:p>
        </w:tc>
        <w:tc>
          <w:tcPr>
            <w:tcW w:w="7150" w:type="dxa"/>
            <w:shd w:val="clear" w:color="auto" w:fill="E5DFEC"/>
          </w:tcPr>
          <w:p w14:paraId="1D0EF8DE"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2B280C1F" w14:textId="77777777" w:rsidTr="007F225B">
        <w:trPr>
          <w:cantSplit/>
        </w:trPr>
        <w:tc>
          <w:tcPr>
            <w:tcW w:w="6488" w:type="dxa"/>
            <w:shd w:val="clear" w:color="auto" w:fill="E5DFEC"/>
          </w:tcPr>
          <w:p w14:paraId="34A6BF34"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4B.</w:t>
            </w:r>
            <w:r w:rsidRPr="0050429F">
              <w:rPr>
                <w:rFonts w:ascii="Calibri" w:hAnsi="Calibri" w:cs="Calibri"/>
                <w:lang w:val="fr-FR"/>
              </w:rPr>
              <w:t xml:space="preserve"> </w:t>
            </w:r>
            <w:r w:rsidRPr="0050429F">
              <w:rPr>
                <w:rFonts w:ascii="Calibri" w:hAnsi="Calibri" w:cs="Calibri"/>
                <w:b/>
                <w:bCs/>
                <w:lang w:val="fr-FR"/>
              </w:rPr>
              <w:t>Existe-t-il des programmes éducatifs et professionnels nationaux ou sectoriels officiels visant à sensibiliser le grand public, à promouvoir des cours sur la cybersécurité dans l</w:t>
            </w:r>
            <w:r w:rsidR="007F225B" w:rsidRPr="0050429F">
              <w:rPr>
                <w:rFonts w:ascii="Calibri" w:hAnsi="Calibri" w:cs="Calibri"/>
                <w:b/>
                <w:bCs/>
                <w:lang w:val="fr-FR"/>
              </w:rPr>
              <w:t>'</w:t>
            </w:r>
            <w:r w:rsidRPr="0050429F">
              <w:rPr>
                <w:rFonts w:ascii="Calibri" w:hAnsi="Calibri" w:cs="Calibri"/>
                <w:b/>
                <w:bCs/>
                <w:lang w:val="fr-FR"/>
              </w:rPr>
              <w:t>enseignement supérieur et la certification des professionnels dans le secteur public ou privé</w:t>
            </w:r>
            <w:r w:rsidR="00BD2BCD" w:rsidRPr="0050429F">
              <w:rPr>
                <w:rFonts w:ascii="Calibri" w:hAnsi="Calibri" w:cs="Calibri"/>
                <w:b/>
                <w:bCs/>
                <w:lang w:val="fr-FR"/>
              </w:rPr>
              <w:t>?</w:t>
            </w:r>
            <w:r w:rsidRPr="0050429F">
              <w:rPr>
                <w:rFonts w:ascii="Calibri" w:hAnsi="Calibri" w:cs="Calibri"/>
                <w:lang w:val="fr-FR"/>
              </w:rPr>
              <w:t xml:space="preserve"> </w:t>
            </w:r>
            <w:r w:rsidR="00834D56" w:rsidRPr="0050429F">
              <w:rPr>
                <w:rFonts w:ascii="Calibri" w:hAnsi="Calibri" w:cs="Calibri"/>
                <w:b/>
                <w:bCs/>
                <w:lang w:val="fr-FR"/>
              </w:rPr>
              <w:t>Si oui</w:t>
            </w:r>
            <w:r w:rsidRPr="0050429F">
              <w:rPr>
                <w:rFonts w:ascii="Calibri" w:hAnsi="Calibri" w:cs="Calibri"/>
                <w:b/>
                <w:bCs/>
                <w:lang w:val="fr-FR"/>
              </w:rPr>
              <w:t>, veuillez préciser.</w:t>
            </w:r>
          </w:p>
          <w:p w14:paraId="7C01EC14"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le(s) nom(s) officiel(s) des programmes/projets et des organisme(s) responsable(s) (et leurs coordonnées) et une brève description</w:t>
            </w:r>
            <w:r w:rsidR="00834D56" w:rsidRPr="0050429F">
              <w:rPr>
                <w:rFonts w:ascii="Calibri" w:hAnsi="Calibri" w:cs="Calibri"/>
                <w:lang w:val="fr-FR"/>
              </w:rPr>
              <w:t>.</w:t>
            </w:r>
          </w:p>
        </w:tc>
        <w:tc>
          <w:tcPr>
            <w:tcW w:w="7150" w:type="dxa"/>
            <w:shd w:val="clear" w:color="auto" w:fill="E5DFEC"/>
          </w:tcPr>
          <w:p w14:paraId="70CAB253"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1778E82A" w14:textId="77777777" w:rsidTr="007F225B">
        <w:trPr>
          <w:cantSplit/>
        </w:trPr>
        <w:tc>
          <w:tcPr>
            <w:tcW w:w="6488" w:type="dxa"/>
            <w:shd w:val="clear" w:color="auto" w:fill="E5DFEC"/>
          </w:tcPr>
          <w:p w14:paraId="3A65BF61"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lastRenderedPageBreak/>
              <w:t>4C. Y a-t-il des professionnels du secteur public certifiés conformément à des programmes de certification sur la cybersécurité reconnus au niveau international</w:t>
            </w:r>
            <w:r w:rsidR="00BD2BCD" w:rsidRPr="0050429F">
              <w:rPr>
                <w:rFonts w:ascii="Calibri" w:hAnsi="Calibri" w:cs="Calibri"/>
                <w:b/>
                <w:bCs/>
                <w:lang w:val="fr-FR"/>
              </w:rPr>
              <w:t>?</w:t>
            </w:r>
            <w:r w:rsidRPr="0050429F">
              <w:rPr>
                <w:rFonts w:ascii="Calibri" w:hAnsi="Calibri" w:cs="Calibri"/>
                <w:lang w:val="fr-FR"/>
              </w:rPr>
              <w:t xml:space="preserve"> </w:t>
            </w:r>
            <w:r w:rsidR="00834D56" w:rsidRPr="0050429F">
              <w:rPr>
                <w:rFonts w:ascii="Calibri" w:hAnsi="Calibri" w:cs="Calibri"/>
                <w:b/>
                <w:bCs/>
                <w:lang w:val="fr-FR"/>
              </w:rPr>
              <w:t>Si oui</w:t>
            </w:r>
            <w:r w:rsidRPr="0050429F">
              <w:rPr>
                <w:rFonts w:ascii="Calibri" w:hAnsi="Calibri" w:cs="Calibri"/>
                <w:b/>
                <w:bCs/>
                <w:lang w:val="fr-FR"/>
              </w:rPr>
              <w:t>, veuillez préciser.</w:t>
            </w:r>
          </w:p>
          <w:p w14:paraId="6C6BB5F7"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Préciser le type de certification et l</w:t>
            </w:r>
            <w:r w:rsidR="007F225B" w:rsidRPr="0050429F">
              <w:rPr>
                <w:rFonts w:ascii="Calibri" w:hAnsi="Calibri" w:cs="Calibri"/>
                <w:lang w:val="fr-FR"/>
              </w:rPr>
              <w:t>'</w:t>
            </w:r>
            <w:r w:rsidRPr="0050429F">
              <w:rPr>
                <w:rFonts w:ascii="Calibri" w:hAnsi="Calibri" w:cs="Calibri"/>
                <w:lang w:val="fr-FR"/>
              </w:rPr>
              <w:t xml:space="preserve">organisme de certification. </w:t>
            </w:r>
          </w:p>
        </w:tc>
        <w:tc>
          <w:tcPr>
            <w:tcW w:w="7150" w:type="dxa"/>
            <w:shd w:val="clear" w:color="auto" w:fill="E5DFEC"/>
          </w:tcPr>
          <w:p w14:paraId="7B30BABD"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572D6690" w14:textId="77777777" w:rsidTr="007F225B">
        <w:trPr>
          <w:cantSplit/>
        </w:trPr>
        <w:tc>
          <w:tcPr>
            <w:tcW w:w="6488" w:type="dxa"/>
            <w:shd w:val="clear" w:color="auto" w:fill="E5DFEC"/>
          </w:tcPr>
          <w:p w14:paraId="146F3E58"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4D. Existe-t-il des administrations et des organismes du secteur public certifiés conformément à des normes internationales sur la cybersécurité</w:t>
            </w:r>
            <w:r w:rsidR="00BD2BCD" w:rsidRPr="0050429F">
              <w:rPr>
                <w:rFonts w:ascii="Calibri" w:hAnsi="Calibri" w:cs="Calibri"/>
                <w:b/>
                <w:bCs/>
                <w:lang w:val="fr-FR"/>
              </w:rPr>
              <w:t>?</w:t>
            </w:r>
            <w:r w:rsidRPr="0050429F">
              <w:rPr>
                <w:rFonts w:ascii="Calibri" w:hAnsi="Calibri" w:cs="Calibri"/>
                <w:lang w:val="fr-FR"/>
              </w:rPr>
              <w:t xml:space="preserve"> </w:t>
            </w:r>
            <w:r w:rsidR="00834D56" w:rsidRPr="0050429F">
              <w:rPr>
                <w:rFonts w:ascii="Calibri" w:hAnsi="Calibri" w:cs="Calibri"/>
                <w:b/>
                <w:bCs/>
                <w:lang w:val="fr-FR"/>
              </w:rPr>
              <w:t>Si oui</w:t>
            </w:r>
            <w:r w:rsidRPr="0050429F">
              <w:rPr>
                <w:rFonts w:ascii="Calibri" w:hAnsi="Calibri" w:cs="Calibri"/>
                <w:b/>
                <w:bCs/>
                <w:lang w:val="fr-FR"/>
              </w:rPr>
              <w:t>, veuillez préciser.</w:t>
            </w:r>
          </w:p>
          <w:p w14:paraId="0AB77A75"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lang w:val="fr-FR"/>
              </w:rPr>
              <w:t>Préciser le type de certification et l</w:t>
            </w:r>
            <w:r w:rsidR="007F225B" w:rsidRPr="0050429F">
              <w:rPr>
                <w:rFonts w:ascii="Calibri" w:hAnsi="Calibri" w:cs="Calibri"/>
                <w:lang w:val="fr-FR"/>
              </w:rPr>
              <w:t>'</w:t>
            </w:r>
            <w:r w:rsidRPr="0050429F">
              <w:rPr>
                <w:rFonts w:ascii="Calibri" w:hAnsi="Calibri" w:cs="Calibri"/>
                <w:lang w:val="fr-FR"/>
              </w:rPr>
              <w:t>organisme de certification.</w:t>
            </w:r>
          </w:p>
        </w:tc>
        <w:tc>
          <w:tcPr>
            <w:tcW w:w="7150" w:type="dxa"/>
            <w:shd w:val="clear" w:color="auto" w:fill="E5DFEC"/>
          </w:tcPr>
          <w:p w14:paraId="3BE18EBB"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01095772" w14:textId="77777777" w:rsidTr="007F225B">
        <w:trPr>
          <w:cantSplit/>
        </w:trPr>
        <w:tc>
          <w:tcPr>
            <w:tcW w:w="6488" w:type="dxa"/>
            <w:shd w:val="clear" w:color="auto" w:fill="DAEEF3"/>
          </w:tcPr>
          <w:p w14:paraId="03C478DC"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5A.</w:t>
            </w:r>
            <w:r w:rsidRPr="0050429F">
              <w:rPr>
                <w:rFonts w:ascii="Calibri" w:hAnsi="Calibri" w:cs="Calibri"/>
                <w:lang w:val="fr-FR"/>
              </w:rPr>
              <w:t xml:space="preserve"> </w:t>
            </w:r>
            <w:r w:rsidRPr="0050429F">
              <w:rPr>
                <w:rFonts w:ascii="Calibri" w:hAnsi="Calibri" w:cs="Calibri"/>
                <w:b/>
                <w:bCs/>
                <w:lang w:val="fr-FR"/>
              </w:rPr>
              <w:t>Existe-t-il des partenariats nationaux ou sectoriels officiels ayant pour objet le partage des ressources en matière de cybersécurité avec d</w:t>
            </w:r>
            <w:r w:rsidR="007F225B" w:rsidRPr="0050429F">
              <w:rPr>
                <w:rFonts w:ascii="Calibri" w:hAnsi="Calibri" w:cs="Calibri"/>
                <w:b/>
                <w:bCs/>
                <w:lang w:val="fr-FR"/>
              </w:rPr>
              <w:t>'</w:t>
            </w:r>
            <w:r w:rsidRPr="0050429F">
              <w:rPr>
                <w:rFonts w:ascii="Calibri" w:hAnsi="Calibri" w:cs="Calibri"/>
                <w:b/>
                <w:bCs/>
                <w:lang w:val="fr-FR"/>
              </w:rPr>
              <w:t xml:space="preserve">autres </w:t>
            </w:r>
            <w:r w:rsidR="008140F7" w:rsidRPr="0050429F">
              <w:rPr>
                <w:rFonts w:ascii="Calibri" w:hAnsi="Calibri" w:cs="Calibri"/>
                <w:b/>
                <w:bCs/>
                <w:lang w:val="fr-FR"/>
              </w:rPr>
              <w:t>E</w:t>
            </w:r>
            <w:r w:rsidRPr="0050429F">
              <w:rPr>
                <w:rFonts w:ascii="Calibri" w:hAnsi="Calibri" w:cs="Calibri"/>
                <w:b/>
                <w:bCs/>
                <w:lang w:val="fr-FR"/>
              </w:rPr>
              <w:t>tats</w:t>
            </w:r>
            <w:r w:rsidR="00BD2BCD" w:rsidRPr="0050429F">
              <w:rPr>
                <w:rFonts w:ascii="Calibri" w:hAnsi="Calibri" w:cs="Calibri"/>
                <w:b/>
                <w:bCs/>
                <w:lang w:val="fr-FR"/>
              </w:rPr>
              <w:t>?</w:t>
            </w:r>
            <w:r w:rsidRPr="0050429F">
              <w:rPr>
                <w:rFonts w:ascii="Calibri" w:hAnsi="Calibri" w:cs="Calibri"/>
                <w:b/>
                <w:bCs/>
                <w:lang w:val="fr-FR"/>
              </w:rPr>
              <w:t xml:space="preserve"> </w:t>
            </w:r>
            <w:r w:rsidR="00834D56" w:rsidRPr="0050429F">
              <w:rPr>
                <w:rFonts w:ascii="Calibri" w:hAnsi="Calibri" w:cs="Calibri"/>
                <w:b/>
                <w:bCs/>
                <w:lang w:val="fr-FR"/>
              </w:rPr>
              <w:t>Si oui</w:t>
            </w:r>
            <w:r w:rsidRPr="0050429F">
              <w:rPr>
                <w:rFonts w:ascii="Calibri" w:hAnsi="Calibri" w:cs="Calibri"/>
                <w:b/>
                <w:bCs/>
                <w:lang w:val="fr-FR"/>
              </w:rPr>
              <w:t>, veuillez préciser.</w:t>
            </w:r>
          </w:p>
          <w:p w14:paraId="235D3B88"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nom officiel du partenariat, l</w:t>
            </w:r>
            <w:r w:rsidR="007F225B" w:rsidRPr="0050429F">
              <w:rPr>
                <w:rFonts w:ascii="Calibri" w:hAnsi="Calibri" w:cs="Calibri"/>
                <w:lang w:val="fr-FR"/>
              </w:rPr>
              <w:t>'</w:t>
            </w:r>
            <w:r w:rsidRPr="0050429F">
              <w:rPr>
                <w:rFonts w:ascii="Calibri" w:hAnsi="Calibri" w:cs="Calibri"/>
                <w:lang w:val="fr-FR"/>
              </w:rPr>
              <w:t>organisme national responsable (et ses coordonnées) et une brève description</w:t>
            </w:r>
            <w:r w:rsidR="00834D56" w:rsidRPr="0050429F">
              <w:rPr>
                <w:rFonts w:ascii="Calibri" w:hAnsi="Calibri" w:cs="Calibri"/>
                <w:lang w:val="fr-FR"/>
              </w:rPr>
              <w:t>.</w:t>
            </w:r>
          </w:p>
        </w:tc>
        <w:tc>
          <w:tcPr>
            <w:tcW w:w="7150" w:type="dxa"/>
            <w:shd w:val="clear" w:color="auto" w:fill="DAEEF3"/>
          </w:tcPr>
          <w:p w14:paraId="4AC19F4E"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38E4795A" w14:textId="77777777" w:rsidTr="007F225B">
        <w:trPr>
          <w:cantSplit/>
        </w:trPr>
        <w:tc>
          <w:tcPr>
            <w:tcW w:w="6488" w:type="dxa"/>
            <w:shd w:val="clear" w:color="auto" w:fill="DAEEF3"/>
          </w:tcPr>
          <w:p w14:paraId="5E6C574D"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5B.</w:t>
            </w:r>
            <w:r w:rsidRPr="0050429F">
              <w:rPr>
                <w:rFonts w:ascii="Calibri" w:hAnsi="Calibri" w:cs="Calibri"/>
                <w:lang w:val="fr-FR"/>
              </w:rPr>
              <w:t xml:space="preserve"> </w:t>
            </w:r>
            <w:r w:rsidRPr="0050429F">
              <w:rPr>
                <w:rFonts w:ascii="Calibri" w:hAnsi="Calibri" w:cs="Calibri"/>
                <w:b/>
                <w:bCs/>
                <w:lang w:val="fr-FR"/>
              </w:rPr>
              <w:t>Existe-t-il des programmes nationaux ou sectoriels officiels de partage des ressources en matière de cybersécurité au sein du secteur public</w:t>
            </w:r>
            <w:r w:rsidR="00BD2BCD" w:rsidRPr="0050429F">
              <w:rPr>
                <w:rFonts w:ascii="Calibri" w:hAnsi="Calibri" w:cs="Calibri"/>
                <w:b/>
                <w:bCs/>
                <w:lang w:val="fr-FR"/>
              </w:rPr>
              <w:t>?</w:t>
            </w:r>
            <w:r w:rsidRPr="0050429F">
              <w:rPr>
                <w:rFonts w:ascii="Calibri" w:hAnsi="Calibri" w:cs="Calibri"/>
                <w:lang w:val="fr-FR"/>
              </w:rPr>
              <w:t xml:space="preserve"> </w:t>
            </w:r>
            <w:r w:rsidR="00834D56" w:rsidRPr="0050429F">
              <w:rPr>
                <w:rFonts w:ascii="Calibri" w:hAnsi="Calibri" w:cs="Calibri"/>
                <w:b/>
                <w:bCs/>
                <w:lang w:val="fr-FR"/>
              </w:rPr>
              <w:t>Si oui</w:t>
            </w:r>
            <w:r w:rsidRPr="0050429F">
              <w:rPr>
                <w:rFonts w:ascii="Calibri" w:hAnsi="Calibri" w:cs="Calibri"/>
                <w:b/>
                <w:bCs/>
                <w:lang w:val="fr-FR"/>
              </w:rPr>
              <w:t>, veuillez préciser.</w:t>
            </w:r>
          </w:p>
          <w:p w14:paraId="7D5E0939"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nom officiel du programme, l</w:t>
            </w:r>
            <w:r w:rsidR="007F225B" w:rsidRPr="0050429F">
              <w:rPr>
                <w:rFonts w:ascii="Calibri" w:hAnsi="Calibri" w:cs="Calibri"/>
                <w:lang w:val="fr-FR"/>
              </w:rPr>
              <w:t>'</w:t>
            </w:r>
            <w:r w:rsidRPr="0050429F">
              <w:rPr>
                <w:rFonts w:ascii="Calibri" w:hAnsi="Calibri" w:cs="Calibri"/>
                <w:lang w:val="fr-FR"/>
              </w:rPr>
              <w:t>organisme responsable (et ses coordonnées), les organisations participantes et une brève description</w:t>
            </w:r>
            <w:r w:rsidR="00834D56" w:rsidRPr="0050429F">
              <w:rPr>
                <w:rFonts w:ascii="Calibri" w:hAnsi="Calibri" w:cs="Calibri"/>
                <w:lang w:val="fr-FR"/>
              </w:rPr>
              <w:t>.</w:t>
            </w:r>
          </w:p>
        </w:tc>
        <w:tc>
          <w:tcPr>
            <w:tcW w:w="7150" w:type="dxa"/>
            <w:shd w:val="clear" w:color="auto" w:fill="DAEEF3"/>
          </w:tcPr>
          <w:p w14:paraId="1B94DCBA"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11BDEB74" w14:textId="77777777" w:rsidTr="007F225B">
        <w:trPr>
          <w:cantSplit/>
        </w:trPr>
        <w:tc>
          <w:tcPr>
            <w:tcW w:w="6488" w:type="dxa"/>
            <w:shd w:val="clear" w:color="auto" w:fill="DAEEF3"/>
          </w:tcPr>
          <w:p w14:paraId="30104ADC" w14:textId="77777777" w:rsidR="00B4415F" w:rsidRPr="0050429F" w:rsidRDefault="00B4415F" w:rsidP="0050429F">
            <w:pPr>
              <w:pStyle w:val="BodyText"/>
              <w:spacing w:after="120"/>
              <w:ind w:firstLine="0"/>
              <w:jc w:val="left"/>
              <w:rPr>
                <w:rFonts w:ascii="Calibri" w:hAnsi="Calibri" w:cs="Calibri"/>
                <w:b/>
                <w:bCs/>
                <w:lang w:val="fr-FR"/>
              </w:rPr>
            </w:pPr>
            <w:r w:rsidRPr="0050429F">
              <w:rPr>
                <w:rFonts w:ascii="Calibri" w:hAnsi="Calibri" w:cs="Calibri"/>
                <w:b/>
                <w:bCs/>
                <w:lang w:val="fr-FR"/>
              </w:rPr>
              <w:t>5C. Existe-t-il des programmes nationaux ou sectoriels officiels de partage des ressources en matière de cybersécurité entre le secteur public et le secteur privé</w:t>
            </w:r>
            <w:r w:rsidR="00BD2BCD" w:rsidRPr="0050429F">
              <w:rPr>
                <w:rFonts w:ascii="Calibri" w:hAnsi="Calibri" w:cs="Calibri"/>
                <w:b/>
                <w:bCs/>
                <w:lang w:val="fr-FR"/>
              </w:rPr>
              <w:t>?</w:t>
            </w:r>
            <w:r w:rsidRPr="0050429F">
              <w:rPr>
                <w:rFonts w:ascii="Calibri" w:hAnsi="Calibri" w:cs="Calibri"/>
                <w:lang w:val="fr-FR"/>
              </w:rPr>
              <w:t xml:space="preserve"> </w:t>
            </w:r>
            <w:r w:rsidR="00834D56" w:rsidRPr="0050429F">
              <w:rPr>
                <w:rFonts w:ascii="Calibri" w:hAnsi="Calibri" w:cs="Calibri"/>
                <w:b/>
                <w:bCs/>
                <w:lang w:val="fr-FR"/>
              </w:rPr>
              <w:t>Si oui</w:t>
            </w:r>
            <w:r w:rsidRPr="0050429F">
              <w:rPr>
                <w:rFonts w:ascii="Calibri" w:hAnsi="Calibri" w:cs="Calibri"/>
                <w:b/>
                <w:bCs/>
                <w:lang w:val="fr-FR"/>
              </w:rPr>
              <w:t>, veuillez préciser.</w:t>
            </w:r>
          </w:p>
          <w:p w14:paraId="7C14B99A"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nom officiel du programme, l</w:t>
            </w:r>
            <w:r w:rsidR="007F225B" w:rsidRPr="0050429F">
              <w:rPr>
                <w:rFonts w:ascii="Calibri" w:hAnsi="Calibri" w:cs="Calibri"/>
                <w:lang w:val="fr-FR"/>
              </w:rPr>
              <w:t>'</w:t>
            </w:r>
            <w:r w:rsidRPr="0050429F">
              <w:rPr>
                <w:rFonts w:ascii="Calibri" w:hAnsi="Calibri" w:cs="Calibri"/>
                <w:lang w:val="fr-FR"/>
              </w:rPr>
              <w:t>organisme national responsable (et ses coordonnées), les organisations participantes et une brève description</w:t>
            </w:r>
            <w:r w:rsidR="00834D56" w:rsidRPr="0050429F">
              <w:rPr>
                <w:rFonts w:ascii="Calibri" w:hAnsi="Calibri" w:cs="Calibri"/>
                <w:lang w:val="fr-FR"/>
              </w:rPr>
              <w:t>.</w:t>
            </w:r>
          </w:p>
        </w:tc>
        <w:tc>
          <w:tcPr>
            <w:tcW w:w="7150" w:type="dxa"/>
            <w:shd w:val="clear" w:color="auto" w:fill="DAEEF3"/>
          </w:tcPr>
          <w:p w14:paraId="4221476D"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AF6503" w14:paraId="64889256" w14:textId="77777777" w:rsidTr="007F225B">
        <w:trPr>
          <w:cantSplit/>
        </w:trPr>
        <w:tc>
          <w:tcPr>
            <w:tcW w:w="6488" w:type="dxa"/>
            <w:shd w:val="clear" w:color="auto" w:fill="DAEEF3"/>
          </w:tcPr>
          <w:p w14:paraId="3DFE863A" w14:textId="77777777" w:rsidR="00B4415F" w:rsidRPr="0050429F" w:rsidRDefault="00B4415F" w:rsidP="00AF6503">
            <w:pPr>
              <w:pStyle w:val="BodyText"/>
              <w:spacing w:after="120"/>
              <w:ind w:firstLine="0"/>
              <w:jc w:val="left"/>
              <w:rPr>
                <w:rFonts w:ascii="Calibri" w:hAnsi="Calibri" w:cs="Calibri"/>
                <w:b/>
                <w:bCs/>
                <w:lang w:val="fr-FR"/>
              </w:rPr>
            </w:pPr>
            <w:r w:rsidRPr="0050429F">
              <w:rPr>
                <w:rFonts w:ascii="Calibri" w:hAnsi="Calibri" w:cs="Calibri"/>
                <w:b/>
                <w:bCs/>
                <w:lang w:val="fr-FR"/>
              </w:rPr>
              <w:lastRenderedPageBreak/>
              <w:t>5D. Y a-t-il d</w:t>
            </w:r>
            <w:r w:rsidR="007F225B" w:rsidRPr="0050429F">
              <w:rPr>
                <w:rFonts w:ascii="Calibri" w:hAnsi="Calibri" w:cs="Calibri"/>
                <w:b/>
                <w:bCs/>
                <w:lang w:val="fr-FR"/>
              </w:rPr>
              <w:t>'</w:t>
            </w:r>
            <w:r w:rsidRPr="0050429F">
              <w:rPr>
                <w:rFonts w:ascii="Calibri" w:hAnsi="Calibri" w:cs="Calibri"/>
                <w:b/>
                <w:bCs/>
                <w:lang w:val="fr-FR"/>
              </w:rPr>
              <w:t>éventuelles participations officielles à des plate</w:t>
            </w:r>
            <w:r w:rsidR="00AF6503">
              <w:rPr>
                <w:rFonts w:ascii="Calibri" w:hAnsi="Calibri" w:cs="Calibri"/>
                <w:b/>
                <w:bCs/>
                <w:lang w:val="fr-FR"/>
              </w:rPr>
              <w:t>s</w:t>
            </w:r>
            <w:r w:rsidR="00AF6503">
              <w:rPr>
                <w:rFonts w:ascii="Calibri" w:hAnsi="Calibri" w:cs="Calibri"/>
                <w:b/>
                <w:bCs/>
                <w:lang w:val="fr-FR"/>
              </w:rPr>
              <w:noBreakHyphen/>
            </w:r>
            <w:r w:rsidRPr="0050429F">
              <w:rPr>
                <w:rFonts w:ascii="Calibri" w:hAnsi="Calibri" w:cs="Calibri"/>
                <w:b/>
                <w:bCs/>
                <w:lang w:val="fr-FR"/>
              </w:rPr>
              <w:t>formes et des forums régionaux et/ou internationaux sur la cybersécurité</w:t>
            </w:r>
            <w:r w:rsidR="00BD2BCD" w:rsidRPr="0050429F">
              <w:rPr>
                <w:rFonts w:ascii="Calibri" w:hAnsi="Calibri" w:cs="Calibri"/>
                <w:b/>
                <w:bCs/>
                <w:lang w:val="fr-FR"/>
              </w:rPr>
              <w:t>?</w:t>
            </w:r>
            <w:r w:rsidRPr="0050429F">
              <w:rPr>
                <w:rFonts w:ascii="Calibri" w:hAnsi="Calibri" w:cs="Calibri"/>
                <w:lang w:val="fr-FR"/>
              </w:rPr>
              <w:t xml:space="preserve"> </w:t>
            </w:r>
            <w:r w:rsidR="00834D56" w:rsidRPr="0050429F">
              <w:rPr>
                <w:rFonts w:ascii="Calibri" w:hAnsi="Calibri" w:cs="Calibri"/>
                <w:b/>
                <w:bCs/>
                <w:lang w:val="fr-FR"/>
              </w:rPr>
              <w:t>Si oui</w:t>
            </w:r>
            <w:r w:rsidRPr="0050429F">
              <w:rPr>
                <w:rFonts w:ascii="Calibri" w:hAnsi="Calibri" w:cs="Calibri"/>
                <w:b/>
                <w:bCs/>
                <w:lang w:val="fr-FR"/>
              </w:rPr>
              <w:t>, veuillez préciser.</w:t>
            </w:r>
          </w:p>
          <w:p w14:paraId="687024AD" w14:textId="77777777" w:rsidR="00B4415F" w:rsidRPr="0050429F" w:rsidRDefault="00B4415F" w:rsidP="0050429F">
            <w:pPr>
              <w:pStyle w:val="BodyText"/>
              <w:spacing w:after="120"/>
              <w:ind w:firstLine="0"/>
              <w:jc w:val="left"/>
              <w:rPr>
                <w:rFonts w:ascii="Calibri" w:hAnsi="Calibri" w:cs="Calibri"/>
                <w:lang w:val="fr-FR"/>
              </w:rPr>
            </w:pPr>
            <w:r w:rsidRPr="0050429F">
              <w:rPr>
                <w:rFonts w:ascii="Calibri" w:hAnsi="Calibri" w:cs="Calibri"/>
                <w:lang w:val="fr-FR"/>
              </w:rPr>
              <w:t>Inclure l</w:t>
            </w:r>
            <w:r w:rsidR="007F225B" w:rsidRPr="0050429F">
              <w:rPr>
                <w:rFonts w:ascii="Calibri" w:hAnsi="Calibri" w:cs="Calibri"/>
                <w:lang w:val="fr-FR"/>
              </w:rPr>
              <w:t>'</w:t>
            </w:r>
            <w:r w:rsidRPr="0050429F">
              <w:rPr>
                <w:rFonts w:ascii="Calibri" w:hAnsi="Calibri" w:cs="Calibri"/>
                <w:lang w:val="fr-FR"/>
              </w:rPr>
              <w:t>adresse Internet, le nom officiel de la plate</w:t>
            </w:r>
            <w:r w:rsidR="00AF6503">
              <w:rPr>
                <w:rFonts w:ascii="Calibri" w:hAnsi="Calibri" w:cs="Calibri"/>
                <w:lang w:val="fr-FR"/>
              </w:rPr>
              <w:noBreakHyphen/>
            </w:r>
            <w:r w:rsidRPr="0050429F">
              <w:rPr>
                <w:rFonts w:ascii="Calibri" w:hAnsi="Calibri" w:cs="Calibri"/>
                <w:lang w:val="fr-FR"/>
              </w:rPr>
              <w:t>forme/du forum, l</w:t>
            </w:r>
            <w:r w:rsidR="007F225B" w:rsidRPr="0050429F">
              <w:rPr>
                <w:rFonts w:ascii="Calibri" w:hAnsi="Calibri" w:cs="Calibri"/>
                <w:lang w:val="fr-FR"/>
              </w:rPr>
              <w:t>'</w:t>
            </w:r>
            <w:r w:rsidRPr="0050429F">
              <w:rPr>
                <w:rFonts w:ascii="Calibri" w:hAnsi="Calibri" w:cs="Calibri"/>
                <w:lang w:val="fr-FR"/>
              </w:rPr>
              <w:t>organisme national responsable (et ses coordonnées), les pays participants et une brève description.</w:t>
            </w:r>
          </w:p>
        </w:tc>
        <w:tc>
          <w:tcPr>
            <w:tcW w:w="7150" w:type="dxa"/>
            <w:shd w:val="clear" w:color="auto" w:fill="DAEEF3"/>
          </w:tcPr>
          <w:p w14:paraId="313BF73C" w14:textId="77777777" w:rsidR="00B4415F" w:rsidRPr="00695E78" w:rsidRDefault="00B4415F" w:rsidP="0050429F">
            <w:pPr>
              <w:pStyle w:val="BodyText"/>
              <w:spacing w:after="120"/>
              <w:ind w:firstLine="0"/>
              <w:rPr>
                <w:rFonts w:ascii="Calibri" w:hAnsi="Calibri" w:cs="Calibri"/>
                <w:sz w:val="18"/>
                <w:szCs w:val="18"/>
                <w:lang w:val="fr-FR"/>
              </w:rPr>
            </w:pPr>
          </w:p>
        </w:tc>
      </w:tr>
      <w:tr w:rsidR="00B4415F" w:rsidRPr="00695E78" w14:paraId="76D55E4A" w14:textId="77777777" w:rsidTr="007F225B">
        <w:trPr>
          <w:cantSplit/>
        </w:trPr>
        <w:tc>
          <w:tcPr>
            <w:tcW w:w="13638" w:type="dxa"/>
            <w:gridSpan w:val="2"/>
          </w:tcPr>
          <w:p w14:paraId="6662C967" w14:textId="77777777" w:rsidR="00B4415F" w:rsidRPr="00695E78" w:rsidRDefault="00B4415F" w:rsidP="0050429F">
            <w:pPr>
              <w:pStyle w:val="BodyText"/>
              <w:spacing w:before="120" w:after="120"/>
              <w:ind w:firstLine="0"/>
              <w:jc w:val="center"/>
              <w:rPr>
                <w:rFonts w:ascii="Calibri" w:hAnsi="Calibri" w:cs="Calibri"/>
                <w:sz w:val="18"/>
                <w:szCs w:val="18"/>
                <w:lang w:val="fr-FR"/>
              </w:rPr>
            </w:pPr>
            <w:r w:rsidRPr="00695E78">
              <w:rPr>
                <w:rFonts w:ascii="Calibri" w:hAnsi="Calibri" w:cs="Calibri"/>
                <w:b/>
                <w:bCs/>
                <w:sz w:val="24"/>
                <w:szCs w:val="24"/>
                <w:lang w:val="fr-FR"/>
              </w:rPr>
              <w:t>MERCI !</w:t>
            </w:r>
          </w:p>
        </w:tc>
      </w:tr>
    </w:tbl>
    <w:p w14:paraId="728F2FF8" w14:textId="77777777" w:rsidR="00B4415F" w:rsidRPr="00695E78" w:rsidRDefault="00B4415F" w:rsidP="00695E78">
      <w:pPr>
        <w:keepNext/>
        <w:keepLines/>
        <w:tabs>
          <w:tab w:val="clear" w:pos="850"/>
          <w:tab w:val="clear" w:pos="1191"/>
          <w:tab w:val="clear" w:pos="1531"/>
        </w:tabs>
        <w:spacing w:before="480"/>
        <w:jc w:val="left"/>
        <w:outlineLvl w:val="0"/>
        <w:rPr>
          <w:rFonts w:ascii="Calibri" w:hAnsi="Calibri" w:cs="Calibri"/>
          <w:lang w:val="fr-FR"/>
        </w:rPr>
      </w:pPr>
    </w:p>
    <w:p w14:paraId="7A303D4B" w14:textId="77777777" w:rsidR="00834D56" w:rsidRPr="00695E78" w:rsidRDefault="00834D56" w:rsidP="00695E78">
      <w:pPr>
        <w:keepNext/>
        <w:keepLines/>
        <w:tabs>
          <w:tab w:val="clear" w:pos="850"/>
          <w:tab w:val="clear" w:pos="1191"/>
          <w:tab w:val="clear" w:pos="1531"/>
        </w:tabs>
        <w:spacing w:before="480"/>
        <w:jc w:val="left"/>
        <w:outlineLvl w:val="0"/>
        <w:rPr>
          <w:rFonts w:ascii="Cambria" w:eastAsia="SimSun" w:hAnsi="Cambria" w:cs="Cambria"/>
          <w:b/>
          <w:bCs/>
          <w:color w:val="008080"/>
          <w:sz w:val="28"/>
          <w:szCs w:val="28"/>
          <w:lang w:val="fr-FR"/>
        </w:rPr>
        <w:sectPr w:rsidR="00834D56" w:rsidRPr="00695E78" w:rsidSect="00834D56">
          <w:headerReference w:type="default" r:id="rId16"/>
          <w:footerReference w:type="default" r:id="rId17"/>
          <w:footerReference w:type="first" r:id="rId18"/>
          <w:pgSz w:w="16838" w:h="11906" w:orient="landscape"/>
          <w:pgMar w:top="1247" w:right="1843" w:bottom="1418" w:left="1985" w:header="851" w:footer="726" w:gutter="0"/>
          <w:cols w:space="709"/>
          <w:titlePg/>
          <w:docGrid w:linePitch="299"/>
        </w:sectPr>
      </w:pPr>
    </w:p>
    <w:p w14:paraId="27AC5E5C" w14:textId="77777777" w:rsidR="00A4505A" w:rsidRPr="00695E78" w:rsidRDefault="00A4505A" w:rsidP="00695E78">
      <w:pPr>
        <w:keepNext/>
        <w:keepLines/>
        <w:tabs>
          <w:tab w:val="clear" w:pos="850"/>
          <w:tab w:val="clear" w:pos="1191"/>
          <w:tab w:val="clear" w:pos="1531"/>
        </w:tabs>
        <w:autoSpaceDE/>
        <w:autoSpaceDN/>
        <w:spacing w:before="480"/>
        <w:jc w:val="left"/>
        <w:outlineLvl w:val="0"/>
        <w:rPr>
          <w:rFonts w:ascii="Cambria" w:eastAsia="MS Gothic" w:hAnsi="Cambria"/>
          <w:b/>
          <w:bCs/>
          <w:color w:val="365F91"/>
          <w:sz w:val="28"/>
          <w:szCs w:val="28"/>
          <w:lang w:val="fr-FR" w:eastAsia="en-US"/>
        </w:rPr>
      </w:pPr>
      <w:r w:rsidRPr="00695E78">
        <w:rPr>
          <w:rFonts w:ascii="Cambria" w:eastAsia="MS Gothic" w:hAnsi="Cambria"/>
          <w:b/>
          <w:bCs/>
          <w:color w:val="365F91"/>
          <w:sz w:val="28"/>
          <w:szCs w:val="28"/>
          <w:lang w:val="fr-FR" w:eastAsia="en-US"/>
        </w:rPr>
        <w:lastRenderedPageBreak/>
        <w:t>Catégories et indicateurs de performance</w:t>
      </w:r>
    </w:p>
    <w:p w14:paraId="1AACA97E" w14:textId="77777777" w:rsidR="00A4505A" w:rsidRPr="00695E78" w:rsidRDefault="00A4505A" w:rsidP="00695E78">
      <w:pPr>
        <w:tabs>
          <w:tab w:val="clear" w:pos="850"/>
          <w:tab w:val="clear" w:pos="1191"/>
          <w:tab w:val="clear" w:pos="1531"/>
        </w:tabs>
        <w:spacing w:before="120" w:after="200"/>
        <w:jc w:val="left"/>
        <w:rPr>
          <w:rFonts w:ascii="Calibri" w:hAnsi="Calibri" w:cs="Calibri"/>
          <w:sz w:val="24"/>
          <w:szCs w:val="24"/>
          <w:lang w:val="fr-FR"/>
        </w:rPr>
      </w:pPr>
      <w:r w:rsidRPr="00695E78">
        <w:rPr>
          <w:rFonts w:ascii="Calibri" w:hAnsi="Calibri" w:cs="Calibri"/>
          <w:sz w:val="24"/>
          <w:szCs w:val="24"/>
          <w:lang w:val="fr-FR"/>
        </w:rPr>
        <w:t>L</w:t>
      </w:r>
      <w:r w:rsidR="007F225B" w:rsidRPr="00695E78">
        <w:rPr>
          <w:rFonts w:ascii="Calibri" w:hAnsi="Calibri" w:cs="Calibri"/>
          <w:sz w:val="24"/>
          <w:szCs w:val="24"/>
          <w:lang w:val="fr-FR"/>
        </w:rPr>
        <w:t>'</w:t>
      </w:r>
      <w:r w:rsidRPr="00695E78">
        <w:rPr>
          <w:rFonts w:ascii="Calibri" w:hAnsi="Calibri" w:cs="Calibri"/>
          <w:sz w:val="24"/>
          <w:szCs w:val="24"/>
          <w:lang w:val="fr-FR"/>
        </w:rPr>
        <w:t>indice GCI permettra de mesurer les capacités nationales en matière de développement de la cybersécurité et d</w:t>
      </w:r>
      <w:r w:rsidR="007F225B" w:rsidRPr="00695E78">
        <w:rPr>
          <w:rFonts w:ascii="Calibri" w:hAnsi="Calibri" w:cs="Calibri"/>
          <w:sz w:val="24"/>
          <w:szCs w:val="24"/>
          <w:lang w:val="fr-FR"/>
        </w:rPr>
        <w:t>'</w:t>
      </w:r>
      <w:r w:rsidRPr="00695E78">
        <w:rPr>
          <w:rFonts w:ascii="Calibri" w:hAnsi="Calibri" w:cs="Calibri"/>
          <w:sz w:val="24"/>
          <w:szCs w:val="24"/>
          <w:lang w:val="fr-FR"/>
        </w:rPr>
        <w:t>établir un classement des pays sur la base de ses résultats. Cet outil de référence composite regroupant plusieurs indicateurs analyse le processus de développement de la cybersécurité en fonction de cinq catégories principales, elles-mêmes subdivisées en sous-groupes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indicateurs (voir ci-après). Les pays seront classés par rapport à la norme de référence fournie pour chaque catégorie. </w:t>
      </w:r>
    </w:p>
    <w:p w14:paraId="6CEF17D8" w14:textId="77777777" w:rsidR="00A4505A" w:rsidRPr="00695E78" w:rsidRDefault="00BD2BCD" w:rsidP="00695E78">
      <w:pPr>
        <w:keepNext/>
        <w:keepLines/>
        <w:tabs>
          <w:tab w:val="clear" w:pos="850"/>
          <w:tab w:val="clear" w:pos="1191"/>
          <w:tab w:val="clear" w:pos="1531"/>
        </w:tabs>
        <w:autoSpaceDE/>
        <w:autoSpaceDN/>
        <w:spacing w:before="200" w:after="200"/>
        <w:ind w:left="720"/>
        <w:jc w:val="left"/>
        <w:outlineLvl w:val="1"/>
        <w:rPr>
          <w:rFonts w:ascii="Cambria" w:eastAsia="MS Gothic" w:hAnsi="Cambria"/>
          <w:b/>
          <w:bCs/>
          <w:color w:val="4F81BD"/>
          <w:sz w:val="26"/>
          <w:szCs w:val="26"/>
          <w:lang w:val="fr-FR" w:eastAsia="en-US"/>
        </w:rPr>
      </w:pPr>
      <w:r w:rsidRPr="00695E78">
        <w:rPr>
          <w:rFonts w:ascii="Cambria" w:eastAsia="MS Gothic" w:hAnsi="Cambria"/>
          <w:b/>
          <w:bCs/>
          <w:color w:val="4F81BD"/>
          <w:sz w:val="26"/>
          <w:szCs w:val="26"/>
          <w:lang w:val="fr-FR" w:eastAsia="en-US"/>
        </w:rPr>
        <w:t>1</w:t>
      </w:r>
      <w:r w:rsidR="000D433E">
        <w:rPr>
          <w:rFonts w:ascii="Cambria" w:eastAsia="MS Gothic" w:hAnsi="Cambria"/>
          <w:b/>
          <w:bCs/>
          <w:color w:val="4F81BD"/>
          <w:sz w:val="26"/>
          <w:szCs w:val="26"/>
          <w:lang w:val="fr-FR" w:eastAsia="en-US"/>
        </w:rPr>
        <w:t>.</w:t>
      </w:r>
      <w:r w:rsidRPr="00695E78">
        <w:rPr>
          <w:rFonts w:ascii="Cambria" w:eastAsia="MS Gothic" w:hAnsi="Cambria"/>
          <w:b/>
          <w:bCs/>
          <w:color w:val="4F81BD"/>
          <w:sz w:val="26"/>
          <w:szCs w:val="26"/>
          <w:lang w:val="fr-FR" w:eastAsia="en-US"/>
        </w:rPr>
        <w:tab/>
      </w:r>
      <w:r w:rsidR="00A4505A" w:rsidRPr="00695E78">
        <w:rPr>
          <w:rFonts w:ascii="Cambria" w:eastAsia="MS Gothic" w:hAnsi="Cambria"/>
          <w:b/>
          <w:bCs/>
          <w:color w:val="4F81BD"/>
          <w:sz w:val="26"/>
          <w:szCs w:val="26"/>
          <w:lang w:val="fr-FR" w:eastAsia="en-US"/>
        </w:rPr>
        <w:t>Cadre juridique</w:t>
      </w:r>
    </w:p>
    <w:p w14:paraId="2B72A7D7" w14:textId="77777777" w:rsidR="00A4505A" w:rsidRPr="00695E78" w:rsidRDefault="00A4505A" w:rsidP="00695E78">
      <w:pPr>
        <w:tabs>
          <w:tab w:val="clear" w:pos="850"/>
          <w:tab w:val="clear" w:pos="1191"/>
          <w:tab w:val="clear" w:pos="1531"/>
        </w:tabs>
        <w:spacing w:after="200"/>
        <w:jc w:val="left"/>
        <w:rPr>
          <w:rFonts w:ascii="Calibri" w:hAnsi="Calibri" w:cs="Calibri"/>
          <w:sz w:val="24"/>
          <w:szCs w:val="24"/>
          <w:lang w:val="fr-FR"/>
        </w:rPr>
      </w:pPr>
      <w:r w:rsidRPr="00695E78">
        <w:rPr>
          <w:rFonts w:ascii="Calibri" w:hAnsi="Calibri" w:cs="Calibri"/>
          <w:sz w:val="24"/>
          <w:szCs w:val="24"/>
          <w:lang w:val="fr-FR"/>
        </w:rPr>
        <w:t>La législation constitue une mesure cruciale de la capacité à proposer un cadre harmonisé fournissant aux différentes entités une base réglementaire commune en matière d</w:t>
      </w:r>
      <w:r w:rsidR="007F225B" w:rsidRPr="00695E78">
        <w:rPr>
          <w:rFonts w:ascii="Calibri" w:hAnsi="Calibri" w:cs="Calibri"/>
          <w:sz w:val="24"/>
          <w:szCs w:val="24"/>
          <w:lang w:val="fr-FR"/>
        </w:rPr>
        <w:t>'</w:t>
      </w:r>
      <w:r w:rsidRPr="00695E78">
        <w:rPr>
          <w:rFonts w:ascii="Calibri" w:hAnsi="Calibri" w:cs="Calibri"/>
          <w:sz w:val="24"/>
          <w:szCs w:val="24"/>
          <w:lang w:val="fr-FR"/>
        </w:rPr>
        <w:t>interdiction de conduites criminelles spécifiées ou d</w:t>
      </w:r>
      <w:r w:rsidR="007F225B" w:rsidRPr="00695E78">
        <w:rPr>
          <w:rFonts w:ascii="Calibri" w:hAnsi="Calibri" w:cs="Calibri"/>
          <w:sz w:val="24"/>
          <w:szCs w:val="24"/>
          <w:lang w:val="fr-FR"/>
        </w:rPr>
        <w:t>'</w:t>
      </w:r>
      <w:r w:rsidRPr="00695E78">
        <w:rPr>
          <w:rFonts w:ascii="Calibri" w:hAnsi="Calibri" w:cs="Calibri"/>
          <w:sz w:val="24"/>
          <w:szCs w:val="24"/>
          <w:lang w:val="fr-FR"/>
        </w:rPr>
        <w:t>obligations réglementaires minimales. Les mesures juridiques permettent également aux pays de définir les mécanismes de base de la réponse aux infractions</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enquêtes et poursuites en cas de délits et imposition de sanctions pour non-respect ou violation de la loi. Le cadre juridique fixe les normes générales minimales de comportement applicables à tous, qui rendent possible la consolidation des capacités en matière de cybersécurité. Le but final est que tous les </w:t>
      </w:r>
      <w:r w:rsidR="008140F7" w:rsidRPr="00695E78">
        <w:rPr>
          <w:rFonts w:ascii="Calibri" w:hAnsi="Calibri" w:cs="Calibri"/>
          <w:sz w:val="24"/>
          <w:szCs w:val="24"/>
          <w:lang w:val="fr-FR"/>
        </w:rPr>
        <w:t>E</w:t>
      </w:r>
      <w:r w:rsidRPr="00695E78">
        <w:rPr>
          <w:rFonts w:ascii="Calibri" w:hAnsi="Calibri" w:cs="Calibri"/>
          <w:sz w:val="24"/>
          <w:szCs w:val="24"/>
          <w:lang w:val="fr-FR"/>
        </w:rPr>
        <w:t>tats mettent en place une législation permettant d</w:t>
      </w:r>
      <w:r w:rsidR="007F225B" w:rsidRPr="00695E78">
        <w:rPr>
          <w:rFonts w:ascii="Calibri" w:hAnsi="Calibri" w:cs="Calibri"/>
          <w:sz w:val="24"/>
          <w:szCs w:val="24"/>
          <w:lang w:val="fr-FR"/>
        </w:rPr>
        <w:t>'</w:t>
      </w:r>
      <w:r w:rsidRPr="00695E78">
        <w:rPr>
          <w:rFonts w:ascii="Calibri" w:hAnsi="Calibri" w:cs="Calibri"/>
          <w:sz w:val="24"/>
          <w:szCs w:val="24"/>
          <w:lang w:val="fr-FR"/>
        </w:rPr>
        <w:t>harmoniser les pratiques au niveau supranational et disposent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un cadre de mesures interopérables facilitant la lutte internationale contre la cybercriminalité. </w:t>
      </w:r>
    </w:p>
    <w:p w14:paraId="689DAC02" w14:textId="77777777" w:rsidR="00A4505A" w:rsidRPr="00695E78" w:rsidRDefault="00A4505A" w:rsidP="00695E78">
      <w:pPr>
        <w:tabs>
          <w:tab w:val="clear" w:pos="850"/>
          <w:tab w:val="clear" w:pos="1191"/>
          <w:tab w:val="clear" w:pos="1531"/>
        </w:tabs>
        <w:spacing w:after="200"/>
        <w:jc w:val="left"/>
        <w:rPr>
          <w:rFonts w:ascii="Calibri" w:hAnsi="Calibri" w:cs="Calibri"/>
          <w:sz w:val="24"/>
          <w:szCs w:val="24"/>
          <w:lang w:val="fr-FR"/>
        </w:rPr>
      </w:pPr>
      <w:r w:rsidRPr="00695E78">
        <w:rPr>
          <w:rFonts w:ascii="Calibri" w:hAnsi="Calibri" w:cs="Calibri"/>
          <w:sz w:val="24"/>
          <w:szCs w:val="24"/>
          <w:lang w:val="fr-FR"/>
        </w:rPr>
        <w:t>Les critères de mesure du cadre juridique p</w:t>
      </w:r>
      <w:r w:rsidR="0021012B" w:rsidRPr="00695E78">
        <w:rPr>
          <w:rFonts w:ascii="Calibri" w:hAnsi="Calibri" w:cs="Calibri"/>
          <w:sz w:val="24"/>
          <w:szCs w:val="24"/>
          <w:lang w:val="fr-FR"/>
        </w:rPr>
        <w:t xml:space="preserve">euvent </w:t>
      </w:r>
      <w:r w:rsidR="00D65CB8" w:rsidRPr="00695E78">
        <w:rPr>
          <w:rFonts w:ascii="Calibri" w:hAnsi="Calibri" w:cs="Calibri"/>
          <w:sz w:val="24"/>
          <w:szCs w:val="24"/>
          <w:lang w:val="fr-FR"/>
        </w:rPr>
        <w:t>résider dans</w:t>
      </w:r>
      <w:r w:rsidRPr="00695E78">
        <w:rPr>
          <w:rFonts w:ascii="Calibri" w:hAnsi="Calibri" w:cs="Calibri"/>
          <w:sz w:val="24"/>
          <w:szCs w:val="24"/>
          <w:lang w:val="fr-FR"/>
        </w:rPr>
        <w:t xml:space="preserve"> l</w:t>
      </w:r>
      <w:r w:rsidR="007F225B" w:rsidRPr="00695E78">
        <w:rPr>
          <w:rFonts w:ascii="Calibri" w:hAnsi="Calibri" w:cs="Calibri"/>
          <w:sz w:val="24"/>
          <w:szCs w:val="24"/>
          <w:lang w:val="fr-FR"/>
        </w:rPr>
        <w:t>'</w:t>
      </w:r>
      <w:r w:rsidRPr="00695E78">
        <w:rPr>
          <w:rFonts w:ascii="Calibri" w:hAnsi="Calibri" w:cs="Calibri"/>
          <w:sz w:val="24"/>
          <w:szCs w:val="24"/>
          <w:lang w:val="fr-FR"/>
        </w:rPr>
        <w:t>existence et le nombre d</w:t>
      </w:r>
      <w:r w:rsidR="007F225B" w:rsidRPr="00695E78">
        <w:rPr>
          <w:rFonts w:ascii="Calibri" w:hAnsi="Calibri" w:cs="Calibri"/>
          <w:sz w:val="24"/>
          <w:szCs w:val="24"/>
          <w:lang w:val="fr-FR"/>
        </w:rPr>
        <w:t>'</w:t>
      </w:r>
      <w:r w:rsidRPr="00695E78">
        <w:rPr>
          <w:rFonts w:ascii="Calibri" w:hAnsi="Calibri" w:cs="Calibri"/>
          <w:sz w:val="24"/>
          <w:szCs w:val="24"/>
          <w:lang w:val="fr-FR"/>
        </w:rPr>
        <w:t>institutions et de cadres juridiques relatifs à la cybersécurité et à la cybercriminalité. Le sous-groupe d</w:t>
      </w:r>
      <w:r w:rsidR="007F225B" w:rsidRPr="00695E78">
        <w:rPr>
          <w:rFonts w:ascii="Calibri" w:hAnsi="Calibri" w:cs="Calibri"/>
          <w:sz w:val="24"/>
          <w:szCs w:val="24"/>
          <w:lang w:val="fr-FR"/>
        </w:rPr>
        <w:t>'</w:t>
      </w:r>
      <w:r w:rsidRPr="00695E78">
        <w:rPr>
          <w:rFonts w:ascii="Calibri" w:hAnsi="Calibri" w:cs="Calibri"/>
          <w:sz w:val="24"/>
          <w:szCs w:val="24"/>
          <w:lang w:val="fr-FR"/>
        </w:rPr>
        <w:t>indicateurs de performance de cette catégorie est le suivant</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w:t>
      </w:r>
    </w:p>
    <w:p w14:paraId="03DCBED1" w14:textId="77777777" w:rsidR="00A4505A" w:rsidRPr="00695E78" w:rsidRDefault="00A4505A" w:rsidP="00695E78">
      <w:pPr>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t>A.</w:t>
      </w:r>
      <w:r w:rsidR="00BD2BCD" w:rsidRPr="00695E78">
        <w:rPr>
          <w:rFonts w:ascii="Cambria" w:eastAsia="MS Gothic" w:hAnsi="Cambria"/>
          <w:b/>
          <w:bCs/>
          <w:color w:val="4F81BD"/>
          <w:sz w:val="24"/>
          <w:szCs w:val="24"/>
          <w:lang w:val="fr-FR" w:eastAsia="en-US"/>
        </w:rPr>
        <w:tab/>
      </w:r>
      <w:r w:rsidRPr="00695E78">
        <w:rPr>
          <w:rFonts w:ascii="Cambria" w:eastAsia="MS Gothic" w:hAnsi="Cambria"/>
          <w:b/>
          <w:bCs/>
          <w:color w:val="4F81BD"/>
          <w:sz w:val="24"/>
          <w:szCs w:val="24"/>
          <w:lang w:val="fr-FR" w:eastAsia="en-US"/>
        </w:rPr>
        <w:t>Législation pénale</w:t>
      </w:r>
    </w:p>
    <w:p w14:paraId="46911597" w14:textId="77777777" w:rsidR="00A4505A" w:rsidRPr="00695E78" w:rsidRDefault="00A4505A" w:rsidP="00AF6503">
      <w:pPr>
        <w:tabs>
          <w:tab w:val="clear" w:pos="850"/>
          <w:tab w:val="clear" w:pos="1191"/>
          <w:tab w:val="clear" w:pos="1531"/>
        </w:tabs>
        <w:spacing w:before="200"/>
        <w:jc w:val="left"/>
        <w:outlineLvl w:val="2"/>
        <w:rPr>
          <w:rFonts w:ascii="Calibri" w:hAnsi="Calibri" w:cs="Calibri"/>
          <w:sz w:val="24"/>
          <w:szCs w:val="24"/>
          <w:lang w:val="fr-FR"/>
        </w:rPr>
      </w:pPr>
      <w:r w:rsidRPr="00695E78">
        <w:rPr>
          <w:rFonts w:ascii="Calibri" w:hAnsi="Calibri" w:cs="Calibri"/>
          <w:sz w:val="24"/>
          <w:szCs w:val="24"/>
          <w:lang w:val="fr-FR"/>
        </w:rPr>
        <w:t>On entend par législation anti-cybercriminalité l</w:t>
      </w:r>
      <w:r w:rsidR="007F225B" w:rsidRPr="00695E78">
        <w:rPr>
          <w:rFonts w:ascii="Calibri" w:hAnsi="Calibri" w:cs="Calibri"/>
          <w:sz w:val="24"/>
          <w:szCs w:val="24"/>
          <w:lang w:val="fr-FR"/>
        </w:rPr>
        <w:t>'</w:t>
      </w:r>
      <w:r w:rsidRPr="00695E78">
        <w:rPr>
          <w:rFonts w:ascii="Calibri" w:hAnsi="Calibri" w:cs="Calibri"/>
          <w:sz w:val="24"/>
          <w:szCs w:val="24"/>
          <w:lang w:val="fr-FR"/>
        </w:rPr>
        <w:t>ensemble des lois couvrant l</w:t>
      </w:r>
      <w:r w:rsidR="007F225B" w:rsidRPr="00695E78">
        <w:rPr>
          <w:rFonts w:ascii="Calibri" w:hAnsi="Calibri" w:cs="Calibri"/>
          <w:sz w:val="24"/>
          <w:szCs w:val="24"/>
          <w:lang w:val="fr-FR"/>
        </w:rPr>
        <w:t>'</w:t>
      </w:r>
      <w:r w:rsidRPr="00695E78">
        <w:rPr>
          <w:rFonts w:ascii="Calibri" w:hAnsi="Calibri" w:cs="Calibri"/>
          <w:sz w:val="24"/>
          <w:szCs w:val="24"/>
          <w:lang w:val="fr-FR"/>
        </w:rPr>
        <w:t>accès, l</w:t>
      </w:r>
      <w:r w:rsidR="007F225B" w:rsidRPr="00695E78">
        <w:rPr>
          <w:rFonts w:ascii="Calibri" w:hAnsi="Calibri" w:cs="Calibri"/>
          <w:sz w:val="24"/>
          <w:szCs w:val="24"/>
          <w:lang w:val="fr-FR"/>
        </w:rPr>
        <w:t>'</w:t>
      </w:r>
      <w:r w:rsidRPr="00695E78">
        <w:rPr>
          <w:rFonts w:ascii="Calibri" w:hAnsi="Calibri" w:cs="Calibri"/>
          <w:sz w:val="24"/>
          <w:szCs w:val="24"/>
          <w:lang w:val="fr-FR"/>
        </w:rPr>
        <w:t>ingérence et l</w:t>
      </w:r>
      <w:r w:rsidR="007F225B" w:rsidRPr="00695E78">
        <w:rPr>
          <w:rFonts w:ascii="Calibri" w:hAnsi="Calibri" w:cs="Calibri"/>
          <w:sz w:val="24"/>
          <w:szCs w:val="24"/>
          <w:lang w:val="fr-FR"/>
        </w:rPr>
        <w:t>'</w:t>
      </w:r>
      <w:r w:rsidRPr="00695E78">
        <w:rPr>
          <w:rFonts w:ascii="Calibri" w:hAnsi="Calibri" w:cs="Calibri"/>
          <w:sz w:val="24"/>
          <w:szCs w:val="24"/>
          <w:lang w:val="fr-FR"/>
        </w:rPr>
        <w:t>interception illicites (sans en avoir le droit) en rapport avec le matériel informatique, les systèmes et les données. La législation peut relever d</w:t>
      </w:r>
      <w:r w:rsidR="007F225B" w:rsidRPr="00695E78">
        <w:rPr>
          <w:rFonts w:ascii="Calibri" w:hAnsi="Calibri" w:cs="Calibri"/>
          <w:sz w:val="24"/>
          <w:szCs w:val="24"/>
          <w:lang w:val="fr-FR"/>
        </w:rPr>
        <w:t>'</w:t>
      </w:r>
      <w:r w:rsidRPr="00695E78">
        <w:rPr>
          <w:rFonts w:ascii="Calibri" w:hAnsi="Calibri" w:cs="Calibri"/>
          <w:sz w:val="24"/>
          <w:szCs w:val="24"/>
          <w:lang w:val="fr-FR"/>
        </w:rPr>
        <w:t>un des trois niveaux suivants</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aucune, partielle ou exhaustive. </w:t>
      </w:r>
      <w:r w:rsidR="00BD2BCD" w:rsidRPr="00695E78">
        <w:rPr>
          <w:rFonts w:ascii="Calibri" w:hAnsi="Calibri" w:cs="Calibri"/>
          <w:sz w:val="24"/>
          <w:szCs w:val="24"/>
          <w:lang w:val="fr-FR"/>
        </w:rPr>
        <w:t>"</w:t>
      </w:r>
      <w:r w:rsidRPr="00695E78">
        <w:rPr>
          <w:rFonts w:ascii="Calibri" w:hAnsi="Calibri" w:cs="Calibri"/>
          <w:sz w:val="24"/>
          <w:szCs w:val="24"/>
          <w:lang w:val="fr-FR"/>
        </w:rPr>
        <w:t>Législation partielle</w:t>
      </w:r>
      <w:r w:rsidR="00BD2BCD" w:rsidRPr="00695E78">
        <w:rPr>
          <w:rFonts w:ascii="Calibri" w:hAnsi="Calibri" w:cs="Calibri"/>
          <w:sz w:val="24"/>
          <w:szCs w:val="24"/>
          <w:lang w:val="fr-FR"/>
        </w:rPr>
        <w:t>"</w:t>
      </w:r>
      <w:r w:rsidRPr="00695E78">
        <w:rPr>
          <w:rFonts w:ascii="Calibri" w:hAnsi="Calibri" w:cs="Calibri"/>
          <w:sz w:val="24"/>
          <w:szCs w:val="24"/>
          <w:lang w:val="fr-FR"/>
        </w:rPr>
        <w:t xml:space="preserve"> correspond à la simple insertion d</w:t>
      </w:r>
      <w:r w:rsidR="007F225B" w:rsidRPr="00695E78">
        <w:rPr>
          <w:rFonts w:ascii="Calibri" w:hAnsi="Calibri" w:cs="Calibri"/>
          <w:sz w:val="24"/>
          <w:szCs w:val="24"/>
          <w:lang w:val="fr-FR"/>
        </w:rPr>
        <w:t>'</w:t>
      </w:r>
      <w:r w:rsidRPr="00695E78">
        <w:rPr>
          <w:rFonts w:ascii="Calibri" w:hAnsi="Calibri" w:cs="Calibri"/>
          <w:sz w:val="24"/>
          <w:szCs w:val="24"/>
          <w:lang w:val="fr-FR"/>
        </w:rPr>
        <w:t>une mention en rapport avec 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informatique dans une loi ou un code pénal existant(e), se limitant à étendre au cyberespace les notions de fraude ou de contrefaçon ou bien de surveillance et de vol, par exemple. </w:t>
      </w:r>
      <w:r w:rsidR="00BD2BCD" w:rsidRPr="00695E78">
        <w:rPr>
          <w:rFonts w:ascii="Calibri" w:hAnsi="Calibri" w:cs="Calibri"/>
          <w:sz w:val="24"/>
          <w:szCs w:val="24"/>
          <w:lang w:val="fr-FR"/>
        </w:rPr>
        <w:t>"</w:t>
      </w:r>
      <w:r w:rsidRPr="00695E78">
        <w:rPr>
          <w:rFonts w:ascii="Calibri" w:hAnsi="Calibri" w:cs="Calibri"/>
          <w:sz w:val="24"/>
          <w:szCs w:val="24"/>
          <w:lang w:val="fr-FR"/>
        </w:rPr>
        <w:t>Législation exhaustive</w:t>
      </w:r>
      <w:r w:rsidR="00BD2BCD" w:rsidRPr="00695E78">
        <w:rPr>
          <w:rFonts w:ascii="Calibri" w:hAnsi="Calibri" w:cs="Calibri"/>
          <w:sz w:val="24"/>
          <w:szCs w:val="24"/>
          <w:lang w:val="fr-FR"/>
        </w:rPr>
        <w:t>"</w:t>
      </w:r>
      <w:r w:rsidRPr="00695E78">
        <w:rPr>
          <w:rFonts w:ascii="Calibri" w:hAnsi="Calibri" w:cs="Calibri"/>
          <w:sz w:val="24"/>
          <w:szCs w:val="24"/>
          <w:lang w:val="fr-FR"/>
        </w:rPr>
        <w:t xml:space="preserve"> correspond à la promulgation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une loi spéciale portant sur des aspects spécifiques de la criminalité informatique (par exemple, </w:t>
      </w:r>
      <w:r w:rsidR="00AF6503">
        <w:rPr>
          <w:rFonts w:ascii="Calibri" w:hAnsi="Calibri" w:cs="Calibri"/>
          <w:sz w:val="24"/>
          <w:szCs w:val="24"/>
          <w:lang w:val="fr-FR"/>
        </w:rPr>
        <w:t>L</w:t>
      </w:r>
      <w:r w:rsidRPr="00695E78">
        <w:rPr>
          <w:rFonts w:ascii="Calibri" w:hAnsi="Calibri" w:cs="Calibri"/>
          <w:sz w:val="24"/>
          <w:szCs w:val="24"/>
          <w:lang w:val="fr-FR"/>
        </w:rPr>
        <w:t>oi britannique de 1990 sur l</w:t>
      </w:r>
      <w:r w:rsidR="007F225B" w:rsidRPr="00695E78">
        <w:rPr>
          <w:rFonts w:ascii="Calibri" w:hAnsi="Calibri" w:cs="Calibri"/>
          <w:sz w:val="24"/>
          <w:szCs w:val="24"/>
          <w:lang w:val="fr-FR"/>
        </w:rPr>
        <w:t>'</w:t>
      </w:r>
      <w:r w:rsidRPr="00695E78">
        <w:rPr>
          <w:rFonts w:ascii="Calibri" w:hAnsi="Calibri" w:cs="Calibri"/>
          <w:sz w:val="24"/>
          <w:szCs w:val="24"/>
          <w:lang w:val="fr-FR"/>
        </w:rPr>
        <w:t>usage abusif de l</w:t>
      </w:r>
      <w:r w:rsidR="007F225B" w:rsidRPr="00695E78">
        <w:rPr>
          <w:rFonts w:ascii="Calibri" w:hAnsi="Calibri" w:cs="Calibri"/>
          <w:sz w:val="24"/>
          <w:szCs w:val="24"/>
          <w:lang w:val="fr-FR"/>
        </w:rPr>
        <w:t>'</w:t>
      </w:r>
      <w:r w:rsidRPr="00695E78">
        <w:rPr>
          <w:rFonts w:ascii="Calibri" w:hAnsi="Calibri" w:cs="Calibri"/>
          <w:sz w:val="24"/>
          <w:szCs w:val="24"/>
          <w:lang w:val="fr-FR"/>
        </w:rPr>
        <w:t>informatique). Cette catégorie peut comprendre la législation partielle si la jurisprudence est abondante. Veuillez préciser les types de loi et de réglementation ainsi que leur absence ou bien leur caractère partiel ou exhaustif.</w:t>
      </w:r>
    </w:p>
    <w:p w14:paraId="46F62E80" w14:textId="77777777" w:rsidR="00A4505A" w:rsidRPr="00695E78" w:rsidRDefault="00BD2BCD"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lastRenderedPageBreak/>
        <w:t>B.</w:t>
      </w:r>
      <w:r w:rsidRPr="00695E78">
        <w:rPr>
          <w:rFonts w:ascii="Cambria" w:eastAsia="MS Gothic" w:hAnsi="Cambria"/>
          <w:b/>
          <w:bCs/>
          <w:color w:val="4F81BD"/>
          <w:sz w:val="24"/>
          <w:szCs w:val="24"/>
          <w:lang w:val="fr-FR" w:eastAsia="en-US"/>
        </w:rPr>
        <w:tab/>
      </w:r>
      <w:r w:rsidR="00A4505A" w:rsidRPr="00695E78">
        <w:rPr>
          <w:rFonts w:ascii="Cambria" w:eastAsia="MS Gothic" w:hAnsi="Cambria"/>
          <w:b/>
          <w:bCs/>
          <w:color w:val="4F81BD"/>
          <w:sz w:val="24"/>
          <w:szCs w:val="24"/>
          <w:lang w:val="fr-FR" w:eastAsia="en-US"/>
        </w:rPr>
        <w:t>Réglementation et conformité</w:t>
      </w:r>
    </w:p>
    <w:p w14:paraId="6D62CCDF" w14:textId="77777777" w:rsidR="00A4505A" w:rsidRPr="00695E78" w:rsidRDefault="00A4505A" w:rsidP="00695E78">
      <w:pPr>
        <w:tabs>
          <w:tab w:val="clear" w:pos="850"/>
          <w:tab w:val="clear" w:pos="1191"/>
          <w:tab w:val="clear" w:pos="1531"/>
        </w:tabs>
        <w:spacing w:before="200"/>
        <w:jc w:val="left"/>
        <w:rPr>
          <w:rFonts w:ascii="Calibri" w:hAnsi="Calibri" w:cs="Calibri"/>
          <w:sz w:val="24"/>
          <w:szCs w:val="24"/>
          <w:lang w:val="fr-FR"/>
        </w:rPr>
      </w:pPr>
      <w:r w:rsidRPr="00695E78">
        <w:rPr>
          <w:rFonts w:ascii="Calibri" w:hAnsi="Calibri" w:cs="Calibri"/>
          <w:sz w:val="24"/>
          <w:szCs w:val="24"/>
          <w:lang w:val="fr-FR"/>
        </w:rPr>
        <w:t xml:space="preserve">On entend par réglementation relative à la cybersécurité la législation couvrant la protection des données, la notification des infractions et les obligations en matière de certification/normalisation. La </w:t>
      </w:r>
      <w:r w:rsidR="00D65CB8" w:rsidRPr="00695E78">
        <w:rPr>
          <w:rFonts w:ascii="Calibri" w:hAnsi="Calibri" w:cs="Calibri"/>
          <w:sz w:val="24"/>
          <w:szCs w:val="24"/>
          <w:lang w:val="fr-FR"/>
        </w:rPr>
        <w:t>législation</w:t>
      </w:r>
      <w:r w:rsidRPr="00695E78">
        <w:rPr>
          <w:rFonts w:ascii="Calibri" w:hAnsi="Calibri" w:cs="Calibri"/>
          <w:sz w:val="24"/>
          <w:szCs w:val="24"/>
          <w:lang w:val="fr-FR"/>
        </w:rPr>
        <w:t xml:space="preserve"> peut relever d</w:t>
      </w:r>
      <w:r w:rsidR="00A820A2" w:rsidRPr="00695E78">
        <w:rPr>
          <w:rFonts w:ascii="Calibri" w:hAnsi="Calibri" w:cs="Calibri"/>
          <w:sz w:val="24"/>
          <w:szCs w:val="24"/>
          <w:lang w:val="fr-FR"/>
        </w:rPr>
        <w:t>e l</w:t>
      </w:r>
      <w:r w:rsidR="007F225B" w:rsidRPr="00695E78">
        <w:rPr>
          <w:rFonts w:ascii="Calibri" w:hAnsi="Calibri" w:cs="Calibri"/>
          <w:sz w:val="24"/>
          <w:szCs w:val="24"/>
          <w:lang w:val="fr-FR"/>
        </w:rPr>
        <w:t>'</w:t>
      </w:r>
      <w:r w:rsidRPr="00695E78">
        <w:rPr>
          <w:rFonts w:ascii="Calibri" w:hAnsi="Calibri" w:cs="Calibri"/>
          <w:sz w:val="24"/>
          <w:szCs w:val="24"/>
          <w:lang w:val="fr-FR"/>
        </w:rPr>
        <w:t>un des trois niveaux suivants</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aucune, partielle ou exhaustive. </w:t>
      </w:r>
      <w:r w:rsidR="00BD2BCD" w:rsidRPr="00695E78">
        <w:rPr>
          <w:rFonts w:ascii="Calibri" w:hAnsi="Calibri" w:cs="Calibri"/>
          <w:sz w:val="24"/>
          <w:szCs w:val="24"/>
          <w:lang w:val="fr-FR"/>
        </w:rPr>
        <w:t>"</w:t>
      </w:r>
      <w:r w:rsidRPr="00695E78">
        <w:rPr>
          <w:rFonts w:ascii="Calibri" w:hAnsi="Calibri" w:cs="Calibri"/>
          <w:sz w:val="24"/>
          <w:szCs w:val="24"/>
          <w:lang w:val="fr-FR"/>
        </w:rPr>
        <w:t>Réglementation partielle</w:t>
      </w:r>
      <w:r w:rsidR="00BD2BCD" w:rsidRPr="00695E78">
        <w:rPr>
          <w:rFonts w:ascii="Calibri" w:hAnsi="Calibri" w:cs="Calibri"/>
          <w:sz w:val="24"/>
          <w:szCs w:val="24"/>
          <w:lang w:val="fr-FR"/>
        </w:rPr>
        <w:t>"</w:t>
      </w:r>
      <w:r w:rsidRPr="00695E78">
        <w:rPr>
          <w:rFonts w:ascii="Calibri" w:hAnsi="Calibri" w:cs="Calibri"/>
          <w:sz w:val="24"/>
          <w:szCs w:val="24"/>
          <w:lang w:val="fr-FR"/>
        </w:rPr>
        <w:t xml:space="preserve"> correspond à l</w:t>
      </w:r>
      <w:r w:rsidR="007F225B" w:rsidRPr="00695E78">
        <w:rPr>
          <w:rFonts w:ascii="Calibri" w:hAnsi="Calibri" w:cs="Calibri"/>
          <w:sz w:val="24"/>
          <w:szCs w:val="24"/>
          <w:lang w:val="fr-FR"/>
        </w:rPr>
        <w:t>'</w:t>
      </w:r>
      <w:r w:rsidRPr="00695E78">
        <w:rPr>
          <w:rFonts w:ascii="Calibri" w:hAnsi="Calibri" w:cs="Calibri"/>
          <w:sz w:val="24"/>
          <w:szCs w:val="24"/>
          <w:lang w:val="fr-FR"/>
        </w:rPr>
        <w:t>insertion d</w:t>
      </w:r>
      <w:r w:rsidR="007F225B" w:rsidRPr="00695E78">
        <w:rPr>
          <w:rFonts w:ascii="Calibri" w:hAnsi="Calibri" w:cs="Calibri"/>
          <w:sz w:val="24"/>
          <w:szCs w:val="24"/>
          <w:lang w:val="fr-FR"/>
        </w:rPr>
        <w:t>'</w:t>
      </w:r>
      <w:r w:rsidRPr="00695E78">
        <w:rPr>
          <w:rFonts w:ascii="Calibri" w:hAnsi="Calibri" w:cs="Calibri"/>
          <w:sz w:val="24"/>
          <w:szCs w:val="24"/>
          <w:lang w:val="fr-FR"/>
        </w:rPr>
        <w:t>une mention en rapport avec l</w:t>
      </w:r>
      <w:r w:rsidR="007F225B" w:rsidRPr="00695E78">
        <w:rPr>
          <w:rFonts w:ascii="Calibri" w:hAnsi="Calibri" w:cs="Calibri"/>
          <w:sz w:val="24"/>
          <w:szCs w:val="24"/>
          <w:lang w:val="fr-FR"/>
        </w:rPr>
        <w:t>'</w:t>
      </w:r>
      <w:r w:rsidRPr="00695E78">
        <w:rPr>
          <w:rFonts w:ascii="Calibri" w:hAnsi="Calibri" w:cs="Calibri"/>
          <w:sz w:val="24"/>
          <w:szCs w:val="24"/>
          <w:lang w:val="fr-FR"/>
        </w:rPr>
        <w:t>informatique dans une loi pénale ou civile existante ou nouvelle, de façon que ladite loi s</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applique au cyberespace dans une réglementation sans relation spécifique ou exclusive avec la cybersécurité (par exemple, </w:t>
      </w:r>
      <w:r w:rsidR="007043BB" w:rsidRPr="00695E78">
        <w:rPr>
          <w:rFonts w:ascii="Calibri" w:hAnsi="Calibri" w:cs="Calibri"/>
          <w:sz w:val="24"/>
          <w:szCs w:val="24"/>
          <w:lang w:val="fr-FR"/>
        </w:rPr>
        <w:t>D</w:t>
      </w:r>
      <w:r w:rsidRPr="00695E78">
        <w:rPr>
          <w:rFonts w:ascii="Calibri" w:hAnsi="Calibri" w:cs="Calibri"/>
          <w:sz w:val="24"/>
          <w:szCs w:val="24"/>
          <w:lang w:val="fr-FR"/>
        </w:rPr>
        <w:t>irective 95/46/CE de 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UE </w:t>
      </w:r>
      <w:r w:rsidRPr="00695E78">
        <w:rPr>
          <w:rStyle w:val="Strong"/>
          <w:rFonts w:ascii="Calibri" w:hAnsi="Calibri" w:cs="Calibri"/>
          <w:b w:val="0"/>
          <w:bCs w:val="0"/>
          <w:color w:val="000000"/>
          <w:sz w:val="24"/>
          <w:szCs w:val="24"/>
          <w:lang w:val="fr-FR"/>
        </w:rPr>
        <w:t>relative à la protection des personnes physiques à l</w:t>
      </w:r>
      <w:r w:rsidR="007F225B" w:rsidRPr="00695E78">
        <w:rPr>
          <w:rStyle w:val="Strong"/>
          <w:rFonts w:ascii="Calibri" w:hAnsi="Calibri" w:cs="Calibri"/>
          <w:b w:val="0"/>
          <w:bCs w:val="0"/>
          <w:color w:val="000000"/>
          <w:sz w:val="24"/>
          <w:szCs w:val="24"/>
          <w:lang w:val="fr-FR"/>
        </w:rPr>
        <w:t>'</w:t>
      </w:r>
      <w:r w:rsidRPr="00695E78">
        <w:rPr>
          <w:rStyle w:val="Strong"/>
          <w:rFonts w:ascii="Calibri" w:hAnsi="Calibri" w:cs="Calibri"/>
          <w:b w:val="0"/>
          <w:bCs w:val="0"/>
          <w:color w:val="000000"/>
          <w:sz w:val="24"/>
          <w:szCs w:val="24"/>
          <w:lang w:val="fr-FR"/>
        </w:rPr>
        <w:t>égard du traitement des données à caractère personnel et à la libre circulation de ces données</w:t>
      </w:r>
      <w:r w:rsidRPr="00695E78">
        <w:rPr>
          <w:rFonts w:ascii="Calibri" w:hAnsi="Calibri" w:cs="Calibri"/>
          <w:sz w:val="24"/>
          <w:szCs w:val="24"/>
          <w:lang w:val="fr-FR"/>
        </w:rPr>
        <w:t xml:space="preserve">). </w:t>
      </w:r>
      <w:r w:rsidR="00BD2BCD" w:rsidRPr="00695E78">
        <w:rPr>
          <w:rFonts w:ascii="Calibri" w:hAnsi="Calibri" w:cs="Calibri"/>
          <w:sz w:val="24"/>
          <w:szCs w:val="24"/>
          <w:lang w:val="fr-FR"/>
        </w:rPr>
        <w:t>"</w:t>
      </w:r>
      <w:r w:rsidRPr="00695E78">
        <w:rPr>
          <w:rFonts w:ascii="Calibri" w:hAnsi="Calibri" w:cs="Calibri"/>
          <w:sz w:val="24"/>
          <w:szCs w:val="24"/>
          <w:lang w:val="fr-FR"/>
        </w:rPr>
        <w:t>Réglementation exhaustive</w:t>
      </w:r>
      <w:r w:rsidR="00BD2BCD" w:rsidRPr="00695E78">
        <w:rPr>
          <w:rFonts w:ascii="Calibri" w:hAnsi="Calibri" w:cs="Calibri"/>
          <w:sz w:val="24"/>
          <w:szCs w:val="24"/>
          <w:lang w:val="fr-FR"/>
        </w:rPr>
        <w:t>"</w:t>
      </w:r>
      <w:r w:rsidRPr="00695E78">
        <w:rPr>
          <w:rFonts w:ascii="Calibri" w:hAnsi="Calibri" w:cs="Calibri"/>
          <w:sz w:val="24"/>
          <w:szCs w:val="24"/>
          <w:lang w:val="fr-FR"/>
        </w:rPr>
        <w:t xml:space="preserve"> correspond à la promulgation d</w:t>
      </w:r>
      <w:r w:rsidR="007F225B" w:rsidRPr="00695E78">
        <w:rPr>
          <w:rFonts w:ascii="Calibri" w:hAnsi="Calibri" w:cs="Calibri"/>
          <w:sz w:val="24"/>
          <w:szCs w:val="24"/>
          <w:lang w:val="fr-FR"/>
        </w:rPr>
        <w:t>'</w:t>
      </w:r>
      <w:r w:rsidRPr="00695E78">
        <w:rPr>
          <w:rFonts w:ascii="Calibri" w:hAnsi="Calibri" w:cs="Calibri"/>
          <w:sz w:val="24"/>
          <w:szCs w:val="24"/>
          <w:lang w:val="fr-FR"/>
        </w:rPr>
        <w:t>une loi ou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une directive spéciale exigeant spécifiquement le respect de la cybersécurité (par exemple, </w:t>
      </w:r>
      <w:r w:rsidR="007043BB" w:rsidRPr="00695E78">
        <w:rPr>
          <w:rFonts w:ascii="Calibri" w:hAnsi="Calibri" w:cs="Calibri"/>
          <w:sz w:val="24"/>
          <w:szCs w:val="24"/>
          <w:lang w:val="fr-FR"/>
        </w:rPr>
        <w:t>L</w:t>
      </w:r>
      <w:r w:rsidRPr="00695E78">
        <w:rPr>
          <w:rFonts w:ascii="Calibri" w:hAnsi="Calibri" w:cs="Calibri"/>
          <w:sz w:val="24"/>
          <w:szCs w:val="24"/>
          <w:lang w:val="fr-FR"/>
        </w:rPr>
        <w:t xml:space="preserve">oi fédérale américaine de 2002 sur la gestion de la sécurité des informations). Veuillez préciser les types de loi et de réglementation, ainsi que leur absence ou bien leur caractère partiel ou exhaustif. </w:t>
      </w:r>
    </w:p>
    <w:p w14:paraId="025A8831" w14:textId="77777777" w:rsidR="00A4505A" w:rsidRPr="00695E78" w:rsidRDefault="00BD2BCD" w:rsidP="00695E78">
      <w:pPr>
        <w:keepNext/>
        <w:keepLines/>
        <w:tabs>
          <w:tab w:val="clear" w:pos="850"/>
          <w:tab w:val="clear" w:pos="1191"/>
          <w:tab w:val="clear" w:pos="1531"/>
        </w:tabs>
        <w:autoSpaceDE/>
        <w:autoSpaceDN/>
        <w:spacing w:before="200" w:after="200"/>
        <w:ind w:left="720"/>
        <w:jc w:val="left"/>
        <w:outlineLvl w:val="1"/>
        <w:rPr>
          <w:rFonts w:ascii="Cambria" w:eastAsia="MS Gothic" w:hAnsi="Cambria"/>
          <w:b/>
          <w:bCs/>
          <w:color w:val="4F81BD"/>
          <w:sz w:val="26"/>
          <w:szCs w:val="26"/>
          <w:lang w:val="fr-FR" w:eastAsia="en-US"/>
        </w:rPr>
      </w:pPr>
      <w:r w:rsidRPr="00695E78">
        <w:rPr>
          <w:rFonts w:ascii="Cambria" w:eastAsia="MS Gothic" w:hAnsi="Cambria"/>
          <w:b/>
          <w:bCs/>
          <w:color w:val="4F81BD"/>
          <w:sz w:val="26"/>
          <w:szCs w:val="26"/>
          <w:lang w:val="fr-FR" w:eastAsia="en-US"/>
        </w:rPr>
        <w:t>2</w:t>
      </w:r>
      <w:r w:rsidR="000D433E">
        <w:rPr>
          <w:rFonts w:ascii="Cambria" w:eastAsia="MS Gothic" w:hAnsi="Cambria"/>
          <w:b/>
          <w:bCs/>
          <w:color w:val="4F81BD"/>
          <w:sz w:val="26"/>
          <w:szCs w:val="26"/>
          <w:lang w:val="fr-FR" w:eastAsia="en-US"/>
        </w:rPr>
        <w:t>.</w:t>
      </w:r>
      <w:r w:rsidRPr="00695E78">
        <w:rPr>
          <w:rFonts w:ascii="Cambria" w:eastAsia="MS Gothic" w:hAnsi="Cambria"/>
          <w:b/>
          <w:bCs/>
          <w:color w:val="4F81BD"/>
          <w:sz w:val="26"/>
          <w:szCs w:val="26"/>
          <w:lang w:val="fr-FR" w:eastAsia="en-US"/>
        </w:rPr>
        <w:tab/>
      </w:r>
      <w:r w:rsidR="00A4505A" w:rsidRPr="00695E78">
        <w:rPr>
          <w:rFonts w:ascii="Cambria" w:eastAsia="MS Gothic" w:hAnsi="Cambria"/>
          <w:b/>
          <w:bCs/>
          <w:color w:val="4F81BD"/>
          <w:sz w:val="26"/>
          <w:szCs w:val="26"/>
          <w:lang w:val="fr-FR" w:eastAsia="en-US"/>
        </w:rPr>
        <w:t>Mesures techniques</w:t>
      </w:r>
    </w:p>
    <w:p w14:paraId="662778F8" w14:textId="77777777" w:rsidR="00A4505A" w:rsidRPr="00695E78" w:rsidRDefault="00A4505A" w:rsidP="00695E78">
      <w:pPr>
        <w:tabs>
          <w:tab w:val="clear" w:pos="850"/>
          <w:tab w:val="clear" w:pos="1191"/>
          <w:tab w:val="clear" w:pos="1531"/>
        </w:tabs>
        <w:spacing w:after="200"/>
        <w:jc w:val="left"/>
        <w:rPr>
          <w:rFonts w:ascii="Calibri" w:hAnsi="Calibri" w:cs="Calibri"/>
          <w:sz w:val="24"/>
          <w:szCs w:val="24"/>
          <w:lang w:val="fr-FR"/>
        </w:rPr>
      </w:pPr>
      <w:r w:rsidRPr="00695E78">
        <w:rPr>
          <w:rFonts w:ascii="Calibri" w:hAnsi="Calibri" w:cs="Calibri"/>
          <w:sz w:val="24"/>
          <w:szCs w:val="24"/>
          <w:lang w:val="fr-FR"/>
        </w:rPr>
        <w:t xml:space="preserve">La technologie constitue la première ligne de défense contre les cybermenaces et les agents malveillants en ligne. Sans mesures techniques adéquates et sans capacité de détection et de réponse aux cyberattaques, les </w:t>
      </w:r>
      <w:r w:rsidR="008140F7" w:rsidRPr="00695E78">
        <w:rPr>
          <w:rFonts w:ascii="Calibri" w:hAnsi="Calibri" w:cs="Calibri"/>
          <w:sz w:val="24"/>
          <w:szCs w:val="24"/>
          <w:lang w:val="fr-FR"/>
        </w:rPr>
        <w:t>E</w:t>
      </w:r>
      <w:r w:rsidRPr="00695E78">
        <w:rPr>
          <w:rFonts w:ascii="Calibri" w:hAnsi="Calibri" w:cs="Calibri"/>
          <w:sz w:val="24"/>
          <w:szCs w:val="24"/>
          <w:lang w:val="fr-FR"/>
        </w:rPr>
        <w:t>tats et leurs entités demeurent vulnérables aux cybermenaces. 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adoption et le succès des TIC ne sont véritablement possibles que dans un climat de confiance et de sécurité. Les </w:t>
      </w:r>
      <w:r w:rsidR="008140F7" w:rsidRPr="00695E78">
        <w:rPr>
          <w:rFonts w:ascii="Calibri" w:hAnsi="Calibri" w:cs="Calibri"/>
          <w:sz w:val="24"/>
          <w:szCs w:val="24"/>
          <w:lang w:val="fr-FR"/>
        </w:rPr>
        <w:t>E</w:t>
      </w:r>
      <w:r w:rsidRPr="00695E78">
        <w:rPr>
          <w:rFonts w:ascii="Calibri" w:hAnsi="Calibri" w:cs="Calibri"/>
          <w:sz w:val="24"/>
          <w:szCs w:val="24"/>
          <w:lang w:val="fr-FR"/>
        </w:rPr>
        <w:t>tats doivent donc être capables d</w:t>
      </w:r>
      <w:r w:rsidR="007F225B" w:rsidRPr="00695E78">
        <w:rPr>
          <w:rFonts w:ascii="Calibri" w:hAnsi="Calibri" w:cs="Calibri"/>
          <w:sz w:val="24"/>
          <w:szCs w:val="24"/>
          <w:lang w:val="fr-FR"/>
        </w:rPr>
        <w:t>'</w:t>
      </w:r>
      <w:r w:rsidRPr="00695E78">
        <w:rPr>
          <w:rFonts w:ascii="Calibri" w:hAnsi="Calibri" w:cs="Calibri"/>
          <w:sz w:val="24"/>
          <w:szCs w:val="24"/>
          <w:lang w:val="fr-FR"/>
        </w:rPr>
        <w:t>élaborer des stratégies visant la mise en place de critères de sécurité minimaux reconnus ainsi que de programmes d</w:t>
      </w:r>
      <w:r w:rsidR="007F225B" w:rsidRPr="00695E78">
        <w:rPr>
          <w:rFonts w:ascii="Calibri" w:hAnsi="Calibri" w:cs="Calibri"/>
          <w:sz w:val="24"/>
          <w:szCs w:val="24"/>
          <w:lang w:val="fr-FR"/>
        </w:rPr>
        <w:t>'</w:t>
      </w:r>
      <w:r w:rsidRPr="00695E78">
        <w:rPr>
          <w:rFonts w:ascii="Calibri" w:hAnsi="Calibri" w:cs="Calibri"/>
          <w:sz w:val="24"/>
          <w:szCs w:val="24"/>
          <w:lang w:val="fr-FR"/>
        </w:rPr>
        <w:t>accréditation des logiciels et des systèmes. Ces efforts doivent être appuyés par la création d</w:t>
      </w:r>
      <w:r w:rsidR="007F225B" w:rsidRPr="00695E78">
        <w:rPr>
          <w:rFonts w:ascii="Calibri" w:hAnsi="Calibri" w:cs="Calibri"/>
          <w:sz w:val="24"/>
          <w:szCs w:val="24"/>
          <w:lang w:val="fr-FR"/>
        </w:rPr>
        <w:t>'</w:t>
      </w:r>
      <w:r w:rsidRPr="00695E78">
        <w:rPr>
          <w:rFonts w:ascii="Calibri" w:hAnsi="Calibri" w:cs="Calibri"/>
          <w:sz w:val="24"/>
          <w:szCs w:val="24"/>
          <w:lang w:val="fr-FR"/>
        </w:rPr>
        <w:t>une entité nationale spécialisée dans la gestion des cyberincidents au niveau du pays, comportant au minimum un organisme public responsable et un cadre national de veille, d</w:t>
      </w:r>
      <w:r w:rsidR="007F225B" w:rsidRPr="00695E78">
        <w:rPr>
          <w:rFonts w:ascii="Calibri" w:hAnsi="Calibri" w:cs="Calibri"/>
          <w:sz w:val="24"/>
          <w:szCs w:val="24"/>
          <w:lang w:val="fr-FR"/>
        </w:rPr>
        <w:t>'</w:t>
      </w:r>
      <w:r w:rsidRPr="00695E78">
        <w:rPr>
          <w:rFonts w:ascii="Calibri" w:hAnsi="Calibri" w:cs="Calibri"/>
          <w:sz w:val="24"/>
          <w:szCs w:val="24"/>
          <w:lang w:val="fr-FR"/>
        </w:rPr>
        <w:t>alerte et de réponse aux incidents.</w:t>
      </w:r>
    </w:p>
    <w:p w14:paraId="1358B2A4" w14:textId="77777777" w:rsidR="00A4505A" w:rsidRPr="00695E78" w:rsidRDefault="00A4505A" w:rsidP="00695E78">
      <w:pPr>
        <w:tabs>
          <w:tab w:val="clear" w:pos="850"/>
          <w:tab w:val="clear" w:pos="1191"/>
          <w:tab w:val="clear" w:pos="1531"/>
        </w:tabs>
        <w:spacing w:after="200"/>
        <w:jc w:val="left"/>
        <w:rPr>
          <w:rFonts w:ascii="Calibri" w:hAnsi="Calibri" w:cs="Calibri"/>
          <w:sz w:val="24"/>
          <w:szCs w:val="24"/>
          <w:lang w:val="fr-FR"/>
        </w:rPr>
      </w:pPr>
      <w:r w:rsidRPr="00695E78">
        <w:rPr>
          <w:rFonts w:ascii="Calibri" w:hAnsi="Calibri" w:cs="Calibri"/>
          <w:sz w:val="24"/>
          <w:szCs w:val="24"/>
          <w:lang w:val="fr-FR"/>
        </w:rPr>
        <w:t xml:space="preserve">Les critères </w:t>
      </w:r>
      <w:r w:rsidR="0021012B" w:rsidRPr="00695E78">
        <w:rPr>
          <w:rFonts w:ascii="Calibri" w:hAnsi="Calibri" w:cs="Calibri"/>
          <w:sz w:val="24"/>
          <w:szCs w:val="24"/>
          <w:lang w:val="fr-FR"/>
        </w:rPr>
        <w:t>d</w:t>
      </w:r>
      <w:r w:rsidR="007F225B" w:rsidRPr="00695E78">
        <w:rPr>
          <w:rFonts w:ascii="Calibri" w:hAnsi="Calibri" w:cs="Calibri"/>
          <w:sz w:val="24"/>
          <w:szCs w:val="24"/>
          <w:lang w:val="fr-FR"/>
        </w:rPr>
        <w:t>'</w:t>
      </w:r>
      <w:r w:rsidR="0021012B" w:rsidRPr="00695E78">
        <w:rPr>
          <w:rFonts w:ascii="Calibri" w:hAnsi="Calibri" w:cs="Calibri"/>
          <w:sz w:val="24"/>
          <w:szCs w:val="24"/>
          <w:lang w:val="fr-FR"/>
        </w:rPr>
        <w:t>évaluation</w:t>
      </w:r>
      <w:r w:rsidRPr="00695E78">
        <w:rPr>
          <w:rFonts w:ascii="Calibri" w:hAnsi="Calibri" w:cs="Calibri"/>
          <w:sz w:val="24"/>
          <w:szCs w:val="24"/>
          <w:lang w:val="fr-FR"/>
        </w:rPr>
        <w:t xml:space="preserve"> des mesures techniques p</w:t>
      </w:r>
      <w:r w:rsidR="00EC6D57" w:rsidRPr="00695E78">
        <w:rPr>
          <w:rFonts w:ascii="Calibri" w:hAnsi="Calibri" w:cs="Calibri"/>
          <w:sz w:val="24"/>
          <w:szCs w:val="24"/>
          <w:lang w:val="fr-FR"/>
        </w:rPr>
        <w:t>euve</w:t>
      </w:r>
      <w:r w:rsidRPr="00695E78">
        <w:rPr>
          <w:rFonts w:ascii="Calibri" w:hAnsi="Calibri" w:cs="Calibri"/>
          <w:sz w:val="24"/>
          <w:szCs w:val="24"/>
          <w:lang w:val="fr-FR"/>
        </w:rPr>
        <w:t>nt être l</w:t>
      </w:r>
      <w:r w:rsidR="007F225B" w:rsidRPr="00695E78">
        <w:rPr>
          <w:rFonts w:ascii="Calibri" w:hAnsi="Calibri" w:cs="Calibri"/>
          <w:sz w:val="24"/>
          <w:szCs w:val="24"/>
          <w:lang w:val="fr-FR"/>
        </w:rPr>
        <w:t>'</w:t>
      </w:r>
      <w:r w:rsidRPr="00695E78">
        <w:rPr>
          <w:rFonts w:ascii="Calibri" w:hAnsi="Calibri" w:cs="Calibri"/>
          <w:sz w:val="24"/>
          <w:szCs w:val="24"/>
          <w:lang w:val="fr-FR"/>
        </w:rPr>
        <w:t>existence et le nombre d</w:t>
      </w:r>
      <w:r w:rsidR="007F225B" w:rsidRPr="00695E78">
        <w:rPr>
          <w:rFonts w:ascii="Calibri" w:hAnsi="Calibri" w:cs="Calibri"/>
          <w:sz w:val="24"/>
          <w:szCs w:val="24"/>
          <w:lang w:val="fr-FR"/>
        </w:rPr>
        <w:t>'</w:t>
      </w:r>
      <w:r w:rsidRPr="00695E78">
        <w:rPr>
          <w:rFonts w:ascii="Calibri" w:hAnsi="Calibri" w:cs="Calibri"/>
          <w:sz w:val="24"/>
          <w:szCs w:val="24"/>
          <w:lang w:val="fr-FR"/>
        </w:rPr>
        <w:t>institutions et de cadres techniques en rapport avec la cybersécurité approuvés ou créés par l</w:t>
      </w:r>
      <w:r w:rsidR="007F225B" w:rsidRPr="00695E78">
        <w:rPr>
          <w:rFonts w:ascii="Calibri" w:hAnsi="Calibri" w:cs="Calibri"/>
          <w:sz w:val="24"/>
          <w:szCs w:val="24"/>
          <w:lang w:val="fr-FR"/>
        </w:rPr>
        <w:t>'</w:t>
      </w:r>
      <w:r w:rsidR="008140F7" w:rsidRPr="00695E78">
        <w:rPr>
          <w:rFonts w:ascii="Calibri" w:hAnsi="Calibri" w:cs="Calibri"/>
          <w:sz w:val="24"/>
          <w:szCs w:val="24"/>
          <w:lang w:val="fr-FR"/>
        </w:rPr>
        <w:t>E</w:t>
      </w:r>
      <w:r w:rsidRPr="00695E78">
        <w:rPr>
          <w:rFonts w:ascii="Calibri" w:hAnsi="Calibri" w:cs="Calibri"/>
          <w:sz w:val="24"/>
          <w:szCs w:val="24"/>
          <w:lang w:val="fr-FR"/>
        </w:rPr>
        <w:t>tat. Le sous-groupe d</w:t>
      </w:r>
      <w:r w:rsidR="007F225B" w:rsidRPr="00695E78">
        <w:rPr>
          <w:rFonts w:ascii="Calibri" w:hAnsi="Calibri" w:cs="Calibri"/>
          <w:sz w:val="24"/>
          <w:szCs w:val="24"/>
          <w:lang w:val="fr-FR"/>
        </w:rPr>
        <w:t>'</w:t>
      </w:r>
      <w:r w:rsidRPr="00695E78">
        <w:rPr>
          <w:rFonts w:ascii="Calibri" w:hAnsi="Calibri" w:cs="Calibri"/>
          <w:sz w:val="24"/>
          <w:szCs w:val="24"/>
          <w:lang w:val="fr-FR"/>
        </w:rPr>
        <w:t>indicateurs de performance de cette catégorie est le suivant</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w:t>
      </w:r>
    </w:p>
    <w:p w14:paraId="4CCA0150" w14:textId="77777777" w:rsidR="00695E78" w:rsidRPr="00695E78" w:rsidRDefault="00695E78" w:rsidP="00695E78">
      <w:pPr>
        <w:keepNext/>
        <w:keepLines/>
        <w:tabs>
          <w:tab w:val="clear" w:pos="850"/>
          <w:tab w:val="clear" w:pos="1191"/>
          <w:tab w:val="clear" w:pos="1531"/>
        </w:tabs>
        <w:autoSpaceDE/>
        <w:autoSpaceDN/>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br w:type="page"/>
      </w:r>
    </w:p>
    <w:p w14:paraId="7CA13BB1" w14:textId="77777777" w:rsidR="00A4505A" w:rsidRPr="00695E78" w:rsidRDefault="003F3E04" w:rsidP="00695E78">
      <w:pPr>
        <w:keepNext/>
        <w:keepLines/>
        <w:tabs>
          <w:tab w:val="clear" w:pos="850"/>
          <w:tab w:val="clear" w:pos="1191"/>
          <w:tab w:val="clear" w:pos="1531"/>
        </w:tabs>
        <w:autoSpaceDE/>
        <w:autoSpaceDN/>
        <w:spacing w:before="240" w:after="12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lastRenderedPageBreak/>
        <w:t>A.</w:t>
      </w:r>
      <w:r w:rsidRPr="00695E78">
        <w:rPr>
          <w:rFonts w:ascii="Cambria" w:eastAsia="MS Gothic" w:hAnsi="Cambria"/>
          <w:b/>
          <w:bCs/>
          <w:color w:val="4F81BD"/>
          <w:sz w:val="24"/>
          <w:szCs w:val="24"/>
          <w:lang w:val="fr-FR" w:eastAsia="en-US"/>
        </w:rPr>
        <w:tab/>
      </w:r>
      <w:r w:rsidR="00A4505A" w:rsidRPr="00695E78">
        <w:rPr>
          <w:rFonts w:ascii="Cambria" w:eastAsia="MS Gothic" w:hAnsi="Cambria"/>
          <w:b/>
          <w:bCs/>
          <w:color w:val="4F81BD"/>
          <w:sz w:val="24"/>
          <w:szCs w:val="24"/>
          <w:lang w:val="fr-FR" w:eastAsia="en-US"/>
        </w:rPr>
        <w:t>Centres de veille, d</w:t>
      </w:r>
      <w:r w:rsidR="007F225B" w:rsidRPr="00695E78">
        <w:rPr>
          <w:rFonts w:ascii="Cambria" w:eastAsia="MS Gothic" w:hAnsi="Cambria"/>
          <w:b/>
          <w:bCs/>
          <w:color w:val="4F81BD"/>
          <w:sz w:val="24"/>
          <w:szCs w:val="24"/>
          <w:lang w:val="fr-FR" w:eastAsia="en-US"/>
        </w:rPr>
        <w:t>'</w:t>
      </w:r>
      <w:r w:rsidR="00A4505A" w:rsidRPr="00695E78">
        <w:rPr>
          <w:rFonts w:ascii="Cambria" w:eastAsia="MS Gothic" w:hAnsi="Cambria"/>
          <w:b/>
          <w:bCs/>
          <w:color w:val="4F81BD"/>
          <w:sz w:val="24"/>
          <w:szCs w:val="24"/>
          <w:lang w:val="fr-FR" w:eastAsia="en-US"/>
        </w:rPr>
        <w:t>alerte et de réponse aux incidents informatiques (CERT/CIRT/CSRIT)</w:t>
      </w:r>
    </w:p>
    <w:p w14:paraId="507BE924"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Création de centres de veille, d</w:t>
      </w:r>
      <w:r w:rsidR="007F225B" w:rsidRPr="00695E78">
        <w:rPr>
          <w:rFonts w:ascii="Calibri" w:hAnsi="Calibri" w:cs="Calibri"/>
          <w:sz w:val="24"/>
          <w:szCs w:val="24"/>
          <w:lang w:val="fr-FR"/>
        </w:rPr>
        <w:t>'</w:t>
      </w:r>
      <w:r w:rsidRPr="00695E78">
        <w:rPr>
          <w:rFonts w:ascii="Calibri" w:hAnsi="Calibri" w:cs="Calibri"/>
          <w:sz w:val="24"/>
          <w:szCs w:val="24"/>
          <w:lang w:val="fr-FR"/>
        </w:rPr>
        <w:t>alerte et de réponse aux incidents informatiques de type CIRT (équipe d</w:t>
      </w:r>
      <w:r w:rsidR="007F225B" w:rsidRPr="00695E78">
        <w:rPr>
          <w:rFonts w:ascii="Calibri" w:hAnsi="Calibri" w:cs="Calibri"/>
          <w:sz w:val="24"/>
          <w:szCs w:val="24"/>
          <w:lang w:val="fr-FR"/>
        </w:rPr>
        <w:t>'</w:t>
      </w:r>
      <w:r w:rsidRPr="00695E78">
        <w:rPr>
          <w:rFonts w:ascii="Calibri" w:hAnsi="Calibri" w:cs="Calibri"/>
          <w:sz w:val="24"/>
          <w:szCs w:val="24"/>
          <w:lang w:val="fr-FR"/>
        </w:rPr>
        <w:t>intervention en cas d</w:t>
      </w:r>
      <w:r w:rsidR="007F225B" w:rsidRPr="00695E78">
        <w:rPr>
          <w:rFonts w:ascii="Calibri" w:hAnsi="Calibri" w:cs="Calibri"/>
          <w:sz w:val="24"/>
          <w:szCs w:val="24"/>
          <w:lang w:val="fr-FR"/>
        </w:rPr>
        <w:t>'</w:t>
      </w:r>
      <w:r w:rsidRPr="00695E78">
        <w:rPr>
          <w:rFonts w:ascii="Calibri" w:hAnsi="Calibri" w:cs="Calibri"/>
          <w:sz w:val="24"/>
          <w:szCs w:val="24"/>
          <w:lang w:val="fr-FR"/>
        </w:rPr>
        <w:t>incident informatique), CERT (équipe d</w:t>
      </w:r>
      <w:r w:rsidR="007F225B" w:rsidRPr="00695E78">
        <w:rPr>
          <w:rFonts w:ascii="Calibri" w:hAnsi="Calibri" w:cs="Calibri"/>
          <w:sz w:val="24"/>
          <w:szCs w:val="24"/>
          <w:lang w:val="fr-FR"/>
        </w:rPr>
        <w:t>'</w:t>
      </w:r>
      <w:r w:rsidRPr="00695E78">
        <w:rPr>
          <w:rFonts w:ascii="Calibri" w:hAnsi="Calibri" w:cs="Calibri"/>
          <w:sz w:val="24"/>
          <w:szCs w:val="24"/>
          <w:lang w:val="fr-FR"/>
        </w:rPr>
        <w:t>intervention d</w:t>
      </w:r>
      <w:r w:rsidR="007F225B" w:rsidRPr="00695E78">
        <w:rPr>
          <w:rFonts w:ascii="Calibri" w:hAnsi="Calibri" w:cs="Calibri"/>
          <w:sz w:val="24"/>
          <w:szCs w:val="24"/>
          <w:lang w:val="fr-FR"/>
        </w:rPr>
        <w:t>'</w:t>
      </w:r>
      <w:r w:rsidRPr="00695E78">
        <w:rPr>
          <w:rFonts w:ascii="Calibri" w:hAnsi="Calibri" w:cs="Calibri"/>
          <w:sz w:val="24"/>
          <w:szCs w:val="24"/>
          <w:lang w:val="fr-FR"/>
        </w:rPr>
        <w:t>urgence en cas d</w:t>
      </w:r>
      <w:r w:rsidR="007F225B" w:rsidRPr="00695E78">
        <w:rPr>
          <w:rFonts w:ascii="Calibri" w:hAnsi="Calibri" w:cs="Calibri"/>
          <w:sz w:val="24"/>
          <w:szCs w:val="24"/>
          <w:lang w:val="fr-FR"/>
        </w:rPr>
        <w:t>'</w:t>
      </w:r>
      <w:r w:rsidRPr="00695E78">
        <w:rPr>
          <w:rFonts w:ascii="Calibri" w:hAnsi="Calibri" w:cs="Calibri"/>
          <w:sz w:val="24"/>
          <w:szCs w:val="24"/>
          <w:lang w:val="fr-FR"/>
        </w:rPr>
        <w:t>incident informatique) ou CSIRT (équipe d</w:t>
      </w:r>
      <w:r w:rsidR="007F225B" w:rsidRPr="00695E78">
        <w:rPr>
          <w:rFonts w:ascii="Calibri" w:hAnsi="Calibri" w:cs="Calibri"/>
          <w:sz w:val="24"/>
          <w:szCs w:val="24"/>
          <w:lang w:val="fr-FR"/>
        </w:rPr>
        <w:t>'</w:t>
      </w:r>
      <w:r w:rsidRPr="00695E78">
        <w:rPr>
          <w:rFonts w:ascii="Calibri" w:hAnsi="Calibri" w:cs="Calibri"/>
          <w:sz w:val="24"/>
          <w:szCs w:val="24"/>
          <w:lang w:val="fr-FR"/>
        </w:rPr>
        <w:t>intervention en cas d</w:t>
      </w:r>
      <w:r w:rsidR="007F225B" w:rsidRPr="00695E78">
        <w:rPr>
          <w:rFonts w:ascii="Calibri" w:hAnsi="Calibri" w:cs="Calibri"/>
          <w:sz w:val="24"/>
          <w:szCs w:val="24"/>
          <w:lang w:val="fr-FR"/>
        </w:rPr>
        <w:t>'</w:t>
      </w:r>
      <w:r w:rsidRPr="00695E78">
        <w:rPr>
          <w:rFonts w:ascii="Calibri" w:hAnsi="Calibri" w:cs="Calibri"/>
          <w:sz w:val="24"/>
          <w:szCs w:val="24"/>
          <w:lang w:val="fr-FR"/>
        </w:rPr>
        <w:t>incident relatif à la sécurité informatique), capables d</w:t>
      </w:r>
      <w:r w:rsidR="007F225B" w:rsidRPr="00695E78">
        <w:rPr>
          <w:rFonts w:ascii="Calibri" w:hAnsi="Calibri" w:cs="Calibri"/>
          <w:sz w:val="24"/>
          <w:szCs w:val="24"/>
          <w:lang w:val="fr-FR"/>
        </w:rPr>
        <w:t>'</w:t>
      </w:r>
      <w:r w:rsidRPr="00695E78">
        <w:rPr>
          <w:rFonts w:ascii="Calibri" w:hAnsi="Calibri" w:cs="Calibri"/>
          <w:sz w:val="24"/>
          <w:szCs w:val="24"/>
          <w:lang w:val="fr-FR"/>
        </w:rPr>
        <w:t>identifier les cybermenaces, de les prévenir, d</w:t>
      </w:r>
      <w:r w:rsidR="007F225B" w:rsidRPr="00695E78">
        <w:rPr>
          <w:rFonts w:ascii="Calibri" w:hAnsi="Calibri" w:cs="Calibri"/>
          <w:sz w:val="24"/>
          <w:szCs w:val="24"/>
          <w:lang w:val="fr-FR"/>
        </w:rPr>
        <w:t>'</w:t>
      </w:r>
      <w:r w:rsidRPr="00695E78">
        <w:rPr>
          <w:rFonts w:ascii="Calibri" w:hAnsi="Calibri" w:cs="Calibri"/>
          <w:sz w:val="24"/>
          <w:szCs w:val="24"/>
          <w:lang w:val="fr-FR"/>
        </w:rPr>
        <w:t>y répondre, de les gérer et de renforcer la sécurité du cyberespace dans le pays. L</w:t>
      </w:r>
      <w:r w:rsidR="007F225B" w:rsidRPr="00695E78">
        <w:rPr>
          <w:rFonts w:ascii="Calibri" w:hAnsi="Calibri" w:cs="Calibri"/>
          <w:sz w:val="24"/>
          <w:szCs w:val="24"/>
          <w:lang w:val="fr-FR"/>
        </w:rPr>
        <w:t>'</w:t>
      </w:r>
      <w:r w:rsidR="008140F7" w:rsidRPr="00695E78">
        <w:rPr>
          <w:rFonts w:ascii="Calibri" w:hAnsi="Calibri" w:cs="Calibri"/>
          <w:sz w:val="24"/>
          <w:szCs w:val="24"/>
          <w:lang w:val="fr-FR"/>
        </w:rPr>
        <w:t>E</w:t>
      </w:r>
      <w:r w:rsidRPr="00695E78">
        <w:rPr>
          <w:rFonts w:ascii="Calibri" w:hAnsi="Calibri" w:cs="Calibri"/>
          <w:sz w:val="24"/>
          <w:szCs w:val="24"/>
          <w:lang w:val="fr-FR"/>
        </w:rPr>
        <w:t>tat doit associer cette capacité à la collecte de ses propres renseignements et ne pas se fier entièrement au signalement de seconde main des incidents de sécurité par les membres du CIRT ou d</w:t>
      </w:r>
      <w:r w:rsidR="007F225B" w:rsidRPr="00695E78">
        <w:rPr>
          <w:rFonts w:ascii="Calibri" w:hAnsi="Calibri" w:cs="Calibri"/>
          <w:sz w:val="24"/>
          <w:szCs w:val="24"/>
          <w:lang w:val="fr-FR"/>
        </w:rPr>
        <w:t>'</w:t>
      </w:r>
      <w:r w:rsidRPr="00695E78">
        <w:rPr>
          <w:rFonts w:ascii="Calibri" w:hAnsi="Calibri" w:cs="Calibri"/>
          <w:sz w:val="24"/>
          <w:szCs w:val="24"/>
          <w:lang w:val="fr-FR"/>
        </w:rPr>
        <w:t>autres sources. Veuillez préciser le nom et le nombre des centres CERT ou CSIRT nationaux ou sectoriels* approuvés et indiquer s</w:t>
      </w:r>
      <w:r w:rsidR="007F225B" w:rsidRPr="00695E78">
        <w:rPr>
          <w:rFonts w:ascii="Calibri" w:hAnsi="Calibri" w:cs="Calibri"/>
          <w:sz w:val="24"/>
          <w:szCs w:val="24"/>
          <w:lang w:val="fr-FR"/>
        </w:rPr>
        <w:t>'</w:t>
      </w:r>
      <w:r w:rsidRPr="00695E78">
        <w:rPr>
          <w:rFonts w:ascii="Calibri" w:hAnsi="Calibri" w:cs="Calibri"/>
          <w:sz w:val="24"/>
          <w:szCs w:val="24"/>
          <w:lang w:val="fr-FR"/>
        </w:rPr>
        <w:t>ils sont ou non légalement mandatés. Le classement du niveau de développement dépendra de l</w:t>
      </w:r>
      <w:r w:rsidR="007F225B" w:rsidRPr="00695E78">
        <w:rPr>
          <w:rFonts w:ascii="Calibri" w:hAnsi="Calibri" w:cs="Calibri"/>
          <w:sz w:val="24"/>
          <w:szCs w:val="24"/>
          <w:lang w:val="fr-FR"/>
        </w:rPr>
        <w:t>'</w:t>
      </w:r>
      <w:r w:rsidRPr="00695E78">
        <w:rPr>
          <w:rFonts w:ascii="Calibri" w:hAnsi="Calibri" w:cs="Calibri"/>
          <w:sz w:val="24"/>
          <w:szCs w:val="24"/>
          <w:lang w:val="fr-FR"/>
        </w:rPr>
        <w:t>existence ou de l</w:t>
      </w:r>
      <w:r w:rsidR="007F225B" w:rsidRPr="00695E78">
        <w:rPr>
          <w:rFonts w:ascii="Calibri" w:hAnsi="Calibri" w:cs="Calibri"/>
          <w:sz w:val="24"/>
          <w:szCs w:val="24"/>
          <w:lang w:val="fr-FR"/>
        </w:rPr>
        <w:t>'</w:t>
      </w:r>
      <w:r w:rsidRPr="00695E78">
        <w:rPr>
          <w:rFonts w:ascii="Calibri" w:hAnsi="Calibri" w:cs="Calibri"/>
          <w:sz w:val="24"/>
          <w:szCs w:val="24"/>
          <w:lang w:val="fr-FR"/>
        </w:rPr>
        <w:t>absence de centres nationaux et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un mandat légal. </w:t>
      </w:r>
    </w:p>
    <w:p w14:paraId="3CABDD06" w14:textId="77777777" w:rsidR="00A4505A" w:rsidRPr="00695E78" w:rsidRDefault="003F3E04" w:rsidP="00695E78">
      <w:pPr>
        <w:keepNext/>
        <w:keepLines/>
        <w:tabs>
          <w:tab w:val="clear" w:pos="850"/>
          <w:tab w:val="clear" w:pos="1191"/>
          <w:tab w:val="clear" w:pos="1531"/>
        </w:tabs>
        <w:autoSpaceDE/>
        <w:autoSpaceDN/>
        <w:spacing w:before="240" w:after="12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t>B.</w:t>
      </w:r>
      <w:r w:rsidRPr="00695E78">
        <w:rPr>
          <w:rFonts w:ascii="Cambria" w:eastAsia="MS Gothic" w:hAnsi="Cambria"/>
          <w:b/>
          <w:bCs/>
          <w:color w:val="4F81BD"/>
          <w:sz w:val="24"/>
          <w:szCs w:val="24"/>
          <w:lang w:val="fr-FR" w:eastAsia="en-US"/>
        </w:rPr>
        <w:tab/>
      </w:r>
      <w:r w:rsidR="00A4505A" w:rsidRPr="00695E78">
        <w:rPr>
          <w:rFonts w:ascii="Cambria" w:eastAsia="MS Gothic" w:hAnsi="Cambria"/>
          <w:b/>
          <w:bCs/>
          <w:color w:val="4F81BD"/>
          <w:sz w:val="24"/>
          <w:szCs w:val="24"/>
          <w:lang w:val="fr-FR" w:eastAsia="en-US"/>
        </w:rPr>
        <w:t>Normes</w:t>
      </w:r>
    </w:p>
    <w:p w14:paraId="284B0BF1" w14:textId="77777777" w:rsidR="00A4505A" w:rsidRPr="00695E78" w:rsidRDefault="00A4505A" w:rsidP="00695E78">
      <w:pPr>
        <w:tabs>
          <w:tab w:val="clear" w:pos="850"/>
          <w:tab w:val="clear" w:pos="1191"/>
          <w:tab w:val="clear" w:pos="1531"/>
        </w:tabs>
        <w:spacing w:before="200"/>
        <w:jc w:val="left"/>
        <w:rPr>
          <w:rFonts w:ascii="Calibri" w:hAnsi="Calibri" w:cs="Calibri"/>
          <w:sz w:val="24"/>
          <w:szCs w:val="24"/>
          <w:lang w:val="fr-FR"/>
        </w:rPr>
      </w:pPr>
      <w:r w:rsidRPr="00695E78">
        <w:rPr>
          <w:rFonts w:ascii="Calibri" w:hAnsi="Calibri" w:cs="Calibri"/>
          <w:sz w:val="24"/>
          <w:szCs w:val="24"/>
          <w:lang w:val="fr-FR"/>
        </w:rPr>
        <w:t>Cet indicateur mesure l</w:t>
      </w:r>
      <w:r w:rsidR="007F225B" w:rsidRPr="00695E78">
        <w:rPr>
          <w:rFonts w:ascii="Calibri" w:hAnsi="Calibri" w:cs="Calibri"/>
          <w:sz w:val="24"/>
          <w:szCs w:val="24"/>
          <w:lang w:val="fr-FR"/>
        </w:rPr>
        <w:t>'</w:t>
      </w:r>
      <w:r w:rsidRPr="00695E78">
        <w:rPr>
          <w:rFonts w:ascii="Calibri" w:hAnsi="Calibri" w:cs="Calibri"/>
          <w:sz w:val="24"/>
          <w:szCs w:val="24"/>
          <w:lang w:val="fr-FR"/>
        </w:rPr>
        <w:t>existence d</w:t>
      </w:r>
      <w:r w:rsidR="007F225B" w:rsidRPr="00695E78">
        <w:rPr>
          <w:rFonts w:ascii="Calibri" w:hAnsi="Calibri" w:cs="Calibri"/>
          <w:sz w:val="24"/>
          <w:szCs w:val="24"/>
          <w:lang w:val="fr-FR"/>
        </w:rPr>
        <w:t>'</w:t>
      </w:r>
      <w:r w:rsidRPr="00695E78">
        <w:rPr>
          <w:rFonts w:ascii="Calibri" w:hAnsi="Calibri" w:cs="Calibri"/>
          <w:sz w:val="24"/>
          <w:szCs w:val="24"/>
          <w:lang w:val="fr-FR"/>
        </w:rPr>
        <w:t>un ou plusieurs cadres approuvés (ou ratifiés) par le gouvernement concernant l</w:t>
      </w:r>
      <w:r w:rsidR="007F225B" w:rsidRPr="00695E78">
        <w:rPr>
          <w:rFonts w:ascii="Calibri" w:hAnsi="Calibri" w:cs="Calibri"/>
          <w:sz w:val="24"/>
          <w:szCs w:val="24"/>
          <w:lang w:val="fr-FR"/>
        </w:rPr>
        <w:t>'</w:t>
      </w:r>
      <w:r w:rsidRPr="00695E78">
        <w:rPr>
          <w:rFonts w:ascii="Calibri" w:hAnsi="Calibri" w:cs="Calibri"/>
          <w:sz w:val="24"/>
          <w:szCs w:val="24"/>
          <w:lang w:val="fr-FR"/>
        </w:rPr>
        <w:t>application des normes internationales en matière de cybersécurité dans le secteur public (administrations) et dans l</w:t>
      </w:r>
      <w:r w:rsidR="007F225B" w:rsidRPr="00695E78">
        <w:rPr>
          <w:rFonts w:ascii="Calibri" w:hAnsi="Calibri" w:cs="Calibri"/>
          <w:sz w:val="24"/>
          <w:szCs w:val="24"/>
          <w:lang w:val="fr-FR"/>
        </w:rPr>
        <w:t>'</w:t>
      </w:r>
      <w:r w:rsidRPr="00695E78">
        <w:rPr>
          <w:rFonts w:ascii="Calibri" w:hAnsi="Calibri" w:cs="Calibri"/>
          <w:sz w:val="24"/>
          <w:szCs w:val="24"/>
          <w:lang w:val="fr-FR"/>
        </w:rPr>
        <w:t>infrastructure vitale (même si elle est gérée par le secteur privé). Les normes concernées sont, entre autre, celles élaborées par les organismes suivants</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ISO, UIT, IETF, IEEE, ATIS, OASIS, 3GPP, 3GPP2, IAB, ISOC, ISG, ISI, ETSI, ISF, RFC, ISA, CEI, NERC, NIST, FIPS, PCI DSS, etc. Veuillez préciser les éventuels cadres nationaux (et sectoriels) d</w:t>
      </w:r>
      <w:r w:rsidR="007F225B" w:rsidRPr="00695E78">
        <w:rPr>
          <w:rFonts w:ascii="Calibri" w:hAnsi="Calibri" w:cs="Calibri"/>
          <w:sz w:val="24"/>
          <w:szCs w:val="24"/>
          <w:lang w:val="fr-FR"/>
        </w:rPr>
        <w:t>'</w:t>
      </w:r>
      <w:r w:rsidRPr="00695E78">
        <w:rPr>
          <w:rFonts w:ascii="Calibri" w:hAnsi="Calibri" w:cs="Calibri"/>
          <w:sz w:val="24"/>
          <w:szCs w:val="24"/>
          <w:lang w:val="fr-FR"/>
        </w:rPr>
        <w:t>application des normes internationales en matière de cybersécurité approuvés officiellement.</w:t>
      </w:r>
    </w:p>
    <w:p w14:paraId="6215F171" w14:textId="77777777" w:rsidR="00A4505A" w:rsidRPr="00695E78" w:rsidRDefault="003F3E04" w:rsidP="00695E78">
      <w:pPr>
        <w:keepNext/>
        <w:keepLines/>
        <w:tabs>
          <w:tab w:val="clear" w:pos="850"/>
          <w:tab w:val="clear" w:pos="1191"/>
          <w:tab w:val="clear" w:pos="1531"/>
        </w:tabs>
        <w:autoSpaceDE/>
        <w:autoSpaceDN/>
        <w:spacing w:before="240" w:after="12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t>C.</w:t>
      </w:r>
      <w:r w:rsidRPr="00695E78">
        <w:rPr>
          <w:rFonts w:ascii="Cambria" w:eastAsia="MS Gothic" w:hAnsi="Cambria"/>
          <w:b/>
          <w:bCs/>
          <w:color w:val="4F81BD"/>
          <w:sz w:val="24"/>
          <w:szCs w:val="24"/>
          <w:lang w:val="fr-FR" w:eastAsia="en-US"/>
        </w:rPr>
        <w:tab/>
      </w:r>
      <w:r w:rsidR="00A4505A" w:rsidRPr="00695E78">
        <w:rPr>
          <w:rFonts w:ascii="Cambria" w:eastAsia="MS Gothic" w:hAnsi="Cambria"/>
          <w:b/>
          <w:bCs/>
          <w:color w:val="4F81BD"/>
          <w:sz w:val="24"/>
          <w:szCs w:val="24"/>
          <w:lang w:val="fr-FR" w:eastAsia="en-US"/>
        </w:rPr>
        <w:t>Certification</w:t>
      </w:r>
    </w:p>
    <w:p w14:paraId="7EDC7488" w14:textId="77777777" w:rsidR="00A4505A" w:rsidRPr="00695E78" w:rsidRDefault="00A4505A" w:rsidP="00695E78">
      <w:pPr>
        <w:tabs>
          <w:tab w:val="clear" w:pos="850"/>
          <w:tab w:val="clear" w:pos="1191"/>
          <w:tab w:val="clear" w:pos="1531"/>
        </w:tabs>
        <w:spacing w:before="200"/>
        <w:jc w:val="left"/>
        <w:rPr>
          <w:rFonts w:ascii="Calibri" w:hAnsi="Calibri" w:cs="Calibri"/>
          <w:sz w:val="24"/>
          <w:szCs w:val="24"/>
          <w:lang w:val="fr-FR"/>
        </w:rPr>
      </w:pPr>
      <w:r w:rsidRPr="00695E78">
        <w:rPr>
          <w:rFonts w:ascii="Calibri" w:hAnsi="Calibri" w:cs="Calibri"/>
          <w:sz w:val="24"/>
          <w:szCs w:val="24"/>
          <w:lang w:val="fr-FR"/>
        </w:rPr>
        <w:t>Cet indicateur mesure l</w:t>
      </w:r>
      <w:r w:rsidR="007F225B" w:rsidRPr="00695E78">
        <w:rPr>
          <w:rFonts w:ascii="Calibri" w:hAnsi="Calibri" w:cs="Calibri"/>
          <w:sz w:val="24"/>
          <w:szCs w:val="24"/>
          <w:lang w:val="fr-FR"/>
        </w:rPr>
        <w:t>'</w:t>
      </w:r>
      <w:r w:rsidRPr="00695E78">
        <w:rPr>
          <w:rFonts w:ascii="Calibri" w:hAnsi="Calibri" w:cs="Calibri"/>
          <w:sz w:val="24"/>
          <w:szCs w:val="24"/>
          <w:lang w:val="fr-FR"/>
        </w:rPr>
        <w:t>existence d</w:t>
      </w:r>
      <w:r w:rsidR="007F225B" w:rsidRPr="00695E78">
        <w:rPr>
          <w:rFonts w:ascii="Calibri" w:hAnsi="Calibri" w:cs="Calibri"/>
          <w:sz w:val="24"/>
          <w:szCs w:val="24"/>
          <w:lang w:val="fr-FR"/>
        </w:rPr>
        <w:t>'</w:t>
      </w:r>
      <w:r w:rsidRPr="00695E78">
        <w:rPr>
          <w:rFonts w:ascii="Calibri" w:hAnsi="Calibri" w:cs="Calibri"/>
          <w:sz w:val="24"/>
          <w:szCs w:val="24"/>
          <w:lang w:val="fr-FR"/>
        </w:rPr>
        <w:t>un ou plusieurs cadres approuvés (ou ratifiés) par le gouvernement concernant la certification et l</w:t>
      </w:r>
      <w:r w:rsidR="007F225B" w:rsidRPr="00695E78">
        <w:rPr>
          <w:rFonts w:ascii="Calibri" w:hAnsi="Calibri" w:cs="Calibri"/>
          <w:sz w:val="24"/>
          <w:szCs w:val="24"/>
          <w:lang w:val="fr-FR"/>
        </w:rPr>
        <w:t>'</w:t>
      </w:r>
      <w:r w:rsidRPr="00695E78">
        <w:rPr>
          <w:rFonts w:ascii="Calibri" w:hAnsi="Calibri" w:cs="Calibri"/>
          <w:sz w:val="24"/>
          <w:szCs w:val="24"/>
          <w:lang w:val="fr-FR"/>
        </w:rPr>
        <w:t>accréditation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organismes nationaux (administrations) et de professionnels du secteur public sur la base de normes internationales en matière de cybersécurité. </w:t>
      </w:r>
      <w:r w:rsidR="00A72A54" w:rsidRPr="00695E78">
        <w:rPr>
          <w:rFonts w:ascii="Calibri" w:hAnsi="Calibri" w:cs="Calibri"/>
          <w:sz w:val="24"/>
          <w:szCs w:val="24"/>
          <w:lang w:val="fr-FR"/>
        </w:rPr>
        <w:t>Ces certifications, accréditations et normes sont, entre autre, les suivantes</w:t>
      </w:r>
      <w:r w:rsidR="007F225B" w:rsidRPr="00695E78">
        <w:rPr>
          <w:rFonts w:ascii="Calibri" w:hAnsi="Calibri" w:cs="Calibri"/>
          <w:sz w:val="24"/>
          <w:szCs w:val="24"/>
          <w:lang w:val="fr-FR"/>
        </w:rPr>
        <w:t>:</w:t>
      </w:r>
      <w:r w:rsidR="00A72A54" w:rsidRPr="00695E78">
        <w:rPr>
          <w:rFonts w:ascii="Calibri" w:hAnsi="Calibri" w:cs="Calibri"/>
          <w:sz w:val="24"/>
          <w:szCs w:val="24"/>
          <w:lang w:val="fr-FR"/>
        </w:rPr>
        <w:t xml:space="preserve"> connaissance de la sécurité dans le nuage informatique (Cloud Security Alliance), CISSP, SSCP, CSSLP CBK, Cybersecurity Forensic Analyst (ISC²), GIAC, GIAC GSSP (SANS), CISM, CISA, CRISC (ISACA), CompTIA, C|CISO, CEH, ECSA, CHFI (Conseil de l</w:t>
      </w:r>
      <w:r w:rsidR="007F225B" w:rsidRPr="00695E78">
        <w:rPr>
          <w:rFonts w:ascii="Calibri" w:hAnsi="Calibri" w:cs="Calibri"/>
          <w:sz w:val="24"/>
          <w:szCs w:val="24"/>
          <w:lang w:val="fr-FR"/>
        </w:rPr>
        <w:t>'</w:t>
      </w:r>
      <w:r w:rsidR="00A72A54" w:rsidRPr="00695E78">
        <w:rPr>
          <w:rFonts w:ascii="Calibri" w:hAnsi="Calibri" w:cs="Calibri"/>
          <w:sz w:val="24"/>
          <w:szCs w:val="24"/>
          <w:lang w:val="fr-FR"/>
        </w:rPr>
        <w:t xml:space="preserve">Europe), OSSTMM (ISECOM), PCIP/CCISP (Critical Infrastructure Institute), (pas de suggestion) Certification, Q/ISP, Software Security Engineering Certification (Security University), CPP, PSP, PCI (ASIS), LPQ, LPC (Loss Prevention Institute), CFE (Association of Certified Fraud Examiners), CERT-Certified Computer Security Incident Handler (SEI), CITRMS (Institute of Consumer Financial Education), CSFA (Cybersecurity Institute), CIPP (IAPP), ABCP, </w:t>
      </w:r>
      <w:r w:rsidR="00A72A54" w:rsidRPr="00695E78">
        <w:rPr>
          <w:rFonts w:ascii="Calibri" w:hAnsi="Calibri" w:cs="Calibri"/>
          <w:sz w:val="24"/>
          <w:szCs w:val="24"/>
          <w:lang w:val="fr-FR"/>
        </w:rPr>
        <w:lastRenderedPageBreak/>
        <w:t xml:space="preserve">CBCP, MBCP (DRI), BCCP, BCCS, BCCE, DRCS, DRCE (BCM), CIA, CCSA (Institute of Internal Auditors), PRMIA (Professional Risk Managers International Association), PMP (Project Management Institute), etc. </w:t>
      </w:r>
      <w:r w:rsidRPr="00695E78">
        <w:rPr>
          <w:rFonts w:ascii="Calibri" w:hAnsi="Calibri" w:cs="Calibri"/>
          <w:sz w:val="24"/>
          <w:szCs w:val="24"/>
          <w:lang w:val="fr-FR"/>
        </w:rPr>
        <w:t>Veuillez préciser les éventuels cadres nationaux (et sectoriels) de certification et d</w:t>
      </w:r>
      <w:r w:rsidR="007F225B" w:rsidRPr="00695E78">
        <w:rPr>
          <w:rFonts w:ascii="Calibri" w:hAnsi="Calibri" w:cs="Calibri"/>
          <w:sz w:val="24"/>
          <w:szCs w:val="24"/>
          <w:lang w:val="fr-FR"/>
        </w:rPr>
        <w:t>'</w:t>
      </w:r>
      <w:r w:rsidRPr="00695E78">
        <w:rPr>
          <w:rFonts w:ascii="Calibri" w:hAnsi="Calibri" w:cs="Calibri"/>
          <w:sz w:val="24"/>
          <w:szCs w:val="24"/>
          <w:lang w:val="fr-FR"/>
        </w:rPr>
        <w:t>accréditation des organismes nationaux et des professionnels du secteur public approuvés officiellement.</w:t>
      </w:r>
    </w:p>
    <w:p w14:paraId="6A6F889A" w14:textId="77777777" w:rsidR="00A4505A" w:rsidRPr="00695E78" w:rsidRDefault="003F3E04" w:rsidP="00695E78">
      <w:pPr>
        <w:keepNext/>
        <w:keepLines/>
        <w:tabs>
          <w:tab w:val="clear" w:pos="850"/>
          <w:tab w:val="clear" w:pos="1191"/>
          <w:tab w:val="clear" w:pos="1531"/>
        </w:tabs>
        <w:autoSpaceDE/>
        <w:autoSpaceDN/>
        <w:spacing w:before="360" w:after="120"/>
        <w:ind w:left="720"/>
        <w:jc w:val="left"/>
        <w:outlineLvl w:val="1"/>
        <w:rPr>
          <w:rFonts w:ascii="Cambria" w:eastAsia="MS Gothic" w:hAnsi="Cambria"/>
          <w:b/>
          <w:bCs/>
          <w:color w:val="4F81BD"/>
          <w:sz w:val="26"/>
          <w:szCs w:val="26"/>
          <w:lang w:val="fr-FR" w:eastAsia="en-US"/>
        </w:rPr>
      </w:pPr>
      <w:r w:rsidRPr="00695E78">
        <w:rPr>
          <w:rFonts w:ascii="Cambria" w:eastAsia="MS Gothic" w:hAnsi="Cambria"/>
          <w:b/>
          <w:bCs/>
          <w:color w:val="4F81BD"/>
          <w:sz w:val="26"/>
          <w:szCs w:val="26"/>
          <w:lang w:val="fr-FR" w:eastAsia="en-US"/>
        </w:rPr>
        <w:t>3</w:t>
      </w:r>
      <w:r w:rsidR="000D433E">
        <w:rPr>
          <w:rFonts w:ascii="Cambria" w:eastAsia="MS Gothic" w:hAnsi="Cambria"/>
          <w:b/>
          <w:bCs/>
          <w:color w:val="4F81BD"/>
          <w:sz w:val="26"/>
          <w:szCs w:val="26"/>
          <w:lang w:val="fr-FR" w:eastAsia="en-US"/>
        </w:rPr>
        <w:t>.</w:t>
      </w:r>
      <w:r w:rsidRPr="00695E78">
        <w:rPr>
          <w:rFonts w:ascii="Cambria" w:eastAsia="MS Gothic" w:hAnsi="Cambria"/>
          <w:b/>
          <w:bCs/>
          <w:color w:val="4F81BD"/>
          <w:sz w:val="26"/>
          <w:szCs w:val="26"/>
          <w:lang w:val="fr-FR" w:eastAsia="en-US"/>
        </w:rPr>
        <w:tab/>
      </w:r>
      <w:r w:rsidR="00A4505A" w:rsidRPr="00695E78">
        <w:rPr>
          <w:rFonts w:ascii="Cambria" w:eastAsia="MS Gothic" w:hAnsi="Cambria"/>
          <w:b/>
          <w:bCs/>
          <w:color w:val="4F81BD"/>
          <w:sz w:val="26"/>
          <w:szCs w:val="26"/>
          <w:lang w:val="fr-FR" w:eastAsia="en-US"/>
        </w:rPr>
        <w:t>Structures organisationnelles</w:t>
      </w:r>
    </w:p>
    <w:p w14:paraId="53D87E3F"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 xml:space="preserve">La mise en </w:t>
      </w:r>
      <w:r w:rsidR="00695E78" w:rsidRPr="00695E78">
        <w:rPr>
          <w:rFonts w:ascii="Calibri" w:hAnsi="Calibri" w:cs="Calibri"/>
          <w:sz w:val="24"/>
          <w:szCs w:val="24"/>
          <w:lang w:val="fr-FR"/>
        </w:rPr>
        <w:t>oe</w:t>
      </w:r>
      <w:r w:rsidRPr="00695E78">
        <w:rPr>
          <w:rFonts w:ascii="Calibri" w:hAnsi="Calibri" w:cs="Calibri"/>
          <w:sz w:val="24"/>
          <w:szCs w:val="24"/>
          <w:lang w:val="fr-FR"/>
        </w:rPr>
        <w:t>uvre d</w:t>
      </w:r>
      <w:r w:rsidR="007F225B" w:rsidRPr="00695E78">
        <w:rPr>
          <w:rFonts w:ascii="Calibri" w:hAnsi="Calibri" w:cs="Calibri"/>
          <w:sz w:val="24"/>
          <w:szCs w:val="24"/>
          <w:lang w:val="fr-FR"/>
        </w:rPr>
        <w:t>'</w:t>
      </w:r>
      <w:r w:rsidRPr="00695E78">
        <w:rPr>
          <w:rFonts w:ascii="Calibri" w:hAnsi="Calibri" w:cs="Calibri"/>
          <w:sz w:val="24"/>
          <w:szCs w:val="24"/>
          <w:lang w:val="fr-FR"/>
        </w:rPr>
        <w:t>une initiative nationale, quelle qu</w:t>
      </w:r>
      <w:r w:rsidR="007F225B" w:rsidRPr="00695E78">
        <w:rPr>
          <w:rFonts w:ascii="Calibri" w:hAnsi="Calibri" w:cs="Calibri"/>
          <w:sz w:val="24"/>
          <w:szCs w:val="24"/>
          <w:lang w:val="fr-FR"/>
        </w:rPr>
        <w:t>'</w:t>
      </w:r>
      <w:r w:rsidRPr="00695E78">
        <w:rPr>
          <w:rFonts w:ascii="Calibri" w:hAnsi="Calibri" w:cs="Calibri"/>
          <w:sz w:val="24"/>
          <w:szCs w:val="24"/>
          <w:lang w:val="fr-FR"/>
        </w:rPr>
        <w:t>elle soit, requiert des mesures organisationnelles et procédurales. L</w:t>
      </w:r>
      <w:r w:rsidR="007F225B" w:rsidRPr="00695E78">
        <w:rPr>
          <w:rFonts w:ascii="Calibri" w:hAnsi="Calibri" w:cs="Calibri"/>
          <w:sz w:val="24"/>
          <w:szCs w:val="24"/>
          <w:lang w:val="fr-FR"/>
        </w:rPr>
        <w:t>'</w:t>
      </w:r>
      <w:r w:rsidR="008140F7" w:rsidRPr="00695E78">
        <w:rPr>
          <w:rFonts w:ascii="Calibri" w:hAnsi="Calibri" w:cs="Calibri"/>
          <w:sz w:val="24"/>
          <w:szCs w:val="24"/>
          <w:lang w:val="fr-FR"/>
        </w:rPr>
        <w:t>E</w:t>
      </w:r>
      <w:r w:rsidRPr="00695E78">
        <w:rPr>
          <w:rFonts w:ascii="Calibri" w:hAnsi="Calibri" w:cs="Calibri"/>
          <w:sz w:val="24"/>
          <w:szCs w:val="24"/>
          <w:lang w:val="fr-FR"/>
        </w:rPr>
        <w:t>tat doit fixer un objectif stratégique général donnant lieu à l</w:t>
      </w:r>
      <w:r w:rsidR="007F225B" w:rsidRPr="00695E78">
        <w:rPr>
          <w:rFonts w:ascii="Calibri" w:hAnsi="Calibri" w:cs="Calibri"/>
          <w:sz w:val="24"/>
          <w:szCs w:val="24"/>
          <w:lang w:val="fr-FR"/>
        </w:rPr>
        <w:t>'</w:t>
      </w:r>
      <w:r w:rsidRPr="00695E78">
        <w:rPr>
          <w:rFonts w:ascii="Calibri" w:hAnsi="Calibri" w:cs="Calibri"/>
          <w:sz w:val="24"/>
          <w:szCs w:val="24"/>
          <w:lang w:val="fr-FR"/>
        </w:rPr>
        <w:t>établissement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un plan complet de mise en </w:t>
      </w:r>
      <w:r w:rsidR="00695E78" w:rsidRPr="00695E78">
        <w:rPr>
          <w:rFonts w:ascii="Calibri" w:hAnsi="Calibri" w:cs="Calibri"/>
          <w:sz w:val="24"/>
          <w:szCs w:val="24"/>
          <w:lang w:val="fr-FR"/>
        </w:rPr>
        <w:t>oe</w:t>
      </w:r>
      <w:r w:rsidRPr="00695E78">
        <w:rPr>
          <w:rFonts w:ascii="Calibri" w:hAnsi="Calibri" w:cs="Calibri"/>
          <w:sz w:val="24"/>
          <w:szCs w:val="24"/>
          <w:lang w:val="fr-FR"/>
        </w:rPr>
        <w:t>uvre, d</w:t>
      </w:r>
      <w:r w:rsidR="007F225B" w:rsidRPr="00695E78">
        <w:rPr>
          <w:rFonts w:ascii="Calibri" w:hAnsi="Calibri" w:cs="Calibri"/>
          <w:sz w:val="24"/>
          <w:szCs w:val="24"/>
          <w:lang w:val="fr-FR"/>
        </w:rPr>
        <w:t>'</w:t>
      </w:r>
      <w:r w:rsidRPr="00695E78">
        <w:rPr>
          <w:rFonts w:ascii="Calibri" w:hAnsi="Calibri" w:cs="Calibri"/>
          <w:sz w:val="24"/>
          <w:szCs w:val="24"/>
          <w:lang w:val="fr-FR"/>
        </w:rPr>
        <w:t>exécution et de mesure. Des structures telles que des agences nationales doivent être constituées pour appliquer la stratégie et évaluer la réussite ou l</w:t>
      </w:r>
      <w:r w:rsidR="007F225B" w:rsidRPr="00695E78">
        <w:rPr>
          <w:rFonts w:ascii="Calibri" w:hAnsi="Calibri" w:cs="Calibri"/>
          <w:sz w:val="24"/>
          <w:szCs w:val="24"/>
          <w:lang w:val="fr-FR"/>
        </w:rPr>
        <w:t>'</w:t>
      </w:r>
      <w:r w:rsidRPr="00695E78">
        <w:rPr>
          <w:rFonts w:ascii="Calibri" w:hAnsi="Calibri" w:cs="Calibri"/>
          <w:sz w:val="24"/>
          <w:szCs w:val="24"/>
          <w:lang w:val="fr-FR"/>
        </w:rPr>
        <w:t>échec du plan. En l</w:t>
      </w:r>
      <w:r w:rsidR="007F225B" w:rsidRPr="00695E78">
        <w:rPr>
          <w:rFonts w:ascii="Calibri" w:hAnsi="Calibri" w:cs="Calibri"/>
          <w:sz w:val="24"/>
          <w:szCs w:val="24"/>
          <w:lang w:val="fr-FR"/>
        </w:rPr>
        <w:t>'</w:t>
      </w:r>
      <w:r w:rsidRPr="00695E78">
        <w:rPr>
          <w:rFonts w:ascii="Calibri" w:hAnsi="Calibri" w:cs="Calibri"/>
          <w:sz w:val="24"/>
          <w:szCs w:val="24"/>
          <w:lang w:val="fr-FR"/>
        </w:rPr>
        <w:t>absence d</w:t>
      </w:r>
      <w:r w:rsidR="007F225B" w:rsidRPr="00695E78">
        <w:rPr>
          <w:rFonts w:ascii="Calibri" w:hAnsi="Calibri" w:cs="Calibri"/>
          <w:sz w:val="24"/>
          <w:szCs w:val="24"/>
          <w:lang w:val="fr-FR"/>
        </w:rPr>
        <w:t>'</w:t>
      </w:r>
      <w:r w:rsidRPr="00695E78">
        <w:rPr>
          <w:rFonts w:ascii="Calibri" w:hAnsi="Calibri" w:cs="Calibri"/>
          <w:sz w:val="24"/>
          <w:szCs w:val="24"/>
          <w:lang w:val="fr-FR"/>
        </w:rPr>
        <w:t>une stratégie nationale, d</w:t>
      </w:r>
      <w:r w:rsidR="007F225B" w:rsidRPr="00695E78">
        <w:rPr>
          <w:rFonts w:ascii="Calibri" w:hAnsi="Calibri" w:cs="Calibri"/>
          <w:sz w:val="24"/>
          <w:szCs w:val="24"/>
          <w:lang w:val="fr-FR"/>
        </w:rPr>
        <w:t>'</w:t>
      </w:r>
      <w:r w:rsidRPr="00695E78">
        <w:rPr>
          <w:rFonts w:ascii="Calibri" w:hAnsi="Calibri" w:cs="Calibri"/>
          <w:sz w:val="24"/>
          <w:szCs w:val="24"/>
          <w:lang w:val="fr-FR"/>
        </w:rPr>
        <w:t>un modèle de gouvernance et d</w:t>
      </w:r>
      <w:r w:rsidR="007F225B" w:rsidRPr="00695E78">
        <w:rPr>
          <w:rFonts w:ascii="Calibri" w:hAnsi="Calibri" w:cs="Calibri"/>
          <w:sz w:val="24"/>
          <w:szCs w:val="24"/>
          <w:lang w:val="fr-FR"/>
        </w:rPr>
        <w:t>'</w:t>
      </w:r>
      <w:r w:rsidRPr="00695E78">
        <w:rPr>
          <w:rFonts w:ascii="Calibri" w:hAnsi="Calibri" w:cs="Calibri"/>
          <w:sz w:val="24"/>
          <w:szCs w:val="24"/>
          <w:lang w:val="fr-FR"/>
        </w:rPr>
        <w:t>un organisme de supervision, les efforts menés dans les différents secteurs et domaines d</w:t>
      </w:r>
      <w:r w:rsidR="007F225B" w:rsidRPr="00695E78">
        <w:rPr>
          <w:rFonts w:ascii="Calibri" w:hAnsi="Calibri" w:cs="Calibri"/>
          <w:sz w:val="24"/>
          <w:szCs w:val="24"/>
          <w:lang w:val="fr-FR"/>
        </w:rPr>
        <w:t>'</w:t>
      </w:r>
      <w:r w:rsidRPr="00695E78">
        <w:rPr>
          <w:rFonts w:ascii="Calibri" w:hAnsi="Calibri" w:cs="Calibri"/>
          <w:sz w:val="24"/>
          <w:szCs w:val="24"/>
          <w:lang w:val="fr-FR"/>
        </w:rPr>
        <w:t>activité restent disparates et isolés, contrecarrant toute tentative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harmonisation nationale du développement des capacités en matière de cybersécurité. </w:t>
      </w:r>
    </w:p>
    <w:p w14:paraId="33700BDB"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Les critères de mesure des structures organisationnelles sont l</w:t>
      </w:r>
      <w:r w:rsidR="007F225B" w:rsidRPr="00695E78">
        <w:rPr>
          <w:rFonts w:ascii="Calibri" w:hAnsi="Calibri" w:cs="Calibri"/>
          <w:sz w:val="24"/>
          <w:szCs w:val="24"/>
          <w:lang w:val="fr-FR"/>
        </w:rPr>
        <w:t>'</w:t>
      </w:r>
      <w:r w:rsidRPr="00695E78">
        <w:rPr>
          <w:rFonts w:ascii="Calibri" w:hAnsi="Calibri" w:cs="Calibri"/>
          <w:sz w:val="24"/>
          <w:szCs w:val="24"/>
          <w:lang w:val="fr-FR"/>
        </w:rPr>
        <w:t>existence et le nombre des institutions et des stratégies organisant le développement de la cybersécurité au niveau national. La création de structures organisationnelles efficaces est nécessaire pour sensibiliser à la cybersécurité, lutter contre la cybercriminalité et promouvoir le rôle de veille, d</w:t>
      </w:r>
      <w:r w:rsidR="007F225B" w:rsidRPr="00695E78">
        <w:rPr>
          <w:rFonts w:ascii="Calibri" w:hAnsi="Calibri" w:cs="Calibri"/>
          <w:sz w:val="24"/>
          <w:szCs w:val="24"/>
          <w:lang w:val="fr-FR"/>
        </w:rPr>
        <w:t>'</w:t>
      </w:r>
      <w:r w:rsidRPr="00695E78">
        <w:rPr>
          <w:rFonts w:ascii="Calibri" w:hAnsi="Calibri" w:cs="Calibri"/>
          <w:sz w:val="24"/>
          <w:szCs w:val="24"/>
          <w:lang w:val="fr-FR"/>
        </w:rPr>
        <w:t>alerte et de réponse aux incidents, dans la mesure où elles permettent de coordonner les initiatives nouvelles et existantes au niveau intersectoriel et transfrontalier, ainsi qu</w:t>
      </w:r>
      <w:r w:rsidR="007F225B" w:rsidRPr="00695E78">
        <w:rPr>
          <w:rFonts w:ascii="Calibri" w:hAnsi="Calibri" w:cs="Calibri"/>
          <w:sz w:val="24"/>
          <w:szCs w:val="24"/>
          <w:lang w:val="fr-FR"/>
        </w:rPr>
        <w:t>'</w:t>
      </w:r>
      <w:r w:rsidRPr="00695E78">
        <w:rPr>
          <w:rFonts w:ascii="Calibri" w:hAnsi="Calibri" w:cs="Calibri"/>
          <w:sz w:val="24"/>
          <w:szCs w:val="24"/>
          <w:lang w:val="fr-FR"/>
        </w:rPr>
        <w:t>entre les différents organismes. Le sous-groupe d</w:t>
      </w:r>
      <w:r w:rsidR="007F225B" w:rsidRPr="00695E78">
        <w:rPr>
          <w:rFonts w:ascii="Calibri" w:hAnsi="Calibri" w:cs="Calibri"/>
          <w:sz w:val="24"/>
          <w:szCs w:val="24"/>
          <w:lang w:val="fr-FR"/>
        </w:rPr>
        <w:t>'</w:t>
      </w:r>
      <w:r w:rsidRPr="00695E78">
        <w:rPr>
          <w:rFonts w:ascii="Calibri" w:hAnsi="Calibri" w:cs="Calibri"/>
          <w:sz w:val="24"/>
          <w:szCs w:val="24"/>
          <w:lang w:val="fr-FR"/>
        </w:rPr>
        <w:t>indicateurs de performance de cette catégorie est le suivant</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w:t>
      </w:r>
    </w:p>
    <w:p w14:paraId="6C83A9A5" w14:textId="77777777" w:rsidR="00A4505A" w:rsidRPr="00695E78" w:rsidRDefault="003F3E04"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t>A.</w:t>
      </w:r>
      <w:r w:rsidRPr="00695E78">
        <w:rPr>
          <w:rFonts w:ascii="Cambria" w:eastAsia="MS Gothic" w:hAnsi="Cambria"/>
          <w:b/>
          <w:bCs/>
          <w:color w:val="4F81BD"/>
          <w:sz w:val="24"/>
          <w:szCs w:val="24"/>
          <w:lang w:val="fr-FR" w:eastAsia="en-US"/>
        </w:rPr>
        <w:tab/>
      </w:r>
      <w:r w:rsidR="00A4505A" w:rsidRPr="00695E78">
        <w:rPr>
          <w:rFonts w:ascii="Cambria" w:eastAsia="MS Gothic" w:hAnsi="Cambria"/>
          <w:b/>
          <w:bCs/>
          <w:color w:val="4F81BD"/>
          <w:sz w:val="24"/>
          <w:szCs w:val="24"/>
          <w:lang w:val="fr-FR" w:eastAsia="en-US"/>
        </w:rPr>
        <w:t>Politique</w:t>
      </w:r>
    </w:p>
    <w:p w14:paraId="12101E06"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L</w:t>
      </w:r>
      <w:r w:rsidR="007F225B" w:rsidRPr="00695E78">
        <w:rPr>
          <w:rFonts w:ascii="Calibri" w:hAnsi="Calibri" w:cs="Calibri"/>
          <w:sz w:val="24"/>
          <w:szCs w:val="24"/>
          <w:lang w:val="fr-FR"/>
        </w:rPr>
        <w:t>'</w:t>
      </w:r>
      <w:r w:rsidRPr="00695E78">
        <w:rPr>
          <w:rFonts w:ascii="Calibri" w:hAnsi="Calibri" w:cs="Calibri"/>
          <w:sz w:val="24"/>
          <w:szCs w:val="24"/>
          <w:lang w:val="fr-FR"/>
        </w:rPr>
        <w:t>élaboration d</w:t>
      </w:r>
      <w:r w:rsidR="007F225B" w:rsidRPr="00695E78">
        <w:rPr>
          <w:rFonts w:ascii="Calibri" w:hAnsi="Calibri" w:cs="Calibri"/>
          <w:sz w:val="24"/>
          <w:szCs w:val="24"/>
          <w:lang w:val="fr-FR"/>
        </w:rPr>
        <w:t>'</w:t>
      </w:r>
      <w:r w:rsidRPr="00695E78">
        <w:rPr>
          <w:rFonts w:ascii="Calibri" w:hAnsi="Calibri" w:cs="Calibri"/>
          <w:sz w:val="24"/>
          <w:szCs w:val="24"/>
          <w:lang w:val="fr-FR"/>
        </w:rPr>
        <w:t>une politique de promotion de la cybersécurité est reconnue comme une priorité majeure. La stratégie nationale de sécurité des réseaux et des systèmes d</w:t>
      </w:r>
      <w:r w:rsidR="007F225B" w:rsidRPr="00695E78">
        <w:rPr>
          <w:rFonts w:ascii="Calibri" w:hAnsi="Calibri" w:cs="Calibri"/>
          <w:sz w:val="24"/>
          <w:szCs w:val="24"/>
          <w:lang w:val="fr-FR"/>
        </w:rPr>
        <w:t>'</w:t>
      </w:r>
      <w:r w:rsidRPr="00695E78">
        <w:rPr>
          <w:rFonts w:ascii="Calibri" w:hAnsi="Calibri" w:cs="Calibri"/>
          <w:sz w:val="24"/>
          <w:szCs w:val="24"/>
          <w:lang w:val="fr-FR"/>
        </w:rPr>
        <w:t>information doit assurer la résilience et la fiabilité de l</w:t>
      </w:r>
      <w:r w:rsidR="007F225B" w:rsidRPr="00695E78">
        <w:rPr>
          <w:rFonts w:ascii="Calibri" w:hAnsi="Calibri" w:cs="Calibri"/>
          <w:sz w:val="24"/>
          <w:szCs w:val="24"/>
          <w:lang w:val="fr-FR"/>
        </w:rPr>
        <w:t>'</w:t>
      </w:r>
      <w:r w:rsidRPr="00695E78">
        <w:rPr>
          <w:rFonts w:ascii="Calibri" w:hAnsi="Calibri" w:cs="Calibri"/>
          <w:sz w:val="24"/>
          <w:szCs w:val="24"/>
          <w:lang w:val="fr-FR"/>
        </w:rPr>
        <w:t>infrastructure informatique et viser à garantir la sécurité des citoyens, protéger les ressources physiques et intellectuelles des citoyens, des organisations et de l</w:t>
      </w:r>
      <w:r w:rsidR="007F225B" w:rsidRPr="00695E78">
        <w:rPr>
          <w:rFonts w:ascii="Calibri" w:hAnsi="Calibri" w:cs="Calibri"/>
          <w:sz w:val="24"/>
          <w:szCs w:val="24"/>
          <w:lang w:val="fr-FR"/>
        </w:rPr>
        <w:t>'</w:t>
      </w:r>
      <w:r w:rsidR="008140F7" w:rsidRPr="00695E78">
        <w:rPr>
          <w:rFonts w:ascii="Calibri" w:hAnsi="Calibri" w:cs="Calibri"/>
          <w:sz w:val="24"/>
          <w:szCs w:val="24"/>
          <w:lang w:val="fr-FR"/>
        </w:rPr>
        <w:t>E</w:t>
      </w:r>
      <w:r w:rsidRPr="00695E78">
        <w:rPr>
          <w:rFonts w:ascii="Calibri" w:hAnsi="Calibri" w:cs="Calibri"/>
          <w:sz w:val="24"/>
          <w:szCs w:val="24"/>
          <w:lang w:val="fr-FR"/>
        </w:rPr>
        <w:t xml:space="preserve">tat, empêcher les cyberattaques contre les infrastructures vitales, limiter les dégâts dus aux cyberattaques et raccourcir les délais de rétablissement. Les politiques en matière de stratégies nationales de cybersécurité ou de plans nationaux pour la protection des infrastructures informatiques sont celles officiellement définies et approuvées par les </w:t>
      </w:r>
      <w:r w:rsidR="008140F7" w:rsidRPr="00695E78">
        <w:rPr>
          <w:rFonts w:ascii="Calibri" w:hAnsi="Calibri" w:cs="Calibri"/>
          <w:sz w:val="24"/>
          <w:szCs w:val="24"/>
          <w:lang w:val="fr-FR"/>
        </w:rPr>
        <w:t>E</w:t>
      </w:r>
      <w:r w:rsidRPr="00695E78">
        <w:rPr>
          <w:rFonts w:ascii="Calibri" w:hAnsi="Calibri" w:cs="Calibri"/>
          <w:sz w:val="24"/>
          <w:szCs w:val="24"/>
          <w:lang w:val="fr-FR"/>
        </w:rPr>
        <w:t>tats. Elles peuvent comprendre les engagements suivants</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désigner clairement des responsables de la cybersécurité à tous les niveaux de gouvernement (local, régional et fédéral ou national) dotés de rôles et de responsabilités clairement définis, s</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engager clairement dans une cybersécurité publique </w:t>
      </w:r>
      <w:r w:rsidRPr="00695E78">
        <w:rPr>
          <w:rFonts w:ascii="Calibri" w:hAnsi="Calibri" w:cs="Calibri"/>
          <w:sz w:val="24"/>
          <w:szCs w:val="24"/>
          <w:lang w:val="fr-FR"/>
        </w:rPr>
        <w:lastRenderedPageBreak/>
        <w:t>et transparente et encourager la participation du secteur privé et les partenariats public-privé dans le cadre des initiatives de promotion de la cybersécurité placées sous l</w:t>
      </w:r>
      <w:r w:rsidR="007F225B" w:rsidRPr="00695E78">
        <w:rPr>
          <w:rFonts w:ascii="Calibri" w:hAnsi="Calibri" w:cs="Calibri"/>
          <w:sz w:val="24"/>
          <w:szCs w:val="24"/>
          <w:lang w:val="fr-FR"/>
        </w:rPr>
        <w:t>'</w:t>
      </w:r>
      <w:r w:rsidRPr="00695E78">
        <w:rPr>
          <w:rFonts w:ascii="Calibri" w:hAnsi="Calibri" w:cs="Calibri"/>
          <w:sz w:val="24"/>
          <w:szCs w:val="24"/>
          <w:lang w:val="fr-FR"/>
        </w:rPr>
        <w:t>égide des pouvoirs publics. Veuillez préciser toutes les stratégies nationales ou sectorielles officielles en matière de cybersécurité.</w:t>
      </w:r>
    </w:p>
    <w:p w14:paraId="0F5C820E" w14:textId="77777777" w:rsidR="00A4505A" w:rsidRPr="00695E78" w:rsidRDefault="008140F7"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t>B.</w:t>
      </w:r>
      <w:r w:rsidRPr="00695E78">
        <w:rPr>
          <w:rFonts w:ascii="Cambria" w:eastAsia="MS Gothic" w:hAnsi="Cambria"/>
          <w:b/>
          <w:bCs/>
          <w:color w:val="4F81BD"/>
          <w:sz w:val="24"/>
          <w:szCs w:val="24"/>
          <w:lang w:val="fr-FR" w:eastAsia="en-US"/>
        </w:rPr>
        <w:tab/>
      </w:r>
      <w:r w:rsidR="00A4505A" w:rsidRPr="00695E78">
        <w:rPr>
          <w:rFonts w:ascii="Cambria" w:eastAsia="MS Gothic" w:hAnsi="Cambria"/>
          <w:b/>
          <w:bCs/>
          <w:color w:val="4F81BD"/>
          <w:sz w:val="24"/>
          <w:szCs w:val="24"/>
          <w:lang w:val="fr-FR" w:eastAsia="en-US"/>
        </w:rPr>
        <w:t>Feuille de route relative à la gouvernance</w:t>
      </w:r>
    </w:p>
    <w:p w14:paraId="6AF61D90"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En général, la feuille de route relative à la gouvernance de la cybersécurité est définie par la stratégie/politique nationale en matière de cybersécurité et désigne les principales parties prenantes. L</w:t>
      </w:r>
      <w:r w:rsidR="007F225B" w:rsidRPr="00695E78">
        <w:rPr>
          <w:rFonts w:ascii="Calibri" w:hAnsi="Calibri" w:cs="Calibri"/>
          <w:sz w:val="24"/>
          <w:szCs w:val="24"/>
          <w:lang w:val="fr-FR"/>
        </w:rPr>
        <w:t>'</w:t>
      </w:r>
      <w:r w:rsidRPr="00695E78">
        <w:rPr>
          <w:rFonts w:ascii="Calibri" w:hAnsi="Calibri" w:cs="Calibri"/>
          <w:sz w:val="24"/>
          <w:szCs w:val="24"/>
          <w:lang w:val="fr-FR"/>
        </w:rPr>
        <w:t>élaboration d</w:t>
      </w:r>
      <w:r w:rsidR="007F225B" w:rsidRPr="00695E78">
        <w:rPr>
          <w:rFonts w:ascii="Calibri" w:hAnsi="Calibri" w:cs="Calibri"/>
          <w:sz w:val="24"/>
          <w:szCs w:val="24"/>
          <w:lang w:val="fr-FR"/>
        </w:rPr>
        <w:t>'</w:t>
      </w:r>
      <w:r w:rsidRPr="00695E78">
        <w:rPr>
          <w:rFonts w:ascii="Calibri" w:hAnsi="Calibri" w:cs="Calibri"/>
          <w:sz w:val="24"/>
          <w:szCs w:val="24"/>
          <w:lang w:val="fr-FR"/>
        </w:rPr>
        <w:t>un cadre politique national constitue une priorité majeure en vue de l</w:t>
      </w:r>
      <w:r w:rsidR="007F225B" w:rsidRPr="00695E78">
        <w:rPr>
          <w:rFonts w:ascii="Calibri" w:hAnsi="Calibri" w:cs="Calibri"/>
          <w:sz w:val="24"/>
          <w:szCs w:val="24"/>
          <w:lang w:val="fr-FR"/>
        </w:rPr>
        <w:t>'</w:t>
      </w:r>
      <w:r w:rsidRPr="00695E78">
        <w:rPr>
          <w:rFonts w:ascii="Calibri" w:hAnsi="Calibri" w:cs="Calibri"/>
          <w:sz w:val="24"/>
          <w:szCs w:val="24"/>
          <w:lang w:val="fr-FR"/>
        </w:rPr>
        <w:t>élaboration d</w:t>
      </w:r>
      <w:r w:rsidR="007F225B" w:rsidRPr="00695E78">
        <w:rPr>
          <w:rFonts w:ascii="Calibri" w:hAnsi="Calibri" w:cs="Calibri"/>
          <w:sz w:val="24"/>
          <w:szCs w:val="24"/>
          <w:lang w:val="fr-FR"/>
        </w:rPr>
        <w:t>'</w:t>
      </w:r>
      <w:r w:rsidRPr="00695E78">
        <w:rPr>
          <w:rFonts w:ascii="Calibri" w:hAnsi="Calibri" w:cs="Calibri"/>
          <w:sz w:val="24"/>
          <w:szCs w:val="24"/>
          <w:lang w:val="fr-FR"/>
        </w:rPr>
        <w:t>une gouvernance de haut niveau en matière de cybersécurité. Le cadre politique national doit tenir compte des besoins relatifs à la protection de l</w:t>
      </w:r>
      <w:r w:rsidR="007F225B" w:rsidRPr="00695E78">
        <w:rPr>
          <w:rFonts w:ascii="Calibri" w:hAnsi="Calibri" w:cs="Calibri"/>
          <w:sz w:val="24"/>
          <w:szCs w:val="24"/>
          <w:lang w:val="fr-FR"/>
        </w:rPr>
        <w:t>'</w:t>
      </w:r>
      <w:r w:rsidRPr="00695E78">
        <w:rPr>
          <w:rFonts w:ascii="Calibri" w:hAnsi="Calibri" w:cs="Calibri"/>
          <w:sz w:val="24"/>
          <w:szCs w:val="24"/>
          <w:lang w:val="fr-FR"/>
        </w:rPr>
        <w:t>infrastructure informatique nationale vitale. Il doit également encourager le partage d</w:t>
      </w:r>
      <w:r w:rsidR="007F225B" w:rsidRPr="00695E78">
        <w:rPr>
          <w:rFonts w:ascii="Calibri" w:hAnsi="Calibri" w:cs="Calibri"/>
          <w:sz w:val="24"/>
          <w:szCs w:val="24"/>
          <w:lang w:val="fr-FR"/>
        </w:rPr>
        <w:t>'</w:t>
      </w:r>
      <w:r w:rsidRPr="00695E78">
        <w:rPr>
          <w:rFonts w:ascii="Calibri" w:hAnsi="Calibri" w:cs="Calibri"/>
          <w:sz w:val="24"/>
          <w:szCs w:val="24"/>
          <w:lang w:val="fr-FR"/>
        </w:rPr>
        <w:t>informations au sein du secteur public ainsi qu</w:t>
      </w:r>
      <w:r w:rsidR="007F225B" w:rsidRPr="00695E78">
        <w:rPr>
          <w:rFonts w:ascii="Calibri" w:hAnsi="Calibri" w:cs="Calibri"/>
          <w:sz w:val="24"/>
          <w:szCs w:val="24"/>
          <w:lang w:val="fr-FR"/>
        </w:rPr>
        <w:t>'</w:t>
      </w:r>
      <w:r w:rsidRPr="00695E78">
        <w:rPr>
          <w:rFonts w:ascii="Calibri" w:hAnsi="Calibri" w:cs="Calibri"/>
          <w:sz w:val="24"/>
          <w:szCs w:val="24"/>
          <w:lang w:val="fr-FR"/>
        </w:rPr>
        <w:t>entre le secteur public et le secteur privé. Il convient que la gouvernance en matière de cybersécurité s</w:t>
      </w:r>
      <w:r w:rsidR="007F225B" w:rsidRPr="00695E78">
        <w:rPr>
          <w:rFonts w:ascii="Calibri" w:hAnsi="Calibri" w:cs="Calibri"/>
          <w:sz w:val="24"/>
          <w:szCs w:val="24"/>
          <w:lang w:val="fr-FR"/>
        </w:rPr>
        <w:t>'</w:t>
      </w:r>
      <w:r w:rsidRPr="00695E78">
        <w:rPr>
          <w:rFonts w:ascii="Calibri" w:hAnsi="Calibri" w:cs="Calibri"/>
          <w:sz w:val="24"/>
          <w:szCs w:val="24"/>
          <w:lang w:val="fr-FR"/>
        </w:rPr>
        <w:t>appuie sur un cadre national abordant les défis et d</w:t>
      </w:r>
      <w:r w:rsidR="007F225B" w:rsidRPr="00695E78">
        <w:rPr>
          <w:rFonts w:ascii="Calibri" w:hAnsi="Calibri" w:cs="Calibri"/>
          <w:sz w:val="24"/>
          <w:szCs w:val="24"/>
          <w:lang w:val="fr-FR"/>
        </w:rPr>
        <w:t>'</w:t>
      </w:r>
      <w:r w:rsidRPr="00695E78">
        <w:rPr>
          <w:rFonts w:ascii="Calibri" w:hAnsi="Calibri" w:cs="Calibri"/>
          <w:sz w:val="24"/>
          <w:szCs w:val="24"/>
          <w:lang w:val="fr-FR"/>
        </w:rPr>
        <w:t>autres questions relatives à la sécurité des informations et des réseaux au niveau national, susceptible de comprendre</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stratégie et politique nationales, fondements juridiques de la transposition de la législation relative à la sécurité aux environnements en réseau et en ligne, participation de toutes les parties prenantes, élaboration d</w:t>
      </w:r>
      <w:r w:rsidR="007F225B" w:rsidRPr="00695E78">
        <w:rPr>
          <w:rFonts w:ascii="Calibri" w:hAnsi="Calibri" w:cs="Calibri"/>
          <w:sz w:val="24"/>
          <w:szCs w:val="24"/>
          <w:lang w:val="fr-FR"/>
        </w:rPr>
        <w:t>'</w:t>
      </w:r>
      <w:r w:rsidRPr="00695E78">
        <w:rPr>
          <w:rFonts w:ascii="Calibri" w:hAnsi="Calibri" w:cs="Calibri"/>
          <w:sz w:val="24"/>
          <w:szCs w:val="24"/>
          <w:lang w:val="fr-FR"/>
        </w:rPr>
        <w:t>une culture de la cybersécurité, procédures de riposte aux violations de sécurité dans les TIC et de gestion des incidents (signalement, partage d</w:t>
      </w:r>
      <w:r w:rsidR="007F225B" w:rsidRPr="00695E78">
        <w:rPr>
          <w:rFonts w:ascii="Calibri" w:hAnsi="Calibri" w:cs="Calibri"/>
          <w:sz w:val="24"/>
          <w:szCs w:val="24"/>
          <w:lang w:val="fr-FR"/>
        </w:rPr>
        <w:t>'</w:t>
      </w:r>
      <w:r w:rsidRPr="00695E78">
        <w:rPr>
          <w:rFonts w:ascii="Calibri" w:hAnsi="Calibri" w:cs="Calibri"/>
          <w:sz w:val="24"/>
          <w:szCs w:val="24"/>
          <w:lang w:val="fr-FR"/>
        </w:rPr>
        <w:t>informations, gestion des alertes, collaboration entre le corps judiciaire et les forces de 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ordre), mise en </w:t>
      </w:r>
      <w:r w:rsidR="00695E78" w:rsidRPr="00695E78">
        <w:rPr>
          <w:rFonts w:ascii="Calibri" w:hAnsi="Calibri" w:cs="Calibri"/>
          <w:sz w:val="24"/>
          <w:szCs w:val="24"/>
          <w:lang w:val="fr-FR"/>
        </w:rPr>
        <w:t>oe</w:t>
      </w:r>
      <w:r w:rsidRPr="00695E78">
        <w:rPr>
          <w:rFonts w:ascii="Calibri" w:hAnsi="Calibri" w:cs="Calibri"/>
          <w:sz w:val="24"/>
          <w:szCs w:val="24"/>
          <w:lang w:val="fr-FR"/>
        </w:rPr>
        <w:t xml:space="preserve">uvre efficace de la politique nationale en matière de cybersécurité, contrôle, évaluation, validation et optimisation des programmes de cybersécurité. Veuillez préciser les éventuelles feuilles de route nationales ou sectorielles officielles en matière de gouvernance de la cybersécurité. </w:t>
      </w:r>
    </w:p>
    <w:p w14:paraId="7ED90C47" w14:textId="77777777" w:rsidR="00A4505A" w:rsidRPr="00695E78" w:rsidRDefault="00A4505A"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t>C. Organisme responsable</w:t>
      </w:r>
    </w:p>
    <w:p w14:paraId="67B90071"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organisme responsable de la mise en </w:t>
      </w:r>
      <w:r w:rsidR="00695E78" w:rsidRPr="00695E78">
        <w:rPr>
          <w:rFonts w:ascii="Calibri" w:hAnsi="Calibri" w:cs="Calibri"/>
          <w:sz w:val="24"/>
          <w:szCs w:val="24"/>
          <w:lang w:val="fr-FR"/>
        </w:rPr>
        <w:t>oe</w:t>
      </w:r>
      <w:r w:rsidRPr="00695E78">
        <w:rPr>
          <w:rFonts w:ascii="Calibri" w:hAnsi="Calibri" w:cs="Calibri"/>
          <w:sz w:val="24"/>
          <w:szCs w:val="24"/>
          <w:lang w:val="fr-FR"/>
        </w:rPr>
        <w:t>uvre de la stratégie/politique nationale en matière de cybersécurité peut comprendre des comités permanents, des groupes de travail officiels, des conseils consultatifs et des centres interdisciplinaires. La plupart des organismes nationaux seront directement responsables des systèmes de veille et d</w:t>
      </w:r>
      <w:r w:rsidR="007F225B" w:rsidRPr="00695E78">
        <w:rPr>
          <w:rFonts w:ascii="Calibri" w:hAnsi="Calibri" w:cs="Calibri"/>
          <w:sz w:val="24"/>
          <w:szCs w:val="24"/>
          <w:lang w:val="fr-FR"/>
        </w:rPr>
        <w:t>'</w:t>
      </w:r>
      <w:r w:rsidRPr="00695E78">
        <w:rPr>
          <w:rFonts w:ascii="Calibri" w:hAnsi="Calibri" w:cs="Calibri"/>
          <w:sz w:val="24"/>
          <w:szCs w:val="24"/>
          <w:lang w:val="fr-FR"/>
        </w:rPr>
        <w:t>alerte ainsi que de réponse aux incidents, mais aussi de 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élaboration des structures organisationnelles requises pour coordonner les réponses aux cyberattaques. Veuillez préciser les éventuels organismes nationaux ou sectoriels officiels en charge de la cybersécurité. </w:t>
      </w:r>
    </w:p>
    <w:p w14:paraId="3F52EA9C" w14:textId="77777777" w:rsidR="00A4505A" w:rsidRPr="00695E78" w:rsidRDefault="00695E78"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lastRenderedPageBreak/>
        <w:t>D.</w:t>
      </w:r>
      <w:r w:rsidRPr="00695E78">
        <w:rPr>
          <w:rFonts w:ascii="Cambria" w:eastAsia="MS Gothic" w:hAnsi="Cambria"/>
          <w:b/>
          <w:bCs/>
          <w:color w:val="4F81BD"/>
          <w:sz w:val="24"/>
          <w:szCs w:val="24"/>
          <w:lang w:val="fr-FR" w:eastAsia="en-US"/>
        </w:rPr>
        <w:tab/>
      </w:r>
      <w:r w:rsidR="008140F7" w:rsidRPr="00695E78">
        <w:rPr>
          <w:rFonts w:ascii="Cambria" w:eastAsia="MS Gothic" w:hAnsi="Cambria"/>
          <w:b/>
          <w:bCs/>
          <w:color w:val="4F81BD"/>
          <w:sz w:val="24"/>
          <w:szCs w:val="24"/>
          <w:lang w:val="fr-FR" w:eastAsia="en-US"/>
        </w:rPr>
        <w:t>E</w:t>
      </w:r>
      <w:r w:rsidR="00A4505A" w:rsidRPr="00695E78">
        <w:rPr>
          <w:rFonts w:ascii="Cambria" w:eastAsia="MS Gothic" w:hAnsi="Cambria"/>
          <w:b/>
          <w:bCs/>
          <w:color w:val="4F81BD"/>
          <w:sz w:val="24"/>
          <w:szCs w:val="24"/>
          <w:lang w:val="fr-FR" w:eastAsia="en-US"/>
        </w:rPr>
        <w:t>valuations comparatives nationales</w:t>
      </w:r>
    </w:p>
    <w:p w14:paraId="6AFF2A4D" w14:textId="77777777" w:rsidR="00A4505A" w:rsidRPr="00695E78" w:rsidRDefault="00D65CB8"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Cet indicateur mesure l</w:t>
      </w:r>
      <w:r w:rsidR="007F225B" w:rsidRPr="00695E78">
        <w:rPr>
          <w:rFonts w:ascii="Calibri" w:hAnsi="Calibri" w:cs="Calibri"/>
          <w:sz w:val="24"/>
          <w:szCs w:val="24"/>
          <w:lang w:val="fr-FR"/>
        </w:rPr>
        <w:t>'</w:t>
      </w:r>
      <w:r w:rsidRPr="00695E78">
        <w:rPr>
          <w:rFonts w:ascii="Calibri" w:hAnsi="Calibri" w:cs="Calibri"/>
          <w:sz w:val="24"/>
          <w:szCs w:val="24"/>
          <w:lang w:val="fr-FR"/>
        </w:rPr>
        <w:t>existence d</w:t>
      </w:r>
      <w:r w:rsidR="007F225B" w:rsidRPr="00695E78">
        <w:rPr>
          <w:rFonts w:ascii="Calibri" w:hAnsi="Calibri" w:cs="Calibri"/>
          <w:sz w:val="24"/>
          <w:szCs w:val="24"/>
          <w:lang w:val="fr-FR"/>
        </w:rPr>
        <w:t>'</w:t>
      </w:r>
      <w:r w:rsidRPr="00695E78">
        <w:rPr>
          <w:rFonts w:ascii="Calibri" w:hAnsi="Calibri" w:cs="Calibri"/>
          <w:sz w:val="24"/>
          <w:szCs w:val="24"/>
          <w:lang w:val="fr-FR"/>
        </w:rPr>
        <w:t>exercices d</w:t>
      </w:r>
      <w:r w:rsidR="007F225B" w:rsidRPr="00695E78">
        <w:rPr>
          <w:rFonts w:ascii="Calibri" w:hAnsi="Calibri" w:cs="Calibri"/>
          <w:sz w:val="24"/>
          <w:szCs w:val="24"/>
          <w:lang w:val="fr-FR"/>
        </w:rPr>
        <w:t>'</w:t>
      </w:r>
      <w:r w:rsidRPr="00695E78">
        <w:rPr>
          <w:rFonts w:ascii="Calibri" w:hAnsi="Calibri" w:cs="Calibri"/>
          <w:sz w:val="24"/>
          <w:szCs w:val="24"/>
          <w:lang w:val="fr-FR"/>
        </w:rPr>
        <w:t>évaluation comparative nationaux ou sectoriels officiels ou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un référentiel servant à mesurer le développement de la cybersécurité. Par exemple, une norme de cybersécurité nationale (référentiel CSN) basée sur la norme ISO/CEI 27002-2005 peut aider les </w:t>
      </w:r>
      <w:r w:rsidR="008140F7" w:rsidRPr="00695E78">
        <w:rPr>
          <w:rFonts w:ascii="Calibri" w:hAnsi="Calibri" w:cs="Calibri"/>
          <w:sz w:val="24"/>
          <w:szCs w:val="24"/>
          <w:lang w:val="fr-FR"/>
        </w:rPr>
        <w:t>E</w:t>
      </w:r>
      <w:r w:rsidRPr="00695E78">
        <w:rPr>
          <w:rFonts w:ascii="Calibri" w:hAnsi="Calibri" w:cs="Calibri"/>
          <w:sz w:val="24"/>
          <w:szCs w:val="24"/>
          <w:lang w:val="fr-FR"/>
        </w:rPr>
        <w:t>tats à répondre à des exigences spécifiées en matière de cybersécurité. Ce référentiel comporte cinq domaines</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stratégies et politiques en matière de cybersécurité nationale, structures organisationnelles de cybersécurité nationale, mise en </w:t>
      </w:r>
      <w:r w:rsidR="00695E78" w:rsidRPr="00695E78">
        <w:rPr>
          <w:rFonts w:ascii="Calibri" w:hAnsi="Calibri" w:cs="Calibri"/>
          <w:sz w:val="24"/>
          <w:szCs w:val="24"/>
          <w:lang w:val="fr-FR"/>
        </w:rPr>
        <w:t>oe</w:t>
      </w:r>
      <w:r w:rsidRPr="00695E78">
        <w:rPr>
          <w:rFonts w:ascii="Calibri" w:hAnsi="Calibri" w:cs="Calibri"/>
          <w:sz w:val="24"/>
          <w:szCs w:val="24"/>
          <w:lang w:val="fr-FR"/>
        </w:rPr>
        <w:t>uvre de la cybersécurité nationale, coordination nationale, activités de sensibilisation à la cybersécurité. Veuillez préciser les éventuels exercices d</w:t>
      </w:r>
      <w:r w:rsidR="007F225B" w:rsidRPr="00695E78">
        <w:rPr>
          <w:rFonts w:ascii="Calibri" w:hAnsi="Calibri" w:cs="Calibri"/>
          <w:sz w:val="24"/>
          <w:szCs w:val="24"/>
          <w:lang w:val="fr-FR"/>
        </w:rPr>
        <w:t>'</w:t>
      </w:r>
      <w:r w:rsidRPr="00695E78">
        <w:rPr>
          <w:rFonts w:ascii="Calibri" w:hAnsi="Calibri" w:cs="Calibri"/>
          <w:sz w:val="24"/>
          <w:szCs w:val="24"/>
          <w:lang w:val="fr-FR"/>
        </w:rPr>
        <w:t>évaluation comparative nationaux ou sectoriels officiels ou le référentiel servant à mesurer le développement de la cybersécurité</w:t>
      </w:r>
      <w:r w:rsidR="00A4505A" w:rsidRPr="00695E78">
        <w:rPr>
          <w:rFonts w:ascii="Calibri" w:hAnsi="Calibri" w:cs="Calibri"/>
          <w:sz w:val="24"/>
          <w:szCs w:val="24"/>
          <w:lang w:val="fr-FR"/>
        </w:rPr>
        <w:t xml:space="preserve">. </w:t>
      </w:r>
    </w:p>
    <w:p w14:paraId="5A06BEB0" w14:textId="77777777" w:rsidR="00A4505A" w:rsidRPr="00695E78" w:rsidRDefault="00695E78" w:rsidP="00695E78">
      <w:pPr>
        <w:keepNext/>
        <w:keepLines/>
        <w:tabs>
          <w:tab w:val="clear" w:pos="850"/>
          <w:tab w:val="clear" w:pos="1191"/>
          <w:tab w:val="clear" w:pos="1531"/>
        </w:tabs>
        <w:autoSpaceDE/>
        <w:autoSpaceDN/>
        <w:spacing w:before="360" w:after="120"/>
        <w:ind w:left="720"/>
        <w:jc w:val="left"/>
        <w:outlineLvl w:val="1"/>
        <w:rPr>
          <w:rFonts w:ascii="Cambria" w:eastAsia="MS Gothic" w:hAnsi="Cambria"/>
          <w:b/>
          <w:bCs/>
          <w:color w:val="4F81BD"/>
          <w:sz w:val="26"/>
          <w:szCs w:val="26"/>
          <w:lang w:val="fr-FR" w:eastAsia="en-US"/>
        </w:rPr>
      </w:pPr>
      <w:r w:rsidRPr="00695E78">
        <w:rPr>
          <w:rFonts w:ascii="Cambria" w:eastAsia="MS Gothic" w:hAnsi="Cambria"/>
          <w:b/>
          <w:bCs/>
          <w:color w:val="4F81BD"/>
          <w:sz w:val="26"/>
          <w:szCs w:val="26"/>
          <w:lang w:val="fr-FR" w:eastAsia="en-US"/>
        </w:rPr>
        <w:t>4</w:t>
      </w:r>
      <w:r w:rsidR="000D433E">
        <w:rPr>
          <w:rFonts w:ascii="Cambria" w:eastAsia="MS Gothic" w:hAnsi="Cambria"/>
          <w:b/>
          <w:bCs/>
          <w:color w:val="4F81BD"/>
          <w:sz w:val="26"/>
          <w:szCs w:val="26"/>
          <w:lang w:val="fr-FR" w:eastAsia="en-US"/>
        </w:rPr>
        <w:t>.</w:t>
      </w:r>
      <w:r w:rsidRPr="00695E78">
        <w:rPr>
          <w:rFonts w:ascii="Cambria" w:eastAsia="MS Gothic" w:hAnsi="Cambria"/>
          <w:b/>
          <w:bCs/>
          <w:color w:val="4F81BD"/>
          <w:sz w:val="26"/>
          <w:szCs w:val="26"/>
          <w:lang w:val="fr-FR" w:eastAsia="en-US"/>
        </w:rPr>
        <w:tab/>
      </w:r>
      <w:r w:rsidR="00A4505A" w:rsidRPr="00695E78">
        <w:rPr>
          <w:rFonts w:ascii="Cambria" w:eastAsia="MS Gothic" w:hAnsi="Cambria"/>
          <w:b/>
          <w:bCs/>
          <w:color w:val="4F81BD"/>
          <w:sz w:val="26"/>
          <w:szCs w:val="26"/>
          <w:lang w:val="fr-FR" w:eastAsia="en-US"/>
        </w:rPr>
        <w:t>Renforcement des capacités</w:t>
      </w:r>
    </w:p>
    <w:p w14:paraId="4FCE435F" w14:textId="77777777" w:rsidR="00A4505A" w:rsidRPr="00695E78" w:rsidRDefault="00A4505A" w:rsidP="00695E78">
      <w:pPr>
        <w:tabs>
          <w:tab w:val="clear" w:pos="850"/>
          <w:tab w:val="clear" w:pos="1191"/>
          <w:tab w:val="clear" w:pos="1531"/>
        </w:tabs>
        <w:spacing w:after="200"/>
        <w:jc w:val="left"/>
        <w:rPr>
          <w:rFonts w:ascii="Calibri" w:hAnsi="Calibri" w:cs="Calibri"/>
          <w:sz w:val="24"/>
          <w:szCs w:val="24"/>
          <w:lang w:val="fr-FR"/>
        </w:rPr>
      </w:pPr>
      <w:r w:rsidRPr="00695E78">
        <w:rPr>
          <w:rFonts w:ascii="Calibri" w:hAnsi="Calibri" w:cs="Calibri"/>
          <w:sz w:val="24"/>
          <w:szCs w:val="24"/>
          <w:lang w:val="fr-FR"/>
        </w:rPr>
        <w:t>Le renforcement des capacités est intrinsèque aux trois premières catégories de mesure (juridique, technique et organisationnelle). Comprendre la technologie, le risque et les implications peut faciliter l</w:t>
      </w:r>
      <w:r w:rsidR="007F225B" w:rsidRPr="00695E78">
        <w:rPr>
          <w:rFonts w:ascii="Calibri" w:hAnsi="Calibri" w:cs="Calibri"/>
          <w:sz w:val="24"/>
          <w:szCs w:val="24"/>
          <w:lang w:val="fr-FR"/>
        </w:rPr>
        <w:t>'</w:t>
      </w:r>
      <w:r w:rsidRPr="00695E78">
        <w:rPr>
          <w:rFonts w:ascii="Calibri" w:hAnsi="Calibri" w:cs="Calibri"/>
          <w:sz w:val="24"/>
          <w:szCs w:val="24"/>
          <w:lang w:val="fr-FR"/>
        </w:rPr>
        <w:t>élaboration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une meilleure législation, de meilleures politiques et stratégies ainsi </w:t>
      </w:r>
      <w:r w:rsidR="0021104F" w:rsidRPr="00695E78">
        <w:rPr>
          <w:rFonts w:ascii="Calibri" w:hAnsi="Calibri" w:cs="Calibri"/>
          <w:sz w:val="24"/>
          <w:szCs w:val="24"/>
          <w:lang w:val="fr-FR"/>
        </w:rPr>
        <w:t>qu</w:t>
      </w:r>
      <w:r w:rsidR="007F225B" w:rsidRPr="00695E78">
        <w:rPr>
          <w:rFonts w:ascii="Calibri" w:hAnsi="Calibri" w:cs="Calibri"/>
          <w:sz w:val="24"/>
          <w:szCs w:val="24"/>
          <w:lang w:val="fr-FR"/>
        </w:rPr>
        <w:t>'</w:t>
      </w:r>
      <w:r w:rsidRPr="00695E78">
        <w:rPr>
          <w:rFonts w:ascii="Calibri" w:hAnsi="Calibri" w:cs="Calibri"/>
          <w:sz w:val="24"/>
          <w:szCs w:val="24"/>
          <w:lang w:val="fr-FR"/>
        </w:rPr>
        <w:t>une meilleure distribution des divers rôles et responsabilités. La cybersécurité est un domaine relativement nouveau, guère plus âgé qu</w:t>
      </w:r>
      <w:r w:rsidR="007F225B" w:rsidRPr="00695E78">
        <w:rPr>
          <w:rFonts w:ascii="Calibri" w:hAnsi="Calibri" w:cs="Calibri"/>
          <w:sz w:val="24"/>
          <w:szCs w:val="24"/>
          <w:lang w:val="fr-FR"/>
        </w:rPr>
        <w:t>'</w:t>
      </w:r>
      <w:r w:rsidRPr="00695E78">
        <w:rPr>
          <w:rFonts w:ascii="Calibri" w:hAnsi="Calibri" w:cs="Calibri"/>
          <w:sz w:val="24"/>
          <w:szCs w:val="24"/>
          <w:lang w:val="fr-FR"/>
        </w:rPr>
        <w:t>Internet lui-même. Elle est abordée le plus souvent sous 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angle de la technologie. Pourtant, elle présente de nombreuses implications socioéconomiques et politiques. Le renforcement des capacités humaines et institutionnelles est nécessaire pour améliorer les connaissances et le savoir-faire dans tous les secteurs, appliquer les solutions les mieux adaptées et promouvoir un niveau de compétence optimal chez les professionnels. </w:t>
      </w:r>
    </w:p>
    <w:p w14:paraId="36FB80C2" w14:textId="77777777" w:rsidR="00A4505A" w:rsidRPr="00695E78" w:rsidRDefault="00A4505A" w:rsidP="00695E78">
      <w:pPr>
        <w:tabs>
          <w:tab w:val="clear" w:pos="850"/>
          <w:tab w:val="clear" w:pos="1191"/>
          <w:tab w:val="clear" w:pos="1531"/>
        </w:tabs>
        <w:spacing w:after="200"/>
        <w:jc w:val="left"/>
        <w:rPr>
          <w:rFonts w:ascii="Calibri" w:hAnsi="Calibri" w:cs="Calibri"/>
          <w:sz w:val="24"/>
          <w:szCs w:val="24"/>
          <w:lang w:val="fr-FR"/>
        </w:rPr>
      </w:pPr>
      <w:r w:rsidRPr="00695E78">
        <w:rPr>
          <w:rFonts w:ascii="Calibri" w:hAnsi="Calibri" w:cs="Calibri"/>
          <w:sz w:val="24"/>
          <w:szCs w:val="24"/>
          <w:lang w:val="fr-FR"/>
        </w:rPr>
        <w:t>Le cadre de renforcement des capacités visant à promouvoir la cybersécurité doit inclure la sensibilisation et l</w:t>
      </w:r>
      <w:r w:rsidR="007F225B" w:rsidRPr="00695E78">
        <w:rPr>
          <w:rFonts w:ascii="Calibri" w:hAnsi="Calibri" w:cs="Calibri"/>
          <w:sz w:val="24"/>
          <w:szCs w:val="24"/>
          <w:lang w:val="fr-FR"/>
        </w:rPr>
        <w:t>'</w:t>
      </w:r>
      <w:r w:rsidRPr="00695E78">
        <w:rPr>
          <w:rFonts w:ascii="Calibri" w:hAnsi="Calibri" w:cs="Calibri"/>
          <w:sz w:val="24"/>
          <w:szCs w:val="24"/>
          <w:lang w:val="fr-FR"/>
        </w:rPr>
        <w:t>existence de ressources. Les critères de mesure du renforcement des capacités peuvent être l</w:t>
      </w:r>
      <w:r w:rsidR="007F225B" w:rsidRPr="00695E78">
        <w:rPr>
          <w:rFonts w:ascii="Calibri" w:hAnsi="Calibri" w:cs="Calibri"/>
          <w:sz w:val="24"/>
          <w:szCs w:val="24"/>
          <w:lang w:val="fr-FR"/>
        </w:rPr>
        <w:t>'</w:t>
      </w:r>
      <w:r w:rsidRPr="00695E78">
        <w:rPr>
          <w:rFonts w:ascii="Calibri" w:hAnsi="Calibri" w:cs="Calibri"/>
          <w:sz w:val="24"/>
          <w:szCs w:val="24"/>
          <w:lang w:val="fr-FR"/>
        </w:rPr>
        <w:t>existence et le nombre de programmes de recherche et développement, d</w:t>
      </w:r>
      <w:r w:rsidR="007F225B" w:rsidRPr="00695E78">
        <w:rPr>
          <w:rFonts w:ascii="Calibri" w:hAnsi="Calibri" w:cs="Calibri"/>
          <w:sz w:val="24"/>
          <w:szCs w:val="24"/>
          <w:lang w:val="fr-FR"/>
        </w:rPr>
        <w:t>'</w:t>
      </w:r>
      <w:r w:rsidRPr="00695E78">
        <w:rPr>
          <w:rFonts w:ascii="Calibri" w:hAnsi="Calibri" w:cs="Calibri"/>
          <w:sz w:val="24"/>
          <w:szCs w:val="24"/>
          <w:lang w:val="fr-FR"/>
        </w:rPr>
        <w:t>éducation et de formation ainsi que de professionnels et d</w:t>
      </w:r>
      <w:r w:rsidR="007F225B" w:rsidRPr="00695E78">
        <w:rPr>
          <w:rFonts w:ascii="Calibri" w:hAnsi="Calibri" w:cs="Calibri"/>
          <w:sz w:val="24"/>
          <w:szCs w:val="24"/>
          <w:lang w:val="fr-FR"/>
        </w:rPr>
        <w:t>'</w:t>
      </w:r>
      <w:r w:rsidRPr="00695E78">
        <w:rPr>
          <w:rFonts w:ascii="Calibri" w:hAnsi="Calibri" w:cs="Calibri"/>
          <w:sz w:val="24"/>
          <w:szCs w:val="24"/>
          <w:lang w:val="fr-FR"/>
        </w:rPr>
        <w:t>organismes publics certifiés. Le sous-groupe d</w:t>
      </w:r>
      <w:r w:rsidR="007F225B" w:rsidRPr="00695E78">
        <w:rPr>
          <w:rFonts w:ascii="Calibri" w:hAnsi="Calibri" w:cs="Calibri"/>
          <w:sz w:val="24"/>
          <w:szCs w:val="24"/>
          <w:lang w:val="fr-FR"/>
        </w:rPr>
        <w:t>'</w:t>
      </w:r>
      <w:r w:rsidRPr="00695E78">
        <w:rPr>
          <w:rFonts w:ascii="Calibri" w:hAnsi="Calibri" w:cs="Calibri"/>
          <w:sz w:val="24"/>
          <w:szCs w:val="24"/>
          <w:lang w:val="fr-FR"/>
        </w:rPr>
        <w:t>indicateurs de performance de cette catégorie est le suivant</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w:t>
      </w:r>
    </w:p>
    <w:p w14:paraId="698765DF" w14:textId="77777777" w:rsidR="00695E78" w:rsidRPr="00695E78" w:rsidRDefault="00695E78"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br w:type="page"/>
      </w:r>
    </w:p>
    <w:p w14:paraId="0A5BFC39" w14:textId="77777777" w:rsidR="00A4505A" w:rsidRPr="00695E78" w:rsidRDefault="00A4505A"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lastRenderedPageBreak/>
        <w:t>A.</w:t>
      </w:r>
      <w:r w:rsidR="00695E78" w:rsidRPr="00695E78">
        <w:rPr>
          <w:rFonts w:ascii="Cambria" w:eastAsia="MS Gothic" w:hAnsi="Cambria"/>
          <w:b/>
          <w:bCs/>
          <w:color w:val="4F81BD"/>
          <w:sz w:val="24"/>
          <w:szCs w:val="24"/>
          <w:lang w:val="fr-FR" w:eastAsia="en-US"/>
        </w:rPr>
        <w:tab/>
      </w:r>
      <w:r w:rsidRPr="00695E78">
        <w:rPr>
          <w:rFonts w:ascii="Cambria" w:eastAsia="MS Gothic" w:hAnsi="Cambria"/>
          <w:b/>
          <w:bCs/>
          <w:color w:val="4F81BD"/>
          <w:sz w:val="24"/>
          <w:szCs w:val="24"/>
          <w:lang w:val="fr-FR" w:eastAsia="en-US"/>
        </w:rPr>
        <w:t>Normalisation</w:t>
      </w:r>
    </w:p>
    <w:p w14:paraId="05E7D2E1"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La normalisation constitue un bon indicateur du niveau de maturité d</w:t>
      </w:r>
      <w:r w:rsidR="007F225B" w:rsidRPr="00695E78">
        <w:rPr>
          <w:rFonts w:ascii="Calibri" w:hAnsi="Calibri" w:cs="Calibri"/>
          <w:sz w:val="24"/>
          <w:szCs w:val="24"/>
          <w:lang w:val="fr-FR"/>
        </w:rPr>
        <w:t>'</w:t>
      </w:r>
      <w:r w:rsidRPr="00695E78">
        <w:rPr>
          <w:rFonts w:ascii="Calibri" w:hAnsi="Calibri" w:cs="Calibri"/>
          <w:sz w:val="24"/>
          <w:szCs w:val="24"/>
          <w:lang w:val="fr-FR"/>
        </w:rPr>
        <w:t>une technologie et l</w:t>
      </w:r>
      <w:r w:rsidR="007F225B" w:rsidRPr="00695E78">
        <w:rPr>
          <w:rFonts w:ascii="Calibri" w:hAnsi="Calibri" w:cs="Calibri"/>
          <w:sz w:val="24"/>
          <w:szCs w:val="24"/>
          <w:lang w:val="fr-FR"/>
        </w:rPr>
        <w:t>'</w:t>
      </w:r>
      <w:r w:rsidRPr="00695E78">
        <w:rPr>
          <w:rFonts w:ascii="Calibri" w:hAnsi="Calibri" w:cs="Calibri"/>
          <w:sz w:val="24"/>
          <w:szCs w:val="24"/>
          <w:lang w:val="fr-FR"/>
        </w:rPr>
        <w:t>apparition de nouvelles normes dans des domaines clés souligne l</w:t>
      </w:r>
      <w:r w:rsidR="007F225B" w:rsidRPr="00695E78">
        <w:rPr>
          <w:rFonts w:ascii="Calibri" w:hAnsi="Calibri" w:cs="Calibri"/>
          <w:sz w:val="24"/>
          <w:szCs w:val="24"/>
          <w:lang w:val="fr-FR"/>
        </w:rPr>
        <w:t>'</w:t>
      </w:r>
      <w:r w:rsidRPr="00695E78">
        <w:rPr>
          <w:rFonts w:ascii="Calibri" w:hAnsi="Calibri" w:cs="Calibri"/>
          <w:sz w:val="24"/>
          <w:szCs w:val="24"/>
          <w:lang w:val="fr-FR"/>
        </w:rPr>
        <w:t>importance vitale de ces instruments. Bien que la cybersécurité ait toujours relevé de la sécurité nationale et fait l</w:t>
      </w:r>
      <w:r w:rsidR="007F225B" w:rsidRPr="00695E78">
        <w:rPr>
          <w:rFonts w:ascii="Calibri" w:hAnsi="Calibri" w:cs="Calibri"/>
          <w:sz w:val="24"/>
          <w:szCs w:val="24"/>
          <w:lang w:val="fr-FR"/>
        </w:rPr>
        <w:t>'</w:t>
      </w:r>
      <w:r w:rsidRPr="00695E78">
        <w:rPr>
          <w:rFonts w:ascii="Calibri" w:hAnsi="Calibri" w:cs="Calibri"/>
          <w:sz w:val="24"/>
          <w:szCs w:val="24"/>
          <w:lang w:val="fr-FR"/>
        </w:rPr>
        <w:t>objet d</w:t>
      </w:r>
      <w:r w:rsidR="007F225B" w:rsidRPr="00695E78">
        <w:rPr>
          <w:rFonts w:ascii="Calibri" w:hAnsi="Calibri" w:cs="Calibri"/>
          <w:sz w:val="24"/>
          <w:szCs w:val="24"/>
          <w:lang w:val="fr-FR"/>
        </w:rPr>
        <w:t>'</w:t>
      </w:r>
      <w:r w:rsidRPr="00695E78">
        <w:rPr>
          <w:rFonts w:ascii="Calibri" w:hAnsi="Calibri" w:cs="Calibri"/>
          <w:sz w:val="24"/>
          <w:szCs w:val="24"/>
          <w:lang w:val="fr-FR"/>
        </w:rPr>
        <w:t>un traitement différent selon les pays, des normes reconnues par tous facilitent les approches communes. Les normes concernées sont, entre autre, celles élaborées par les organismes suivants</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ISO, UIT, IETF, IEEE, ATIS, OASIS, 3GPP, 3GPP2, IAB, ISOC, ISG, ISI, ETSI, ISF, RFC, ISA, CEI, NERC, NIST, FIPS, PCI DSS, etc. Veuillez préciser les éventuels programmes/projets nationaux ou sectoriels officiels de recherche et développement axés sur les normes, les bonnes pratiques et les lignes directrices en matière de cybersécurité applicables au secteur privé ou public.</w:t>
      </w:r>
    </w:p>
    <w:p w14:paraId="2991AFBF" w14:textId="77777777" w:rsidR="00A4505A" w:rsidRPr="00695E78" w:rsidRDefault="00695E78"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t>B.</w:t>
      </w:r>
      <w:r w:rsidRPr="00695E78">
        <w:rPr>
          <w:rFonts w:ascii="Cambria" w:eastAsia="MS Gothic" w:hAnsi="Cambria"/>
          <w:b/>
          <w:bCs/>
          <w:color w:val="4F81BD"/>
          <w:sz w:val="24"/>
          <w:szCs w:val="24"/>
          <w:lang w:val="fr-FR" w:eastAsia="en-US"/>
        </w:rPr>
        <w:tab/>
      </w:r>
      <w:r w:rsidR="00A4505A" w:rsidRPr="00695E78">
        <w:rPr>
          <w:rFonts w:ascii="Cambria" w:eastAsia="MS Gothic" w:hAnsi="Cambria"/>
          <w:b/>
          <w:bCs/>
          <w:color w:val="4F81BD"/>
          <w:sz w:val="24"/>
          <w:szCs w:val="24"/>
          <w:lang w:val="fr-FR" w:eastAsia="en-US"/>
        </w:rPr>
        <w:t xml:space="preserve">Développement </w:t>
      </w:r>
      <w:r w:rsidR="00CE53BE" w:rsidRPr="00695E78">
        <w:rPr>
          <w:rFonts w:ascii="Cambria" w:eastAsia="MS Gothic" w:hAnsi="Cambria"/>
          <w:b/>
          <w:bCs/>
          <w:color w:val="4F81BD"/>
          <w:sz w:val="24"/>
          <w:szCs w:val="24"/>
          <w:lang w:val="fr-FR" w:eastAsia="en-US"/>
        </w:rPr>
        <w:t xml:space="preserve">des </w:t>
      </w:r>
      <w:r w:rsidR="00A4505A" w:rsidRPr="00695E78">
        <w:rPr>
          <w:rFonts w:ascii="Cambria" w:eastAsia="MS Gothic" w:hAnsi="Cambria"/>
          <w:b/>
          <w:bCs/>
          <w:color w:val="4F81BD"/>
          <w:sz w:val="24"/>
          <w:szCs w:val="24"/>
          <w:lang w:val="fr-FR" w:eastAsia="en-US"/>
        </w:rPr>
        <w:t xml:space="preserve">compétences des ressources humaines </w:t>
      </w:r>
    </w:p>
    <w:p w14:paraId="550FFA18"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 xml:space="preserve">Le développement des compétences des ressources humaines doit comprendre les efforts déployés par les </w:t>
      </w:r>
      <w:r w:rsidR="008140F7" w:rsidRPr="00695E78">
        <w:rPr>
          <w:rFonts w:ascii="Calibri" w:hAnsi="Calibri" w:cs="Calibri"/>
          <w:sz w:val="24"/>
          <w:szCs w:val="24"/>
          <w:lang w:val="fr-FR"/>
        </w:rPr>
        <w:t>E</w:t>
      </w:r>
      <w:r w:rsidRPr="00695E78">
        <w:rPr>
          <w:rFonts w:ascii="Calibri" w:hAnsi="Calibri" w:cs="Calibri"/>
          <w:sz w:val="24"/>
          <w:szCs w:val="24"/>
          <w:lang w:val="fr-FR"/>
        </w:rPr>
        <w:t>tats pour promouvoir des campagnes de publicité à grande échelle visant à toucher le plus grand nombre de personnes possible, mais aussi s</w:t>
      </w:r>
      <w:r w:rsidR="007F225B" w:rsidRPr="00695E78">
        <w:rPr>
          <w:rFonts w:ascii="Calibri" w:hAnsi="Calibri" w:cs="Calibri"/>
          <w:sz w:val="24"/>
          <w:szCs w:val="24"/>
          <w:lang w:val="fr-FR"/>
        </w:rPr>
        <w:t>'</w:t>
      </w:r>
      <w:r w:rsidRPr="00695E78">
        <w:rPr>
          <w:rFonts w:ascii="Calibri" w:hAnsi="Calibri" w:cs="Calibri"/>
          <w:sz w:val="24"/>
          <w:szCs w:val="24"/>
          <w:lang w:val="fr-FR"/>
        </w:rPr>
        <w:t>appuyer sur les ONG, les institutions, les organisations, les FSI, les bibliothèques, les organisations du commerce locale</w:t>
      </w:r>
      <w:r w:rsidR="00CE53BE" w:rsidRPr="00695E78">
        <w:rPr>
          <w:rFonts w:ascii="Calibri" w:hAnsi="Calibri" w:cs="Calibri"/>
          <w:sz w:val="24"/>
          <w:szCs w:val="24"/>
          <w:lang w:val="fr-FR"/>
        </w:rPr>
        <w:t>s</w:t>
      </w:r>
      <w:r w:rsidRPr="00695E78">
        <w:rPr>
          <w:rFonts w:ascii="Calibri" w:hAnsi="Calibri" w:cs="Calibri"/>
          <w:sz w:val="24"/>
          <w:szCs w:val="24"/>
          <w:lang w:val="fr-FR"/>
        </w:rPr>
        <w:t>, les centres communautaires, les revendeurs d</w:t>
      </w:r>
      <w:r w:rsidR="007F225B" w:rsidRPr="00695E78">
        <w:rPr>
          <w:rFonts w:ascii="Calibri" w:hAnsi="Calibri" w:cs="Calibri"/>
          <w:sz w:val="24"/>
          <w:szCs w:val="24"/>
          <w:lang w:val="fr-FR"/>
        </w:rPr>
        <w:t>'</w:t>
      </w:r>
      <w:r w:rsidRPr="00695E78">
        <w:rPr>
          <w:rFonts w:ascii="Calibri" w:hAnsi="Calibri" w:cs="Calibri"/>
          <w:sz w:val="24"/>
          <w:szCs w:val="24"/>
          <w:lang w:val="fr-FR"/>
        </w:rPr>
        <w:t>informatique, les collèges, les programmes d</w:t>
      </w:r>
      <w:r w:rsidR="007F225B" w:rsidRPr="00695E78">
        <w:rPr>
          <w:rFonts w:ascii="Calibri" w:hAnsi="Calibri" w:cs="Calibri"/>
          <w:sz w:val="24"/>
          <w:szCs w:val="24"/>
          <w:lang w:val="fr-FR"/>
        </w:rPr>
        <w:t>'</w:t>
      </w:r>
      <w:r w:rsidRPr="00695E78">
        <w:rPr>
          <w:rFonts w:ascii="Calibri" w:hAnsi="Calibri" w:cs="Calibri"/>
          <w:sz w:val="24"/>
          <w:szCs w:val="24"/>
          <w:lang w:val="fr-FR"/>
        </w:rPr>
        <w:t>éducation pour adultes, les écoles et les organisations parents-enseignants pour faire passer les messages relatifs à un comportement sûr en ligne. Concrètement, il peut s</w:t>
      </w:r>
      <w:r w:rsidR="007F225B" w:rsidRPr="00695E78">
        <w:rPr>
          <w:rFonts w:ascii="Calibri" w:hAnsi="Calibri" w:cs="Calibri"/>
          <w:sz w:val="24"/>
          <w:szCs w:val="24"/>
          <w:lang w:val="fr-FR"/>
        </w:rPr>
        <w:t>'</w:t>
      </w:r>
      <w:r w:rsidRPr="00695E78">
        <w:rPr>
          <w:rFonts w:ascii="Calibri" w:hAnsi="Calibri" w:cs="Calibri"/>
          <w:sz w:val="24"/>
          <w:szCs w:val="24"/>
          <w:lang w:val="fr-FR"/>
        </w:rPr>
        <w:t>agir de la création de portails et de sites web de sensibilisation, de la diffusion de matériel pédagogique à l</w:t>
      </w:r>
      <w:r w:rsidR="007F225B" w:rsidRPr="00695E78">
        <w:rPr>
          <w:rFonts w:ascii="Calibri" w:hAnsi="Calibri" w:cs="Calibri"/>
          <w:sz w:val="24"/>
          <w:szCs w:val="24"/>
          <w:lang w:val="fr-FR"/>
        </w:rPr>
        <w:t>'</w:t>
      </w:r>
      <w:r w:rsidRPr="00695E78">
        <w:rPr>
          <w:rFonts w:ascii="Calibri" w:hAnsi="Calibri" w:cs="Calibri"/>
          <w:sz w:val="24"/>
          <w:szCs w:val="24"/>
          <w:lang w:val="fr-FR"/>
        </w:rPr>
        <w:t>intention des enseignants/formateurs et de la création de cours de formation professionnelle et de programmes éducatifs (ou de mesures incitatives à leur création). Veuillez préciser les éventuels programmes éducatifs et professionnels nationaux ou sectoriels officiels de sensibilisation du grand public (par exemple, jour, semaine ou mois de sensibilisation nationale à la cybersécurité), promotion de cours sur la cybersécurité dans l</w:t>
      </w:r>
      <w:r w:rsidR="007F225B" w:rsidRPr="00695E78">
        <w:rPr>
          <w:rFonts w:ascii="Calibri" w:hAnsi="Calibri" w:cs="Calibri"/>
          <w:sz w:val="24"/>
          <w:szCs w:val="24"/>
          <w:lang w:val="fr-FR"/>
        </w:rPr>
        <w:t>'</w:t>
      </w:r>
      <w:r w:rsidRPr="00695E78">
        <w:rPr>
          <w:rFonts w:ascii="Calibri" w:hAnsi="Calibri" w:cs="Calibri"/>
          <w:sz w:val="24"/>
          <w:szCs w:val="24"/>
          <w:lang w:val="fr-FR"/>
        </w:rPr>
        <w:t>enseignement supérieur (technique, sciences sociales, etc.) et promotion de la certification des professionnels dans le secteur public ou privé.</w:t>
      </w:r>
    </w:p>
    <w:p w14:paraId="60FA3E0A" w14:textId="77777777" w:rsidR="00A4505A" w:rsidRPr="00695E78" w:rsidRDefault="00695E78"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t>C.</w:t>
      </w:r>
      <w:r w:rsidRPr="00695E78">
        <w:rPr>
          <w:rFonts w:ascii="Cambria" w:eastAsia="MS Gothic" w:hAnsi="Cambria"/>
          <w:b/>
          <w:bCs/>
          <w:color w:val="4F81BD"/>
          <w:sz w:val="24"/>
          <w:szCs w:val="24"/>
          <w:lang w:val="fr-FR" w:eastAsia="en-US"/>
        </w:rPr>
        <w:tab/>
      </w:r>
      <w:r w:rsidR="00A4505A" w:rsidRPr="00695E78">
        <w:rPr>
          <w:rFonts w:ascii="Cambria" w:eastAsia="MS Gothic" w:hAnsi="Cambria"/>
          <w:b/>
          <w:bCs/>
          <w:color w:val="4F81BD"/>
          <w:sz w:val="24"/>
          <w:szCs w:val="24"/>
          <w:lang w:val="fr-FR" w:eastAsia="en-US"/>
        </w:rPr>
        <w:t>Certification professionnelle</w:t>
      </w:r>
    </w:p>
    <w:p w14:paraId="7B2ADEDE"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 xml:space="preserve">Les critères de mesure de cet indicateur de performance peuvent être le nombre de professionnels du secteur public certifiés </w:t>
      </w:r>
      <w:r w:rsidR="00D65CB8" w:rsidRPr="00695E78">
        <w:rPr>
          <w:rFonts w:ascii="Calibri" w:hAnsi="Calibri" w:cs="Calibri"/>
          <w:sz w:val="24"/>
          <w:szCs w:val="24"/>
          <w:lang w:val="fr-FR"/>
        </w:rPr>
        <w:t>conformément aux</w:t>
      </w:r>
      <w:r w:rsidRPr="00695E78">
        <w:rPr>
          <w:rFonts w:ascii="Calibri" w:hAnsi="Calibri" w:cs="Calibri"/>
          <w:sz w:val="24"/>
          <w:szCs w:val="24"/>
          <w:lang w:val="fr-FR"/>
        </w:rPr>
        <w:t xml:space="preserve"> normes internationales en matière de programmes de certification, dont, entre autre</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connaissance de la sécurité dans le nuage informatique (Cloud Security Alliance), CISSP, SSCP, CSSLP CBK, Cybersecurity Forensic Analyst (ISC²), GIAC, GIAC GSSP (SANS), CISM, CISA, CRISC (ISACA), CompTIA, C|CISO, CEH, ECSA, CHFI (Conseil de 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Europe), OSSTMM (ISECOM), PCIP/CCISP (Critical </w:t>
      </w:r>
      <w:r w:rsidRPr="00695E78">
        <w:rPr>
          <w:rFonts w:ascii="Calibri" w:hAnsi="Calibri" w:cs="Calibri"/>
          <w:sz w:val="24"/>
          <w:szCs w:val="24"/>
          <w:lang w:val="fr-FR"/>
        </w:rPr>
        <w:lastRenderedPageBreak/>
        <w:t>Infrastructure Institute), (pas de suggestion) Certification, Q/ISP, Software Security Engineering Certification (Security University), CPP, PSP, PCI (ASIS), LPQ, LPC (Loss Prevention Institute, CFE (Association of Certified Fraud Examiners), CERT-Certified Computer Security Incident Handler (SEI), CITRMS (Institute of Consumer Financial Education), CSFA (Cybersecurity Institute), CIPP (IAPP), ABCP, CBCP, MBCP (DRI), BCCP, BCCS, BCCE, DRCS, DRCE (BCM), CIA, CCSA (Institute of Internal Auditors), (Professional Risk Managers International Association), PMP (Project Management Institute), etc. Veuillez préciser le nombre de professionnels du secteur public certifiés dans le cadre de programmes de certification reconnus sur le plan international.</w:t>
      </w:r>
    </w:p>
    <w:p w14:paraId="36B4F7AA" w14:textId="77777777" w:rsidR="00A4505A" w:rsidRPr="00695E78" w:rsidRDefault="00695E78"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t>D.</w:t>
      </w:r>
      <w:r w:rsidRPr="00695E78">
        <w:rPr>
          <w:rFonts w:ascii="Cambria" w:eastAsia="MS Gothic" w:hAnsi="Cambria"/>
          <w:b/>
          <w:bCs/>
          <w:color w:val="4F81BD"/>
          <w:sz w:val="24"/>
          <w:szCs w:val="24"/>
          <w:lang w:val="fr-FR" w:eastAsia="en-US"/>
        </w:rPr>
        <w:tab/>
      </w:r>
      <w:r w:rsidR="00A4505A" w:rsidRPr="00695E78">
        <w:rPr>
          <w:rFonts w:ascii="Cambria" w:eastAsia="MS Gothic" w:hAnsi="Cambria"/>
          <w:b/>
          <w:bCs/>
          <w:color w:val="4F81BD"/>
          <w:sz w:val="24"/>
          <w:szCs w:val="24"/>
          <w:lang w:val="fr-FR" w:eastAsia="en-US"/>
        </w:rPr>
        <w:t>Certification des organismes</w:t>
      </w:r>
    </w:p>
    <w:p w14:paraId="578E08E7"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Les critères de mesure de cet indicateur de performance peuvent être le nombre d</w:t>
      </w:r>
      <w:r w:rsidR="007F225B" w:rsidRPr="00695E78">
        <w:rPr>
          <w:rFonts w:ascii="Calibri" w:hAnsi="Calibri" w:cs="Calibri"/>
          <w:sz w:val="24"/>
          <w:szCs w:val="24"/>
          <w:lang w:val="fr-FR"/>
        </w:rPr>
        <w:t>'</w:t>
      </w:r>
      <w:r w:rsidRPr="00695E78">
        <w:rPr>
          <w:rFonts w:ascii="Calibri" w:hAnsi="Calibri" w:cs="Calibri"/>
          <w:sz w:val="24"/>
          <w:szCs w:val="24"/>
          <w:lang w:val="fr-FR"/>
        </w:rPr>
        <w:t>organismes du secteur public et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administrations certifiés </w:t>
      </w:r>
      <w:r w:rsidR="007D6781" w:rsidRPr="00695E78">
        <w:rPr>
          <w:rFonts w:ascii="Calibri" w:hAnsi="Calibri" w:cs="Calibri"/>
          <w:sz w:val="24"/>
          <w:szCs w:val="24"/>
          <w:lang w:val="fr-FR"/>
        </w:rPr>
        <w:t>conformément à des</w:t>
      </w:r>
      <w:r w:rsidRPr="00695E78">
        <w:rPr>
          <w:rFonts w:ascii="Calibri" w:hAnsi="Calibri" w:cs="Calibri"/>
          <w:sz w:val="24"/>
          <w:szCs w:val="24"/>
          <w:lang w:val="fr-FR"/>
        </w:rPr>
        <w:t xml:space="preserve"> normes internationales. Les normes concernées sont, entre autre, celles élaborées par les organismes suivants</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ISO, UIT IETF, IEEE, ATIS, OASIS, 3GPP, 3GPP2, IAB, ISOC, ISG, ISI, ETSI, ISF, RFC, ISA, CEI, NERC, NIST, FIPS, PCI DSS, etc. Veuillez préciser le nombre d</w:t>
      </w:r>
      <w:r w:rsidR="007F225B" w:rsidRPr="00695E78">
        <w:rPr>
          <w:rFonts w:ascii="Calibri" w:hAnsi="Calibri" w:cs="Calibri"/>
          <w:sz w:val="24"/>
          <w:szCs w:val="24"/>
          <w:lang w:val="fr-FR"/>
        </w:rPr>
        <w:t>'</w:t>
      </w:r>
      <w:r w:rsidRPr="00695E78">
        <w:rPr>
          <w:rFonts w:ascii="Calibri" w:hAnsi="Calibri" w:cs="Calibri"/>
          <w:sz w:val="24"/>
          <w:szCs w:val="24"/>
          <w:lang w:val="fr-FR"/>
        </w:rPr>
        <w:t>administrations et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organismes du secteur public certifiés </w:t>
      </w:r>
      <w:r w:rsidR="007D6781" w:rsidRPr="00695E78">
        <w:rPr>
          <w:rFonts w:ascii="Calibri" w:hAnsi="Calibri" w:cs="Calibri"/>
          <w:sz w:val="24"/>
          <w:szCs w:val="24"/>
          <w:lang w:val="fr-FR"/>
        </w:rPr>
        <w:t xml:space="preserve">conformément à des </w:t>
      </w:r>
      <w:r w:rsidRPr="00695E78">
        <w:rPr>
          <w:rFonts w:ascii="Calibri" w:hAnsi="Calibri" w:cs="Calibri"/>
          <w:sz w:val="24"/>
          <w:szCs w:val="24"/>
          <w:lang w:val="fr-FR"/>
        </w:rPr>
        <w:t>normes internationales.</w:t>
      </w:r>
    </w:p>
    <w:p w14:paraId="7EF85F14" w14:textId="77777777" w:rsidR="00A4505A" w:rsidRPr="00695E78" w:rsidRDefault="00695E78" w:rsidP="00695E78">
      <w:pPr>
        <w:keepNext/>
        <w:keepLines/>
        <w:tabs>
          <w:tab w:val="clear" w:pos="850"/>
          <w:tab w:val="clear" w:pos="1191"/>
          <w:tab w:val="clear" w:pos="1531"/>
        </w:tabs>
        <w:autoSpaceDE/>
        <w:autoSpaceDN/>
        <w:spacing w:before="360" w:after="120"/>
        <w:ind w:left="720"/>
        <w:jc w:val="left"/>
        <w:outlineLvl w:val="1"/>
        <w:rPr>
          <w:rFonts w:ascii="Cambria" w:eastAsia="MS Gothic" w:hAnsi="Cambria"/>
          <w:b/>
          <w:bCs/>
          <w:color w:val="4F81BD"/>
          <w:sz w:val="26"/>
          <w:szCs w:val="26"/>
          <w:lang w:val="fr-FR" w:eastAsia="en-US"/>
        </w:rPr>
      </w:pPr>
      <w:r w:rsidRPr="00695E78">
        <w:rPr>
          <w:rFonts w:ascii="Cambria" w:eastAsia="MS Gothic" w:hAnsi="Cambria"/>
          <w:b/>
          <w:bCs/>
          <w:color w:val="4F81BD"/>
          <w:sz w:val="26"/>
          <w:szCs w:val="26"/>
          <w:lang w:val="fr-FR" w:eastAsia="en-US"/>
        </w:rPr>
        <w:t>5</w:t>
      </w:r>
      <w:r w:rsidR="00724FE2">
        <w:rPr>
          <w:rFonts w:ascii="Cambria" w:eastAsia="MS Gothic" w:hAnsi="Cambria"/>
          <w:b/>
          <w:bCs/>
          <w:color w:val="4F81BD"/>
          <w:sz w:val="26"/>
          <w:szCs w:val="26"/>
          <w:lang w:val="fr-FR" w:eastAsia="en-US"/>
        </w:rPr>
        <w:t>.</w:t>
      </w:r>
      <w:r w:rsidRPr="00695E78">
        <w:rPr>
          <w:rFonts w:ascii="Cambria" w:eastAsia="MS Gothic" w:hAnsi="Cambria"/>
          <w:b/>
          <w:bCs/>
          <w:color w:val="4F81BD"/>
          <w:sz w:val="26"/>
          <w:szCs w:val="26"/>
          <w:lang w:val="fr-FR" w:eastAsia="en-US"/>
        </w:rPr>
        <w:tab/>
      </w:r>
      <w:r w:rsidR="00A4505A" w:rsidRPr="00695E78">
        <w:rPr>
          <w:rFonts w:ascii="Cambria" w:eastAsia="MS Gothic" w:hAnsi="Cambria"/>
          <w:b/>
          <w:bCs/>
          <w:color w:val="4F81BD"/>
          <w:sz w:val="26"/>
          <w:szCs w:val="26"/>
          <w:lang w:val="fr-FR" w:eastAsia="en-US"/>
        </w:rPr>
        <w:t>Coopération internationale</w:t>
      </w:r>
    </w:p>
    <w:p w14:paraId="19648851"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La cybersécurité requérant des informations en provenance de tous les secteurs et de toutes les disciplines, elle doit faire l</w:t>
      </w:r>
      <w:r w:rsidR="007F225B" w:rsidRPr="00695E78">
        <w:rPr>
          <w:rFonts w:ascii="Calibri" w:hAnsi="Calibri" w:cs="Calibri"/>
          <w:sz w:val="24"/>
          <w:szCs w:val="24"/>
          <w:lang w:val="fr-FR"/>
        </w:rPr>
        <w:t>'</w:t>
      </w:r>
      <w:r w:rsidRPr="00695E78">
        <w:rPr>
          <w:rFonts w:ascii="Calibri" w:hAnsi="Calibri" w:cs="Calibri"/>
          <w:sz w:val="24"/>
          <w:szCs w:val="24"/>
          <w:lang w:val="fr-FR"/>
        </w:rPr>
        <w:t>objet d</w:t>
      </w:r>
      <w:r w:rsidR="007F225B" w:rsidRPr="00695E78">
        <w:rPr>
          <w:rFonts w:ascii="Calibri" w:hAnsi="Calibri" w:cs="Calibri"/>
          <w:sz w:val="24"/>
          <w:szCs w:val="24"/>
          <w:lang w:val="fr-FR"/>
        </w:rPr>
        <w:t>'</w:t>
      </w:r>
      <w:r w:rsidRPr="00695E78">
        <w:rPr>
          <w:rFonts w:ascii="Calibri" w:hAnsi="Calibri" w:cs="Calibri"/>
          <w:sz w:val="24"/>
          <w:szCs w:val="24"/>
          <w:lang w:val="fr-FR"/>
        </w:rPr>
        <w:t>une approche multipartite. Parce qu</w:t>
      </w:r>
      <w:r w:rsidR="007F225B" w:rsidRPr="00695E78">
        <w:rPr>
          <w:rFonts w:ascii="Calibri" w:hAnsi="Calibri" w:cs="Calibri"/>
          <w:sz w:val="24"/>
          <w:szCs w:val="24"/>
          <w:lang w:val="fr-FR"/>
        </w:rPr>
        <w:t>'</w:t>
      </w:r>
      <w:r w:rsidRPr="00695E78">
        <w:rPr>
          <w:rFonts w:ascii="Calibri" w:hAnsi="Calibri" w:cs="Calibri"/>
          <w:sz w:val="24"/>
          <w:szCs w:val="24"/>
          <w:lang w:val="fr-FR"/>
        </w:rPr>
        <w:t>elle renforce le dialogue et la coordination, la coopération permet d</w:t>
      </w:r>
      <w:r w:rsidR="007F225B" w:rsidRPr="00695E78">
        <w:rPr>
          <w:rFonts w:ascii="Calibri" w:hAnsi="Calibri" w:cs="Calibri"/>
          <w:sz w:val="24"/>
          <w:szCs w:val="24"/>
          <w:lang w:val="fr-FR"/>
        </w:rPr>
        <w:t>'</w:t>
      </w:r>
      <w:r w:rsidRPr="00695E78">
        <w:rPr>
          <w:rFonts w:ascii="Calibri" w:hAnsi="Calibri" w:cs="Calibri"/>
          <w:sz w:val="24"/>
          <w:szCs w:val="24"/>
          <w:lang w:val="fr-FR"/>
        </w:rPr>
        <w:t>élargir le champ d</w:t>
      </w:r>
      <w:r w:rsidR="007F225B" w:rsidRPr="00695E78">
        <w:rPr>
          <w:rFonts w:ascii="Calibri" w:hAnsi="Calibri" w:cs="Calibri"/>
          <w:sz w:val="24"/>
          <w:szCs w:val="24"/>
          <w:lang w:val="fr-FR"/>
        </w:rPr>
        <w:t>'</w:t>
      </w:r>
      <w:r w:rsidRPr="00695E78">
        <w:rPr>
          <w:rFonts w:ascii="Calibri" w:hAnsi="Calibri" w:cs="Calibri"/>
          <w:sz w:val="24"/>
          <w:szCs w:val="24"/>
          <w:lang w:val="fr-FR"/>
        </w:rPr>
        <w:t>application de la cybersécurité. Le partage d</w:t>
      </w:r>
      <w:r w:rsidR="007F225B" w:rsidRPr="00695E78">
        <w:rPr>
          <w:rFonts w:ascii="Calibri" w:hAnsi="Calibri" w:cs="Calibri"/>
          <w:sz w:val="24"/>
          <w:szCs w:val="24"/>
          <w:lang w:val="fr-FR"/>
        </w:rPr>
        <w:t>'</w:t>
      </w:r>
      <w:r w:rsidRPr="00695E78">
        <w:rPr>
          <w:rFonts w:ascii="Calibri" w:hAnsi="Calibri" w:cs="Calibri"/>
          <w:sz w:val="24"/>
          <w:szCs w:val="24"/>
          <w:lang w:val="fr-FR"/>
        </w:rPr>
        <w:t>informations, déjà difficile entre différentes disciplines et entre opérateurs du secteur privé, l</w:t>
      </w:r>
      <w:r w:rsidR="007F225B" w:rsidRPr="00695E78">
        <w:rPr>
          <w:rFonts w:ascii="Calibri" w:hAnsi="Calibri" w:cs="Calibri"/>
          <w:sz w:val="24"/>
          <w:szCs w:val="24"/>
          <w:lang w:val="fr-FR"/>
        </w:rPr>
        <w:t>'</w:t>
      </w:r>
      <w:r w:rsidRPr="00695E78">
        <w:rPr>
          <w:rFonts w:ascii="Calibri" w:hAnsi="Calibri" w:cs="Calibri"/>
          <w:sz w:val="24"/>
          <w:szCs w:val="24"/>
          <w:lang w:val="fr-FR"/>
        </w:rPr>
        <w:t>est encore plus au niveau international. Cependant, le problème de la cybercriminalité est planétaire et ignore les frontières ou les distinctions sectorielles. La coopération permet de partager les informations sur les menaces, les scénarios d</w:t>
      </w:r>
      <w:r w:rsidR="007F225B" w:rsidRPr="00695E78">
        <w:rPr>
          <w:rFonts w:ascii="Calibri" w:hAnsi="Calibri" w:cs="Calibri"/>
          <w:sz w:val="24"/>
          <w:szCs w:val="24"/>
          <w:lang w:val="fr-FR"/>
        </w:rPr>
        <w:t>'</w:t>
      </w:r>
      <w:r w:rsidRPr="00695E78">
        <w:rPr>
          <w:rFonts w:ascii="Calibri" w:hAnsi="Calibri" w:cs="Calibri"/>
          <w:sz w:val="24"/>
          <w:szCs w:val="24"/>
          <w:lang w:val="fr-FR"/>
        </w:rPr>
        <w:t>attaques et les bonnes pratiques en matière de réponse et de protection. Des initiatives de coopération élargies peuvent permettre de renforcer considérablement les capacités en matière de cybersécurité, de prévenir la répétition et la persistance des menaces en ligne et d</w:t>
      </w:r>
      <w:r w:rsidR="007F225B" w:rsidRPr="00695E78">
        <w:rPr>
          <w:rFonts w:ascii="Calibri" w:hAnsi="Calibri" w:cs="Calibri"/>
          <w:sz w:val="24"/>
          <w:szCs w:val="24"/>
          <w:lang w:val="fr-FR"/>
        </w:rPr>
        <w:t>'</w:t>
      </w:r>
      <w:r w:rsidRPr="00695E78">
        <w:rPr>
          <w:rFonts w:ascii="Calibri" w:hAnsi="Calibri" w:cs="Calibri"/>
          <w:sz w:val="24"/>
          <w:szCs w:val="24"/>
          <w:lang w:val="fr-FR"/>
        </w:rPr>
        <w:t>améliorer les enquêtes, les arrestations et les poursuites à 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encontre des agents malveillants. </w:t>
      </w:r>
    </w:p>
    <w:p w14:paraId="40CE3D41" w14:textId="77777777" w:rsidR="00F64B9E" w:rsidRDefault="00F64B9E" w:rsidP="00695E78">
      <w:pPr>
        <w:tabs>
          <w:tab w:val="clear" w:pos="850"/>
          <w:tab w:val="clear" w:pos="1191"/>
          <w:tab w:val="clear" w:pos="1531"/>
        </w:tabs>
        <w:spacing w:before="120"/>
        <w:jc w:val="left"/>
        <w:rPr>
          <w:rFonts w:ascii="Calibri" w:hAnsi="Calibri" w:cs="Calibri"/>
          <w:sz w:val="24"/>
          <w:szCs w:val="24"/>
          <w:lang w:val="fr-FR"/>
        </w:rPr>
      </w:pPr>
      <w:r>
        <w:rPr>
          <w:rFonts w:ascii="Calibri" w:hAnsi="Calibri" w:cs="Calibri"/>
          <w:sz w:val="24"/>
          <w:szCs w:val="24"/>
          <w:lang w:val="fr-FR"/>
        </w:rPr>
        <w:br w:type="page"/>
      </w:r>
    </w:p>
    <w:p w14:paraId="4310B86F"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lastRenderedPageBreak/>
        <w:t>Les critères de mesure de la coopération nationale et internationale peuvent être l</w:t>
      </w:r>
      <w:r w:rsidR="007F225B" w:rsidRPr="00695E78">
        <w:rPr>
          <w:rFonts w:ascii="Calibri" w:hAnsi="Calibri" w:cs="Calibri"/>
          <w:sz w:val="24"/>
          <w:szCs w:val="24"/>
          <w:lang w:val="fr-FR"/>
        </w:rPr>
        <w:t>'</w:t>
      </w:r>
      <w:r w:rsidRPr="00695E78">
        <w:rPr>
          <w:rFonts w:ascii="Calibri" w:hAnsi="Calibri" w:cs="Calibri"/>
          <w:sz w:val="24"/>
          <w:szCs w:val="24"/>
          <w:lang w:val="fr-FR"/>
        </w:rPr>
        <w:t>existence et le nombre de partenariats, de cadres coopératifs et de réseaux de partage d</w:t>
      </w:r>
      <w:r w:rsidR="007F225B" w:rsidRPr="00695E78">
        <w:rPr>
          <w:rFonts w:ascii="Calibri" w:hAnsi="Calibri" w:cs="Calibri"/>
          <w:sz w:val="24"/>
          <w:szCs w:val="24"/>
          <w:lang w:val="fr-FR"/>
        </w:rPr>
        <w:t>'</w:t>
      </w:r>
      <w:r w:rsidRPr="00695E78">
        <w:rPr>
          <w:rFonts w:ascii="Calibri" w:hAnsi="Calibri" w:cs="Calibri"/>
          <w:sz w:val="24"/>
          <w:szCs w:val="24"/>
          <w:lang w:val="fr-FR"/>
        </w:rPr>
        <w:t>informations. Le sous-groupe d</w:t>
      </w:r>
      <w:r w:rsidR="007F225B" w:rsidRPr="00695E78">
        <w:rPr>
          <w:rFonts w:ascii="Calibri" w:hAnsi="Calibri" w:cs="Calibri"/>
          <w:sz w:val="24"/>
          <w:szCs w:val="24"/>
          <w:lang w:val="fr-FR"/>
        </w:rPr>
        <w:t>'</w:t>
      </w:r>
      <w:r w:rsidRPr="00695E78">
        <w:rPr>
          <w:rFonts w:ascii="Calibri" w:hAnsi="Calibri" w:cs="Calibri"/>
          <w:sz w:val="24"/>
          <w:szCs w:val="24"/>
          <w:lang w:val="fr-FR"/>
        </w:rPr>
        <w:t>indicateurs de performance de cette catégorie est le suivant</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 </w:t>
      </w:r>
    </w:p>
    <w:p w14:paraId="738061A6" w14:textId="77777777" w:rsidR="00A4505A" w:rsidRPr="00695E78" w:rsidRDefault="00A4505A"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t>A.</w:t>
      </w:r>
      <w:r w:rsidR="00695E78" w:rsidRPr="00695E78">
        <w:rPr>
          <w:rFonts w:ascii="Cambria" w:eastAsia="MS Gothic" w:hAnsi="Cambria"/>
          <w:b/>
          <w:bCs/>
          <w:color w:val="4F81BD"/>
          <w:sz w:val="24"/>
          <w:szCs w:val="24"/>
          <w:lang w:val="fr-FR" w:eastAsia="en-US"/>
        </w:rPr>
        <w:tab/>
      </w:r>
      <w:r w:rsidRPr="00695E78">
        <w:rPr>
          <w:rFonts w:ascii="Cambria" w:eastAsia="MS Gothic" w:hAnsi="Cambria"/>
          <w:b/>
          <w:bCs/>
          <w:color w:val="4F81BD"/>
          <w:sz w:val="24"/>
          <w:szCs w:val="24"/>
          <w:lang w:val="fr-FR" w:eastAsia="en-US"/>
        </w:rPr>
        <w:t xml:space="preserve">Coopération entre </w:t>
      </w:r>
      <w:r w:rsidR="008140F7" w:rsidRPr="00695E78">
        <w:rPr>
          <w:rFonts w:ascii="Cambria" w:eastAsia="MS Gothic" w:hAnsi="Cambria"/>
          <w:b/>
          <w:bCs/>
          <w:color w:val="4F81BD"/>
          <w:sz w:val="24"/>
          <w:szCs w:val="24"/>
          <w:lang w:val="fr-FR" w:eastAsia="en-US"/>
        </w:rPr>
        <w:t>E</w:t>
      </w:r>
      <w:r w:rsidRPr="00695E78">
        <w:rPr>
          <w:rFonts w:ascii="Cambria" w:eastAsia="MS Gothic" w:hAnsi="Cambria"/>
          <w:b/>
          <w:bCs/>
          <w:color w:val="4F81BD"/>
          <w:sz w:val="24"/>
          <w:szCs w:val="24"/>
          <w:lang w:val="fr-FR" w:eastAsia="en-US"/>
        </w:rPr>
        <w:t>tats</w:t>
      </w:r>
    </w:p>
    <w:p w14:paraId="1F2F09A7"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 xml:space="preserve">La coopération entre </w:t>
      </w:r>
      <w:r w:rsidR="008140F7" w:rsidRPr="00695E78">
        <w:rPr>
          <w:rFonts w:ascii="Calibri" w:hAnsi="Calibri" w:cs="Calibri"/>
          <w:sz w:val="24"/>
          <w:szCs w:val="24"/>
          <w:lang w:val="fr-FR"/>
        </w:rPr>
        <w:t>E</w:t>
      </w:r>
      <w:r w:rsidRPr="00695E78">
        <w:rPr>
          <w:rFonts w:ascii="Calibri" w:hAnsi="Calibri" w:cs="Calibri"/>
          <w:sz w:val="24"/>
          <w:szCs w:val="24"/>
          <w:lang w:val="fr-FR"/>
        </w:rPr>
        <w:t>tats fait référence à tout partenariat national ou sectoriel officiel ayant pour objet le partage des ressources en matière de cybersécurité avec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autres </w:t>
      </w:r>
      <w:r w:rsidR="008140F7" w:rsidRPr="00695E78">
        <w:rPr>
          <w:rFonts w:ascii="Calibri" w:hAnsi="Calibri" w:cs="Calibri"/>
          <w:sz w:val="24"/>
          <w:szCs w:val="24"/>
          <w:lang w:val="fr-FR"/>
        </w:rPr>
        <w:t>E</w:t>
      </w:r>
      <w:r w:rsidRPr="00695E78">
        <w:rPr>
          <w:rFonts w:ascii="Calibri" w:hAnsi="Calibri" w:cs="Calibri"/>
          <w:sz w:val="24"/>
          <w:szCs w:val="24"/>
          <w:lang w:val="fr-FR"/>
        </w:rPr>
        <w:t>tats (partenariats bilatéraux ou multilatéraux de coopération ou d</w:t>
      </w:r>
      <w:r w:rsidR="007F225B" w:rsidRPr="00695E78">
        <w:rPr>
          <w:rFonts w:ascii="Calibri" w:hAnsi="Calibri" w:cs="Calibri"/>
          <w:sz w:val="24"/>
          <w:szCs w:val="24"/>
          <w:lang w:val="fr-FR"/>
        </w:rPr>
        <w:t>'</w:t>
      </w:r>
      <w:r w:rsidRPr="00695E78">
        <w:rPr>
          <w:rFonts w:ascii="Calibri" w:hAnsi="Calibri" w:cs="Calibri"/>
          <w:sz w:val="24"/>
          <w:szCs w:val="24"/>
          <w:lang w:val="fr-FR"/>
        </w:rPr>
        <w:t>échange d</w:t>
      </w:r>
      <w:r w:rsidR="007F225B" w:rsidRPr="00695E78">
        <w:rPr>
          <w:rFonts w:ascii="Calibri" w:hAnsi="Calibri" w:cs="Calibri"/>
          <w:sz w:val="24"/>
          <w:szCs w:val="24"/>
          <w:lang w:val="fr-FR"/>
        </w:rPr>
        <w:t>'</w:t>
      </w:r>
      <w:r w:rsidRPr="00695E78">
        <w:rPr>
          <w:rFonts w:ascii="Calibri" w:hAnsi="Calibri" w:cs="Calibri"/>
          <w:sz w:val="24"/>
          <w:szCs w:val="24"/>
          <w:lang w:val="fr-FR"/>
        </w:rPr>
        <w:t>informations,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expertise, de technologie et/ou de ressources). Elle comprend aussi des initiatives régionales telles que (entre autre) celles mises en </w:t>
      </w:r>
      <w:r w:rsidR="00695E78" w:rsidRPr="00695E78">
        <w:rPr>
          <w:rFonts w:ascii="Calibri" w:hAnsi="Calibri" w:cs="Calibri"/>
          <w:sz w:val="24"/>
          <w:szCs w:val="24"/>
          <w:lang w:val="fr-FR"/>
        </w:rPr>
        <w:t>oe</w:t>
      </w:r>
      <w:r w:rsidRPr="00695E78">
        <w:rPr>
          <w:rFonts w:ascii="Calibri" w:hAnsi="Calibri" w:cs="Calibri"/>
          <w:sz w:val="24"/>
          <w:szCs w:val="24"/>
          <w:lang w:val="fr-FR"/>
        </w:rPr>
        <w:t>uvre par l</w:t>
      </w:r>
      <w:r w:rsidR="007F225B" w:rsidRPr="00695E78">
        <w:rPr>
          <w:rFonts w:ascii="Calibri" w:hAnsi="Calibri" w:cs="Calibri"/>
          <w:sz w:val="24"/>
          <w:szCs w:val="24"/>
          <w:lang w:val="fr-FR"/>
        </w:rPr>
        <w:t>'</w:t>
      </w:r>
      <w:r w:rsidRPr="00695E78">
        <w:rPr>
          <w:rFonts w:ascii="Calibri" w:hAnsi="Calibri" w:cs="Calibri"/>
          <w:sz w:val="24"/>
          <w:szCs w:val="24"/>
          <w:lang w:val="fr-FR"/>
        </w:rPr>
        <w:t>Union européenne, le Conseil de l</w:t>
      </w:r>
      <w:r w:rsidR="007F225B" w:rsidRPr="00695E78">
        <w:rPr>
          <w:rFonts w:ascii="Calibri" w:hAnsi="Calibri" w:cs="Calibri"/>
          <w:sz w:val="24"/>
          <w:szCs w:val="24"/>
          <w:lang w:val="fr-FR"/>
        </w:rPr>
        <w:t>'</w:t>
      </w:r>
      <w:r w:rsidRPr="00695E78">
        <w:rPr>
          <w:rFonts w:ascii="Calibri" w:hAnsi="Calibri" w:cs="Calibri"/>
          <w:sz w:val="24"/>
          <w:szCs w:val="24"/>
          <w:lang w:val="fr-FR"/>
        </w:rPr>
        <w:t>Europe, le G8, l</w:t>
      </w:r>
      <w:r w:rsidR="007F225B" w:rsidRPr="00695E78">
        <w:rPr>
          <w:rFonts w:ascii="Calibri" w:hAnsi="Calibri" w:cs="Calibri"/>
          <w:sz w:val="24"/>
          <w:szCs w:val="24"/>
          <w:lang w:val="fr-FR"/>
        </w:rPr>
        <w:t>'</w:t>
      </w:r>
      <w:r w:rsidRPr="00695E78">
        <w:rPr>
          <w:rFonts w:ascii="Calibri" w:hAnsi="Calibri" w:cs="Calibri"/>
          <w:sz w:val="24"/>
          <w:szCs w:val="24"/>
          <w:lang w:val="fr-FR"/>
        </w:rPr>
        <w:t>APEC (Asian Pacific Economic Cooperation), 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OEA (Organisation des </w:t>
      </w:r>
      <w:r w:rsidR="008140F7" w:rsidRPr="00695E78">
        <w:rPr>
          <w:rFonts w:ascii="Calibri" w:hAnsi="Calibri" w:cs="Calibri"/>
          <w:sz w:val="24"/>
          <w:szCs w:val="24"/>
          <w:lang w:val="fr-FR"/>
        </w:rPr>
        <w:t>E</w:t>
      </w:r>
      <w:r w:rsidRPr="00695E78">
        <w:rPr>
          <w:rFonts w:ascii="Calibri" w:hAnsi="Calibri" w:cs="Calibri"/>
          <w:sz w:val="24"/>
          <w:szCs w:val="24"/>
          <w:lang w:val="fr-FR"/>
        </w:rPr>
        <w:t>tats américains), l</w:t>
      </w:r>
      <w:r w:rsidR="007F225B" w:rsidRPr="00695E78">
        <w:rPr>
          <w:rFonts w:ascii="Calibri" w:hAnsi="Calibri" w:cs="Calibri"/>
          <w:sz w:val="24"/>
          <w:szCs w:val="24"/>
          <w:lang w:val="fr-FR"/>
        </w:rPr>
        <w:t>'</w:t>
      </w:r>
      <w:r w:rsidRPr="00695E78">
        <w:rPr>
          <w:rFonts w:ascii="Calibri" w:hAnsi="Calibri" w:cs="Calibri"/>
          <w:sz w:val="24"/>
          <w:szCs w:val="24"/>
          <w:lang w:val="fr-FR"/>
        </w:rPr>
        <w:t>ANASE (Association des nations de l</w:t>
      </w:r>
      <w:r w:rsidR="007F225B" w:rsidRPr="00695E78">
        <w:rPr>
          <w:rFonts w:ascii="Calibri" w:hAnsi="Calibri" w:cs="Calibri"/>
          <w:sz w:val="24"/>
          <w:szCs w:val="24"/>
          <w:lang w:val="fr-FR"/>
        </w:rPr>
        <w:t>'</w:t>
      </w:r>
      <w:r w:rsidRPr="00695E78">
        <w:rPr>
          <w:rFonts w:ascii="Calibri" w:hAnsi="Calibri" w:cs="Calibri"/>
          <w:sz w:val="24"/>
          <w:szCs w:val="24"/>
          <w:lang w:val="fr-FR"/>
        </w:rPr>
        <w:t>Asie du Sud-Est), la Ligue arabe, l</w:t>
      </w:r>
      <w:r w:rsidR="007F225B" w:rsidRPr="00695E78">
        <w:rPr>
          <w:rFonts w:ascii="Calibri" w:hAnsi="Calibri" w:cs="Calibri"/>
          <w:sz w:val="24"/>
          <w:szCs w:val="24"/>
          <w:lang w:val="fr-FR"/>
        </w:rPr>
        <w:t>'</w:t>
      </w:r>
      <w:r w:rsidRPr="00695E78">
        <w:rPr>
          <w:rFonts w:ascii="Calibri" w:hAnsi="Calibri" w:cs="Calibri"/>
          <w:sz w:val="24"/>
          <w:szCs w:val="24"/>
          <w:lang w:val="fr-FR"/>
        </w:rPr>
        <w:t>Union africaine, la SCO (Shanghai Cooperation Organization) et les NOG (Network Operations Groups, Groupes opérationnels de réseaux), etc. Veuillez préciser les éventuels partenariats nationaux ou sectoriels officiels de partage des ressources relatives à la cybersécurité avec d</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autres </w:t>
      </w:r>
      <w:r w:rsidR="008140F7" w:rsidRPr="00695E78">
        <w:rPr>
          <w:rFonts w:ascii="Calibri" w:hAnsi="Calibri" w:cs="Calibri"/>
          <w:sz w:val="24"/>
          <w:szCs w:val="24"/>
          <w:lang w:val="fr-FR"/>
        </w:rPr>
        <w:t>E</w:t>
      </w:r>
      <w:r w:rsidRPr="00695E78">
        <w:rPr>
          <w:rFonts w:ascii="Calibri" w:hAnsi="Calibri" w:cs="Calibri"/>
          <w:sz w:val="24"/>
          <w:szCs w:val="24"/>
          <w:lang w:val="fr-FR"/>
        </w:rPr>
        <w:t xml:space="preserve">tats. </w:t>
      </w:r>
    </w:p>
    <w:p w14:paraId="6A921851" w14:textId="77777777" w:rsidR="00A4505A" w:rsidRPr="00695E78" w:rsidRDefault="00695E78"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t>B.</w:t>
      </w:r>
      <w:r w:rsidRPr="00695E78">
        <w:rPr>
          <w:rFonts w:ascii="Cambria" w:eastAsia="MS Gothic" w:hAnsi="Cambria"/>
          <w:b/>
          <w:bCs/>
          <w:color w:val="4F81BD"/>
          <w:sz w:val="24"/>
          <w:szCs w:val="24"/>
          <w:lang w:val="fr-FR" w:eastAsia="en-US"/>
        </w:rPr>
        <w:tab/>
      </w:r>
      <w:r w:rsidR="00A4505A" w:rsidRPr="00695E78">
        <w:rPr>
          <w:rFonts w:ascii="Cambria" w:eastAsia="MS Gothic" w:hAnsi="Cambria"/>
          <w:b/>
          <w:bCs/>
          <w:color w:val="4F81BD"/>
          <w:sz w:val="24"/>
          <w:szCs w:val="24"/>
          <w:lang w:val="fr-FR" w:eastAsia="en-US"/>
        </w:rPr>
        <w:t>Coopération entre organismes</w:t>
      </w:r>
    </w:p>
    <w:p w14:paraId="01BBD4AA"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On entend par coopération entre organismes tout programme national ou sectoriel officiel de partage des ressources en matière de cybersécurité (personnel, processus, outils) au sein du secteur public (partenariats officiels en vue de la coopération ou du partage d</w:t>
      </w:r>
      <w:r w:rsidR="007F225B" w:rsidRPr="00695E78">
        <w:rPr>
          <w:rFonts w:ascii="Calibri" w:hAnsi="Calibri" w:cs="Calibri"/>
          <w:sz w:val="24"/>
          <w:szCs w:val="24"/>
          <w:lang w:val="fr-FR"/>
        </w:rPr>
        <w:t>'</w:t>
      </w:r>
      <w:r w:rsidRPr="00695E78">
        <w:rPr>
          <w:rFonts w:ascii="Calibri" w:hAnsi="Calibri" w:cs="Calibri"/>
          <w:sz w:val="24"/>
          <w:szCs w:val="24"/>
          <w:lang w:val="fr-FR"/>
        </w:rPr>
        <w:t>informations, d</w:t>
      </w:r>
      <w:r w:rsidR="007F225B" w:rsidRPr="00695E78">
        <w:rPr>
          <w:rFonts w:ascii="Calibri" w:hAnsi="Calibri" w:cs="Calibri"/>
          <w:sz w:val="24"/>
          <w:szCs w:val="24"/>
          <w:lang w:val="fr-FR"/>
        </w:rPr>
        <w:t>'</w:t>
      </w:r>
      <w:r w:rsidRPr="00695E78">
        <w:rPr>
          <w:rFonts w:ascii="Calibri" w:hAnsi="Calibri" w:cs="Calibri"/>
          <w:sz w:val="24"/>
          <w:szCs w:val="24"/>
          <w:lang w:val="fr-FR"/>
        </w:rPr>
        <w:t>expertise, de technologie et/ou de ressources entre départements et organismes, par exemple). Elle comprend des initiatives et des programmes entre différents secteurs (forces de l</w:t>
      </w:r>
      <w:r w:rsidR="007F225B" w:rsidRPr="00695E78">
        <w:rPr>
          <w:rFonts w:ascii="Calibri" w:hAnsi="Calibri" w:cs="Calibri"/>
          <w:sz w:val="24"/>
          <w:szCs w:val="24"/>
          <w:lang w:val="fr-FR"/>
        </w:rPr>
        <w:t>'</w:t>
      </w:r>
      <w:r w:rsidRPr="00695E78">
        <w:rPr>
          <w:rFonts w:ascii="Calibri" w:hAnsi="Calibri" w:cs="Calibri"/>
          <w:sz w:val="24"/>
          <w:szCs w:val="24"/>
          <w:lang w:val="fr-FR"/>
        </w:rPr>
        <w:t>ordre, armée, santé, transport, énergie, gestion des déchets et de l</w:t>
      </w:r>
      <w:r w:rsidR="007F225B" w:rsidRPr="00695E78">
        <w:rPr>
          <w:rFonts w:ascii="Calibri" w:hAnsi="Calibri" w:cs="Calibri"/>
          <w:sz w:val="24"/>
          <w:szCs w:val="24"/>
          <w:lang w:val="fr-FR"/>
        </w:rPr>
        <w:t>'</w:t>
      </w:r>
      <w:r w:rsidRPr="00695E78">
        <w:rPr>
          <w:rFonts w:ascii="Calibri" w:hAnsi="Calibri" w:cs="Calibri"/>
          <w:sz w:val="24"/>
          <w:szCs w:val="24"/>
          <w:lang w:val="fr-FR"/>
        </w:rPr>
        <w:t>eau, etc.) ainsi qu</w:t>
      </w:r>
      <w:r w:rsidR="007F225B" w:rsidRPr="00695E78">
        <w:rPr>
          <w:rFonts w:ascii="Calibri" w:hAnsi="Calibri" w:cs="Calibri"/>
          <w:sz w:val="24"/>
          <w:szCs w:val="24"/>
          <w:lang w:val="fr-FR"/>
        </w:rPr>
        <w:t>'</w:t>
      </w:r>
      <w:r w:rsidRPr="00695E78">
        <w:rPr>
          <w:rFonts w:ascii="Calibri" w:hAnsi="Calibri" w:cs="Calibri"/>
          <w:sz w:val="24"/>
          <w:szCs w:val="24"/>
          <w:lang w:val="fr-FR"/>
        </w:rPr>
        <w:t>au sein des départements/ministères (autorités fédérales/locales, ressources humaines, service informatique, relations publiques, etc.). Veuillez préciser les éventuels programmes nationaux ou sectoriels officiels de partage des ressources en matière de cybersécurité au sein du secteur public.</w:t>
      </w:r>
    </w:p>
    <w:p w14:paraId="1DDA2D31" w14:textId="77777777" w:rsidR="00A4505A" w:rsidRPr="00695E78" w:rsidRDefault="00695E78"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t>C.</w:t>
      </w:r>
      <w:r w:rsidRPr="00695E78">
        <w:rPr>
          <w:rFonts w:ascii="Cambria" w:eastAsia="MS Gothic" w:hAnsi="Cambria"/>
          <w:b/>
          <w:bCs/>
          <w:color w:val="4F81BD"/>
          <w:sz w:val="24"/>
          <w:szCs w:val="24"/>
          <w:lang w:val="fr-FR" w:eastAsia="en-US"/>
        </w:rPr>
        <w:tab/>
      </w:r>
      <w:r w:rsidR="00A4505A" w:rsidRPr="00695E78">
        <w:rPr>
          <w:rFonts w:ascii="Cambria" w:eastAsia="MS Gothic" w:hAnsi="Cambria"/>
          <w:b/>
          <w:bCs/>
          <w:color w:val="4F81BD"/>
          <w:sz w:val="24"/>
          <w:szCs w:val="24"/>
          <w:lang w:val="fr-FR" w:eastAsia="en-US"/>
        </w:rPr>
        <w:t>Partenariats public-privé</w:t>
      </w:r>
    </w:p>
    <w:p w14:paraId="56046374" w14:textId="77777777" w:rsidR="00695E78" w:rsidRPr="00695E78" w:rsidRDefault="00A4505A" w:rsidP="00F64B9E">
      <w:pPr>
        <w:tabs>
          <w:tab w:val="clear" w:pos="850"/>
          <w:tab w:val="clear" w:pos="1191"/>
          <w:tab w:val="clear" w:pos="1531"/>
        </w:tabs>
        <w:spacing w:before="120"/>
        <w:jc w:val="left"/>
        <w:rPr>
          <w:rFonts w:ascii="Cambria" w:eastAsia="MS Gothic" w:hAnsi="Cambria"/>
          <w:b/>
          <w:bCs/>
          <w:color w:val="4F81BD"/>
          <w:sz w:val="24"/>
          <w:szCs w:val="24"/>
          <w:lang w:val="fr-FR" w:eastAsia="en-US"/>
        </w:rPr>
      </w:pPr>
      <w:r w:rsidRPr="00695E78">
        <w:rPr>
          <w:rFonts w:ascii="Calibri" w:hAnsi="Calibri" w:cs="Calibri"/>
          <w:sz w:val="24"/>
          <w:szCs w:val="24"/>
          <w:lang w:val="fr-FR"/>
        </w:rPr>
        <w:t>On entend par partenariats public-privé (PPP) les initiatives associant le secteur public et le secteur privé. Les critères de mesure de cet indicateur de performance peuvent être le nombre de PPP nationaux ou sectoriels officiels de partage des ressources en matière de cybersécurité (personnel, processus, outils) entre le secteur public et le secteur privé (partenariats officiels pour la coopération ou l</w:t>
      </w:r>
      <w:r w:rsidR="007F225B" w:rsidRPr="00695E78">
        <w:rPr>
          <w:rFonts w:ascii="Calibri" w:hAnsi="Calibri" w:cs="Calibri"/>
          <w:sz w:val="24"/>
          <w:szCs w:val="24"/>
          <w:lang w:val="fr-FR"/>
        </w:rPr>
        <w:t>'</w:t>
      </w:r>
      <w:r w:rsidRPr="00695E78">
        <w:rPr>
          <w:rFonts w:ascii="Calibri" w:hAnsi="Calibri" w:cs="Calibri"/>
          <w:sz w:val="24"/>
          <w:szCs w:val="24"/>
          <w:lang w:val="fr-FR"/>
        </w:rPr>
        <w:t>échange d</w:t>
      </w:r>
      <w:r w:rsidR="007F225B" w:rsidRPr="00695E78">
        <w:rPr>
          <w:rFonts w:ascii="Calibri" w:hAnsi="Calibri" w:cs="Calibri"/>
          <w:sz w:val="24"/>
          <w:szCs w:val="24"/>
          <w:lang w:val="fr-FR"/>
        </w:rPr>
        <w:t>'</w:t>
      </w:r>
      <w:r w:rsidRPr="00695E78">
        <w:rPr>
          <w:rFonts w:ascii="Calibri" w:hAnsi="Calibri" w:cs="Calibri"/>
          <w:sz w:val="24"/>
          <w:szCs w:val="24"/>
          <w:lang w:val="fr-FR"/>
        </w:rPr>
        <w:t>informations, d</w:t>
      </w:r>
      <w:r w:rsidR="007F225B" w:rsidRPr="00695E78">
        <w:rPr>
          <w:rFonts w:ascii="Calibri" w:hAnsi="Calibri" w:cs="Calibri"/>
          <w:sz w:val="24"/>
          <w:szCs w:val="24"/>
          <w:lang w:val="fr-FR"/>
        </w:rPr>
        <w:t>'</w:t>
      </w:r>
      <w:r w:rsidRPr="00695E78">
        <w:rPr>
          <w:rFonts w:ascii="Calibri" w:hAnsi="Calibri" w:cs="Calibri"/>
          <w:sz w:val="24"/>
          <w:szCs w:val="24"/>
          <w:lang w:val="fr-FR"/>
        </w:rPr>
        <w:t>expertise, de technologie et/ou de ressources, par exemple). Veuillez préciser les éventuels programmes nationaux ou sectoriels officiels de partage des ressources en matière de cybersécurité entre le secteur public et le secteur privé.</w:t>
      </w:r>
    </w:p>
    <w:p w14:paraId="016841E5" w14:textId="77777777" w:rsidR="00A4505A" w:rsidRPr="00695E78" w:rsidRDefault="00695E78" w:rsidP="00695E78">
      <w:pPr>
        <w:keepNext/>
        <w:keepLines/>
        <w:tabs>
          <w:tab w:val="clear" w:pos="850"/>
          <w:tab w:val="clear" w:pos="1191"/>
          <w:tab w:val="clear" w:pos="1531"/>
        </w:tabs>
        <w:autoSpaceDE/>
        <w:autoSpaceDN/>
        <w:spacing w:before="200"/>
        <w:jc w:val="left"/>
        <w:outlineLvl w:val="2"/>
        <w:rPr>
          <w:rFonts w:ascii="Cambria" w:eastAsia="MS Gothic" w:hAnsi="Cambria"/>
          <w:b/>
          <w:bCs/>
          <w:color w:val="4F81BD"/>
          <w:sz w:val="24"/>
          <w:szCs w:val="24"/>
          <w:lang w:val="fr-FR" w:eastAsia="en-US"/>
        </w:rPr>
      </w:pPr>
      <w:r w:rsidRPr="00695E78">
        <w:rPr>
          <w:rFonts w:ascii="Cambria" w:eastAsia="MS Gothic" w:hAnsi="Cambria"/>
          <w:b/>
          <w:bCs/>
          <w:color w:val="4F81BD"/>
          <w:sz w:val="24"/>
          <w:szCs w:val="24"/>
          <w:lang w:val="fr-FR" w:eastAsia="en-US"/>
        </w:rPr>
        <w:lastRenderedPageBreak/>
        <w:t>D.</w:t>
      </w:r>
      <w:r w:rsidRPr="00695E78">
        <w:rPr>
          <w:rFonts w:ascii="Cambria" w:eastAsia="MS Gothic" w:hAnsi="Cambria"/>
          <w:b/>
          <w:bCs/>
          <w:color w:val="4F81BD"/>
          <w:sz w:val="24"/>
          <w:szCs w:val="24"/>
          <w:lang w:val="fr-FR" w:eastAsia="en-US"/>
        </w:rPr>
        <w:tab/>
      </w:r>
      <w:r w:rsidR="00A4505A" w:rsidRPr="00695E78">
        <w:rPr>
          <w:rFonts w:ascii="Cambria" w:eastAsia="MS Gothic" w:hAnsi="Cambria"/>
          <w:b/>
          <w:bCs/>
          <w:color w:val="4F81BD"/>
          <w:sz w:val="24"/>
          <w:szCs w:val="24"/>
          <w:lang w:val="fr-FR" w:eastAsia="en-US"/>
        </w:rPr>
        <w:t>Coopération internationale</w:t>
      </w:r>
    </w:p>
    <w:p w14:paraId="17B49F1F"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Cet indicateur de performance mesure la participation officielle à des plate</w:t>
      </w:r>
      <w:r w:rsidR="007043BB">
        <w:rPr>
          <w:rFonts w:ascii="Calibri" w:hAnsi="Calibri" w:cs="Calibri"/>
          <w:sz w:val="24"/>
          <w:szCs w:val="24"/>
          <w:lang w:val="fr-FR"/>
        </w:rPr>
        <w:t>s</w:t>
      </w:r>
      <w:r w:rsidR="007043BB">
        <w:rPr>
          <w:rFonts w:ascii="Calibri" w:hAnsi="Calibri" w:cs="Calibri"/>
          <w:sz w:val="24"/>
          <w:szCs w:val="24"/>
          <w:lang w:val="fr-FR"/>
        </w:rPr>
        <w:noBreakHyphen/>
      </w:r>
      <w:r w:rsidRPr="00695E78">
        <w:rPr>
          <w:rFonts w:ascii="Calibri" w:hAnsi="Calibri" w:cs="Calibri"/>
          <w:sz w:val="24"/>
          <w:szCs w:val="24"/>
          <w:lang w:val="fr-FR"/>
        </w:rPr>
        <w:t>formes et des forums internationaux sur la cybersécurité. Ces initiatives de coopération comprennent, entre autre, celles menées par l</w:t>
      </w:r>
      <w:r w:rsidR="007F225B" w:rsidRPr="00695E78">
        <w:rPr>
          <w:rFonts w:ascii="Calibri" w:hAnsi="Calibri" w:cs="Calibri"/>
          <w:sz w:val="24"/>
          <w:szCs w:val="24"/>
          <w:lang w:val="fr-FR"/>
        </w:rPr>
        <w:t>'</w:t>
      </w:r>
      <w:r w:rsidRPr="00695E78">
        <w:rPr>
          <w:rFonts w:ascii="Calibri" w:hAnsi="Calibri" w:cs="Calibri"/>
          <w:sz w:val="24"/>
          <w:szCs w:val="24"/>
          <w:lang w:val="fr-FR"/>
        </w:rPr>
        <w:t>Assemblée générale des Nations Unies, l</w:t>
      </w:r>
      <w:r w:rsidR="007F225B" w:rsidRPr="00695E78">
        <w:rPr>
          <w:rFonts w:ascii="Calibri" w:hAnsi="Calibri" w:cs="Calibri"/>
          <w:sz w:val="24"/>
          <w:szCs w:val="24"/>
          <w:lang w:val="fr-FR"/>
        </w:rPr>
        <w:t>'</w:t>
      </w:r>
      <w:r w:rsidRPr="00695E78">
        <w:rPr>
          <w:rFonts w:ascii="Calibri" w:hAnsi="Calibri" w:cs="Calibri"/>
          <w:sz w:val="24"/>
          <w:szCs w:val="24"/>
          <w:lang w:val="fr-FR"/>
        </w:rPr>
        <w:t>Union internationale des télécommunications (UIT), Interpol/Europol, l</w:t>
      </w:r>
      <w:r w:rsidR="007F225B" w:rsidRPr="00695E78">
        <w:rPr>
          <w:rFonts w:ascii="Calibri" w:hAnsi="Calibri" w:cs="Calibri"/>
          <w:sz w:val="24"/>
          <w:szCs w:val="24"/>
          <w:lang w:val="fr-FR"/>
        </w:rPr>
        <w:t>'</w:t>
      </w:r>
      <w:r w:rsidRPr="00695E78">
        <w:rPr>
          <w:rFonts w:ascii="Calibri" w:hAnsi="Calibri" w:cs="Calibri"/>
          <w:sz w:val="24"/>
          <w:szCs w:val="24"/>
          <w:lang w:val="fr-FR"/>
        </w:rPr>
        <w:t>Organisation pour la coopération et le développement économiques (OCDE), l</w:t>
      </w:r>
      <w:r w:rsidR="007F225B" w:rsidRPr="00695E78">
        <w:rPr>
          <w:rFonts w:ascii="Calibri" w:hAnsi="Calibri" w:cs="Calibri"/>
          <w:sz w:val="24"/>
          <w:szCs w:val="24"/>
          <w:lang w:val="fr-FR"/>
        </w:rPr>
        <w:t>'</w:t>
      </w:r>
      <w:r w:rsidRPr="00695E78">
        <w:rPr>
          <w:rFonts w:ascii="Calibri" w:hAnsi="Calibri" w:cs="Calibri"/>
          <w:sz w:val="24"/>
          <w:szCs w:val="24"/>
          <w:lang w:val="fr-FR"/>
        </w:rPr>
        <w:t>Office des Nations Unies contre la drogue et le crime (UNODC), l</w:t>
      </w:r>
      <w:r w:rsidR="007F225B" w:rsidRPr="00695E78">
        <w:rPr>
          <w:rFonts w:ascii="Calibri" w:hAnsi="Calibri" w:cs="Calibri"/>
          <w:sz w:val="24"/>
          <w:szCs w:val="24"/>
          <w:lang w:val="fr-FR"/>
        </w:rPr>
        <w:t>'</w:t>
      </w:r>
      <w:r w:rsidRPr="00695E78">
        <w:rPr>
          <w:rFonts w:ascii="Calibri" w:hAnsi="Calibri" w:cs="Calibri"/>
          <w:sz w:val="24"/>
          <w:szCs w:val="24"/>
          <w:lang w:val="fr-FR"/>
        </w:rPr>
        <w:t>Institut interrégional de recherche des Nations Unies sur la criminalité et la justice (UNICRI), l</w:t>
      </w:r>
      <w:r w:rsidR="007F225B" w:rsidRPr="00695E78">
        <w:rPr>
          <w:rFonts w:ascii="Calibri" w:hAnsi="Calibri" w:cs="Calibri"/>
          <w:sz w:val="24"/>
          <w:szCs w:val="24"/>
          <w:lang w:val="fr-FR"/>
        </w:rPr>
        <w:t>'</w:t>
      </w:r>
      <w:r w:rsidRPr="00695E78">
        <w:rPr>
          <w:rFonts w:ascii="Calibri" w:hAnsi="Calibri" w:cs="Calibri"/>
          <w:sz w:val="24"/>
          <w:szCs w:val="24"/>
          <w:lang w:val="fr-FR"/>
        </w:rPr>
        <w:t>ICANN (Internet Corporation for Assigned Names and Numbers), l</w:t>
      </w:r>
      <w:r w:rsidR="007F225B" w:rsidRPr="00695E78">
        <w:rPr>
          <w:rFonts w:ascii="Calibri" w:hAnsi="Calibri" w:cs="Calibri"/>
          <w:sz w:val="24"/>
          <w:szCs w:val="24"/>
          <w:lang w:val="fr-FR"/>
        </w:rPr>
        <w:t>'</w:t>
      </w:r>
      <w:r w:rsidRPr="00695E78">
        <w:rPr>
          <w:rFonts w:ascii="Calibri" w:hAnsi="Calibri" w:cs="Calibri"/>
          <w:sz w:val="24"/>
          <w:szCs w:val="24"/>
          <w:lang w:val="fr-FR"/>
        </w:rPr>
        <w:t>Organisation internationale de normalisation (ISO), la Commission électrotechnique internationale (CEI), l</w:t>
      </w:r>
      <w:r w:rsidR="007F225B" w:rsidRPr="00695E78">
        <w:rPr>
          <w:rFonts w:ascii="Calibri" w:hAnsi="Calibri" w:cs="Calibri"/>
          <w:sz w:val="24"/>
          <w:szCs w:val="24"/>
          <w:lang w:val="fr-FR"/>
        </w:rPr>
        <w:t>'</w:t>
      </w:r>
      <w:r w:rsidRPr="00695E78">
        <w:rPr>
          <w:rFonts w:ascii="Calibri" w:hAnsi="Calibri" w:cs="Calibri"/>
          <w:sz w:val="24"/>
          <w:szCs w:val="24"/>
          <w:lang w:val="fr-FR"/>
        </w:rPr>
        <w:t>IETF (Internet Engineering Task Force), FIRST (Forum for Incident Response and Security Teams), l</w:t>
      </w:r>
      <w:r w:rsidR="007F225B" w:rsidRPr="00695E78">
        <w:rPr>
          <w:rFonts w:ascii="Calibri" w:hAnsi="Calibri" w:cs="Calibri"/>
          <w:sz w:val="24"/>
          <w:szCs w:val="24"/>
          <w:lang w:val="fr-FR"/>
        </w:rPr>
        <w:t>'</w:t>
      </w:r>
      <w:r w:rsidRPr="00695E78">
        <w:rPr>
          <w:rFonts w:ascii="Calibri" w:hAnsi="Calibri" w:cs="Calibri"/>
          <w:sz w:val="24"/>
          <w:szCs w:val="24"/>
          <w:lang w:val="fr-FR"/>
        </w:rPr>
        <w:t xml:space="preserve">Organisation des </w:t>
      </w:r>
      <w:r w:rsidR="008140F7" w:rsidRPr="00695E78">
        <w:rPr>
          <w:rFonts w:ascii="Calibri" w:hAnsi="Calibri" w:cs="Calibri"/>
          <w:sz w:val="24"/>
          <w:szCs w:val="24"/>
          <w:lang w:val="fr-FR"/>
        </w:rPr>
        <w:t>E</w:t>
      </w:r>
      <w:r w:rsidRPr="00695E78">
        <w:rPr>
          <w:rFonts w:ascii="Calibri" w:hAnsi="Calibri" w:cs="Calibri"/>
          <w:sz w:val="24"/>
          <w:szCs w:val="24"/>
          <w:lang w:val="fr-FR"/>
        </w:rPr>
        <w:t>tats américains (OEA), l</w:t>
      </w:r>
      <w:r w:rsidR="007F225B" w:rsidRPr="00695E78">
        <w:rPr>
          <w:rFonts w:ascii="Calibri" w:hAnsi="Calibri" w:cs="Calibri"/>
          <w:sz w:val="24"/>
          <w:szCs w:val="24"/>
          <w:lang w:val="fr-FR"/>
        </w:rPr>
        <w:t>'</w:t>
      </w:r>
      <w:r w:rsidRPr="00695E78">
        <w:rPr>
          <w:rFonts w:ascii="Calibri" w:hAnsi="Calibri" w:cs="Calibri"/>
          <w:sz w:val="24"/>
          <w:szCs w:val="24"/>
          <w:lang w:val="fr-FR"/>
        </w:rPr>
        <w:t>Union africaine (UA), la Ligue arabe, l</w:t>
      </w:r>
      <w:r w:rsidR="007F225B" w:rsidRPr="00695E78">
        <w:rPr>
          <w:rFonts w:ascii="Calibri" w:hAnsi="Calibri" w:cs="Calibri"/>
          <w:sz w:val="24"/>
          <w:szCs w:val="24"/>
          <w:lang w:val="fr-FR"/>
        </w:rPr>
        <w:t>'</w:t>
      </w:r>
      <w:r w:rsidRPr="00695E78">
        <w:rPr>
          <w:rFonts w:ascii="Calibri" w:hAnsi="Calibri" w:cs="Calibri"/>
          <w:sz w:val="24"/>
          <w:szCs w:val="24"/>
          <w:lang w:val="fr-FR"/>
        </w:rPr>
        <w:t>APT (Asia Pacific Telecommunity), l</w:t>
      </w:r>
      <w:r w:rsidR="007F225B" w:rsidRPr="00695E78">
        <w:rPr>
          <w:rFonts w:ascii="Calibri" w:hAnsi="Calibri" w:cs="Calibri"/>
          <w:sz w:val="24"/>
          <w:szCs w:val="24"/>
          <w:lang w:val="fr-FR"/>
        </w:rPr>
        <w:t>'</w:t>
      </w:r>
      <w:r w:rsidRPr="00695E78">
        <w:rPr>
          <w:rFonts w:ascii="Calibri" w:hAnsi="Calibri" w:cs="Calibri"/>
          <w:sz w:val="24"/>
          <w:szCs w:val="24"/>
          <w:lang w:val="fr-FR"/>
        </w:rPr>
        <w:t>Union européenne (UE) et le Conseil de l</w:t>
      </w:r>
      <w:r w:rsidR="007F225B" w:rsidRPr="00695E78">
        <w:rPr>
          <w:rFonts w:ascii="Calibri" w:hAnsi="Calibri" w:cs="Calibri"/>
          <w:sz w:val="24"/>
          <w:szCs w:val="24"/>
          <w:lang w:val="fr-FR"/>
        </w:rPr>
        <w:t>'</w:t>
      </w:r>
      <w:r w:rsidRPr="00695E78">
        <w:rPr>
          <w:rFonts w:ascii="Calibri" w:hAnsi="Calibri" w:cs="Calibri"/>
          <w:sz w:val="24"/>
          <w:szCs w:val="24"/>
          <w:lang w:val="fr-FR"/>
        </w:rPr>
        <w:t>Europe.</w:t>
      </w:r>
    </w:p>
    <w:p w14:paraId="07493332" w14:textId="77777777" w:rsidR="00A4505A" w:rsidRPr="00695E78" w:rsidRDefault="00A4505A" w:rsidP="00695E78">
      <w:pPr>
        <w:tabs>
          <w:tab w:val="clear" w:pos="850"/>
          <w:tab w:val="clear" w:pos="1191"/>
          <w:tab w:val="clear" w:pos="1531"/>
        </w:tabs>
        <w:spacing w:before="120"/>
        <w:jc w:val="left"/>
        <w:rPr>
          <w:rFonts w:ascii="Calibri" w:hAnsi="Calibri" w:cs="Calibri"/>
          <w:sz w:val="24"/>
          <w:szCs w:val="24"/>
          <w:lang w:val="fr-FR"/>
        </w:rPr>
      </w:pPr>
      <w:r w:rsidRPr="00695E78">
        <w:rPr>
          <w:rFonts w:ascii="Calibri" w:hAnsi="Calibri" w:cs="Calibri"/>
          <w:sz w:val="24"/>
          <w:szCs w:val="24"/>
          <w:lang w:val="fr-FR"/>
        </w:rPr>
        <w:t>Veuillez préciser les éventuelles participations officielles à des plate</w:t>
      </w:r>
      <w:r w:rsidR="00AF6503">
        <w:rPr>
          <w:rFonts w:ascii="Calibri" w:hAnsi="Calibri" w:cs="Calibri"/>
          <w:sz w:val="24"/>
          <w:szCs w:val="24"/>
          <w:lang w:val="fr-FR"/>
        </w:rPr>
        <w:t>s-</w:t>
      </w:r>
      <w:r w:rsidRPr="00695E78">
        <w:rPr>
          <w:rFonts w:ascii="Calibri" w:hAnsi="Calibri" w:cs="Calibri"/>
          <w:sz w:val="24"/>
          <w:szCs w:val="24"/>
          <w:lang w:val="fr-FR"/>
        </w:rPr>
        <w:t>formes et des forums régionaux et/ou internationaux sur la cybersécurité.</w:t>
      </w:r>
    </w:p>
    <w:sectPr w:rsidR="00A4505A" w:rsidRPr="00695E78" w:rsidSect="00834D56">
      <w:pgSz w:w="16838" w:h="11906" w:orient="landscape"/>
      <w:pgMar w:top="1247" w:right="1843" w:bottom="1418" w:left="1985" w:header="851" w:footer="726"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093A6" w14:textId="77777777" w:rsidR="00695E78" w:rsidRDefault="00695E78">
      <w:r>
        <w:separator/>
      </w:r>
    </w:p>
  </w:endnote>
  <w:endnote w:type="continuationSeparator" w:id="0">
    <w:p w14:paraId="50CC042F" w14:textId="77777777" w:rsidR="00695E78" w:rsidRDefault="0069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F5545" w14:textId="77777777" w:rsidR="00695E78" w:rsidRDefault="00695E78">
    <w:pPr>
      <w:pStyle w:val="Footer"/>
      <w:jc w:val="center"/>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77551A">
      <w:rPr>
        <w:rFonts w:ascii="Calibri" w:hAnsi="Calibri" w:cs="Calibri"/>
        <w:noProof/>
      </w:rPr>
      <w:t>17</w:t>
    </w:r>
    <w:r>
      <w:rPr>
        <w:rFonts w:ascii="Calibri" w:hAnsi="Calibri" w:cs="Calibri"/>
      </w:rPr>
      <w:fldChar w:fldCharType="end"/>
    </w:r>
  </w:p>
  <w:p w14:paraId="46A6FD60" w14:textId="77777777" w:rsidR="00695E78" w:rsidRPr="007F225B" w:rsidRDefault="00695E78" w:rsidP="007F225B">
    <w:pPr>
      <w:pStyle w:val="Footer"/>
      <w:rPr>
        <w:sz w:val="16"/>
        <w:szCs w:val="16"/>
      </w:rPr>
    </w:pPr>
    <w:r w:rsidRPr="007F225B">
      <w:rPr>
        <w:sz w:val="16"/>
        <w:szCs w:val="16"/>
      </w:rPr>
      <w:fldChar w:fldCharType="begin"/>
    </w:r>
    <w:r w:rsidRPr="007F225B">
      <w:rPr>
        <w:sz w:val="16"/>
        <w:szCs w:val="16"/>
      </w:rPr>
      <w:instrText xml:space="preserve"> FILENAME \p  \* MERGEFORMAT </w:instrText>
    </w:r>
    <w:r w:rsidRPr="007F225B">
      <w:rPr>
        <w:sz w:val="16"/>
        <w:szCs w:val="16"/>
      </w:rPr>
      <w:fldChar w:fldCharType="separate"/>
    </w:r>
    <w:r w:rsidR="007043BB">
      <w:rPr>
        <w:noProof/>
        <w:sz w:val="16"/>
        <w:szCs w:val="16"/>
      </w:rPr>
      <w:t>P:\FRA\ITU-D\BDT\IEE\CYB\361930F.docx</w:t>
    </w:r>
    <w:r w:rsidRPr="007F225B">
      <w:rPr>
        <w:noProof/>
        <w:sz w:val="16"/>
        <w:szCs w:val="16"/>
      </w:rPr>
      <w:fldChar w:fldCharType="end"/>
    </w:r>
    <w:r>
      <w:rPr>
        <w:noProof/>
        <w:sz w:val="16"/>
        <w:szCs w:val="16"/>
      </w:rPr>
      <w:t xml:space="preserve"> (361930)</w:t>
    </w:r>
    <w:r w:rsidRPr="007F225B">
      <w:rPr>
        <w:sz w:val="16"/>
        <w:szCs w:val="16"/>
      </w:rPr>
      <w:tab/>
    </w:r>
    <w:r w:rsidRPr="007F225B">
      <w:rPr>
        <w:sz w:val="16"/>
        <w:szCs w:val="16"/>
      </w:rPr>
      <w:fldChar w:fldCharType="begin"/>
    </w:r>
    <w:r w:rsidRPr="007F225B">
      <w:rPr>
        <w:sz w:val="16"/>
        <w:szCs w:val="16"/>
      </w:rPr>
      <w:instrText xml:space="preserve"> SAVEDATE \@ DD.MM.YY </w:instrText>
    </w:r>
    <w:r w:rsidRPr="007F225B">
      <w:rPr>
        <w:sz w:val="16"/>
        <w:szCs w:val="16"/>
      </w:rPr>
      <w:fldChar w:fldCharType="separate"/>
    </w:r>
    <w:r w:rsidR="0077551A">
      <w:rPr>
        <w:noProof/>
        <w:sz w:val="16"/>
        <w:szCs w:val="16"/>
      </w:rPr>
      <w:t>05.05.14</w:t>
    </w:r>
    <w:r w:rsidRPr="007F225B">
      <w:rPr>
        <w:sz w:val="16"/>
        <w:szCs w:val="16"/>
      </w:rPr>
      <w:fldChar w:fldCharType="end"/>
    </w:r>
    <w:r w:rsidRPr="007F225B">
      <w:rPr>
        <w:sz w:val="16"/>
        <w:szCs w:val="16"/>
      </w:rPr>
      <w:tab/>
    </w:r>
    <w:r w:rsidRPr="007F225B">
      <w:rPr>
        <w:sz w:val="16"/>
        <w:szCs w:val="16"/>
      </w:rPr>
      <w:fldChar w:fldCharType="begin"/>
    </w:r>
    <w:r w:rsidRPr="007F225B">
      <w:rPr>
        <w:sz w:val="16"/>
        <w:szCs w:val="16"/>
      </w:rPr>
      <w:instrText xml:space="preserve"> PRINTDATE \@ DD.MM.YY </w:instrText>
    </w:r>
    <w:r w:rsidRPr="007F225B">
      <w:rPr>
        <w:sz w:val="16"/>
        <w:szCs w:val="16"/>
      </w:rPr>
      <w:fldChar w:fldCharType="separate"/>
    </w:r>
    <w:r w:rsidR="007043BB">
      <w:rPr>
        <w:noProof/>
        <w:sz w:val="16"/>
        <w:szCs w:val="16"/>
      </w:rPr>
      <w:t>05.05.14</w:t>
    </w:r>
    <w:r w:rsidRPr="007F225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48DFE" w14:textId="77777777" w:rsidR="00695E78" w:rsidRDefault="00695E78" w:rsidP="00834D56">
    <w:pPr>
      <w:pStyle w:val="Footer"/>
      <w:jc w:val="center"/>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sidR="0077551A">
      <w:rPr>
        <w:rFonts w:ascii="Calibri" w:hAnsi="Calibri" w:cs="Calibri"/>
        <w:noProof/>
      </w:rPr>
      <w:t>8</w:t>
    </w:r>
    <w:r>
      <w:rPr>
        <w:rFonts w:ascii="Calibri" w:hAnsi="Calibri" w:cs="Calibri"/>
      </w:rPr>
      <w:fldChar w:fldCharType="end"/>
    </w:r>
  </w:p>
  <w:p w14:paraId="57F7FD92" w14:textId="77777777" w:rsidR="00695E78" w:rsidRPr="007F225B" w:rsidRDefault="00695E78" w:rsidP="007F225B">
    <w:pPr>
      <w:pStyle w:val="Footer"/>
      <w:rPr>
        <w:sz w:val="16"/>
        <w:szCs w:val="16"/>
      </w:rPr>
    </w:pPr>
    <w:r w:rsidRPr="007F225B">
      <w:rPr>
        <w:sz w:val="16"/>
        <w:szCs w:val="16"/>
      </w:rPr>
      <w:fldChar w:fldCharType="begin"/>
    </w:r>
    <w:r w:rsidRPr="007F225B">
      <w:rPr>
        <w:sz w:val="16"/>
        <w:szCs w:val="16"/>
      </w:rPr>
      <w:instrText xml:space="preserve"> FILENAME \p  \* MERGEFORMAT </w:instrText>
    </w:r>
    <w:r w:rsidRPr="007F225B">
      <w:rPr>
        <w:sz w:val="16"/>
        <w:szCs w:val="16"/>
      </w:rPr>
      <w:fldChar w:fldCharType="separate"/>
    </w:r>
    <w:r w:rsidR="007043BB">
      <w:rPr>
        <w:noProof/>
        <w:sz w:val="16"/>
        <w:szCs w:val="16"/>
      </w:rPr>
      <w:t>P:\FRA\ITU-D\BDT\IEE\CYB\361930F.docx</w:t>
    </w:r>
    <w:r w:rsidRPr="007F225B">
      <w:rPr>
        <w:noProof/>
        <w:sz w:val="16"/>
        <w:szCs w:val="16"/>
      </w:rPr>
      <w:fldChar w:fldCharType="end"/>
    </w:r>
    <w:r>
      <w:rPr>
        <w:noProof/>
        <w:sz w:val="16"/>
        <w:szCs w:val="16"/>
      </w:rPr>
      <w:t xml:space="preserve"> (361930)</w:t>
    </w:r>
    <w:r w:rsidRPr="007F225B">
      <w:rPr>
        <w:sz w:val="16"/>
        <w:szCs w:val="16"/>
      </w:rPr>
      <w:tab/>
    </w:r>
    <w:r w:rsidRPr="007F225B">
      <w:rPr>
        <w:sz w:val="16"/>
        <w:szCs w:val="16"/>
      </w:rPr>
      <w:fldChar w:fldCharType="begin"/>
    </w:r>
    <w:r w:rsidRPr="007F225B">
      <w:rPr>
        <w:sz w:val="16"/>
        <w:szCs w:val="16"/>
      </w:rPr>
      <w:instrText xml:space="preserve"> SAVEDATE \@ DD.MM.YY </w:instrText>
    </w:r>
    <w:r w:rsidRPr="007F225B">
      <w:rPr>
        <w:sz w:val="16"/>
        <w:szCs w:val="16"/>
      </w:rPr>
      <w:fldChar w:fldCharType="separate"/>
    </w:r>
    <w:r w:rsidR="0077551A">
      <w:rPr>
        <w:noProof/>
        <w:sz w:val="16"/>
        <w:szCs w:val="16"/>
      </w:rPr>
      <w:t>05.05.14</w:t>
    </w:r>
    <w:r w:rsidRPr="007F225B">
      <w:rPr>
        <w:sz w:val="16"/>
        <w:szCs w:val="16"/>
      </w:rPr>
      <w:fldChar w:fldCharType="end"/>
    </w:r>
    <w:r w:rsidRPr="007F225B">
      <w:rPr>
        <w:sz w:val="16"/>
        <w:szCs w:val="16"/>
      </w:rPr>
      <w:tab/>
    </w:r>
    <w:r w:rsidRPr="007F225B">
      <w:rPr>
        <w:sz w:val="16"/>
        <w:szCs w:val="16"/>
      </w:rPr>
      <w:fldChar w:fldCharType="begin"/>
    </w:r>
    <w:r w:rsidRPr="007F225B">
      <w:rPr>
        <w:sz w:val="16"/>
        <w:szCs w:val="16"/>
      </w:rPr>
      <w:instrText xml:space="preserve"> PRINTDATE \@ DD.MM.YY </w:instrText>
    </w:r>
    <w:r w:rsidRPr="007F225B">
      <w:rPr>
        <w:sz w:val="16"/>
        <w:szCs w:val="16"/>
      </w:rPr>
      <w:fldChar w:fldCharType="separate"/>
    </w:r>
    <w:r w:rsidR="007043BB">
      <w:rPr>
        <w:noProof/>
        <w:sz w:val="16"/>
        <w:szCs w:val="16"/>
      </w:rPr>
      <w:t>05.05.14</w:t>
    </w:r>
    <w:r w:rsidRPr="007F225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3FBF9" w14:textId="77777777" w:rsidR="00695E78" w:rsidRDefault="00695E78">
      <w:r>
        <w:separator/>
      </w:r>
    </w:p>
  </w:footnote>
  <w:footnote w:type="continuationSeparator" w:id="0">
    <w:p w14:paraId="2259CFC6" w14:textId="77777777" w:rsidR="00695E78" w:rsidRDefault="00695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6DE0" w14:textId="77777777" w:rsidR="00695E78" w:rsidRDefault="00695E78" w:rsidP="008140F7">
    <w:pPr>
      <w:pStyle w:val="BodyText"/>
      <w:spacing w:after="120"/>
      <w:ind w:firstLine="0"/>
      <w:jc w:val="center"/>
      <w:rPr>
        <w:noProof/>
      </w:rPr>
    </w:pPr>
    <w:r>
      <w:rPr>
        <w:noProof/>
        <w:sz w:val="20"/>
        <w:szCs w:val="20"/>
        <w:lang w:val="en-US" w:eastAsia="zh-CN"/>
      </w:rPr>
      <w:drawing>
        <wp:inline distT="0" distB="0" distL="0" distR="0" wp14:anchorId="42029D95" wp14:editId="79642881">
          <wp:extent cx="1360805" cy="318770"/>
          <wp:effectExtent l="0" t="0" r="0" b="508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805" cy="31877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sz w:val="20"/>
        <w:szCs w:val="20"/>
        <w:lang w:val="en-US" w:eastAsia="zh-CN"/>
      </w:rPr>
      <w:drawing>
        <wp:inline distT="0" distB="0" distL="0" distR="0" wp14:anchorId="1272D2BB" wp14:editId="5A0AF8C5">
          <wp:extent cx="638175" cy="638175"/>
          <wp:effectExtent l="0" t="0" r="9525" b="9525"/>
          <wp:docPr id="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0D6111C8" w14:textId="77777777" w:rsidR="00695E78" w:rsidRPr="008140F7" w:rsidRDefault="00695E78" w:rsidP="008140F7">
    <w:pPr>
      <w:pStyle w:val="BodyText"/>
      <w:spacing w:after="120"/>
      <w:ind w:firstLine="0"/>
      <w:jc w:val="center"/>
      <w:rPr>
        <w:rFonts w:ascii="Calibri" w:hAnsi="Calibri" w:cs="Calibri"/>
        <w:b/>
        <w:bCs/>
        <w:spacing w:val="40"/>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A2964"/>
    <w:lvl w:ilvl="0">
      <w:start w:val="1"/>
      <w:numFmt w:val="decimal"/>
      <w:lvlText w:val="%1."/>
      <w:lvlJc w:val="left"/>
      <w:pPr>
        <w:tabs>
          <w:tab w:val="num" w:pos="1492"/>
        </w:tabs>
        <w:ind w:left="1492" w:hanging="360"/>
      </w:pPr>
    </w:lvl>
  </w:abstractNum>
  <w:abstractNum w:abstractNumId="1">
    <w:nsid w:val="FFFFFF7D"/>
    <w:multiLevelType w:val="singleLevel"/>
    <w:tmpl w:val="0F489628"/>
    <w:lvl w:ilvl="0">
      <w:start w:val="1"/>
      <w:numFmt w:val="decimal"/>
      <w:lvlText w:val="%1."/>
      <w:lvlJc w:val="left"/>
      <w:pPr>
        <w:tabs>
          <w:tab w:val="num" w:pos="1209"/>
        </w:tabs>
        <w:ind w:left="1209" w:hanging="360"/>
      </w:pPr>
    </w:lvl>
  </w:abstractNum>
  <w:abstractNum w:abstractNumId="2">
    <w:nsid w:val="FFFFFF7E"/>
    <w:multiLevelType w:val="singleLevel"/>
    <w:tmpl w:val="D868ADA8"/>
    <w:lvl w:ilvl="0">
      <w:start w:val="1"/>
      <w:numFmt w:val="decimal"/>
      <w:lvlText w:val="%1."/>
      <w:lvlJc w:val="left"/>
      <w:pPr>
        <w:tabs>
          <w:tab w:val="num" w:pos="926"/>
        </w:tabs>
        <w:ind w:left="926" w:hanging="360"/>
      </w:pPr>
    </w:lvl>
  </w:abstractNum>
  <w:abstractNum w:abstractNumId="3">
    <w:nsid w:val="FFFFFF7F"/>
    <w:multiLevelType w:val="singleLevel"/>
    <w:tmpl w:val="F4A4C22E"/>
    <w:lvl w:ilvl="0">
      <w:start w:val="1"/>
      <w:numFmt w:val="decimal"/>
      <w:lvlText w:val="%1."/>
      <w:lvlJc w:val="left"/>
      <w:pPr>
        <w:tabs>
          <w:tab w:val="num" w:pos="643"/>
        </w:tabs>
        <w:ind w:left="643" w:hanging="360"/>
      </w:pPr>
    </w:lvl>
  </w:abstractNum>
  <w:abstractNum w:abstractNumId="4">
    <w:nsid w:val="FFFFFF80"/>
    <w:multiLevelType w:val="singleLevel"/>
    <w:tmpl w:val="540E05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92C3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A48B1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D617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EAF94E"/>
    <w:lvl w:ilvl="0">
      <w:start w:val="1"/>
      <w:numFmt w:val="decimal"/>
      <w:lvlText w:val="%1."/>
      <w:lvlJc w:val="left"/>
      <w:pPr>
        <w:tabs>
          <w:tab w:val="num" w:pos="360"/>
        </w:tabs>
        <w:ind w:left="360" w:hanging="360"/>
      </w:pPr>
    </w:lvl>
  </w:abstractNum>
  <w:abstractNum w:abstractNumId="9">
    <w:nsid w:val="FFFFFF89"/>
    <w:multiLevelType w:val="singleLevel"/>
    <w:tmpl w:val="C662431E"/>
    <w:lvl w:ilvl="0">
      <w:start w:val="1"/>
      <w:numFmt w:val="bullet"/>
      <w:lvlText w:val=""/>
      <w:lvlJc w:val="left"/>
      <w:pPr>
        <w:tabs>
          <w:tab w:val="num" w:pos="360"/>
        </w:tabs>
        <w:ind w:left="360" w:hanging="360"/>
      </w:pPr>
      <w:rPr>
        <w:rFonts w:ascii="Symbol" w:hAnsi="Symbol" w:hint="default"/>
      </w:rPr>
    </w:lvl>
  </w:abstractNum>
  <w:abstractNum w:abstractNumId="10">
    <w:nsid w:val="07F90F62"/>
    <w:multiLevelType w:val="singleLevel"/>
    <w:tmpl w:val="5EE04F14"/>
    <w:name w:val="templateBullet1"/>
    <w:lvl w:ilvl="0">
      <w:start w:val="1"/>
      <w:numFmt w:val="bullet"/>
      <w:pStyle w:val="ListBullet"/>
      <w:lvlText w:val="·"/>
      <w:lvlJc w:val="left"/>
      <w:pPr>
        <w:tabs>
          <w:tab w:val="num" w:pos="850"/>
        </w:tabs>
        <w:ind w:left="850" w:hanging="408"/>
      </w:pPr>
      <w:rPr>
        <w:rFonts w:ascii="Symbol" w:hAnsi="Symbol" w:hint="default"/>
        <w:b w:val="0"/>
        <w:i w:val="0"/>
        <w:sz w:val="22"/>
      </w:rPr>
    </w:lvl>
  </w:abstractNum>
  <w:abstractNum w:abstractNumId="11">
    <w:nsid w:val="0C890C55"/>
    <w:multiLevelType w:val="singleLevel"/>
    <w:tmpl w:val="CA9AF99A"/>
    <w:name w:val="templateBulletBox3"/>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12">
    <w:nsid w:val="157968A9"/>
    <w:multiLevelType w:val="singleLevel"/>
    <w:tmpl w:val="DC763E2C"/>
    <w:name w:val="NumericNote"/>
    <w:lvl w:ilvl="0">
      <w:start w:val="1"/>
      <w:numFmt w:val="decimal"/>
      <w:lvlText w:val="%1."/>
      <w:lvlJc w:val="left"/>
      <w:pPr>
        <w:tabs>
          <w:tab w:val="num" w:pos="850"/>
        </w:tabs>
        <w:ind w:left="850" w:hanging="408"/>
      </w:pPr>
      <w:rPr>
        <w:rFonts w:cs="Times New Roman"/>
      </w:rPr>
    </w:lvl>
  </w:abstractNum>
  <w:abstractNum w:abstractNumId="13">
    <w:nsid w:val="1A1C4C65"/>
    <w:multiLevelType w:val="multilevel"/>
    <w:tmpl w:val="882A3926"/>
    <w:lvl w:ilvl="0">
      <w:start w:val="1"/>
      <w:numFmt w:val="decimal"/>
      <w:lvlText w:val="%1."/>
      <w:lvlJc w:val="left"/>
      <w:pPr>
        <w:ind w:left="720" w:hanging="360"/>
      </w:pPr>
      <w:rPr>
        <w:rFonts w:cs="Times New Roman" w:hint="default"/>
        <w:color w:val="4F81BD"/>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27397F89"/>
    <w:multiLevelType w:val="singleLevel"/>
    <w:tmpl w:val="1B92089E"/>
    <w:name w:val="AlphaNote"/>
    <w:lvl w:ilvl="0">
      <w:start w:val="1"/>
      <w:numFmt w:val="lowerLetter"/>
      <w:lvlText w:val="%1."/>
      <w:lvlJc w:val="left"/>
      <w:pPr>
        <w:tabs>
          <w:tab w:val="num" w:pos="850"/>
        </w:tabs>
        <w:ind w:left="850" w:hanging="408"/>
      </w:pPr>
      <w:rPr>
        <w:rFonts w:cs="Times New Roman"/>
      </w:rPr>
    </w:lvl>
  </w:abstractNum>
  <w:abstractNum w:abstractNumId="15">
    <w:nsid w:val="2ACF6F84"/>
    <w:multiLevelType w:val="singleLevel"/>
    <w:tmpl w:val="7E54E14E"/>
    <w:name w:val="templateBullet2"/>
    <w:lvl w:ilvl="0">
      <w:start w:val="1"/>
      <w:numFmt w:val="bullet"/>
      <w:pStyle w:val="ListBullet2"/>
      <w:lvlText w:val="-"/>
      <w:lvlJc w:val="left"/>
      <w:pPr>
        <w:tabs>
          <w:tab w:val="num" w:pos="1190"/>
        </w:tabs>
        <w:ind w:left="1190" w:hanging="340"/>
      </w:pPr>
      <w:rPr>
        <w:rFonts w:ascii="Symbol" w:hAnsi="Symbol" w:hint="default"/>
        <w:b w:val="0"/>
        <w:i w:val="0"/>
        <w:sz w:val="22"/>
      </w:rPr>
    </w:lvl>
  </w:abstractNum>
  <w:abstractNum w:abstractNumId="16">
    <w:nsid w:val="385D0A84"/>
    <w:multiLevelType w:val="multilevel"/>
    <w:tmpl w:val="B8682722"/>
    <w:name w:val="templateNumberBox"/>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8518"/>
        </w:tabs>
        <w:ind w:left="8518" w:hanging="360"/>
      </w:pPr>
      <w:rPr>
        <w:rFonts w:cs="Times New Roman"/>
      </w:rPr>
    </w:lvl>
    <w:lvl w:ilvl="4">
      <w:start w:val="1"/>
      <w:numFmt w:val="lowerLetter"/>
      <w:lvlText w:val="(%5)"/>
      <w:lvlJc w:val="left"/>
      <w:pPr>
        <w:tabs>
          <w:tab w:val="num" w:pos="8878"/>
        </w:tabs>
        <w:ind w:left="8878" w:hanging="360"/>
      </w:pPr>
      <w:rPr>
        <w:rFonts w:cs="Times New Roman"/>
      </w:rPr>
    </w:lvl>
    <w:lvl w:ilvl="5">
      <w:start w:val="1"/>
      <w:numFmt w:val="lowerRoman"/>
      <w:lvlText w:val="(%6)"/>
      <w:lvlJc w:val="left"/>
      <w:pPr>
        <w:tabs>
          <w:tab w:val="num" w:pos="9238"/>
        </w:tabs>
        <w:ind w:left="9238" w:hanging="360"/>
      </w:pPr>
      <w:rPr>
        <w:rFonts w:cs="Times New Roman"/>
      </w:rPr>
    </w:lvl>
    <w:lvl w:ilvl="6">
      <w:start w:val="1"/>
      <w:numFmt w:val="decimal"/>
      <w:lvlText w:val="%7."/>
      <w:lvlJc w:val="left"/>
      <w:pPr>
        <w:tabs>
          <w:tab w:val="num" w:pos="9598"/>
        </w:tabs>
        <w:ind w:left="9598" w:hanging="360"/>
      </w:pPr>
      <w:rPr>
        <w:rFonts w:cs="Times New Roman"/>
      </w:rPr>
    </w:lvl>
    <w:lvl w:ilvl="7">
      <w:start w:val="1"/>
      <w:numFmt w:val="lowerLetter"/>
      <w:lvlText w:val="%8."/>
      <w:lvlJc w:val="left"/>
      <w:pPr>
        <w:tabs>
          <w:tab w:val="num" w:pos="9958"/>
        </w:tabs>
        <w:ind w:left="9958" w:hanging="360"/>
      </w:pPr>
      <w:rPr>
        <w:rFonts w:cs="Times New Roman"/>
      </w:rPr>
    </w:lvl>
    <w:lvl w:ilvl="8">
      <w:start w:val="1"/>
      <w:numFmt w:val="lowerRoman"/>
      <w:lvlText w:val="%9."/>
      <w:lvlJc w:val="left"/>
      <w:pPr>
        <w:tabs>
          <w:tab w:val="num" w:pos="10318"/>
        </w:tabs>
        <w:ind w:left="10318" w:hanging="360"/>
      </w:pPr>
      <w:rPr>
        <w:rFonts w:cs="Times New Roman"/>
      </w:rPr>
    </w:lvl>
  </w:abstractNum>
  <w:abstractNum w:abstractNumId="17">
    <w:nsid w:val="3BC230DE"/>
    <w:multiLevelType w:val="multilevel"/>
    <w:tmpl w:val="D434900E"/>
    <w:name w:val="templateNumber"/>
    <w:lvl w:ilvl="0">
      <w:start w:val="1"/>
      <w:numFmt w:val="decimal"/>
      <w:pStyle w:val="ListNumber"/>
      <w:lvlText w:val="%1."/>
      <w:lvlJc w:val="left"/>
      <w:pPr>
        <w:tabs>
          <w:tab w:val="num" w:pos="850"/>
        </w:tabs>
        <w:ind w:left="850" w:hanging="408"/>
      </w:pPr>
      <w:rPr>
        <w:rFonts w:cs="Times New Roman"/>
      </w:rPr>
    </w:lvl>
    <w:lvl w:ilvl="1">
      <w:start w:val="1"/>
      <w:numFmt w:val="decimal"/>
      <w:pStyle w:val="ListNumber2"/>
      <w:lvlText w:val="%2."/>
      <w:lvlJc w:val="left"/>
      <w:pPr>
        <w:tabs>
          <w:tab w:val="num" w:pos="1191"/>
        </w:tabs>
        <w:ind w:left="1191" w:hanging="341"/>
      </w:pPr>
      <w:rPr>
        <w:rFonts w:cs="Times New Roman"/>
      </w:rPr>
    </w:lvl>
    <w:lvl w:ilvl="2">
      <w:start w:val="1"/>
      <w:numFmt w:val="decimal"/>
      <w:pStyle w:val="ListNumber3"/>
      <w:lvlText w:val="%3."/>
      <w:lvlJc w:val="left"/>
      <w:pPr>
        <w:tabs>
          <w:tab w:val="num" w:pos="1474"/>
        </w:tabs>
        <w:ind w:left="1474" w:hanging="340"/>
      </w:pPr>
      <w:rPr>
        <w:rFonts w:cs="Times New Roman"/>
      </w:rPr>
    </w:lvl>
    <w:lvl w:ilvl="3">
      <w:start w:val="1"/>
      <w:numFmt w:val="decimal"/>
      <w:pStyle w:val="ListNumber4"/>
      <w:lvlText w:val="%4."/>
      <w:lvlJc w:val="left"/>
      <w:pPr>
        <w:tabs>
          <w:tab w:val="num" w:pos="1757"/>
        </w:tabs>
        <w:ind w:left="1757" w:hanging="340"/>
      </w:pPr>
      <w:rPr>
        <w:rFonts w:cs="Times New Roman"/>
      </w:rPr>
    </w:lvl>
    <w:lvl w:ilvl="4">
      <w:start w:val="1"/>
      <w:numFmt w:val="decimal"/>
      <w:pStyle w:val="ListNumber5"/>
      <w:lvlText w:val="%5."/>
      <w:lvlJc w:val="left"/>
      <w:pPr>
        <w:tabs>
          <w:tab w:val="num" w:pos="2041"/>
        </w:tabs>
        <w:ind w:left="2041"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48EC55A8"/>
    <w:multiLevelType w:val="singleLevel"/>
    <w:tmpl w:val="31D6542A"/>
    <w:name w:val="templateBullet3"/>
    <w:lvl w:ilvl="0">
      <w:start w:val="1"/>
      <w:numFmt w:val="bullet"/>
      <w:pStyle w:val="ListBullet3"/>
      <w:lvlText w:val="-"/>
      <w:lvlJc w:val="left"/>
      <w:pPr>
        <w:tabs>
          <w:tab w:val="num" w:pos="1474"/>
        </w:tabs>
        <w:ind w:left="1474" w:hanging="340"/>
      </w:pPr>
      <w:rPr>
        <w:rFonts w:ascii="Symbol" w:hAnsi="Symbol" w:hint="default"/>
        <w:b w:val="0"/>
        <w:i w:val="0"/>
        <w:sz w:val="22"/>
      </w:rPr>
    </w:lvl>
  </w:abstractNum>
  <w:abstractNum w:abstractNumId="19">
    <w:nsid w:val="4AAE47B4"/>
    <w:multiLevelType w:val="singleLevel"/>
    <w:tmpl w:val="294839A2"/>
    <w:name w:val="templateBulletBox2"/>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20">
    <w:nsid w:val="56BE6F79"/>
    <w:multiLevelType w:val="singleLevel"/>
    <w:tmpl w:val="F4947024"/>
    <w:name w:val="templateBullet4"/>
    <w:lvl w:ilvl="0">
      <w:start w:val="1"/>
      <w:numFmt w:val="bullet"/>
      <w:pStyle w:val="ListBullet4"/>
      <w:lvlText w:val="-"/>
      <w:lvlJc w:val="left"/>
      <w:pPr>
        <w:tabs>
          <w:tab w:val="num" w:pos="1757"/>
        </w:tabs>
        <w:ind w:left="1757" w:hanging="340"/>
      </w:pPr>
      <w:rPr>
        <w:rFonts w:ascii="Symbol" w:hAnsi="Symbol" w:hint="default"/>
        <w:b w:val="0"/>
        <w:i w:val="0"/>
        <w:sz w:val="22"/>
      </w:rPr>
    </w:lvl>
  </w:abstractNum>
  <w:abstractNum w:abstractNumId="21">
    <w:nsid w:val="5C8E0CA3"/>
    <w:multiLevelType w:val="singleLevel"/>
    <w:tmpl w:val="F8F0B8D2"/>
    <w:name w:val="templateBullet5"/>
    <w:lvl w:ilvl="0">
      <w:start w:val="1"/>
      <w:numFmt w:val="bullet"/>
      <w:pStyle w:val="ListBullet5"/>
      <w:lvlText w:val="-"/>
      <w:lvlJc w:val="left"/>
      <w:pPr>
        <w:tabs>
          <w:tab w:val="num" w:pos="2041"/>
        </w:tabs>
        <w:ind w:left="2041" w:hanging="340"/>
      </w:pPr>
      <w:rPr>
        <w:rFonts w:ascii="Symbol" w:hAnsi="Symbol" w:hint="default"/>
        <w:b w:val="0"/>
        <w:i w:val="0"/>
        <w:sz w:val="22"/>
      </w:rPr>
    </w:lvl>
  </w:abstractNum>
  <w:abstractNum w:abstractNumId="22">
    <w:nsid w:val="63E515CF"/>
    <w:multiLevelType w:val="singleLevel"/>
    <w:tmpl w:val="B574C7EC"/>
    <w:name w:val="templateBulletBox1"/>
    <w:lvl w:ilvl="0">
      <w:start w:val="1"/>
      <w:numFmt w:val="bullet"/>
      <w:pStyle w:val="ListBulletBox"/>
      <w:lvlText w:val="·"/>
      <w:lvlJc w:val="left"/>
      <w:pPr>
        <w:tabs>
          <w:tab w:val="num" w:pos="850"/>
        </w:tabs>
        <w:ind w:left="850" w:hanging="408"/>
      </w:pPr>
      <w:rPr>
        <w:rFonts w:ascii="Symbol" w:hAnsi="Symbol" w:hint="default"/>
        <w:b w:val="0"/>
        <w:i w:val="0"/>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8"/>
  </w:num>
  <w:num w:numId="14">
    <w:abstractNumId w:val="20"/>
  </w:num>
  <w:num w:numId="15">
    <w:abstractNumId w:val="21"/>
  </w:num>
  <w:num w:numId="16">
    <w:abstractNumId w:val="17"/>
  </w:num>
  <w:num w:numId="17">
    <w:abstractNumId w:val="22"/>
  </w:num>
  <w:num w:numId="18">
    <w:abstractNumId w:val="19"/>
  </w:num>
  <w:num w:numId="19">
    <w:abstractNumId w:val="11"/>
  </w:num>
  <w:num w:numId="20">
    <w:abstractNumId w:val="16"/>
  </w:num>
  <w:num w:numId="2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34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pos w:val="sectEnd"/>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assification" w:val="For Official Use/Unclassified"/>
    <w:docVar w:name="Cote" w:val="DAF/AS/WD(2007)17"/>
    <w:docVar w:name="DOCTYPE" w:val="NORMAL"/>
    <w:docVar w:name="DocumentStyle" w:val="Standard OECD document"/>
    <w:docVar w:name="IsPublication" w:val="0"/>
    <w:docVar w:name="Language" w:val="English"/>
    <w:docVar w:name="PGLANDSCAPE" w:val="0"/>
    <w:docVar w:name="SEND_TO_RMS" w:val="1"/>
  </w:docVars>
  <w:rsids>
    <w:rsidRoot w:val="0021012B"/>
    <w:rsid w:val="00075C52"/>
    <w:rsid w:val="000D433E"/>
    <w:rsid w:val="00106F28"/>
    <w:rsid w:val="0021012B"/>
    <w:rsid w:val="0021104F"/>
    <w:rsid w:val="002B3240"/>
    <w:rsid w:val="003F3E04"/>
    <w:rsid w:val="004B779A"/>
    <w:rsid w:val="004E6D76"/>
    <w:rsid w:val="0050429F"/>
    <w:rsid w:val="00586ECE"/>
    <w:rsid w:val="00644E66"/>
    <w:rsid w:val="00695E78"/>
    <w:rsid w:val="007043BB"/>
    <w:rsid w:val="00724FE2"/>
    <w:rsid w:val="0077551A"/>
    <w:rsid w:val="007B2FCB"/>
    <w:rsid w:val="007D6781"/>
    <w:rsid w:val="007F225B"/>
    <w:rsid w:val="008140F7"/>
    <w:rsid w:val="00834D56"/>
    <w:rsid w:val="009007CC"/>
    <w:rsid w:val="00A304A8"/>
    <w:rsid w:val="00A4505A"/>
    <w:rsid w:val="00A72A54"/>
    <w:rsid w:val="00A820A2"/>
    <w:rsid w:val="00AE3E2B"/>
    <w:rsid w:val="00AF6503"/>
    <w:rsid w:val="00B036F2"/>
    <w:rsid w:val="00B4415F"/>
    <w:rsid w:val="00B81DC9"/>
    <w:rsid w:val="00BD2BCD"/>
    <w:rsid w:val="00CE53BE"/>
    <w:rsid w:val="00D0538C"/>
    <w:rsid w:val="00D228DE"/>
    <w:rsid w:val="00D65CB8"/>
    <w:rsid w:val="00D776BA"/>
    <w:rsid w:val="00DA051A"/>
    <w:rsid w:val="00EB20A0"/>
    <w:rsid w:val="00EC6D57"/>
    <w:rsid w:val="00F22E09"/>
    <w:rsid w:val="00F64B9E"/>
    <w:rsid w:val="00FA465A"/>
    <w:rsid w:val="00FD420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74702D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ja-JP"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footer" w:uiPriority="0"/>
    <w:lsdException w:name="caption" w:semiHidden="0" w:qFormat="1"/>
    <w:lsdException w:name="line number" w:unhideWhenUsed="1"/>
    <w:lsdException w:name="endnote reference" w:unhideWhenUsed="1"/>
    <w:lsdException w:name="Title" w:semiHidden="0" w:qFormat="1"/>
    <w:lsdException w:name="Subtitle" w:semiHidden="0" w:qFormat="1"/>
    <w:lsdException w:name="FollowedHyperlink" w:unhideWhenUsed="1"/>
    <w:lsdException w:name="Strong" w:semiHidden="0"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semiHidden="0" w:qFormat="1"/>
  </w:latentStyles>
  <w:style w:type="paragraph" w:default="1" w:styleId="Normal">
    <w:name w:val="Normal"/>
    <w:qFormat/>
    <w:pPr>
      <w:tabs>
        <w:tab w:val="left" w:pos="850"/>
        <w:tab w:val="left" w:pos="1191"/>
        <w:tab w:val="left" w:pos="1531"/>
      </w:tabs>
      <w:autoSpaceDE w:val="0"/>
      <w:autoSpaceDN w:val="0"/>
      <w:jc w:val="both"/>
    </w:pPr>
    <w:rPr>
      <w:rFonts w:ascii="Times New Roman" w:hAnsi="Times New Roman"/>
      <w:sz w:val="22"/>
      <w:szCs w:val="22"/>
      <w:lang w:eastAsia="fr-FR"/>
    </w:rPr>
  </w:style>
  <w:style w:type="paragraph" w:styleId="Heading1">
    <w:name w:val="heading 1"/>
    <w:basedOn w:val="Normal"/>
    <w:next w:val="Num-DocParagraph"/>
    <w:link w:val="Heading1Char1"/>
    <w:uiPriority w:val="99"/>
    <w:qFormat/>
    <w:pPr>
      <w:keepNext/>
      <w:spacing w:before="1200" w:after="720"/>
      <w:jc w:val="center"/>
      <w:outlineLvl w:val="0"/>
    </w:pPr>
    <w:rPr>
      <w:b/>
      <w:bCs/>
      <w:caps/>
      <w:kern w:val="28"/>
    </w:rPr>
  </w:style>
  <w:style w:type="paragraph" w:styleId="Heading2">
    <w:name w:val="heading 2"/>
    <w:basedOn w:val="Normal"/>
    <w:next w:val="Num-DocParagraph"/>
    <w:link w:val="Heading2Char"/>
    <w:uiPriority w:val="99"/>
    <w:qFormat/>
    <w:pPr>
      <w:keepNext/>
      <w:spacing w:before="240" w:after="240"/>
      <w:outlineLvl w:val="1"/>
    </w:pPr>
    <w:rPr>
      <w:b/>
      <w:bCs/>
    </w:rPr>
  </w:style>
  <w:style w:type="paragraph" w:styleId="Heading3">
    <w:name w:val="heading 3"/>
    <w:basedOn w:val="Normal"/>
    <w:next w:val="Num-DocParagraph"/>
    <w:link w:val="Heading3Char1"/>
    <w:uiPriority w:val="99"/>
    <w:qFormat/>
    <w:pPr>
      <w:keepNext/>
      <w:spacing w:before="240" w:after="240"/>
      <w:outlineLvl w:val="2"/>
    </w:pPr>
    <w:rPr>
      <w:b/>
      <w:bCs/>
      <w:i/>
      <w:iCs/>
    </w:rPr>
  </w:style>
  <w:style w:type="paragraph" w:styleId="Heading4">
    <w:name w:val="heading 4"/>
    <w:basedOn w:val="Normal"/>
    <w:next w:val="Num-DocParagraph"/>
    <w:link w:val="Heading4Char"/>
    <w:uiPriority w:val="99"/>
    <w:qFormat/>
    <w:pPr>
      <w:keepNext/>
      <w:spacing w:before="240" w:after="240"/>
      <w:outlineLvl w:val="3"/>
    </w:pPr>
    <w:rPr>
      <w:i/>
      <w:iCs/>
    </w:rPr>
  </w:style>
  <w:style w:type="paragraph" w:styleId="Heading5">
    <w:name w:val="heading 5"/>
    <w:basedOn w:val="Normal"/>
    <w:next w:val="Num-DocParagraph"/>
    <w:link w:val="Heading5Char"/>
    <w:uiPriority w:val="99"/>
    <w:qFormat/>
    <w:pPr>
      <w:spacing w:before="240" w:after="240"/>
      <w:outlineLvl w:val="4"/>
    </w:pPr>
  </w:style>
  <w:style w:type="paragraph" w:styleId="Heading6">
    <w:name w:val="heading 6"/>
    <w:basedOn w:val="Normal"/>
    <w:next w:val="Normal"/>
    <w:link w:val="Heading6Char"/>
    <w:uiPriority w:val="99"/>
    <w:qFormat/>
    <w:pPr>
      <w:spacing w:before="240" w:after="60"/>
      <w:outlineLvl w:val="5"/>
    </w:pPr>
    <w:rPr>
      <w:b/>
      <w:bCs/>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Pr>
      <w:rFonts w:ascii="Cambria" w:eastAsia="MS Gothic" w:hAnsi="Cambria" w:cs="Times New Roman"/>
      <w:b/>
      <w:bCs/>
      <w:kern w:val="32"/>
      <w:sz w:val="32"/>
      <w:szCs w:val="32"/>
      <w:lang w:val="en-GB" w:eastAsia="x-none"/>
    </w:rPr>
  </w:style>
  <w:style w:type="character" w:customStyle="1" w:styleId="Heading2Char">
    <w:name w:val="Heading 2 Char"/>
    <w:link w:val="Heading2"/>
    <w:uiPriority w:val="9"/>
    <w:semiHidden/>
    <w:locked/>
    <w:rPr>
      <w:rFonts w:ascii="Cambria" w:eastAsia="MS Gothic" w:hAnsi="Cambria" w:cs="Times New Roman"/>
      <w:b/>
      <w:bCs/>
      <w:i/>
      <w:iCs/>
      <w:sz w:val="28"/>
      <w:szCs w:val="28"/>
      <w:lang w:val="en-GB" w:eastAsia="x-none"/>
    </w:rPr>
  </w:style>
  <w:style w:type="character" w:customStyle="1" w:styleId="Heading3Char1">
    <w:name w:val="Heading 3 Char1"/>
    <w:link w:val="Heading3"/>
    <w:uiPriority w:val="9"/>
    <w:semiHidden/>
    <w:locked/>
    <w:rPr>
      <w:rFonts w:ascii="Cambria" w:eastAsia="MS Gothic" w:hAnsi="Cambria" w:cs="Times New Roman"/>
      <w:b/>
      <w:bCs/>
      <w:sz w:val="26"/>
      <w:szCs w:val="26"/>
      <w:lang w:val="en-GB" w:eastAsia="x-none"/>
    </w:rPr>
  </w:style>
  <w:style w:type="character" w:customStyle="1" w:styleId="Heading4Char">
    <w:name w:val="Heading 4 Char"/>
    <w:link w:val="Heading4"/>
    <w:uiPriority w:val="9"/>
    <w:semiHidden/>
    <w:locked/>
    <w:rPr>
      <w:rFonts w:cs="Times New Roman"/>
      <w:b/>
      <w:bCs/>
      <w:sz w:val="28"/>
      <w:szCs w:val="28"/>
      <w:lang w:val="en-GB" w:eastAsia="x-none"/>
    </w:rPr>
  </w:style>
  <w:style w:type="character" w:customStyle="1" w:styleId="Heading5Char">
    <w:name w:val="Heading 5 Char"/>
    <w:link w:val="Heading5"/>
    <w:uiPriority w:val="9"/>
    <w:semiHidden/>
    <w:locked/>
    <w:rPr>
      <w:rFonts w:cs="Times New Roman"/>
      <w:b/>
      <w:bCs/>
      <w:i/>
      <w:iCs/>
      <w:sz w:val="26"/>
      <w:szCs w:val="26"/>
      <w:lang w:val="en-GB" w:eastAsia="x-none"/>
    </w:rPr>
  </w:style>
  <w:style w:type="character" w:customStyle="1" w:styleId="Heading6Char">
    <w:name w:val="Heading 6 Char"/>
    <w:link w:val="Heading6"/>
    <w:uiPriority w:val="9"/>
    <w:semiHidden/>
    <w:locked/>
    <w:rPr>
      <w:rFonts w:cs="Times New Roman"/>
      <w:b/>
      <w:bCs/>
      <w:lang w:val="en-GB" w:eastAsia="x-none"/>
    </w:rPr>
  </w:style>
  <w:style w:type="character" w:customStyle="1" w:styleId="Heading7Char">
    <w:name w:val="Heading 7 Char"/>
    <w:link w:val="Heading7"/>
    <w:uiPriority w:val="9"/>
    <w:semiHidden/>
    <w:locked/>
    <w:rPr>
      <w:rFonts w:cs="Times New Roman"/>
      <w:sz w:val="24"/>
      <w:szCs w:val="24"/>
      <w:lang w:val="en-GB" w:eastAsia="x-none"/>
    </w:rPr>
  </w:style>
  <w:style w:type="character" w:customStyle="1" w:styleId="Heading8Char">
    <w:name w:val="Heading 8 Char"/>
    <w:link w:val="Heading8"/>
    <w:uiPriority w:val="9"/>
    <w:semiHidden/>
    <w:locked/>
    <w:rPr>
      <w:rFonts w:cs="Times New Roman"/>
      <w:i/>
      <w:iCs/>
      <w:sz w:val="24"/>
      <w:szCs w:val="24"/>
      <w:lang w:val="en-GB" w:eastAsia="x-none"/>
    </w:rPr>
  </w:style>
  <w:style w:type="character" w:customStyle="1" w:styleId="Heading9Char">
    <w:name w:val="Heading 9 Char"/>
    <w:link w:val="Heading9"/>
    <w:uiPriority w:val="9"/>
    <w:semiHidden/>
    <w:locked/>
    <w:rPr>
      <w:rFonts w:ascii="Cambria" w:eastAsia="MS Gothic" w:hAnsi="Cambria" w:cs="Times New Roman"/>
      <w:lang w:val="en-GB" w:eastAsia="x-none"/>
    </w:rPr>
  </w:style>
  <w:style w:type="paragraph" w:customStyle="1" w:styleId="AnnexHeading">
    <w:name w:val="Annex Heading"/>
    <w:basedOn w:val="Normal"/>
    <w:next w:val="BodyText"/>
    <w:uiPriority w:val="99"/>
    <w:pPr>
      <w:keepNext/>
      <w:spacing w:before="1200" w:after="720"/>
      <w:jc w:val="center"/>
    </w:pPr>
    <w:rPr>
      <w:b/>
      <w:bCs/>
      <w:caps/>
    </w:rPr>
  </w:style>
  <w:style w:type="paragraph" w:styleId="BodyText">
    <w:name w:val="Body Text"/>
    <w:basedOn w:val="Normal"/>
    <w:link w:val="BodyTextChar1"/>
    <w:uiPriority w:val="99"/>
    <w:pPr>
      <w:spacing w:after="240"/>
      <w:ind w:firstLine="442"/>
    </w:pPr>
  </w:style>
  <w:style w:type="character" w:customStyle="1" w:styleId="BodyTextChar1">
    <w:name w:val="Body Text Char1"/>
    <w:link w:val="BodyText"/>
    <w:uiPriority w:val="99"/>
    <w:semiHidden/>
    <w:locked/>
    <w:rPr>
      <w:rFonts w:ascii="Times New Roman" w:hAnsi="Times New Roman" w:cs="Times New Roman"/>
      <w:lang w:val="en-GB" w:eastAsia="x-none"/>
    </w:rPr>
  </w:style>
  <w:style w:type="paragraph" w:customStyle="1" w:styleId="Annotation">
    <w:name w:val="Annotation"/>
    <w:basedOn w:val="BodyText"/>
    <w:uiPriority w:val="99"/>
    <w:pPr>
      <w:ind w:firstLine="0"/>
      <w:jc w:val="left"/>
    </w:pPr>
    <w:rPr>
      <w:b/>
      <w:bCs/>
      <w:i/>
      <w:iCs/>
    </w:rPr>
  </w:style>
  <w:style w:type="paragraph" w:customStyle="1" w:styleId="AppendixHeading">
    <w:name w:val="Appendix Heading"/>
    <w:basedOn w:val="Normal"/>
    <w:next w:val="BodyText"/>
    <w:uiPriority w:val="99"/>
    <w:pPr>
      <w:keepNext/>
      <w:spacing w:before="1200" w:after="720"/>
      <w:jc w:val="center"/>
    </w:pPr>
    <w:rPr>
      <w:b/>
      <w:bCs/>
      <w:caps/>
    </w:rPr>
  </w:style>
  <w:style w:type="paragraph" w:customStyle="1" w:styleId="Biblio-Entry">
    <w:name w:val="Biblio-Entry"/>
    <w:basedOn w:val="BodyText"/>
    <w:uiPriority w:val="99"/>
    <w:pPr>
      <w:ind w:left="567" w:hanging="567"/>
      <w:jc w:val="left"/>
    </w:pPr>
  </w:style>
  <w:style w:type="paragraph" w:customStyle="1" w:styleId="BibliographyHeading">
    <w:name w:val="Bibliography Heading"/>
    <w:basedOn w:val="Normal"/>
    <w:next w:val="Biblio-Entry"/>
    <w:uiPriority w:val="99"/>
    <w:pPr>
      <w:keepNext/>
      <w:spacing w:before="1200" w:after="720"/>
      <w:jc w:val="center"/>
    </w:pPr>
    <w:rPr>
      <w:b/>
      <w:bCs/>
      <w:caps/>
    </w:rPr>
  </w:style>
  <w:style w:type="paragraph" w:customStyle="1" w:styleId="BoxHeading">
    <w:name w:val="Box Heading"/>
    <w:basedOn w:val="Normal"/>
    <w:next w:val="BoxBodyText"/>
    <w:uiPriority w:val="99"/>
    <w:pPr>
      <w:spacing w:before="240" w:after="240"/>
      <w:jc w:val="center"/>
    </w:pPr>
    <w:rPr>
      <w:rFonts w:ascii="Arial" w:hAnsi="Arial" w:cs="Arial"/>
      <w:b/>
      <w:bCs/>
      <w:sz w:val="18"/>
      <w:szCs w:val="18"/>
    </w:rPr>
  </w:style>
  <w:style w:type="paragraph" w:customStyle="1" w:styleId="Cell">
    <w:name w:val="Cell"/>
    <w:basedOn w:val="Normal"/>
    <w:uiPriority w:val="99"/>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uiPriority w:val="99"/>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uiPriority w:val="99"/>
    <w:pPr>
      <w:keepNext/>
      <w:spacing w:before="1200" w:after="720"/>
      <w:jc w:val="center"/>
    </w:pPr>
    <w:rPr>
      <w:b/>
      <w:bCs/>
      <w:caps/>
    </w:rPr>
  </w:style>
  <w:style w:type="paragraph" w:customStyle="1" w:styleId="DefinitionList">
    <w:name w:val="Definition List"/>
    <w:basedOn w:val="BodyText"/>
    <w:pPr>
      <w:tabs>
        <w:tab w:val="clear" w:pos="850"/>
        <w:tab w:val="clear" w:pos="1191"/>
        <w:tab w:val="clear" w:pos="1531"/>
      </w:tabs>
      <w:ind w:left="1984" w:hanging="1984"/>
      <w:jc w:val="center"/>
    </w:pPr>
  </w:style>
  <w:style w:type="paragraph" w:styleId="EndnoteText">
    <w:name w:val="endnote text"/>
    <w:basedOn w:val="Normal"/>
    <w:link w:val="EndnoteTextChar"/>
    <w:uiPriority w:val="99"/>
    <w:pPr>
      <w:spacing w:after="240"/>
      <w:ind w:left="850" w:hanging="850"/>
    </w:pPr>
    <w:rPr>
      <w:sz w:val="20"/>
      <w:szCs w:val="20"/>
    </w:rPr>
  </w:style>
  <w:style w:type="character" w:customStyle="1" w:styleId="EndnoteTextChar">
    <w:name w:val="Endnote Text Char"/>
    <w:link w:val="EndnoteText"/>
    <w:uiPriority w:val="99"/>
    <w:semiHidden/>
    <w:locked/>
    <w:rPr>
      <w:rFonts w:ascii="Times New Roman" w:hAnsi="Times New Roman" w:cs="Times New Roman"/>
      <w:sz w:val="20"/>
      <w:szCs w:val="20"/>
      <w:lang w:val="en-GB" w:eastAsia="x-none"/>
    </w:rPr>
  </w:style>
  <w:style w:type="paragraph" w:customStyle="1" w:styleId="EndnotesHeading">
    <w:name w:val="Endnotes Heading"/>
    <w:basedOn w:val="Normal"/>
    <w:next w:val="BodyText"/>
    <w:uiPriority w:val="99"/>
    <w:pPr>
      <w:keepNext/>
      <w:spacing w:before="1200" w:after="480"/>
      <w:jc w:val="center"/>
    </w:pPr>
    <w:rPr>
      <w:b/>
      <w:bCs/>
      <w:caps/>
    </w:rPr>
  </w:style>
  <w:style w:type="paragraph" w:customStyle="1" w:styleId="ExecutiveSummaryHeading">
    <w:name w:val="Executive Summary Heading"/>
    <w:basedOn w:val="Normal"/>
    <w:next w:val="BodyText"/>
    <w:uiPriority w:val="99"/>
    <w:pPr>
      <w:keepNext/>
      <w:spacing w:before="1200" w:after="720"/>
      <w:jc w:val="center"/>
    </w:pPr>
    <w:rPr>
      <w:b/>
      <w:bCs/>
      <w:caps/>
    </w:rPr>
  </w:style>
  <w:style w:type="paragraph" w:customStyle="1" w:styleId="FigureNote">
    <w:name w:val="Figure Note"/>
    <w:basedOn w:val="Normal"/>
    <w:uiPriority w:val="99"/>
    <w:pPr>
      <w:spacing w:after="120"/>
      <w:jc w:val="left"/>
    </w:pPr>
    <w:rPr>
      <w:rFonts w:ascii="Arial" w:hAnsi="Arial" w:cs="Arial"/>
      <w:sz w:val="18"/>
      <w:szCs w:val="18"/>
    </w:rPr>
  </w:style>
  <w:style w:type="paragraph" w:customStyle="1" w:styleId="FigureSub-title">
    <w:name w:val="Figure Sub-title"/>
    <w:basedOn w:val="Normal"/>
    <w:uiPriority w:val="99"/>
    <w:pPr>
      <w:keepNext/>
      <w:spacing w:after="120"/>
      <w:jc w:val="center"/>
    </w:pPr>
    <w:rPr>
      <w:rFonts w:ascii="Arial" w:hAnsi="Arial" w:cs="Arial"/>
      <w:sz w:val="18"/>
      <w:szCs w:val="18"/>
    </w:rPr>
  </w:style>
  <w:style w:type="paragraph" w:customStyle="1" w:styleId="FigureTitle">
    <w:name w:val="Figure Title"/>
    <w:basedOn w:val="Normal"/>
    <w:next w:val="FigureSub-title"/>
    <w:uiPriority w:val="99"/>
    <w:pPr>
      <w:keepNext/>
      <w:spacing w:after="240"/>
      <w:jc w:val="center"/>
    </w:pPr>
    <w:rPr>
      <w:rFonts w:ascii="Arial" w:hAnsi="Arial" w:cs="Arial"/>
      <w:b/>
      <w:bCs/>
      <w:sz w:val="18"/>
      <w:szCs w:val="18"/>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spacing w:after="120"/>
      <w:ind w:left="850" w:hanging="850"/>
    </w:pPr>
    <w:rPr>
      <w:sz w:val="20"/>
      <w:szCs w:val="20"/>
    </w:rPr>
  </w:style>
  <w:style w:type="character" w:customStyle="1" w:styleId="FootnoteTextChar">
    <w:name w:val="Footnote Text Char"/>
    <w:link w:val="FootnoteText"/>
    <w:uiPriority w:val="99"/>
    <w:semiHidden/>
    <w:locked/>
    <w:rPr>
      <w:rFonts w:ascii="Times New Roman" w:hAnsi="Times New Roman" w:cs="Times New Roman"/>
      <w:sz w:val="20"/>
      <w:szCs w:val="20"/>
      <w:lang w:val="en-GB" w:eastAsia="x-none"/>
    </w:rPr>
  </w:style>
  <w:style w:type="paragraph" w:customStyle="1" w:styleId="ForewordHeading">
    <w:name w:val="Foreword Heading"/>
    <w:basedOn w:val="Normal"/>
    <w:next w:val="BodyText"/>
    <w:uiPriority w:val="99"/>
    <w:pPr>
      <w:keepNext/>
      <w:spacing w:before="1200" w:after="720"/>
      <w:jc w:val="center"/>
    </w:pPr>
    <w:rPr>
      <w:b/>
      <w:bCs/>
      <w:caps/>
    </w:rPr>
  </w:style>
  <w:style w:type="paragraph" w:customStyle="1" w:styleId="GlossaryHeading">
    <w:name w:val="Glossary Heading"/>
    <w:basedOn w:val="Normal"/>
    <w:next w:val="BodyText"/>
    <w:uiPriority w:val="99"/>
    <w:pPr>
      <w:keepNext/>
      <w:spacing w:before="1200" w:after="720"/>
      <w:jc w:val="center"/>
    </w:pPr>
    <w:rPr>
      <w:b/>
      <w:bCs/>
      <w:caps/>
    </w:rPr>
  </w:style>
  <w:style w:type="paragraph" w:customStyle="1" w:styleId="Graphic">
    <w:name w:val="Graphic"/>
    <w:basedOn w:val="Normal"/>
    <w:next w:val="BodyText"/>
    <w:uiPriority w:val="99"/>
    <w:pPr>
      <w:spacing w:after="240"/>
      <w:jc w:val="center"/>
    </w:pPr>
  </w:style>
  <w:style w:type="paragraph" w:customStyle="1" w:styleId="HiddenText">
    <w:name w:val="Hidden Text"/>
    <w:basedOn w:val="BodyText"/>
    <w:uiPriority w:val="99"/>
    <w:pPr>
      <w:keepNext/>
      <w:spacing w:after="0"/>
      <w:ind w:left="442" w:firstLine="0"/>
    </w:pPr>
    <w:rPr>
      <w:sz w:val="2"/>
      <w:szCs w:val="2"/>
    </w:rPr>
  </w:style>
  <w:style w:type="paragraph" w:customStyle="1" w:styleId="Highlight">
    <w:name w:val="Highlight"/>
    <w:basedOn w:val="BodyText"/>
    <w:uiPriority w:val="99"/>
    <w:pPr>
      <w:ind w:left="442" w:firstLine="0"/>
    </w:pPr>
    <w:rPr>
      <w:i/>
      <w:iCs/>
    </w:rPr>
  </w:style>
  <w:style w:type="paragraph" w:customStyle="1" w:styleId="HighlightHeading">
    <w:name w:val="Highlight Heading"/>
    <w:basedOn w:val="Normal"/>
    <w:next w:val="BodyText"/>
    <w:uiPriority w:val="99"/>
    <w:pPr>
      <w:keepNext/>
      <w:spacing w:before="1200" w:after="720"/>
      <w:jc w:val="center"/>
    </w:pPr>
    <w:rPr>
      <w:b/>
      <w:bCs/>
      <w:caps/>
    </w:rPr>
  </w:style>
  <w:style w:type="paragraph" w:styleId="Index1">
    <w:name w:val="index 1"/>
    <w:basedOn w:val="Normal"/>
    <w:next w:val="Normal"/>
    <w:autoRedefine/>
    <w:uiPriority w:val="99"/>
    <w:pPr>
      <w:ind w:left="220" w:hanging="220"/>
    </w:pPr>
  </w:style>
  <w:style w:type="paragraph" w:styleId="IndexHeading">
    <w:name w:val="index heading"/>
    <w:basedOn w:val="Normal"/>
    <w:next w:val="BodyText"/>
    <w:uiPriority w:val="99"/>
    <w:pPr>
      <w:keepNext/>
      <w:spacing w:before="1200" w:after="720"/>
      <w:jc w:val="center"/>
    </w:pPr>
    <w:rPr>
      <w:b/>
      <w:bCs/>
      <w:caps/>
    </w:rPr>
  </w:style>
  <w:style w:type="paragraph" w:customStyle="1" w:styleId="IntroductionHeading">
    <w:name w:val="Introduction Heading"/>
    <w:basedOn w:val="Normal"/>
    <w:next w:val="BodyText"/>
    <w:uiPriority w:val="99"/>
    <w:pPr>
      <w:keepNext/>
      <w:spacing w:before="1200" w:after="720"/>
      <w:jc w:val="center"/>
    </w:pPr>
    <w:rPr>
      <w:b/>
      <w:bCs/>
      <w:caps/>
    </w:rPr>
  </w:style>
  <w:style w:type="paragraph" w:styleId="List">
    <w:name w:val="List"/>
    <w:basedOn w:val="Normal"/>
    <w:uiPriority w:val="99"/>
    <w:pPr>
      <w:spacing w:after="240"/>
      <w:ind w:left="850" w:hanging="283"/>
    </w:pPr>
  </w:style>
  <w:style w:type="paragraph" w:styleId="List2">
    <w:name w:val="List 2"/>
    <w:basedOn w:val="Normal"/>
    <w:uiPriority w:val="99"/>
    <w:pPr>
      <w:spacing w:after="240"/>
      <w:ind w:left="1134" w:hanging="283"/>
    </w:pPr>
  </w:style>
  <w:style w:type="paragraph" w:styleId="List3">
    <w:name w:val="List 3"/>
    <w:basedOn w:val="Normal"/>
    <w:uiPriority w:val="99"/>
    <w:pPr>
      <w:spacing w:after="240"/>
      <w:ind w:left="1417" w:hanging="283"/>
    </w:pPr>
  </w:style>
  <w:style w:type="paragraph" w:styleId="List4">
    <w:name w:val="List 4"/>
    <w:basedOn w:val="Normal"/>
    <w:uiPriority w:val="99"/>
    <w:pPr>
      <w:spacing w:after="240"/>
      <w:ind w:left="1701" w:hanging="283"/>
    </w:pPr>
  </w:style>
  <w:style w:type="paragraph" w:styleId="List5">
    <w:name w:val="List 5"/>
    <w:basedOn w:val="Normal"/>
    <w:uiPriority w:val="99"/>
    <w:pPr>
      <w:spacing w:after="240"/>
      <w:ind w:left="1984" w:hanging="283"/>
    </w:pPr>
  </w:style>
  <w:style w:type="paragraph" w:styleId="ListBullet">
    <w:name w:val="List Bullet"/>
    <w:basedOn w:val="Normal"/>
    <w:autoRedefine/>
    <w:uiPriority w:val="99"/>
    <w:pPr>
      <w:numPr>
        <w:numId w:val="11"/>
      </w:numPr>
      <w:tabs>
        <w:tab w:val="clear" w:pos="1191"/>
        <w:tab w:val="clear" w:pos="1531"/>
      </w:tabs>
      <w:spacing w:after="240"/>
    </w:pPr>
  </w:style>
  <w:style w:type="paragraph" w:styleId="ListBullet2">
    <w:name w:val="List Bullet 2"/>
    <w:basedOn w:val="Normal"/>
    <w:autoRedefine/>
    <w:uiPriority w:val="99"/>
    <w:pPr>
      <w:numPr>
        <w:numId w:val="12"/>
      </w:numPr>
      <w:tabs>
        <w:tab w:val="clear" w:pos="850"/>
        <w:tab w:val="clear" w:pos="1531"/>
      </w:tabs>
      <w:spacing w:after="240"/>
    </w:pPr>
  </w:style>
  <w:style w:type="paragraph" w:styleId="ListBullet3">
    <w:name w:val="List Bullet 3"/>
    <w:basedOn w:val="Normal"/>
    <w:autoRedefine/>
    <w:uiPriority w:val="99"/>
    <w:pPr>
      <w:numPr>
        <w:numId w:val="13"/>
      </w:numPr>
      <w:tabs>
        <w:tab w:val="clear" w:pos="850"/>
        <w:tab w:val="clear" w:pos="1191"/>
        <w:tab w:val="clear" w:pos="1531"/>
      </w:tabs>
      <w:spacing w:after="240"/>
    </w:pPr>
  </w:style>
  <w:style w:type="paragraph" w:styleId="ListBullet4">
    <w:name w:val="List Bullet 4"/>
    <w:basedOn w:val="Normal"/>
    <w:autoRedefine/>
    <w:uiPriority w:val="99"/>
    <w:pPr>
      <w:numPr>
        <w:numId w:val="14"/>
      </w:numPr>
      <w:tabs>
        <w:tab w:val="clear" w:pos="850"/>
        <w:tab w:val="clear" w:pos="1191"/>
        <w:tab w:val="clear" w:pos="1531"/>
      </w:tabs>
      <w:spacing w:after="240"/>
    </w:pPr>
  </w:style>
  <w:style w:type="paragraph" w:styleId="ListBullet5">
    <w:name w:val="List Bullet 5"/>
    <w:basedOn w:val="Normal"/>
    <w:autoRedefine/>
    <w:uiPriority w:val="99"/>
    <w:pPr>
      <w:numPr>
        <w:numId w:val="15"/>
      </w:numPr>
      <w:tabs>
        <w:tab w:val="clear" w:pos="850"/>
        <w:tab w:val="clear" w:pos="1191"/>
        <w:tab w:val="clear" w:pos="1531"/>
      </w:tabs>
      <w:spacing w:after="240"/>
    </w:pPr>
  </w:style>
  <w:style w:type="paragraph" w:styleId="ListContinue">
    <w:name w:val="List Continue"/>
    <w:basedOn w:val="Normal"/>
    <w:uiPriority w:val="99"/>
    <w:pPr>
      <w:tabs>
        <w:tab w:val="clear" w:pos="850"/>
        <w:tab w:val="clear" w:pos="1191"/>
        <w:tab w:val="clear" w:pos="1531"/>
      </w:tabs>
      <w:spacing w:after="240"/>
      <w:ind w:left="850"/>
    </w:pPr>
  </w:style>
  <w:style w:type="paragraph" w:styleId="ListContinue2">
    <w:name w:val="List Continue 2"/>
    <w:basedOn w:val="Normal"/>
    <w:uiPriority w:val="99"/>
    <w:pPr>
      <w:tabs>
        <w:tab w:val="clear" w:pos="850"/>
        <w:tab w:val="clear" w:pos="1191"/>
        <w:tab w:val="clear" w:pos="1531"/>
      </w:tabs>
      <w:spacing w:after="240"/>
      <w:ind w:left="1191"/>
    </w:pPr>
  </w:style>
  <w:style w:type="paragraph" w:styleId="ListContinue3">
    <w:name w:val="List Continue 3"/>
    <w:basedOn w:val="Normal"/>
    <w:uiPriority w:val="99"/>
    <w:pPr>
      <w:tabs>
        <w:tab w:val="clear" w:pos="850"/>
        <w:tab w:val="clear" w:pos="1191"/>
        <w:tab w:val="clear" w:pos="1531"/>
      </w:tabs>
      <w:spacing w:after="240"/>
      <w:ind w:left="1474"/>
    </w:pPr>
  </w:style>
  <w:style w:type="paragraph" w:styleId="ListContinue4">
    <w:name w:val="List Continue 4"/>
    <w:basedOn w:val="Normal"/>
    <w:uiPriority w:val="99"/>
    <w:pPr>
      <w:tabs>
        <w:tab w:val="clear" w:pos="850"/>
        <w:tab w:val="clear" w:pos="1191"/>
        <w:tab w:val="clear" w:pos="1531"/>
      </w:tabs>
      <w:spacing w:after="240"/>
      <w:ind w:left="1757"/>
    </w:pPr>
  </w:style>
  <w:style w:type="paragraph" w:styleId="ListContinue5">
    <w:name w:val="List Continue 5"/>
    <w:basedOn w:val="Normal"/>
    <w:uiPriority w:val="99"/>
    <w:pPr>
      <w:tabs>
        <w:tab w:val="clear" w:pos="850"/>
        <w:tab w:val="clear" w:pos="1191"/>
        <w:tab w:val="clear" w:pos="1531"/>
      </w:tabs>
      <w:spacing w:after="240"/>
      <w:ind w:left="2041"/>
    </w:pPr>
  </w:style>
  <w:style w:type="paragraph" w:styleId="ListNumber">
    <w:name w:val="List Number"/>
    <w:basedOn w:val="Normal"/>
    <w:uiPriority w:val="99"/>
    <w:pPr>
      <w:numPr>
        <w:numId w:val="16"/>
      </w:numPr>
      <w:tabs>
        <w:tab w:val="clear" w:pos="1191"/>
        <w:tab w:val="clear" w:pos="1531"/>
        <w:tab w:val="left" w:pos="1134"/>
      </w:tabs>
      <w:spacing w:after="240"/>
    </w:pPr>
  </w:style>
  <w:style w:type="paragraph" w:styleId="ListNumber2">
    <w:name w:val="List Number 2"/>
    <w:basedOn w:val="Normal"/>
    <w:uiPriority w:val="99"/>
    <w:pPr>
      <w:numPr>
        <w:ilvl w:val="1"/>
        <w:numId w:val="16"/>
      </w:numPr>
      <w:tabs>
        <w:tab w:val="clear" w:pos="850"/>
        <w:tab w:val="clear" w:pos="1531"/>
        <w:tab w:val="left" w:pos="1417"/>
      </w:tabs>
      <w:spacing w:after="240"/>
    </w:pPr>
  </w:style>
  <w:style w:type="paragraph" w:styleId="ListNumber3">
    <w:name w:val="List Number 3"/>
    <w:basedOn w:val="Normal"/>
    <w:uiPriority w:val="99"/>
    <w:pPr>
      <w:numPr>
        <w:ilvl w:val="2"/>
        <w:numId w:val="16"/>
      </w:numPr>
      <w:tabs>
        <w:tab w:val="clear" w:pos="850"/>
        <w:tab w:val="clear" w:pos="1191"/>
        <w:tab w:val="clear" w:pos="1531"/>
        <w:tab w:val="left" w:pos="1701"/>
      </w:tabs>
      <w:spacing w:after="240"/>
    </w:pPr>
  </w:style>
  <w:style w:type="paragraph" w:styleId="ListNumber4">
    <w:name w:val="List Number 4"/>
    <w:basedOn w:val="Normal"/>
    <w:uiPriority w:val="99"/>
    <w:pPr>
      <w:numPr>
        <w:ilvl w:val="3"/>
        <w:numId w:val="16"/>
      </w:numPr>
      <w:tabs>
        <w:tab w:val="clear" w:pos="850"/>
        <w:tab w:val="clear" w:pos="1191"/>
        <w:tab w:val="clear" w:pos="1531"/>
        <w:tab w:val="left" w:pos="1984"/>
      </w:tabs>
      <w:spacing w:after="240"/>
    </w:pPr>
  </w:style>
  <w:style w:type="paragraph" w:styleId="ListNumber5">
    <w:name w:val="List Number 5"/>
    <w:basedOn w:val="Normal"/>
    <w:uiPriority w:val="99"/>
    <w:pPr>
      <w:numPr>
        <w:ilvl w:val="4"/>
        <w:numId w:val="16"/>
      </w:numPr>
      <w:tabs>
        <w:tab w:val="clear" w:pos="850"/>
        <w:tab w:val="clear" w:pos="1191"/>
        <w:tab w:val="clear" w:pos="1531"/>
        <w:tab w:val="left" w:pos="2268"/>
      </w:tabs>
      <w:spacing w:after="240"/>
    </w:pPr>
  </w:style>
  <w:style w:type="paragraph" w:customStyle="1" w:styleId="Num-ChapParagraph">
    <w:name w:val="Num-Chap Paragraph"/>
    <w:basedOn w:val="BodyText"/>
    <w:uiPriority w:val="99"/>
    <w:pPr>
      <w:ind w:firstLine="0"/>
    </w:pPr>
  </w:style>
  <w:style w:type="paragraph" w:customStyle="1" w:styleId="Num-DocParagraph">
    <w:name w:val="Num-Doc Paragraph"/>
    <w:basedOn w:val="BodyText"/>
    <w:uiPriority w:val="99"/>
    <w:pPr>
      <w:ind w:firstLine="0"/>
    </w:pPr>
  </w:style>
  <w:style w:type="paragraph" w:customStyle="1" w:styleId="PartHeading">
    <w:name w:val="Part Heading"/>
    <w:basedOn w:val="Normal"/>
    <w:next w:val="BodyText"/>
    <w:uiPriority w:val="99"/>
    <w:pPr>
      <w:keepNext/>
      <w:spacing w:before="1200" w:after="720"/>
      <w:jc w:val="center"/>
    </w:pPr>
    <w:rPr>
      <w:b/>
      <w:bCs/>
      <w:caps/>
    </w:rPr>
  </w:style>
  <w:style w:type="paragraph" w:customStyle="1" w:styleId="RowsHeading">
    <w:name w:val="Rows Heading"/>
    <w:basedOn w:val="Normal"/>
    <w:uiPriority w:val="99"/>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uiPriority w:val="99"/>
    <w:pPr>
      <w:spacing w:after="360"/>
    </w:pPr>
    <w:rPr>
      <w:rFonts w:ascii="Arial" w:hAnsi="Arial" w:cs="Arial"/>
      <w:sz w:val="16"/>
      <w:szCs w:val="16"/>
    </w:rPr>
  </w:style>
  <w:style w:type="paragraph" w:customStyle="1" w:styleId="SubHeading">
    <w:name w:val="SubHeading"/>
    <w:basedOn w:val="BodyText"/>
    <w:uiPriority w:val="99"/>
    <w:pPr>
      <w:ind w:left="442" w:firstLine="0"/>
    </w:pPr>
    <w:rPr>
      <w:i/>
      <w:iCs/>
    </w:rPr>
  </w:style>
  <w:style w:type="paragraph" w:customStyle="1" w:styleId="SummaryHeading">
    <w:name w:val="Summary Heading"/>
    <w:basedOn w:val="Normal"/>
    <w:next w:val="BodyText"/>
    <w:uiPriority w:val="99"/>
    <w:pPr>
      <w:keepNext/>
      <w:spacing w:before="1200" w:after="720"/>
      <w:jc w:val="center"/>
    </w:pPr>
    <w:rPr>
      <w:b/>
      <w:bCs/>
      <w:caps/>
    </w:rPr>
  </w:style>
  <w:style w:type="paragraph" w:customStyle="1" w:styleId="Table">
    <w:name w:val="Table"/>
    <w:basedOn w:val="Normal"/>
    <w:next w:val="BodyText"/>
    <w:uiPriority w:val="99"/>
    <w:pPr>
      <w:spacing w:after="240"/>
      <w:jc w:val="center"/>
    </w:pPr>
  </w:style>
  <w:style w:type="paragraph" w:customStyle="1" w:styleId="TableNote">
    <w:name w:val="Table Note"/>
    <w:basedOn w:val="Normal"/>
    <w:uiPriority w:val="99"/>
    <w:pPr>
      <w:spacing w:after="120"/>
      <w:jc w:val="left"/>
    </w:pPr>
    <w:rPr>
      <w:rFonts w:ascii="Arial" w:hAnsi="Arial" w:cs="Arial"/>
      <w:sz w:val="16"/>
      <w:szCs w:val="16"/>
    </w:rPr>
  </w:style>
  <w:style w:type="paragraph" w:customStyle="1" w:styleId="TableofContentsHeading">
    <w:name w:val="Table of Contents Heading"/>
    <w:basedOn w:val="Normal"/>
    <w:next w:val="BodyText"/>
    <w:uiPriority w:val="99"/>
    <w:pPr>
      <w:keepNext/>
      <w:spacing w:before="1200" w:after="720"/>
      <w:jc w:val="center"/>
    </w:pPr>
    <w:rPr>
      <w:b/>
      <w:bCs/>
      <w:caps/>
    </w:rPr>
  </w:style>
  <w:style w:type="paragraph" w:customStyle="1" w:styleId="TableSub-title">
    <w:name w:val="Table Sub-title"/>
    <w:basedOn w:val="Normal"/>
    <w:uiPriority w:val="99"/>
    <w:pPr>
      <w:keepNext/>
      <w:spacing w:after="240"/>
      <w:jc w:val="center"/>
    </w:pPr>
    <w:rPr>
      <w:rFonts w:ascii="Arial" w:hAnsi="Arial" w:cs="Arial"/>
      <w:sz w:val="18"/>
      <w:szCs w:val="18"/>
    </w:rPr>
  </w:style>
  <w:style w:type="paragraph" w:customStyle="1" w:styleId="TableTitle">
    <w:name w:val="Table Title"/>
    <w:basedOn w:val="Normal"/>
    <w:uiPriority w:val="99"/>
    <w:pPr>
      <w:keepNext/>
      <w:spacing w:after="240"/>
      <w:jc w:val="center"/>
    </w:pPr>
    <w:rPr>
      <w:rFonts w:ascii="Arial" w:hAnsi="Arial" w:cs="Arial"/>
      <w:b/>
      <w:bCs/>
      <w:sz w:val="18"/>
      <w:szCs w:val="18"/>
    </w:rPr>
  </w:style>
  <w:style w:type="paragraph" w:customStyle="1" w:styleId="TextBox">
    <w:name w:val="Text Box"/>
    <w:basedOn w:val="BodyText"/>
    <w:uiPriority w:val="99"/>
    <w:pPr>
      <w:pBdr>
        <w:top w:val="single" w:sz="6" w:space="1" w:color="auto"/>
        <w:left w:val="single" w:sz="6" w:space="1" w:color="auto"/>
        <w:bottom w:val="single" w:sz="6" w:space="1" w:color="auto"/>
        <w:right w:val="single" w:sz="6" w:space="1" w:color="auto"/>
      </w:pBdr>
      <w:ind w:firstLine="0"/>
    </w:pPr>
    <w:rPr>
      <w:rFonts w:ascii="Arial" w:hAnsi="Arial" w:cs="Arial"/>
      <w:sz w:val="18"/>
      <w:szCs w:val="18"/>
    </w:rPr>
  </w:style>
  <w:style w:type="paragraph" w:customStyle="1" w:styleId="TextBoxHeading">
    <w:name w:val="Text Box Heading"/>
    <w:basedOn w:val="TextBox"/>
    <w:next w:val="TextBox"/>
    <w:uiPriority w:val="99"/>
    <w:pPr>
      <w:jc w:val="center"/>
    </w:pPr>
    <w:rPr>
      <w:b/>
      <w:bCs/>
    </w:rPr>
  </w:style>
  <w:style w:type="paragraph" w:styleId="TOC1">
    <w:name w:val="toc 1"/>
    <w:basedOn w:val="Normal"/>
    <w:next w:val="Normal"/>
    <w:autoRedefine/>
    <w:uiPriority w:val="99"/>
    <w:pPr>
      <w:tabs>
        <w:tab w:val="clear" w:pos="850"/>
        <w:tab w:val="clear" w:pos="1191"/>
        <w:tab w:val="clear" w:pos="1531"/>
        <w:tab w:val="left" w:pos="9468"/>
      </w:tabs>
      <w:spacing w:before="120" w:after="120"/>
    </w:pPr>
    <w:rPr>
      <w:caps/>
    </w:rPr>
  </w:style>
  <w:style w:type="paragraph" w:styleId="TOC2">
    <w:name w:val="toc 2"/>
    <w:basedOn w:val="Normal"/>
    <w:next w:val="Normal"/>
    <w:autoRedefine/>
    <w:uiPriority w:val="99"/>
    <w:pPr>
      <w:tabs>
        <w:tab w:val="clear" w:pos="850"/>
        <w:tab w:val="clear" w:pos="1191"/>
        <w:tab w:val="clear" w:pos="1531"/>
        <w:tab w:val="left" w:pos="9468"/>
      </w:tabs>
      <w:ind w:left="198"/>
    </w:pPr>
  </w:style>
  <w:style w:type="paragraph" w:styleId="TOC3">
    <w:name w:val="toc 3"/>
    <w:basedOn w:val="Normal"/>
    <w:next w:val="Normal"/>
    <w:autoRedefine/>
    <w:uiPriority w:val="99"/>
    <w:pPr>
      <w:tabs>
        <w:tab w:val="clear" w:pos="850"/>
        <w:tab w:val="clear" w:pos="1191"/>
        <w:tab w:val="clear" w:pos="1531"/>
        <w:tab w:val="left" w:pos="9468"/>
      </w:tabs>
      <w:ind w:left="397"/>
    </w:pPr>
  </w:style>
  <w:style w:type="paragraph" w:styleId="TOC4">
    <w:name w:val="toc 4"/>
    <w:basedOn w:val="Normal"/>
    <w:next w:val="Normal"/>
    <w:autoRedefine/>
    <w:uiPriority w:val="99"/>
    <w:pPr>
      <w:tabs>
        <w:tab w:val="clear" w:pos="850"/>
        <w:tab w:val="clear" w:pos="1191"/>
        <w:tab w:val="clear" w:pos="1531"/>
        <w:tab w:val="left" w:pos="9468"/>
      </w:tabs>
      <w:ind w:left="595"/>
    </w:pPr>
    <w:rPr>
      <w:noProof/>
      <w:lang w:val="en-US"/>
    </w:rPr>
  </w:style>
  <w:style w:type="paragraph" w:styleId="TOC5">
    <w:name w:val="toc 5"/>
    <w:basedOn w:val="Normal"/>
    <w:next w:val="Normal"/>
    <w:autoRedefine/>
    <w:uiPriority w:val="99"/>
    <w:pPr>
      <w:tabs>
        <w:tab w:val="clear" w:pos="850"/>
        <w:tab w:val="clear" w:pos="1191"/>
        <w:tab w:val="clear" w:pos="1531"/>
        <w:tab w:val="left" w:pos="9468"/>
      </w:tabs>
      <w:ind w:left="794"/>
    </w:pPr>
    <w:rPr>
      <w:noProof/>
      <w:lang w:val="en-US"/>
    </w:rPr>
  </w:style>
  <w:style w:type="paragraph" w:customStyle="1" w:styleId="IndexHeading1">
    <w:name w:val="Index Heading1"/>
    <w:basedOn w:val="Normal"/>
    <w:next w:val="BodyText"/>
    <w:uiPriority w:val="99"/>
    <w:pPr>
      <w:keepNext/>
      <w:spacing w:before="1200" w:after="720"/>
      <w:jc w:val="center"/>
    </w:pPr>
    <w:rPr>
      <w:b/>
      <w:bCs/>
      <w:caps/>
      <w:lang w:val="en-US"/>
    </w:rPr>
  </w:style>
  <w:style w:type="paragraph" w:styleId="BlockText">
    <w:name w:val="Block Text"/>
    <w:basedOn w:val="Normal"/>
    <w:uiPriority w:val="99"/>
    <w:pPr>
      <w:spacing w:after="120"/>
      <w:ind w:left="1440" w:right="1440"/>
    </w:pPr>
  </w:style>
  <w:style w:type="paragraph" w:styleId="TOC9">
    <w:name w:val="toc 9"/>
    <w:basedOn w:val="Normal"/>
    <w:next w:val="Normal"/>
    <w:autoRedefine/>
    <w:uiPriority w:val="99"/>
    <w:pPr>
      <w:tabs>
        <w:tab w:val="clear" w:pos="850"/>
        <w:tab w:val="clear" w:pos="1191"/>
        <w:tab w:val="clear" w:pos="1531"/>
      </w:tabs>
      <w:ind w:left="1760"/>
    </w:pPr>
  </w:style>
  <w:style w:type="paragraph" w:customStyle="1" w:styleId="Abstract">
    <w:name w:val="Abstract"/>
    <w:basedOn w:val="BodyText"/>
    <w:uiPriority w:val="99"/>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uiPriority w:val="99"/>
    <w:pPr>
      <w:ind w:firstLine="0"/>
    </w:pPr>
    <w:rPr>
      <w:lang w:val="en-US"/>
    </w:rPr>
  </w:style>
  <w:style w:type="paragraph" w:customStyle="1" w:styleId="Citation1">
    <w:name w:val="Citation1"/>
    <w:basedOn w:val="BodyText"/>
    <w:uiPriority w:val="99"/>
    <w:pPr>
      <w:ind w:left="850" w:firstLine="0"/>
      <w:jc w:val="left"/>
    </w:pPr>
    <w:rPr>
      <w:lang w:val="en-US"/>
    </w:rPr>
  </w:style>
  <w:style w:type="paragraph" w:customStyle="1" w:styleId="Chart">
    <w:name w:val="Chart"/>
    <w:basedOn w:val="Normal"/>
    <w:next w:val="BodyText"/>
    <w:uiPriority w:val="99"/>
    <w:pPr>
      <w:spacing w:after="240"/>
      <w:jc w:val="center"/>
    </w:pPr>
    <w:rPr>
      <w:lang w:val="en-US"/>
    </w:rPr>
  </w:style>
  <w:style w:type="paragraph" w:customStyle="1" w:styleId="ChartSub-title">
    <w:name w:val="Chart Sub-title"/>
    <w:basedOn w:val="Normal"/>
    <w:uiPriority w:val="99"/>
    <w:pPr>
      <w:keepNext/>
      <w:spacing w:after="120"/>
      <w:jc w:val="center"/>
    </w:pPr>
    <w:rPr>
      <w:rFonts w:ascii="Arial" w:hAnsi="Arial" w:cs="Arial"/>
      <w:sz w:val="18"/>
      <w:szCs w:val="18"/>
      <w:lang w:val="en-US"/>
    </w:rPr>
  </w:style>
  <w:style w:type="paragraph" w:customStyle="1" w:styleId="ChartTitle">
    <w:name w:val="Chart Title"/>
    <w:basedOn w:val="Normal"/>
    <w:next w:val="ChartSub-title"/>
    <w:uiPriority w:val="99"/>
    <w:pPr>
      <w:keepNext/>
      <w:spacing w:after="240"/>
      <w:jc w:val="center"/>
    </w:pPr>
    <w:rPr>
      <w:rFonts w:ascii="Arial" w:hAnsi="Arial" w:cs="Arial"/>
      <w:b/>
      <w:bCs/>
      <w:sz w:val="18"/>
      <w:szCs w:val="18"/>
      <w:lang w:val="en-US"/>
    </w:rPr>
  </w:style>
  <w:style w:type="paragraph" w:customStyle="1" w:styleId="ChartNote">
    <w:name w:val="Chart Note"/>
    <w:basedOn w:val="Normal"/>
    <w:uiPriority w:val="99"/>
    <w:pPr>
      <w:spacing w:after="120"/>
      <w:jc w:val="left"/>
    </w:pPr>
    <w:rPr>
      <w:rFonts w:ascii="Arial" w:hAnsi="Arial" w:cs="Arial"/>
      <w:sz w:val="16"/>
      <w:szCs w:val="16"/>
      <w:lang w:val="en-US"/>
    </w:rPr>
  </w:style>
  <w:style w:type="paragraph" w:customStyle="1" w:styleId="BoxHeading2">
    <w:name w:val="Box Heading 2"/>
    <w:basedOn w:val="Normal"/>
    <w:next w:val="BoxBodyText"/>
    <w:uiPriority w:val="99"/>
    <w:pPr>
      <w:spacing w:before="240" w:after="240"/>
      <w:jc w:val="left"/>
    </w:pPr>
    <w:rPr>
      <w:rFonts w:ascii="Arial" w:hAnsi="Arial" w:cs="Arial"/>
      <w:b/>
      <w:bCs/>
      <w:sz w:val="18"/>
      <w:szCs w:val="18"/>
      <w:lang w:val="en-US"/>
    </w:rPr>
  </w:style>
  <w:style w:type="paragraph" w:customStyle="1" w:styleId="BoxHeading3">
    <w:name w:val="Box Heading 3"/>
    <w:basedOn w:val="Normal"/>
    <w:next w:val="BoxBodyText"/>
    <w:uiPriority w:val="99"/>
    <w:pPr>
      <w:spacing w:before="240" w:after="240"/>
      <w:jc w:val="left"/>
    </w:pPr>
    <w:rPr>
      <w:rFonts w:ascii="Arial" w:hAnsi="Arial" w:cs="Arial"/>
      <w:b/>
      <w:bCs/>
      <w:i/>
      <w:iCs/>
      <w:sz w:val="18"/>
      <w:szCs w:val="18"/>
      <w:lang w:val="en-US"/>
    </w:rPr>
  </w:style>
  <w:style w:type="paragraph" w:customStyle="1" w:styleId="BoxNote">
    <w:name w:val="Box Note"/>
    <w:basedOn w:val="Normal"/>
    <w:uiPriority w:val="99"/>
    <w:pPr>
      <w:tabs>
        <w:tab w:val="clear" w:pos="850"/>
        <w:tab w:val="clear" w:pos="1191"/>
        <w:tab w:val="clear" w:pos="1531"/>
        <w:tab w:val="left" w:pos="340"/>
      </w:tabs>
      <w:spacing w:after="120"/>
      <w:jc w:val="left"/>
    </w:pPr>
    <w:rPr>
      <w:rFonts w:ascii="Arial" w:hAnsi="Arial" w:cs="Arial"/>
      <w:sz w:val="18"/>
      <w:szCs w:val="18"/>
      <w:lang w:val="en-US"/>
    </w:rPr>
  </w:style>
  <w:style w:type="paragraph" w:customStyle="1" w:styleId="ListBulletBox">
    <w:name w:val="List Bullet Box"/>
    <w:basedOn w:val="Normal"/>
    <w:uiPriority w:val="99"/>
    <w:pPr>
      <w:numPr>
        <w:numId w:val="17"/>
      </w:numPr>
      <w:tabs>
        <w:tab w:val="clear" w:pos="1191"/>
        <w:tab w:val="clear" w:pos="1531"/>
      </w:tabs>
      <w:spacing w:after="240"/>
    </w:pPr>
    <w:rPr>
      <w:rFonts w:ascii="Arial" w:hAnsi="Arial" w:cs="Arial"/>
      <w:sz w:val="18"/>
      <w:szCs w:val="18"/>
      <w:lang w:val="en-US"/>
    </w:rPr>
  </w:style>
  <w:style w:type="paragraph" w:customStyle="1" w:styleId="ListBulletBox2">
    <w:name w:val="List Bullet Box 2"/>
    <w:basedOn w:val="Normal"/>
    <w:uiPriority w:val="99"/>
    <w:pPr>
      <w:numPr>
        <w:numId w:val="18"/>
      </w:numPr>
      <w:tabs>
        <w:tab w:val="clear" w:pos="850"/>
        <w:tab w:val="clear" w:pos="1531"/>
      </w:tabs>
      <w:spacing w:after="240"/>
    </w:pPr>
    <w:rPr>
      <w:rFonts w:ascii="Arial" w:hAnsi="Arial" w:cs="Arial"/>
      <w:sz w:val="18"/>
      <w:szCs w:val="18"/>
      <w:lang w:val="en-US"/>
    </w:rPr>
  </w:style>
  <w:style w:type="paragraph" w:customStyle="1" w:styleId="ListBulletBox3">
    <w:name w:val="List Bullet Box 3"/>
    <w:basedOn w:val="Normal"/>
    <w:uiPriority w:val="99"/>
    <w:pPr>
      <w:numPr>
        <w:numId w:val="19"/>
      </w:numPr>
      <w:tabs>
        <w:tab w:val="clear" w:pos="850"/>
        <w:tab w:val="clear" w:pos="1191"/>
        <w:tab w:val="clear" w:pos="1531"/>
      </w:tabs>
      <w:spacing w:after="240"/>
    </w:pPr>
    <w:rPr>
      <w:rFonts w:ascii="Arial" w:hAnsi="Arial" w:cs="Arial"/>
      <w:sz w:val="18"/>
      <w:szCs w:val="18"/>
      <w:lang w:val="en-US"/>
    </w:rPr>
  </w:style>
  <w:style w:type="paragraph" w:customStyle="1" w:styleId="ListNumberBox">
    <w:name w:val="List Number Box"/>
    <w:basedOn w:val="Normal"/>
    <w:uiPriority w:val="99"/>
    <w:pPr>
      <w:numPr>
        <w:numId w:val="20"/>
      </w:numPr>
      <w:tabs>
        <w:tab w:val="clear" w:pos="1191"/>
        <w:tab w:val="clear" w:pos="1531"/>
        <w:tab w:val="clear" w:pos="1950"/>
      </w:tabs>
      <w:spacing w:after="240"/>
      <w:ind w:left="850"/>
    </w:pPr>
    <w:rPr>
      <w:rFonts w:ascii="Arial" w:hAnsi="Arial" w:cs="Arial"/>
      <w:sz w:val="18"/>
      <w:szCs w:val="18"/>
      <w:lang w:val="en-US"/>
    </w:rPr>
  </w:style>
  <w:style w:type="paragraph" w:customStyle="1" w:styleId="ListNumberBox2">
    <w:name w:val="List Number Box 2"/>
    <w:basedOn w:val="Normal"/>
    <w:uiPriority w:val="99"/>
    <w:pPr>
      <w:numPr>
        <w:ilvl w:val="1"/>
        <w:numId w:val="20"/>
      </w:numPr>
      <w:tabs>
        <w:tab w:val="clear" w:pos="850"/>
        <w:tab w:val="clear" w:pos="1531"/>
        <w:tab w:val="clear" w:pos="2291"/>
      </w:tabs>
      <w:spacing w:after="240"/>
      <w:ind w:left="1191" w:hanging="340"/>
    </w:pPr>
    <w:rPr>
      <w:rFonts w:ascii="Arial" w:hAnsi="Arial" w:cs="Arial"/>
      <w:sz w:val="18"/>
      <w:szCs w:val="18"/>
      <w:lang w:val="en-US"/>
    </w:rPr>
  </w:style>
  <w:style w:type="paragraph" w:customStyle="1" w:styleId="ListNumberBox3">
    <w:name w:val="List Number Box 3"/>
    <w:basedOn w:val="Normal"/>
    <w:uiPriority w:val="99"/>
    <w:pPr>
      <w:numPr>
        <w:ilvl w:val="2"/>
        <w:numId w:val="20"/>
      </w:numPr>
      <w:tabs>
        <w:tab w:val="clear" w:pos="850"/>
        <w:tab w:val="clear" w:pos="1191"/>
        <w:tab w:val="clear" w:pos="1531"/>
        <w:tab w:val="clear" w:pos="2574"/>
        <w:tab w:val="left" w:pos="1474"/>
      </w:tabs>
      <w:spacing w:after="240"/>
      <w:ind w:left="1474"/>
    </w:pPr>
    <w:rPr>
      <w:rFonts w:ascii="Arial" w:hAnsi="Arial" w:cs="Arial"/>
      <w:sz w:val="18"/>
      <w:szCs w:val="18"/>
      <w:lang w:val="en-US"/>
    </w:rPr>
  </w:style>
  <w:style w:type="paragraph" w:customStyle="1" w:styleId="ListContinueBox">
    <w:name w:val="List Continue Box"/>
    <w:basedOn w:val="Normal"/>
    <w:uiPriority w:val="99"/>
    <w:pPr>
      <w:tabs>
        <w:tab w:val="clear" w:pos="850"/>
        <w:tab w:val="clear" w:pos="1191"/>
        <w:tab w:val="clear" w:pos="1531"/>
      </w:tabs>
      <w:spacing w:after="240"/>
      <w:ind w:left="850"/>
    </w:pPr>
    <w:rPr>
      <w:rFonts w:ascii="Arial" w:hAnsi="Arial" w:cs="Arial"/>
      <w:sz w:val="18"/>
      <w:szCs w:val="18"/>
      <w:lang w:val="en-US"/>
    </w:rPr>
  </w:style>
  <w:style w:type="paragraph" w:customStyle="1" w:styleId="ListContinueBox2">
    <w:name w:val="List Continue Box 2"/>
    <w:basedOn w:val="Normal"/>
    <w:uiPriority w:val="99"/>
    <w:pPr>
      <w:tabs>
        <w:tab w:val="clear" w:pos="850"/>
        <w:tab w:val="clear" w:pos="1191"/>
        <w:tab w:val="clear" w:pos="1531"/>
      </w:tabs>
      <w:spacing w:after="240"/>
      <w:ind w:left="1191"/>
    </w:pPr>
    <w:rPr>
      <w:rFonts w:ascii="Arial" w:hAnsi="Arial" w:cs="Arial"/>
      <w:sz w:val="18"/>
      <w:szCs w:val="18"/>
      <w:lang w:val="en-US"/>
    </w:rPr>
  </w:style>
  <w:style w:type="paragraph" w:customStyle="1" w:styleId="ListContinueBox3">
    <w:name w:val="List Continue Box 3"/>
    <w:basedOn w:val="Normal"/>
    <w:uiPriority w:val="99"/>
    <w:pPr>
      <w:tabs>
        <w:tab w:val="clear" w:pos="850"/>
        <w:tab w:val="clear" w:pos="1191"/>
        <w:tab w:val="clear" w:pos="1531"/>
      </w:tabs>
      <w:spacing w:after="240"/>
      <w:ind w:left="1474"/>
    </w:pPr>
    <w:rPr>
      <w:rFonts w:ascii="Arial" w:hAnsi="Arial" w:cs="Arial"/>
      <w:sz w:val="18"/>
      <w:szCs w:val="18"/>
      <w:lang w:val="en-US"/>
    </w:rPr>
  </w:style>
  <w:style w:type="paragraph" w:customStyle="1" w:styleId="BoxSource">
    <w:name w:val="Box Source"/>
    <w:basedOn w:val="Normal"/>
    <w:next w:val="BodyText"/>
    <w:uiPriority w:val="99"/>
    <w:pPr>
      <w:spacing w:after="360"/>
    </w:pPr>
    <w:rPr>
      <w:rFonts w:ascii="Arial" w:hAnsi="Arial" w:cs="Arial"/>
      <w:sz w:val="16"/>
      <w:szCs w:val="16"/>
      <w:lang w:val="en-US"/>
    </w:rPr>
  </w:style>
  <w:style w:type="character" w:customStyle="1" w:styleId="Cote">
    <w:name w:val="Cote"/>
    <w:uiPriority w:val="99"/>
    <w:rPr>
      <w:rFonts w:cs="Times New Roman"/>
      <w:caps/>
      <w:lang w:val="en-US" w:eastAsia="x-none"/>
    </w:rPr>
  </w:style>
  <w:style w:type="paragraph" w:customStyle="1" w:styleId="AcknowledgmentHeading">
    <w:name w:val="Acknowledgment Heading"/>
    <w:basedOn w:val="Normal"/>
    <w:next w:val="BodyText"/>
    <w:uiPriority w:val="99"/>
    <w:pPr>
      <w:keepNext/>
      <w:spacing w:before="1200" w:after="720"/>
      <w:jc w:val="center"/>
    </w:pPr>
    <w:rPr>
      <w:b/>
      <w:bCs/>
      <w:caps/>
      <w:lang w:val="en-US"/>
    </w:rPr>
  </w:style>
  <w:style w:type="paragraph" w:customStyle="1" w:styleId="AcknowledgementHeading">
    <w:name w:val="Acknowledgement Heading"/>
    <w:basedOn w:val="Normal"/>
    <w:next w:val="BodyText"/>
    <w:uiPriority w:val="99"/>
    <w:pPr>
      <w:keepNext/>
      <w:spacing w:before="1200" w:after="720"/>
      <w:jc w:val="center"/>
    </w:pPr>
    <w:rPr>
      <w:b/>
      <w:bCs/>
      <w:caps/>
      <w:lang w:val="en-US"/>
    </w:rPr>
  </w:style>
  <w:style w:type="paragraph" w:styleId="EnvelopeAddress">
    <w:name w:val="envelope address"/>
    <w:basedOn w:val="Normal"/>
    <w:uiPriority w:val="99"/>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uiPriority w:val="99"/>
    <w:rPr>
      <w:rFonts w:ascii="Arial" w:hAnsi="Arial" w:cs="Arial"/>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locked/>
    <w:rPr>
      <w:rFonts w:ascii="Times New Roman" w:hAnsi="Times New Roman" w:cs="Times New Roman"/>
      <w:i/>
      <w:iCs/>
      <w:lang w:val="en-GB" w:eastAsia="x-none"/>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lang w:val="en-GB" w:eastAsia="x-none"/>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locked/>
    <w:rPr>
      <w:rFonts w:ascii="Times New Roman" w:hAnsi="Times New Roman" w:cs="Times New Roman"/>
      <w:lang w:val="en-GB" w:eastAsia="x-none"/>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locked/>
    <w:rPr>
      <w:rFonts w:ascii="Times New Roman" w:hAnsi="Times New Roman" w:cs="Times New Roman"/>
      <w:sz w:val="16"/>
      <w:szCs w:val="16"/>
      <w:lang w:val="en-GB" w:eastAsia="x-none"/>
    </w:rPr>
  </w:style>
  <w:style w:type="paragraph" w:styleId="Date">
    <w:name w:val="Date"/>
    <w:basedOn w:val="Normal"/>
    <w:next w:val="Normal"/>
    <w:link w:val="DateChar"/>
    <w:uiPriority w:val="99"/>
  </w:style>
  <w:style w:type="character" w:customStyle="1" w:styleId="DateChar">
    <w:name w:val="Date Char"/>
    <w:link w:val="Date"/>
    <w:uiPriority w:val="99"/>
    <w:semiHidden/>
    <w:locked/>
    <w:rPr>
      <w:rFonts w:ascii="Times New Roman" w:hAnsi="Times New Roman" w:cs="Times New Roman"/>
      <w:lang w:val="en-GB" w:eastAsia="x-none"/>
    </w:rPr>
  </w:style>
  <w:style w:type="paragraph" w:styleId="Header">
    <w:name w:val="header"/>
    <w:basedOn w:val="Normal"/>
    <w:link w:val="HeaderChar"/>
    <w:uiPriority w:val="99"/>
    <w:pPr>
      <w:tabs>
        <w:tab w:val="clear" w:pos="850"/>
        <w:tab w:val="clear" w:pos="1191"/>
        <w:tab w:val="clear" w:pos="1531"/>
        <w:tab w:val="center" w:pos="4536"/>
        <w:tab w:val="right" w:pos="9072"/>
      </w:tabs>
    </w:pPr>
  </w:style>
  <w:style w:type="character" w:customStyle="1" w:styleId="HeaderChar">
    <w:name w:val="Header Char"/>
    <w:link w:val="Header"/>
    <w:uiPriority w:val="99"/>
    <w:semiHidden/>
    <w:locked/>
    <w:rPr>
      <w:rFonts w:ascii="Times New Roman" w:hAnsi="Times New Roman" w:cs="Times New Roman"/>
      <w:lang w:val="en-GB" w:eastAsia="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locked/>
    <w:rPr>
      <w:rFonts w:ascii="Cambria" w:eastAsia="MS Gothic" w:hAnsi="Cambria" w:cs="Times New Roman"/>
      <w:sz w:val="24"/>
      <w:szCs w:val="24"/>
      <w:shd w:val="pct20" w:color="auto" w:fill="auto"/>
      <w:lang w:val="en-GB" w:eastAsia="x-none"/>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en-GB" w:eastAsia="x-none"/>
    </w:rPr>
  </w:style>
  <w:style w:type="paragraph" w:styleId="Closing">
    <w:name w:val="Closing"/>
    <w:basedOn w:val="Normal"/>
    <w:link w:val="ClosingChar"/>
    <w:uiPriority w:val="99"/>
    <w:pPr>
      <w:ind w:left="4252"/>
    </w:pPr>
  </w:style>
  <w:style w:type="character" w:customStyle="1" w:styleId="ClosingChar">
    <w:name w:val="Closing Char"/>
    <w:link w:val="Closing"/>
    <w:uiPriority w:val="99"/>
    <w:semiHidden/>
    <w:locked/>
    <w:rPr>
      <w:rFonts w:ascii="Times New Roman" w:hAnsi="Times New Roman" w:cs="Times New Roman"/>
      <w:lang w:val="en-GB" w:eastAsia="x-none"/>
    </w:rPr>
  </w:style>
  <w:style w:type="paragraph" w:styleId="Index2">
    <w:name w:val="index 2"/>
    <w:basedOn w:val="Normal"/>
    <w:next w:val="Normal"/>
    <w:autoRedefine/>
    <w:uiPriority w:val="99"/>
    <w:pPr>
      <w:tabs>
        <w:tab w:val="clear" w:pos="850"/>
        <w:tab w:val="clear" w:pos="1191"/>
        <w:tab w:val="clear" w:pos="1531"/>
      </w:tabs>
      <w:ind w:left="440" w:hanging="220"/>
    </w:pPr>
  </w:style>
  <w:style w:type="paragraph" w:styleId="Index3">
    <w:name w:val="index 3"/>
    <w:basedOn w:val="Normal"/>
    <w:next w:val="Normal"/>
    <w:autoRedefine/>
    <w:uiPriority w:val="99"/>
    <w:pPr>
      <w:tabs>
        <w:tab w:val="clear" w:pos="850"/>
        <w:tab w:val="clear" w:pos="1191"/>
        <w:tab w:val="clear" w:pos="1531"/>
      </w:tabs>
      <w:ind w:left="660" w:hanging="220"/>
    </w:pPr>
  </w:style>
  <w:style w:type="paragraph" w:styleId="Index4">
    <w:name w:val="index 4"/>
    <w:basedOn w:val="Normal"/>
    <w:next w:val="Normal"/>
    <w:autoRedefine/>
    <w:uiPriority w:val="99"/>
    <w:pPr>
      <w:tabs>
        <w:tab w:val="clear" w:pos="850"/>
        <w:tab w:val="clear" w:pos="1191"/>
        <w:tab w:val="clear" w:pos="1531"/>
      </w:tabs>
      <w:ind w:left="880" w:hanging="220"/>
    </w:pPr>
  </w:style>
  <w:style w:type="paragraph" w:styleId="Index5">
    <w:name w:val="index 5"/>
    <w:basedOn w:val="Normal"/>
    <w:next w:val="Normal"/>
    <w:autoRedefine/>
    <w:uiPriority w:val="99"/>
    <w:pPr>
      <w:tabs>
        <w:tab w:val="clear" w:pos="850"/>
        <w:tab w:val="clear" w:pos="1191"/>
        <w:tab w:val="clear" w:pos="1531"/>
      </w:tabs>
      <w:ind w:left="1100" w:hanging="220"/>
    </w:pPr>
  </w:style>
  <w:style w:type="paragraph" w:styleId="Index6">
    <w:name w:val="index 6"/>
    <w:basedOn w:val="Normal"/>
    <w:next w:val="Normal"/>
    <w:autoRedefine/>
    <w:uiPriority w:val="99"/>
    <w:pPr>
      <w:tabs>
        <w:tab w:val="clear" w:pos="850"/>
        <w:tab w:val="clear" w:pos="1191"/>
        <w:tab w:val="clear" w:pos="1531"/>
      </w:tabs>
      <w:ind w:left="1320" w:hanging="220"/>
    </w:pPr>
  </w:style>
  <w:style w:type="paragraph" w:styleId="Index7">
    <w:name w:val="index 7"/>
    <w:basedOn w:val="Normal"/>
    <w:next w:val="Normal"/>
    <w:autoRedefine/>
    <w:uiPriority w:val="99"/>
    <w:pPr>
      <w:tabs>
        <w:tab w:val="clear" w:pos="850"/>
        <w:tab w:val="clear" w:pos="1191"/>
        <w:tab w:val="clear" w:pos="1531"/>
      </w:tabs>
      <w:ind w:left="1540" w:hanging="220"/>
    </w:pPr>
  </w:style>
  <w:style w:type="paragraph" w:styleId="Index8">
    <w:name w:val="index 8"/>
    <w:basedOn w:val="Normal"/>
    <w:next w:val="Normal"/>
    <w:autoRedefine/>
    <w:uiPriority w:val="99"/>
    <w:pPr>
      <w:tabs>
        <w:tab w:val="clear" w:pos="850"/>
        <w:tab w:val="clear" w:pos="1191"/>
        <w:tab w:val="clear" w:pos="1531"/>
      </w:tabs>
      <w:ind w:left="1760" w:hanging="220"/>
    </w:pPr>
  </w:style>
  <w:style w:type="paragraph" w:styleId="Index9">
    <w:name w:val="index 9"/>
    <w:basedOn w:val="Normal"/>
    <w:next w:val="Normal"/>
    <w:autoRedefine/>
    <w:uiPriority w:val="99"/>
    <w:pPr>
      <w:tabs>
        <w:tab w:val="clear" w:pos="850"/>
        <w:tab w:val="clear" w:pos="1191"/>
        <w:tab w:val="clear" w:pos="1531"/>
      </w:tabs>
      <w:ind w:left="1980" w:hanging="220"/>
    </w:pPr>
  </w:style>
  <w:style w:type="paragraph" w:styleId="Caption">
    <w:name w:val="caption"/>
    <w:basedOn w:val="Normal"/>
    <w:next w:val="Normal"/>
    <w:uiPriority w:val="99"/>
    <w:qFormat/>
    <w:pPr>
      <w:spacing w:before="120" w:after="120"/>
    </w:pPr>
    <w:rPr>
      <w:b/>
      <w:bCs/>
      <w:sz w:val="20"/>
      <w:szCs w:val="20"/>
    </w:rPr>
  </w:style>
  <w:style w:type="paragraph" w:styleId="NormalWeb">
    <w:name w:val="Normal (Web)"/>
    <w:basedOn w:val="Normal"/>
    <w:uiPriority w:val="99"/>
    <w:rPr>
      <w:sz w:val="24"/>
      <w:szCs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lang w:val="en-GB" w:eastAsia="x-none"/>
    </w:rPr>
  </w:style>
  <w:style w:type="paragraph" w:styleId="Footer">
    <w:name w:val="footer"/>
    <w:basedOn w:val="Normal"/>
    <w:link w:val="FooterChar1"/>
    <w:pPr>
      <w:tabs>
        <w:tab w:val="clear" w:pos="850"/>
        <w:tab w:val="clear" w:pos="1191"/>
        <w:tab w:val="clear" w:pos="1531"/>
        <w:tab w:val="center" w:pos="4536"/>
        <w:tab w:val="right" w:pos="9072"/>
      </w:tabs>
    </w:pPr>
  </w:style>
  <w:style w:type="character" w:customStyle="1" w:styleId="FooterChar1">
    <w:name w:val="Footer Char1"/>
    <w:link w:val="Footer"/>
    <w:uiPriority w:val="99"/>
    <w:semiHidden/>
    <w:locked/>
    <w:rPr>
      <w:rFonts w:ascii="Times New Roman" w:hAnsi="Times New Roman" w:cs="Times New Roman"/>
      <w:lang w:val="en-GB" w:eastAsia="x-none"/>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lang w:val="en-GB" w:eastAsia="x-none"/>
    </w:rPr>
  </w:style>
  <w:style w:type="paragraph" w:styleId="BodyTextFirstIndent">
    <w:name w:val="Body Text First Indent"/>
    <w:basedOn w:val="BodyText"/>
    <w:link w:val="BodyTextFirstIndentChar"/>
    <w:uiPriority w:val="99"/>
    <w:pPr>
      <w:spacing w:after="120"/>
      <w:ind w:firstLine="210"/>
    </w:pPr>
  </w:style>
  <w:style w:type="character" w:customStyle="1" w:styleId="BodyTextFirstIndentChar">
    <w:name w:val="Body Text First Indent Char"/>
    <w:link w:val="BodyTextFirstIndent"/>
    <w:uiPriority w:val="99"/>
    <w:semiHidden/>
    <w:locked/>
    <w:rPr>
      <w:rFonts w:ascii="Times New Roman" w:hAnsi="Times New Roman" w:cs="Times New Roman"/>
      <w:lang w:val="en-GB" w:eastAsia="x-none"/>
    </w:rPr>
  </w:style>
  <w:style w:type="paragraph" w:styleId="BodyTextIndent">
    <w:name w:val="Body Text Indent"/>
    <w:basedOn w:val="Normal"/>
    <w:link w:val="BodyTextIndentChar"/>
    <w:uiPriority w:val="99"/>
    <w:pPr>
      <w:spacing w:after="240"/>
      <w:ind w:left="442"/>
    </w:pPr>
  </w:style>
  <w:style w:type="character" w:customStyle="1" w:styleId="BodyTextIndentChar">
    <w:name w:val="Body Text Indent Char"/>
    <w:link w:val="BodyTextIndent"/>
    <w:uiPriority w:val="99"/>
    <w:semiHidden/>
    <w:locked/>
    <w:rPr>
      <w:rFonts w:ascii="Times New Roman" w:hAnsi="Times New Roman" w:cs="Times New Roman"/>
      <w:lang w:val="en-GB" w:eastAsia="x-none"/>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locked/>
    <w:rPr>
      <w:rFonts w:ascii="Times New Roman" w:hAnsi="Times New Roman" w:cs="Times New Roman"/>
      <w:lang w:val="en-GB" w:eastAsia="x-none"/>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semiHidden/>
    <w:locked/>
    <w:rPr>
      <w:rFonts w:ascii="Times New Roman" w:hAnsi="Times New Roman" w:cs="Times New Roman"/>
      <w:sz w:val="16"/>
      <w:szCs w:val="16"/>
      <w:lang w:val="en-GB" w:eastAsia="x-none"/>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link w:val="BodyTextFirstIndent2"/>
    <w:uiPriority w:val="99"/>
    <w:semiHidden/>
    <w:locked/>
    <w:rPr>
      <w:rFonts w:ascii="Times New Roman" w:hAnsi="Times New Roman" w:cs="Times New Roman"/>
      <w:lang w:val="en-GB" w:eastAsia="x-none"/>
    </w:rPr>
  </w:style>
  <w:style w:type="paragraph" w:styleId="NormalIndent">
    <w:name w:val="Normal Indent"/>
    <w:basedOn w:val="Normal"/>
    <w:uiPriority w:val="99"/>
    <w:pPr>
      <w:ind w:left="708"/>
    </w:p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locked/>
    <w:rPr>
      <w:rFonts w:ascii="Times New Roman" w:hAnsi="Times New Roman" w:cs="Times New Roman"/>
      <w:lang w:val="en-GB" w:eastAsia="x-none"/>
    </w:rPr>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semiHidden/>
    <w:locked/>
    <w:rPr>
      <w:rFonts w:ascii="Times New Roman" w:hAnsi="Times New Roman" w:cs="Times New Roman"/>
      <w:lang w:val="en-GB" w:eastAsia="x-none"/>
    </w:rPr>
  </w:style>
  <w:style w:type="paragraph" w:styleId="E-mailSignature">
    <w:name w:val="E-mail Signature"/>
    <w:basedOn w:val="Normal"/>
    <w:link w:val="E-mailSignatureChar"/>
    <w:uiPriority w:val="99"/>
  </w:style>
  <w:style w:type="character" w:customStyle="1" w:styleId="E-mailSignatureChar">
    <w:name w:val="E-mail Signature Char"/>
    <w:link w:val="E-mailSignature"/>
    <w:uiPriority w:val="99"/>
    <w:semiHidden/>
    <w:locked/>
    <w:rPr>
      <w:rFonts w:ascii="Times New Roman" w:hAnsi="Times New Roman" w:cs="Times New Roman"/>
      <w:lang w:val="en-GB" w:eastAsia="x-none"/>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locked/>
    <w:rPr>
      <w:rFonts w:ascii="Cambria" w:eastAsia="MS Gothic" w:hAnsi="Cambria" w:cs="Times New Roman"/>
      <w:sz w:val="24"/>
      <w:szCs w:val="24"/>
      <w:lang w:val="en-GB" w:eastAsia="x-none"/>
    </w:rPr>
  </w:style>
  <w:style w:type="paragraph" w:styleId="TableofFigures">
    <w:name w:val="table of figures"/>
    <w:basedOn w:val="Normal"/>
    <w:next w:val="Normal"/>
    <w:uiPriority w:val="99"/>
    <w:pPr>
      <w:tabs>
        <w:tab w:val="clear" w:pos="850"/>
        <w:tab w:val="clear" w:pos="1191"/>
        <w:tab w:val="clear" w:pos="1531"/>
      </w:tabs>
      <w:ind w:left="440" w:hanging="440"/>
    </w:pPr>
  </w:style>
  <w:style w:type="paragraph" w:styleId="TableofAuthorities">
    <w:name w:val="table of authorities"/>
    <w:basedOn w:val="Normal"/>
    <w:next w:val="Normal"/>
    <w:uiPriority w:val="99"/>
    <w:pPr>
      <w:tabs>
        <w:tab w:val="clear" w:pos="850"/>
        <w:tab w:val="clear" w:pos="1191"/>
        <w:tab w:val="clear" w:pos="1531"/>
      </w:tabs>
      <w:ind w:left="220" w:hanging="220"/>
    </w:p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lang w:val="en-GB" w:eastAsia="x-non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GB" w:eastAsia="x-none"/>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fr-FR"/>
    </w:rPr>
  </w:style>
  <w:style w:type="character" w:customStyle="1" w:styleId="MacroTextChar">
    <w:name w:val="Macro Text Char"/>
    <w:link w:val="MacroText"/>
    <w:uiPriority w:val="99"/>
    <w:semiHidden/>
    <w:locked/>
    <w:rPr>
      <w:rFonts w:ascii="Courier New" w:hAnsi="Courier New" w:cs="Courier New"/>
      <w:sz w:val="20"/>
      <w:szCs w:val="20"/>
      <w:lang w:val="en-GB" w:eastAsia="x-none"/>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locked/>
    <w:rPr>
      <w:rFonts w:ascii="Cambria" w:eastAsia="MS Gothic" w:hAnsi="Cambria" w:cs="Times New Roman"/>
      <w:b/>
      <w:bCs/>
      <w:kern w:val="28"/>
      <w:sz w:val="32"/>
      <w:szCs w:val="32"/>
      <w:lang w:val="en-GB" w:eastAsia="x-none"/>
    </w:r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locked/>
    <w:rPr>
      <w:rFonts w:ascii="Times New Roman" w:hAnsi="Times New Roman" w:cs="Times New Roman"/>
      <w:lang w:val="en-GB" w:eastAsia="x-none"/>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6">
    <w:name w:val="toc 6"/>
    <w:basedOn w:val="Normal"/>
    <w:next w:val="Normal"/>
    <w:autoRedefine/>
    <w:uiPriority w:val="99"/>
    <w:pPr>
      <w:tabs>
        <w:tab w:val="clear" w:pos="850"/>
        <w:tab w:val="clear" w:pos="1191"/>
        <w:tab w:val="clear" w:pos="1531"/>
      </w:tabs>
      <w:ind w:left="1100"/>
    </w:pPr>
  </w:style>
  <w:style w:type="paragraph" w:styleId="TOC7">
    <w:name w:val="toc 7"/>
    <w:basedOn w:val="Normal"/>
    <w:next w:val="Normal"/>
    <w:autoRedefine/>
    <w:uiPriority w:val="99"/>
    <w:pPr>
      <w:tabs>
        <w:tab w:val="clear" w:pos="850"/>
        <w:tab w:val="clear" w:pos="1191"/>
        <w:tab w:val="clear" w:pos="1531"/>
      </w:tabs>
      <w:ind w:left="1320"/>
    </w:pPr>
  </w:style>
  <w:style w:type="paragraph" w:styleId="TOC8">
    <w:name w:val="toc 8"/>
    <w:basedOn w:val="Normal"/>
    <w:next w:val="Normal"/>
    <w:autoRedefine/>
    <w:uiPriority w:val="99"/>
    <w:pPr>
      <w:tabs>
        <w:tab w:val="clear" w:pos="850"/>
        <w:tab w:val="clear" w:pos="1191"/>
        <w:tab w:val="clear" w:pos="1531"/>
      </w:tabs>
      <w:ind w:left="1540"/>
    </w:pPr>
  </w:style>
  <w:style w:type="paragraph" w:customStyle="1" w:styleId="BoxBodyText">
    <w:name w:val="Box Body Text"/>
    <w:basedOn w:val="Normal"/>
    <w:uiPriority w:val="99"/>
    <w:pPr>
      <w:spacing w:after="240"/>
      <w:ind w:firstLine="442"/>
    </w:pPr>
    <w:rPr>
      <w:rFonts w:ascii="Arial" w:hAnsi="Arial" w:cs="Arial"/>
      <w:sz w:val="18"/>
      <w:szCs w:val="18"/>
      <w:lang w:val="en-US"/>
    </w:rPr>
  </w:style>
  <w:style w:type="paragraph" w:customStyle="1" w:styleId="BoxBodyTextIndent">
    <w:name w:val="Box Body Text Indent"/>
    <w:basedOn w:val="Normal"/>
    <w:uiPriority w:val="99"/>
    <w:pPr>
      <w:spacing w:after="240"/>
      <w:ind w:left="442"/>
    </w:pPr>
    <w:rPr>
      <w:rFonts w:ascii="Arial" w:hAnsi="Arial" w:cs="Arial"/>
      <w:sz w:val="18"/>
      <w:szCs w:val="18"/>
      <w:lang w:val="en-US"/>
    </w:rPr>
  </w:style>
  <w:style w:type="character" w:styleId="PageNumber">
    <w:name w:val="page number"/>
    <w:uiPriority w:val="99"/>
    <w:rPr>
      <w:rFonts w:cs="Times New Roman"/>
    </w:rPr>
  </w:style>
  <w:style w:type="character" w:customStyle="1" w:styleId="Heading1Char">
    <w:name w:val="Heading 1 Char"/>
    <w:uiPriority w:val="99"/>
    <w:rPr>
      <w:rFonts w:cs="Times New Roman"/>
      <w:b/>
      <w:bCs/>
      <w:caps/>
      <w:kern w:val="28"/>
      <w:sz w:val="22"/>
      <w:szCs w:val="22"/>
      <w:lang w:val="en-GB" w:eastAsia="x-none"/>
    </w:rPr>
  </w:style>
  <w:style w:type="character" w:customStyle="1" w:styleId="Heading3Char">
    <w:name w:val="Heading 3 Char"/>
    <w:uiPriority w:val="99"/>
    <w:rPr>
      <w:rFonts w:cs="Times New Roman"/>
      <w:b/>
      <w:bCs/>
      <w:i/>
      <w:iCs/>
      <w:sz w:val="22"/>
      <w:szCs w:val="22"/>
      <w:lang w:val="en-GB" w:eastAsia="x-none"/>
    </w:rPr>
  </w:style>
  <w:style w:type="paragraph" w:customStyle="1" w:styleId="Subdivision1">
    <w:name w:val="Subdivision 1"/>
    <w:uiPriority w:val="99"/>
    <w:pPr>
      <w:widowControl w:val="0"/>
      <w:autoSpaceDE w:val="0"/>
      <w:autoSpaceDN w:val="0"/>
      <w:ind w:firstLine="357"/>
    </w:pPr>
    <w:rPr>
      <w:rFonts w:cs="Calibri"/>
      <w:b/>
      <w:bCs/>
      <w:sz w:val="28"/>
      <w:szCs w:val="28"/>
      <w:lang w:val="en-US" w:eastAsia="fr-FR"/>
    </w:rPr>
  </w:style>
  <w:style w:type="paragraph" w:customStyle="1" w:styleId="Subdivision3">
    <w:name w:val="Subdivision 3"/>
    <w:uiPriority w:val="99"/>
    <w:pPr>
      <w:widowControl w:val="0"/>
      <w:autoSpaceDE w:val="0"/>
      <w:autoSpaceDN w:val="0"/>
      <w:ind w:firstLine="357"/>
    </w:pPr>
    <w:rPr>
      <w:rFonts w:cs="Calibri"/>
      <w:sz w:val="22"/>
      <w:szCs w:val="22"/>
      <w:lang w:val="en-US" w:eastAsia="fr-FR"/>
    </w:rPr>
  </w:style>
  <w:style w:type="paragraph" w:customStyle="1" w:styleId="YOECDOutlineNotes">
    <w:name w:val="Y. OECD Outline/Notes"/>
    <w:uiPriority w:val="99"/>
    <w:pPr>
      <w:widowControl w:val="0"/>
      <w:autoSpaceDE w:val="0"/>
      <w:autoSpaceDN w:val="0"/>
      <w:ind w:firstLine="357"/>
    </w:pPr>
    <w:rPr>
      <w:rFonts w:cs="Calibri"/>
      <w:color w:val="800080"/>
      <w:sz w:val="22"/>
      <w:szCs w:val="22"/>
      <w:lang w:val="en-US" w:eastAsia="fr-FR"/>
    </w:rPr>
  </w:style>
  <w:style w:type="paragraph" w:styleId="Bibliography">
    <w:name w:val="Bibliography"/>
    <w:basedOn w:val="Normal"/>
    <w:next w:val="Normal"/>
    <w:uiPriority w:val="99"/>
  </w:style>
  <w:style w:type="paragraph" w:styleId="IntenseQuote">
    <w:name w:val="Intense Quote"/>
    <w:basedOn w:val="Normal"/>
    <w:next w:val="Normal"/>
    <w:link w:val="IntenseQuoteChar1"/>
    <w:uiPriority w:val="99"/>
    <w:qFormat/>
    <w:pPr>
      <w:pBdr>
        <w:bottom w:val="single" w:sz="4" w:space="4" w:color="808080"/>
      </w:pBdr>
      <w:spacing w:before="200" w:after="280"/>
      <w:ind w:left="936" w:right="936"/>
    </w:pPr>
    <w:rPr>
      <w:b/>
      <w:bCs/>
      <w:i/>
      <w:iCs/>
      <w:color w:val="808080"/>
    </w:rPr>
  </w:style>
  <w:style w:type="character" w:customStyle="1" w:styleId="IntenseQuoteChar1">
    <w:name w:val="Intense Quote Char1"/>
    <w:link w:val="IntenseQuote"/>
    <w:uiPriority w:val="30"/>
    <w:locked/>
    <w:rPr>
      <w:rFonts w:ascii="Times New Roman" w:hAnsi="Times New Roman" w:cs="Times New Roman"/>
      <w:b/>
      <w:bCs/>
      <w:i/>
      <w:iCs/>
      <w:color w:val="4F81BD"/>
      <w:lang w:val="en-GB" w:eastAsia="x-none"/>
    </w:rPr>
  </w:style>
  <w:style w:type="character" w:customStyle="1" w:styleId="IntenseQuoteChar">
    <w:name w:val="Intense Quote Char"/>
    <w:uiPriority w:val="99"/>
    <w:rPr>
      <w:rFonts w:cs="Times New Roman"/>
      <w:b/>
      <w:bCs/>
      <w:i/>
      <w:iCs/>
      <w:color w:val="808080"/>
      <w:sz w:val="24"/>
      <w:szCs w:val="24"/>
    </w:rPr>
  </w:style>
  <w:style w:type="paragraph" w:styleId="ListParagraph">
    <w:name w:val="List Paragraph"/>
    <w:basedOn w:val="Normal"/>
    <w:uiPriority w:val="99"/>
    <w:qFormat/>
    <w:pPr>
      <w:ind w:left="720"/>
    </w:pPr>
  </w:style>
  <w:style w:type="paragraph" w:styleId="NoSpacing">
    <w:name w:val="No Spacing"/>
    <w:uiPriority w:val="99"/>
    <w:qFormat/>
    <w:pPr>
      <w:autoSpaceDE w:val="0"/>
      <w:autoSpaceDN w:val="0"/>
    </w:pPr>
    <w:rPr>
      <w:rFonts w:cs="Calibri"/>
      <w:sz w:val="24"/>
      <w:szCs w:val="24"/>
      <w:lang w:val="en-US" w:eastAsia="fr-FR"/>
    </w:rPr>
  </w:style>
  <w:style w:type="paragraph" w:styleId="Quote">
    <w:name w:val="Quote"/>
    <w:basedOn w:val="Normal"/>
    <w:next w:val="Normal"/>
    <w:link w:val="QuoteChar1"/>
    <w:uiPriority w:val="99"/>
    <w:qFormat/>
    <w:rPr>
      <w:i/>
      <w:iCs/>
      <w:color w:val="000000"/>
    </w:rPr>
  </w:style>
  <w:style w:type="character" w:customStyle="1" w:styleId="QuoteChar1">
    <w:name w:val="Quote Char1"/>
    <w:link w:val="Quote"/>
    <w:uiPriority w:val="29"/>
    <w:locked/>
    <w:rPr>
      <w:rFonts w:ascii="Times New Roman" w:hAnsi="Times New Roman" w:cs="Times New Roman"/>
      <w:i/>
      <w:iCs/>
      <w:color w:val="000000"/>
      <w:lang w:val="en-GB" w:eastAsia="x-none"/>
    </w:rPr>
  </w:style>
  <w:style w:type="character" w:customStyle="1" w:styleId="QuoteChar">
    <w:name w:val="Quote Char"/>
    <w:uiPriority w:val="99"/>
    <w:rPr>
      <w:rFonts w:cs="Times New Roman"/>
      <w:i/>
      <w:iCs/>
      <w:color w:val="000000"/>
      <w:sz w:val="24"/>
      <w:szCs w:val="24"/>
    </w:rPr>
  </w:style>
  <w:style w:type="paragraph" w:styleId="TOCHeading">
    <w:name w:val="TOC Heading"/>
    <w:basedOn w:val="Heading1"/>
    <w:next w:val="Normal"/>
    <w:uiPriority w:val="99"/>
    <w:qFormat/>
    <w:pPr>
      <w:keepLines/>
      <w:spacing w:before="480" w:after="0"/>
      <w:jc w:val="left"/>
      <w:outlineLvl w:val="9"/>
    </w:pPr>
    <w:rPr>
      <w:rFonts w:ascii="Cambria" w:hAnsi="Cambria" w:cs="Cambria"/>
      <w:caps w:val="0"/>
      <w:color w:val="008080"/>
      <w:kern w:val="0"/>
      <w:sz w:val="28"/>
      <w:szCs w:val="28"/>
    </w:rPr>
  </w:style>
  <w:style w:type="character" w:customStyle="1" w:styleId="BodyTextChar">
    <w:name w:val="Body Text Char"/>
    <w:uiPriority w:val="99"/>
    <w:rPr>
      <w:rFonts w:cs="Times New Roman"/>
      <w:sz w:val="24"/>
      <w:szCs w:val="24"/>
      <w:lang w:val="en-GB" w:eastAsia="x-none"/>
    </w:rPr>
  </w:style>
  <w:style w:type="character" w:styleId="CommentReference">
    <w:name w:val="annotation reference"/>
    <w:uiPriority w:val="99"/>
    <w:rPr>
      <w:rFonts w:cs="Times New Roman"/>
      <w:sz w:val="16"/>
      <w:szCs w:val="16"/>
    </w:rPr>
  </w:style>
  <w:style w:type="character" w:customStyle="1" w:styleId="FooterChar">
    <w:name w:val="Footer Char"/>
    <w:uiPriority w:val="99"/>
    <w:rPr>
      <w:rFonts w:cs="Times New Roman"/>
      <w:sz w:val="24"/>
      <w:szCs w:val="24"/>
      <w:lang w:val="en-GB" w:eastAsia="x-none"/>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ja-JP"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footer" w:uiPriority="0"/>
    <w:lsdException w:name="caption" w:semiHidden="0" w:qFormat="1"/>
    <w:lsdException w:name="line number" w:unhideWhenUsed="1"/>
    <w:lsdException w:name="endnote reference" w:unhideWhenUsed="1"/>
    <w:lsdException w:name="Title" w:semiHidden="0" w:qFormat="1"/>
    <w:lsdException w:name="Subtitle" w:semiHidden="0" w:qFormat="1"/>
    <w:lsdException w:name="FollowedHyperlink" w:unhideWhenUsed="1"/>
    <w:lsdException w:name="Strong" w:semiHidden="0"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TOC Heading" w:semiHidden="0" w:qFormat="1"/>
  </w:latentStyles>
  <w:style w:type="paragraph" w:default="1" w:styleId="Normal">
    <w:name w:val="Normal"/>
    <w:qFormat/>
    <w:pPr>
      <w:tabs>
        <w:tab w:val="left" w:pos="850"/>
        <w:tab w:val="left" w:pos="1191"/>
        <w:tab w:val="left" w:pos="1531"/>
      </w:tabs>
      <w:autoSpaceDE w:val="0"/>
      <w:autoSpaceDN w:val="0"/>
      <w:jc w:val="both"/>
    </w:pPr>
    <w:rPr>
      <w:rFonts w:ascii="Times New Roman" w:hAnsi="Times New Roman"/>
      <w:sz w:val="22"/>
      <w:szCs w:val="22"/>
      <w:lang w:eastAsia="fr-FR"/>
    </w:rPr>
  </w:style>
  <w:style w:type="paragraph" w:styleId="Heading1">
    <w:name w:val="heading 1"/>
    <w:basedOn w:val="Normal"/>
    <w:next w:val="Num-DocParagraph"/>
    <w:link w:val="Heading1Char1"/>
    <w:uiPriority w:val="99"/>
    <w:qFormat/>
    <w:pPr>
      <w:keepNext/>
      <w:spacing w:before="1200" w:after="720"/>
      <w:jc w:val="center"/>
      <w:outlineLvl w:val="0"/>
    </w:pPr>
    <w:rPr>
      <w:b/>
      <w:bCs/>
      <w:caps/>
      <w:kern w:val="28"/>
    </w:rPr>
  </w:style>
  <w:style w:type="paragraph" w:styleId="Heading2">
    <w:name w:val="heading 2"/>
    <w:basedOn w:val="Normal"/>
    <w:next w:val="Num-DocParagraph"/>
    <w:link w:val="Heading2Char"/>
    <w:uiPriority w:val="99"/>
    <w:qFormat/>
    <w:pPr>
      <w:keepNext/>
      <w:spacing w:before="240" w:after="240"/>
      <w:outlineLvl w:val="1"/>
    </w:pPr>
    <w:rPr>
      <w:b/>
      <w:bCs/>
    </w:rPr>
  </w:style>
  <w:style w:type="paragraph" w:styleId="Heading3">
    <w:name w:val="heading 3"/>
    <w:basedOn w:val="Normal"/>
    <w:next w:val="Num-DocParagraph"/>
    <w:link w:val="Heading3Char1"/>
    <w:uiPriority w:val="99"/>
    <w:qFormat/>
    <w:pPr>
      <w:keepNext/>
      <w:spacing w:before="240" w:after="240"/>
      <w:outlineLvl w:val="2"/>
    </w:pPr>
    <w:rPr>
      <w:b/>
      <w:bCs/>
      <w:i/>
      <w:iCs/>
    </w:rPr>
  </w:style>
  <w:style w:type="paragraph" w:styleId="Heading4">
    <w:name w:val="heading 4"/>
    <w:basedOn w:val="Normal"/>
    <w:next w:val="Num-DocParagraph"/>
    <w:link w:val="Heading4Char"/>
    <w:uiPriority w:val="99"/>
    <w:qFormat/>
    <w:pPr>
      <w:keepNext/>
      <w:spacing w:before="240" w:after="240"/>
      <w:outlineLvl w:val="3"/>
    </w:pPr>
    <w:rPr>
      <w:i/>
      <w:iCs/>
    </w:rPr>
  </w:style>
  <w:style w:type="paragraph" w:styleId="Heading5">
    <w:name w:val="heading 5"/>
    <w:basedOn w:val="Normal"/>
    <w:next w:val="Num-DocParagraph"/>
    <w:link w:val="Heading5Char"/>
    <w:uiPriority w:val="99"/>
    <w:qFormat/>
    <w:pPr>
      <w:spacing w:before="240" w:after="240"/>
      <w:outlineLvl w:val="4"/>
    </w:pPr>
  </w:style>
  <w:style w:type="paragraph" w:styleId="Heading6">
    <w:name w:val="heading 6"/>
    <w:basedOn w:val="Normal"/>
    <w:next w:val="Normal"/>
    <w:link w:val="Heading6Char"/>
    <w:uiPriority w:val="99"/>
    <w:qFormat/>
    <w:pPr>
      <w:spacing w:before="240" w:after="60"/>
      <w:outlineLvl w:val="5"/>
    </w:pPr>
    <w:rPr>
      <w:b/>
      <w:bCs/>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Pr>
      <w:rFonts w:ascii="Cambria" w:eastAsia="MS Gothic" w:hAnsi="Cambria" w:cs="Times New Roman"/>
      <w:b/>
      <w:bCs/>
      <w:kern w:val="32"/>
      <w:sz w:val="32"/>
      <w:szCs w:val="32"/>
      <w:lang w:val="en-GB" w:eastAsia="x-none"/>
    </w:rPr>
  </w:style>
  <w:style w:type="character" w:customStyle="1" w:styleId="Heading2Char">
    <w:name w:val="Heading 2 Char"/>
    <w:link w:val="Heading2"/>
    <w:uiPriority w:val="9"/>
    <w:semiHidden/>
    <w:locked/>
    <w:rPr>
      <w:rFonts w:ascii="Cambria" w:eastAsia="MS Gothic" w:hAnsi="Cambria" w:cs="Times New Roman"/>
      <w:b/>
      <w:bCs/>
      <w:i/>
      <w:iCs/>
      <w:sz w:val="28"/>
      <w:szCs w:val="28"/>
      <w:lang w:val="en-GB" w:eastAsia="x-none"/>
    </w:rPr>
  </w:style>
  <w:style w:type="character" w:customStyle="1" w:styleId="Heading3Char1">
    <w:name w:val="Heading 3 Char1"/>
    <w:link w:val="Heading3"/>
    <w:uiPriority w:val="9"/>
    <w:semiHidden/>
    <w:locked/>
    <w:rPr>
      <w:rFonts w:ascii="Cambria" w:eastAsia="MS Gothic" w:hAnsi="Cambria" w:cs="Times New Roman"/>
      <w:b/>
      <w:bCs/>
      <w:sz w:val="26"/>
      <w:szCs w:val="26"/>
      <w:lang w:val="en-GB" w:eastAsia="x-none"/>
    </w:rPr>
  </w:style>
  <w:style w:type="character" w:customStyle="1" w:styleId="Heading4Char">
    <w:name w:val="Heading 4 Char"/>
    <w:link w:val="Heading4"/>
    <w:uiPriority w:val="9"/>
    <w:semiHidden/>
    <w:locked/>
    <w:rPr>
      <w:rFonts w:cs="Times New Roman"/>
      <w:b/>
      <w:bCs/>
      <w:sz w:val="28"/>
      <w:szCs w:val="28"/>
      <w:lang w:val="en-GB" w:eastAsia="x-none"/>
    </w:rPr>
  </w:style>
  <w:style w:type="character" w:customStyle="1" w:styleId="Heading5Char">
    <w:name w:val="Heading 5 Char"/>
    <w:link w:val="Heading5"/>
    <w:uiPriority w:val="9"/>
    <w:semiHidden/>
    <w:locked/>
    <w:rPr>
      <w:rFonts w:cs="Times New Roman"/>
      <w:b/>
      <w:bCs/>
      <w:i/>
      <w:iCs/>
      <w:sz w:val="26"/>
      <w:szCs w:val="26"/>
      <w:lang w:val="en-GB" w:eastAsia="x-none"/>
    </w:rPr>
  </w:style>
  <w:style w:type="character" w:customStyle="1" w:styleId="Heading6Char">
    <w:name w:val="Heading 6 Char"/>
    <w:link w:val="Heading6"/>
    <w:uiPriority w:val="9"/>
    <w:semiHidden/>
    <w:locked/>
    <w:rPr>
      <w:rFonts w:cs="Times New Roman"/>
      <w:b/>
      <w:bCs/>
      <w:lang w:val="en-GB" w:eastAsia="x-none"/>
    </w:rPr>
  </w:style>
  <w:style w:type="character" w:customStyle="1" w:styleId="Heading7Char">
    <w:name w:val="Heading 7 Char"/>
    <w:link w:val="Heading7"/>
    <w:uiPriority w:val="9"/>
    <w:semiHidden/>
    <w:locked/>
    <w:rPr>
      <w:rFonts w:cs="Times New Roman"/>
      <w:sz w:val="24"/>
      <w:szCs w:val="24"/>
      <w:lang w:val="en-GB" w:eastAsia="x-none"/>
    </w:rPr>
  </w:style>
  <w:style w:type="character" w:customStyle="1" w:styleId="Heading8Char">
    <w:name w:val="Heading 8 Char"/>
    <w:link w:val="Heading8"/>
    <w:uiPriority w:val="9"/>
    <w:semiHidden/>
    <w:locked/>
    <w:rPr>
      <w:rFonts w:cs="Times New Roman"/>
      <w:i/>
      <w:iCs/>
      <w:sz w:val="24"/>
      <w:szCs w:val="24"/>
      <w:lang w:val="en-GB" w:eastAsia="x-none"/>
    </w:rPr>
  </w:style>
  <w:style w:type="character" w:customStyle="1" w:styleId="Heading9Char">
    <w:name w:val="Heading 9 Char"/>
    <w:link w:val="Heading9"/>
    <w:uiPriority w:val="9"/>
    <w:semiHidden/>
    <w:locked/>
    <w:rPr>
      <w:rFonts w:ascii="Cambria" w:eastAsia="MS Gothic" w:hAnsi="Cambria" w:cs="Times New Roman"/>
      <w:lang w:val="en-GB" w:eastAsia="x-none"/>
    </w:rPr>
  </w:style>
  <w:style w:type="paragraph" w:customStyle="1" w:styleId="AnnexHeading">
    <w:name w:val="Annex Heading"/>
    <w:basedOn w:val="Normal"/>
    <w:next w:val="BodyText"/>
    <w:uiPriority w:val="99"/>
    <w:pPr>
      <w:keepNext/>
      <w:spacing w:before="1200" w:after="720"/>
      <w:jc w:val="center"/>
    </w:pPr>
    <w:rPr>
      <w:b/>
      <w:bCs/>
      <w:caps/>
    </w:rPr>
  </w:style>
  <w:style w:type="paragraph" w:styleId="BodyText">
    <w:name w:val="Body Text"/>
    <w:basedOn w:val="Normal"/>
    <w:link w:val="BodyTextChar1"/>
    <w:uiPriority w:val="99"/>
    <w:pPr>
      <w:spacing w:after="240"/>
      <w:ind w:firstLine="442"/>
    </w:pPr>
  </w:style>
  <w:style w:type="character" w:customStyle="1" w:styleId="BodyTextChar1">
    <w:name w:val="Body Text Char1"/>
    <w:link w:val="BodyText"/>
    <w:uiPriority w:val="99"/>
    <w:semiHidden/>
    <w:locked/>
    <w:rPr>
      <w:rFonts w:ascii="Times New Roman" w:hAnsi="Times New Roman" w:cs="Times New Roman"/>
      <w:lang w:val="en-GB" w:eastAsia="x-none"/>
    </w:rPr>
  </w:style>
  <w:style w:type="paragraph" w:customStyle="1" w:styleId="Annotation">
    <w:name w:val="Annotation"/>
    <w:basedOn w:val="BodyText"/>
    <w:uiPriority w:val="99"/>
    <w:pPr>
      <w:ind w:firstLine="0"/>
      <w:jc w:val="left"/>
    </w:pPr>
    <w:rPr>
      <w:b/>
      <w:bCs/>
      <w:i/>
      <w:iCs/>
    </w:rPr>
  </w:style>
  <w:style w:type="paragraph" w:customStyle="1" w:styleId="AppendixHeading">
    <w:name w:val="Appendix Heading"/>
    <w:basedOn w:val="Normal"/>
    <w:next w:val="BodyText"/>
    <w:uiPriority w:val="99"/>
    <w:pPr>
      <w:keepNext/>
      <w:spacing w:before="1200" w:after="720"/>
      <w:jc w:val="center"/>
    </w:pPr>
    <w:rPr>
      <w:b/>
      <w:bCs/>
      <w:caps/>
    </w:rPr>
  </w:style>
  <w:style w:type="paragraph" w:customStyle="1" w:styleId="Biblio-Entry">
    <w:name w:val="Biblio-Entry"/>
    <w:basedOn w:val="BodyText"/>
    <w:uiPriority w:val="99"/>
    <w:pPr>
      <w:ind w:left="567" w:hanging="567"/>
      <w:jc w:val="left"/>
    </w:pPr>
  </w:style>
  <w:style w:type="paragraph" w:customStyle="1" w:styleId="BibliographyHeading">
    <w:name w:val="Bibliography Heading"/>
    <w:basedOn w:val="Normal"/>
    <w:next w:val="Biblio-Entry"/>
    <w:uiPriority w:val="99"/>
    <w:pPr>
      <w:keepNext/>
      <w:spacing w:before="1200" w:after="720"/>
      <w:jc w:val="center"/>
    </w:pPr>
    <w:rPr>
      <w:b/>
      <w:bCs/>
      <w:caps/>
    </w:rPr>
  </w:style>
  <w:style w:type="paragraph" w:customStyle="1" w:styleId="BoxHeading">
    <w:name w:val="Box Heading"/>
    <w:basedOn w:val="Normal"/>
    <w:next w:val="BoxBodyText"/>
    <w:uiPriority w:val="99"/>
    <w:pPr>
      <w:spacing w:before="240" w:after="240"/>
      <w:jc w:val="center"/>
    </w:pPr>
    <w:rPr>
      <w:rFonts w:ascii="Arial" w:hAnsi="Arial" w:cs="Arial"/>
      <w:b/>
      <w:bCs/>
      <w:sz w:val="18"/>
      <w:szCs w:val="18"/>
    </w:rPr>
  </w:style>
  <w:style w:type="paragraph" w:customStyle="1" w:styleId="Cell">
    <w:name w:val="Cell"/>
    <w:basedOn w:val="Normal"/>
    <w:uiPriority w:val="99"/>
    <w:pPr>
      <w:tabs>
        <w:tab w:val="clear" w:pos="850"/>
        <w:tab w:val="clear" w:pos="1191"/>
        <w:tab w:val="clear" w:pos="1531"/>
      </w:tabs>
      <w:jc w:val="left"/>
    </w:pPr>
    <w:rPr>
      <w:rFonts w:ascii="Arial" w:hAnsi="Arial" w:cs="Arial"/>
      <w:sz w:val="18"/>
      <w:szCs w:val="18"/>
    </w:rPr>
  </w:style>
  <w:style w:type="paragraph" w:customStyle="1" w:styleId="ColumnsHeading">
    <w:name w:val="Columns Heading"/>
    <w:basedOn w:val="Normal"/>
    <w:uiPriority w:val="99"/>
    <w:pPr>
      <w:tabs>
        <w:tab w:val="clear" w:pos="850"/>
        <w:tab w:val="clear" w:pos="1191"/>
        <w:tab w:val="clear" w:pos="1531"/>
      </w:tabs>
      <w:jc w:val="center"/>
    </w:pPr>
    <w:rPr>
      <w:rFonts w:ascii="Arial" w:hAnsi="Arial" w:cs="Arial"/>
      <w:sz w:val="18"/>
      <w:szCs w:val="18"/>
    </w:rPr>
  </w:style>
  <w:style w:type="paragraph" w:customStyle="1" w:styleId="ConclusionHeading">
    <w:name w:val="Conclusion Heading"/>
    <w:basedOn w:val="Normal"/>
    <w:next w:val="BodyText"/>
    <w:uiPriority w:val="99"/>
    <w:pPr>
      <w:keepNext/>
      <w:spacing w:before="1200" w:after="720"/>
      <w:jc w:val="center"/>
    </w:pPr>
    <w:rPr>
      <w:b/>
      <w:bCs/>
      <w:caps/>
    </w:rPr>
  </w:style>
  <w:style w:type="paragraph" w:customStyle="1" w:styleId="DefinitionList">
    <w:name w:val="Definition List"/>
    <w:basedOn w:val="BodyText"/>
    <w:pPr>
      <w:tabs>
        <w:tab w:val="clear" w:pos="850"/>
        <w:tab w:val="clear" w:pos="1191"/>
        <w:tab w:val="clear" w:pos="1531"/>
      </w:tabs>
      <w:ind w:left="1984" w:hanging="1984"/>
      <w:jc w:val="center"/>
    </w:pPr>
  </w:style>
  <w:style w:type="paragraph" w:styleId="EndnoteText">
    <w:name w:val="endnote text"/>
    <w:basedOn w:val="Normal"/>
    <w:link w:val="EndnoteTextChar"/>
    <w:uiPriority w:val="99"/>
    <w:pPr>
      <w:spacing w:after="240"/>
      <w:ind w:left="850" w:hanging="850"/>
    </w:pPr>
    <w:rPr>
      <w:sz w:val="20"/>
      <w:szCs w:val="20"/>
    </w:rPr>
  </w:style>
  <w:style w:type="character" w:customStyle="1" w:styleId="EndnoteTextChar">
    <w:name w:val="Endnote Text Char"/>
    <w:link w:val="EndnoteText"/>
    <w:uiPriority w:val="99"/>
    <w:semiHidden/>
    <w:locked/>
    <w:rPr>
      <w:rFonts w:ascii="Times New Roman" w:hAnsi="Times New Roman" w:cs="Times New Roman"/>
      <w:sz w:val="20"/>
      <w:szCs w:val="20"/>
      <w:lang w:val="en-GB" w:eastAsia="x-none"/>
    </w:rPr>
  </w:style>
  <w:style w:type="paragraph" w:customStyle="1" w:styleId="EndnotesHeading">
    <w:name w:val="Endnotes Heading"/>
    <w:basedOn w:val="Normal"/>
    <w:next w:val="BodyText"/>
    <w:uiPriority w:val="99"/>
    <w:pPr>
      <w:keepNext/>
      <w:spacing w:before="1200" w:after="480"/>
      <w:jc w:val="center"/>
    </w:pPr>
    <w:rPr>
      <w:b/>
      <w:bCs/>
      <w:caps/>
    </w:rPr>
  </w:style>
  <w:style w:type="paragraph" w:customStyle="1" w:styleId="ExecutiveSummaryHeading">
    <w:name w:val="Executive Summary Heading"/>
    <w:basedOn w:val="Normal"/>
    <w:next w:val="BodyText"/>
    <w:uiPriority w:val="99"/>
    <w:pPr>
      <w:keepNext/>
      <w:spacing w:before="1200" w:after="720"/>
      <w:jc w:val="center"/>
    </w:pPr>
    <w:rPr>
      <w:b/>
      <w:bCs/>
      <w:caps/>
    </w:rPr>
  </w:style>
  <w:style w:type="paragraph" w:customStyle="1" w:styleId="FigureNote">
    <w:name w:val="Figure Note"/>
    <w:basedOn w:val="Normal"/>
    <w:uiPriority w:val="99"/>
    <w:pPr>
      <w:spacing w:after="120"/>
      <w:jc w:val="left"/>
    </w:pPr>
    <w:rPr>
      <w:rFonts w:ascii="Arial" w:hAnsi="Arial" w:cs="Arial"/>
      <w:sz w:val="18"/>
      <w:szCs w:val="18"/>
    </w:rPr>
  </w:style>
  <w:style w:type="paragraph" w:customStyle="1" w:styleId="FigureSub-title">
    <w:name w:val="Figure Sub-title"/>
    <w:basedOn w:val="Normal"/>
    <w:uiPriority w:val="99"/>
    <w:pPr>
      <w:keepNext/>
      <w:spacing w:after="120"/>
      <w:jc w:val="center"/>
    </w:pPr>
    <w:rPr>
      <w:rFonts w:ascii="Arial" w:hAnsi="Arial" w:cs="Arial"/>
      <w:sz w:val="18"/>
      <w:szCs w:val="18"/>
    </w:rPr>
  </w:style>
  <w:style w:type="paragraph" w:customStyle="1" w:styleId="FigureTitle">
    <w:name w:val="Figure Title"/>
    <w:basedOn w:val="Normal"/>
    <w:next w:val="FigureSub-title"/>
    <w:uiPriority w:val="99"/>
    <w:pPr>
      <w:keepNext/>
      <w:spacing w:after="240"/>
      <w:jc w:val="center"/>
    </w:pPr>
    <w:rPr>
      <w:rFonts w:ascii="Arial" w:hAnsi="Arial" w:cs="Arial"/>
      <w:b/>
      <w:bCs/>
      <w:sz w:val="18"/>
      <w:szCs w:val="18"/>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spacing w:after="120"/>
      <w:ind w:left="850" w:hanging="850"/>
    </w:pPr>
    <w:rPr>
      <w:sz w:val="20"/>
      <w:szCs w:val="20"/>
    </w:rPr>
  </w:style>
  <w:style w:type="character" w:customStyle="1" w:styleId="FootnoteTextChar">
    <w:name w:val="Footnote Text Char"/>
    <w:link w:val="FootnoteText"/>
    <w:uiPriority w:val="99"/>
    <w:semiHidden/>
    <w:locked/>
    <w:rPr>
      <w:rFonts w:ascii="Times New Roman" w:hAnsi="Times New Roman" w:cs="Times New Roman"/>
      <w:sz w:val="20"/>
      <w:szCs w:val="20"/>
      <w:lang w:val="en-GB" w:eastAsia="x-none"/>
    </w:rPr>
  </w:style>
  <w:style w:type="paragraph" w:customStyle="1" w:styleId="ForewordHeading">
    <w:name w:val="Foreword Heading"/>
    <w:basedOn w:val="Normal"/>
    <w:next w:val="BodyText"/>
    <w:uiPriority w:val="99"/>
    <w:pPr>
      <w:keepNext/>
      <w:spacing w:before="1200" w:after="720"/>
      <w:jc w:val="center"/>
    </w:pPr>
    <w:rPr>
      <w:b/>
      <w:bCs/>
      <w:caps/>
    </w:rPr>
  </w:style>
  <w:style w:type="paragraph" w:customStyle="1" w:styleId="GlossaryHeading">
    <w:name w:val="Glossary Heading"/>
    <w:basedOn w:val="Normal"/>
    <w:next w:val="BodyText"/>
    <w:uiPriority w:val="99"/>
    <w:pPr>
      <w:keepNext/>
      <w:spacing w:before="1200" w:after="720"/>
      <w:jc w:val="center"/>
    </w:pPr>
    <w:rPr>
      <w:b/>
      <w:bCs/>
      <w:caps/>
    </w:rPr>
  </w:style>
  <w:style w:type="paragraph" w:customStyle="1" w:styleId="Graphic">
    <w:name w:val="Graphic"/>
    <w:basedOn w:val="Normal"/>
    <w:next w:val="BodyText"/>
    <w:uiPriority w:val="99"/>
    <w:pPr>
      <w:spacing w:after="240"/>
      <w:jc w:val="center"/>
    </w:pPr>
  </w:style>
  <w:style w:type="paragraph" w:customStyle="1" w:styleId="HiddenText">
    <w:name w:val="Hidden Text"/>
    <w:basedOn w:val="BodyText"/>
    <w:uiPriority w:val="99"/>
    <w:pPr>
      <w:keepNext/>
      <w:spacing w:after="0"/>
      <w:ind w:left="442" w:firstLine="0"/>
    </w:pPr>
    <w:rPr>
      <w:sz w:val="2"/>
      <w:szCs w:val="2"/>
    </w:rPr>
  </w:style>
  <w:style w:type="paragraph" w:customStyle="1" w:styleId="Highlight">
    <w:name w:val="Highlight"/>
    <w:basedOn w:val="BodyText"/>
    <w:uiPriority w:val="99"/>
    <w:pPr>
      <w:ind w:left="442" w:firstLine="0"/>
    </w:pPr>
    <w:rPr>
      <w:i/>
      <w:iCs/>
    </w:rPr>
  </w:style>
  <w:style w:type="paragraph" w:customStyle="1" w:styleId="HighlightHeading">
    <w:name w:val="Highlight Heading"/>
    <w:basedOn w:val="Normal"/>
    <w:next w:val="BodyText"/>
    <w:uiPriority w:val="99"/>
    <w:pPr>
      <w:keepNext/>
      <w:spacing w:before="1200" w:after="720"/>
      <w:jc w:val="center"/>
    </w:pPr>
    <w:rPr>
      <w:b/>
      <w:bCs/>
      <w:caps/>
    </w:rPr>
  </w:style>
  <w:style w:type="paragraph" w:styleId="Index1">
    <w:name w:val="index 1"/>
    <w:basedOn w:val="Normal"/>
    <w:next w:val="Normal"/>
    <w:autoRedefine/>
    <w:uiPriority w:val="99"/>
    <w:pPr>
      <w:ind w:left="220" w:hanging="220"/>
    </w:pPr>
  </w:style>
  <w:style w:type="paragraph" w:styleId="IndexHeading">
    <w:name w:val="index heading"/>
    <w:basedOn w:val="Normal"/>
    <w:next w:val="BodyText"/>
    <w:uiPriority w:val="99"/>
    <w:pPr>
      <w:keepNext/>
      <w:spacing w:before="1200" w:after="720"/>
      <w:jc w:val="center"/>
    </w:pPr>
    <w:rPr>
      <w:b/>
      <w:bCs/>
      <w:caps/>
    </w:rPr>
  </w:style>
  <w:style w:type="paragraph" w:customStyle="1" w:styleId="IntroductionHeading">
    <w:name w:val="Introduction Heading"/>
    <w:basedOn w:val="Normal"/>
    <w:next w:val="BodyText"/>
    <w:uiPriority w:val="99"/>
    <w:pPr>
      <w:keepNext/>
      <w:spacing w:before="1200" w:after="720"/>
      <w:jc w:val="center"/>
    </w:pPr>
    <w:rPr>
      <w:b/>
      <w:bCs/>
      <w:caps/>
    </w:rPr>
  </w:style>
  <w:style w:type="paragraph" w:styleId="List">
    <w:name w:val="List"/>
    <w:basedOn w:val="Normal"/>
    <w:uiPriority w:val="99"/>
    <w:pPr>
      <w:spacing w:after="240"/>
      <w:ind w:left="850" w:hanging="283"/>
    </w:pPr>
  </w:style>
  <w:style w:type="paragraph" w:styleId="List2">
    <w:name w:val="List 2"/>
    <w:basedOn w:val="Normal"/>
    <w:uiPriority w:val="99"/>
    <w:pPr>
      <w:spacing w:after="240"/>
      <w:ind w:left="1134" w:hanging="283"/>
    </w:pPr>
  </w:style>
  <w:style w:type="paragraph" w:styleId="List3">
    <w:name w:val="List 3"/>
    <w:basedOn w:val="Normal"/>
    <w:uiPriority w:val="99"/>
    <w:pPr>
      <w:spacing w:after="240"/>
      <w:ind w:left="1417" w:hanging="283"/>
    </w:pPr>
  </w:style>
  <w:style w:type="paragraph" w:styleId="List4">
    <w:name w:val="List 4"/>
    <w:basedOn w:val="Normal"/>
    <w:uiPriority w:val="99"/>
    <w:pPr>
      <w:spacing w:after="240"/>
      <w:ind w:left="1701" w:hanging="283"/>
    </w:pPr>
  </w:style>
  <w:style w:type="paragraph" w:styleId="List5">
    <w:name w:val="List 5"/>
    <w:basedOn w:val="Normal"/>
    <w:uiPriority w:val="99"/>
    <w:pPr>
      <w:spacing w:after="240"/>
      <w:ind w:left="1984" w:hanging="283"/>
    </w:pPr>
  </w:style>
  <w:style w:type="paragraph" w:styleId="ListBullet">
    <w:name w:val="List Bullet"/>
    <w:basedOn w:val="Normal"/>
    <w:autoRedefine/>
    <w:uiPriority w:val="99"/>
    <w:pPr>
      <w:numPr>
        <w:numId w:val="11"/>
      </w:numPr>
      <w:tabs>
        <w:tab w:val="clear" w:pos="1191"/>
        <w:tab w:val="clear" w:pos="1531"/>
      </w:tabs>
      <w:spacing w:after="240"/>
    </w:pPr>
  </w:style>
  <w:style w:type="paragraph" w:styleId="ListBullet2">
    <w:name w:val="List Bullet 2"/>
    <w:basedOn w:val="Normal"/>
    <w:autoRedefine/>
    <w:uiPriority w:val="99"/>
    <w:pPr>
      <w:numPr>
        <w:numId w:val="12"/>
      </w:numPr>
      <w:tabs>
        <w:tab w:val="clear" w:pos="850"/>
        <w:tab w:val="clear" w:pos="1531"/>
      </w:tabs>
      <w:spacing w:after="240"/>
    </w:pPr>
  </w:style>
  <w:style w:type="paragraph" w:styleId="ListBullet3">
    <w:name w:val="List Bullet 3"/>
    <w:basedOn w:val="Normal"/>
    <w:autoRedefine/>
    <w:uiPriority w:val="99"/>
    <w:pPr>
      <w:numPr>
        <w:numId w:val="13"/>
      </w:numPr>
      <w:tabs>
        <w:tab w:val="clear" w:pos="850"/>
        <w:tab w:val="clear" w:pos="1191"/>
        <w:tab w:val="clear" w:pos="1531"/>
      </w:tabs>
      <w:spacing w:after="240"/>
    </w:pPr>
  </w:style>
  <w:style w:type="paragraph" w:styleId="ListBullet4">
    <w:name w:val="List Bullet 4"/>
    <w:basedOn w:val="Normal"/>
    <w:autoRedefine/>
    <w:uiPriority w:val="99"/>
    <w:pPr>
      <w:numPr>
        <w:numId w:val="14"/>
      </w:numPr>
      <w:tabs>
        <w:tab w:val="clear" w:pos="850"/>
        <w:tab w:val="clear" w:pos="1191"/>
        <w:tab w:val="clear" w:pos="1531"/>
      </w:tabs>
      <w:spacing w:after="240"/>
    </w:pPr>
  </w:style>
  <w:style w:type="paragraph" w:styleId="ListBullet5">
    <w:name w:val="List Bullet 5"/>
    <w:basedOn w:val="Normal"/>
    <w:autoRedefine/>
    <w:uiPriority w:val="99"/>
    <w:pPr>
      <w:numPr>
        <w:numId w:val="15"/>
      </w:numPr>
      <w:tabs>
        <w:tab w:val="clear" w:pos="850"/>
        <w:tab w:val="clear" w:pos="1191"/>
        <w:tab w:val="clear" w:pos="1531"/>
      </w:tabs>
      <w:spacing w:after="240"/>
    </w:pPr>
  </w:style>
  <w:style w:type="paragraph" w:styleId="ListContinue">
    <w:name w:val="List Continue"/>
    <w:basedOn w:val="Normal"/>
    <w:uiPriority w:val="99"/>
    <w:pPr>
      <w:tabs>
        <w:tab w:val="clear" w:pos="850"/>
        <w:tab w:val="clear" w:pos="1191"/>
        <w:tab w:val="clear" w:pos="1531"/>
      </w:tabs>
      <w:spacing w:after="240"/>
      <w:ind w:left="850"/>
    </w:pPr>
  </w:style>
  <w:style w:type="paragraph" w:styleId="ListContinue2">
    <w:name w:val="List Continue 2"/>
    <w:basedOn w:val="Normal"/>
    <w:uiPriority w:val="99"/>
    <w:pPr>
      <w:tabs>
        <w:tab w:val="clear" w:pos="850"/>
        <w:tab w:val="clear" w:pos="1191"/>
        <w:tab w:val="clear" w:pos="1531"/>
      </w:tabs>
      <w:spacing w:after="240"/>
      <w:ind w:left="1191"/>
    </w:pPr>
  </w:style>
  <w:style w:type="paragraph" w:styleId="ListContinue3">
    <w:name w:val="List Continue 3"/>
    <w:basedOn w:val="Normal"/>
    <w:uiPriority w:val="99"/>
    <w:pPr>
      <w:tabs>
        <w:tab w:val="clear" w:pos="850"/>
        <w:tab w:val="clear" w:pos="1191"/>
        <w:tab w:val="clear" w:pos="1531"/>
      </w:tabs>
      <w:spacing w:after="240"/>
      <w:ind w:left="1474"/>
    </w:pPr>
  </w:style>
  <w:style w:type="paragraph" w:styleId="ListContinue4">
    <w:name w:val="List Continue 4"/>
    <w:basedOn w:val="Normal"/>
    <w:uiPriority w:val="99"/>
    <w:pPr>
      <w:tabs>
        <w:tab w:val="clear" w:pos="850"/>
        <w:tab w:val="clear" w:pos="1191"/>
        <w:tab w:val="clear" w:pos="1531"/>
      </w:tabs>
      <w:spacing w:after="240"/>
      <w:ind w:left="1757"/>
    </w:pPr>
  </w:style>
  <w:style w:type="paragraph" w:styleId="ListContinue5">
    <w:name w:val="List Continue 5"/>
    <w:basedOn w:val="Normal"/>
    <w:uiPriority w:val="99"/>
    <w:pPr>
      <w:tabs>
        <w:tab w:val="clear" w:pos="850"/>
        <w:tab w:val="clear" w:pos="1191"/>
        <w:tab w:val="clear" w:pos="1531"/>
      </w:tabs>
      <w:spacing w:after="240"/>
      <w:ind w:left="2041"/>
    </w:pPr>
  </w:style>
  <w:style w:type="paragraph" w:styleId="ListNumber">
    <w:name w:val="List Number"/>
    <w:basedOn w:val="Normal"/>
    <w:uiPriority w:val="99"/>
    <w:pPr>
      <w:numPr>
        <w:numId w:val="16"/>
      </w:numPr>
      <w:tabs>
        <w:tab w:val="clear" w:pos="1191"/>
        <w:tab w:val="clear" w:pos="1531"/>
        <w:tab w:val="left" w:pos="1134"/>
      </w:tabs>
      <w:spacing w:after="240"/>
    </w:pPr>
  </w:style>
  <w:style w:type="paragraph" w:styleId="ListNumber2">
    <w:name w:val="List Number 2"/>
    <w:basedOn w:val="Normal"/>
    <w:uiPriority w:val="99"/>
    <w:pPr>
      <w:numPr>
        <w:ilvl w:val="1"/>
        <w:numId w:val="16"/>
      </w:numPr>
      <w:tabs>
        <w:tab w:val="clear" w:pos="850"/>
        <w:tab w:val="clear" w:pos="1531"/>
        <w:tab w:val="left" w:pos="1417"/>
      </w:tabs>
      <w:spacing w:after="240"/>
    </w:pPr>
  </w:style>
  <w:style w:type="paragraph" w:styleId="ListNumber3">
    <w:name w:val="List Number 3"/>
    <w:basedOn w:val="Normal"/>
    <w:uiPriority w:val="99"/>
    <w:pPr>
      <w:numPr>
        <w:ilvl w:val="2"/>
        <w:numId w:val="16"/>
      </w:numPr>
      <w:tabs>
        <w:tab w:val="clear" w:pos="850"/>
        <w:tab w:val="clear" w:pos="1191"/>
        <w:tab w:val="clear" w:pos="1531"/>
        <w:tab w:val="left" w:pos="1701"/>
      </w:tabs>
      <w:spacing w:after="240"/>
    </w:pPr>
  </w:style>
  <w:style w:type="paragraph" w:styleId="ListNumber4">
    <w:name w:val="List Number 4"/>
    <w:basedOn w:val="Normal"/>
    <w:uiPriority w:val="99"/>
    <w:pPr>
      <w:numPr>
        <w:ilvl w:val="3"/>
        <w:numId w:val="16"/>
      </w:numPr>
      <w:tabs>
        <w:tab w:val="clear" w:pos="850"/>
        <w:tab w:val="clear" w:pos="1191"/>
        <w:tab w:val="clear" w:pos="1531"/>
        <w:tab w:val="left" w:pos="1984"/>
      </w:tabs>
      <w:spacing w:after="240"/>
    </w:pPr>
  </w:style>
  <w:style w:type="paragraph" w:styleId="ListNumber5">
    <w:name w:val="List Number 5"/>
    <w:basedOn w:val="Normal"/>
    <w:uiPriority w:val="99"/>
    <w:pPr>
      <w:numPr>
        <w:ilvl w:val="4"/>
        <w:numId w:val="16"/>
      </w:numPr>
      <w:tabs>
        <w:tab w:val="clear" w:pos="850"/>
        <w:tab w:val="clear" w:pos="1191"/>
        <w:tab w:val="clear" w:pos="1531"/>
        <w:tab w:val="left" w:pos="2268"/>
      </w:tabs>
      <w:spacing w:after="240"/>
    </w:pPr>
  </w:style>
  <w:style w:type="paragraph" w:customStyle="1" w:styleId="Num-ChapParagraph">
    <w:name w:val="Num-Chap Paragraph"/>
    <w:basedOn w:val="BodyText"/>
    <w:uiPriority w:val="99"/>
    <w:pPr>
      <w:ind w:firstLine="0"/>
    </w:pPr>
  </w:style>
  <w:style w:type="paragraph" w:customStyle="1" w:styleId="Num-DocParagraph">
    <w:name w:val="Num-Doc Paragraph"/>
    <w:basedOn w:val="BodyText"/>
    <w:uiPriority w:val="99"/>
    <w:pPr>
      <w:ind w:firstLine="0"/>
    </w:pPr>
  </w:style>
  <w:style w:type="paragraph" w:customStyle="1" w:styleId="PartHeading">
    <w:name w:val="Part Heading"/>
    <w:basedOn w:val="Normal"/>
    <w:next w:val="BodyText"/>
    <w:uiPriority w:val="99"/>
    <w:pPr>
      <w:keepNext/>
      <w:spacing w:before="1200" w:after="720"/>
      <w:jc w:val="center"/>
    </w:pPr>
    <w:rPr>
      <w:b/>
      <w:bCs/>
      <w:caps/>
    </w:rPr>
  </w:style>
  <w:style w:type="paragraph" w:customStyle="1" w:styleId="RowsHeading">
    <w:name w:val="Rows Heading"/>
    <w:basedOn w:val="Normal"/>
    <w:uiPriority w:val="99"/>
    <w:pPr>
      <w:tabs>
        <w:tab w:val="clear" w:pos="850"/>
        <w:tab w:val="clear" w:pos="1191"/>
        <w:tab w:val="clear" w:pos="1531"/>
      </w:tabs>
      <w:jc w:val="left"/>
    </w:pPr>
    <w:rPr>
      <w:rFonts w:ascii="Arial" w:hAnsi="Arial" w:cs="Arial"/>
      <w:sz w:val="18"/>
      <w:szCs w:val="18"/>
    </w:rPr>
  </w:style>
  <w:style w:type="paragraph" w:customStyle="1" w:styleId="SourceDescription">
    <w:name w:val="Source Description"/>
    <w:basedOn w:val="Normal"/>
    <w:next w:val="BodyText"/>
    <w:uiPriority w:val="99"/>
    <w:pPr>
      <w:spacing w:after="360"/>
    </w:pPr>
    <w:rPr>
      <w:rFonts w:ascii="Arial" w:hAnsi="Arial" w:cs="Arial"/>
      <w:sz w:val="16"/>
      <w:szCs w:val="16"/>
    </w:rPr>
  </w:style>
  <w:style w:type="paragraph" w:customStyle="1" w:styleId="SubHeading">
    <w:name w:val="SubHeading"/>
    <w:basedOn w:val="BodyText"/>
    <w:uiPriority w:val="99"/>
    <w:pPr>
      <w:ind w:left="442" w:firstLine="0"/>
    </w:pPr>
    <w:rPr>
      <w:i/>
      <w:iCs/>
    </w:rPr>
  </w:style>
  <w:style w:type="paragraph" w:customStyle="1" w:styleId="SummaryHeading">
    <w:name w:val="Summary Heading"/>
    <w:basedOn w:val="Normal"/>
    <w:next w:val="BodyText"/>
    <w:uiPriority w:val="99"/>
    <w:pPr>
      <w:keepNext/>
      <w:spacing w:before="1200" w:after="720"/>
      <w:jc w:val="center"/>
    </w:pPr>
    <w:rPr>
      <w:b/>
      <w:bCs/>
      <w:caps/>
    </w:rPr>
  </w:style>
  <w:style w:type="paragraph" w:customStyle="1" w:styleId="Table">
    <w:name w:val="Table"/>
    <w:basedOn w:val="Normal"/>
    <w:next w:val="BodyText"/>
    <w:uiPriority w:val="99"/>
    <w:pPr>
      <w:spacing w:after="240"/>
      <w:jc w:val="center"/>
    </w:pPr>
  </w:style>
  <w:style w:type="paragraph" w:customStyle="1" w:styleId="TableNote">
    <w:name w:val="Table Note"/>
    <w:basedOn w:val="Normal"/>
    <w:uiPriority w:val="99"/>
    <w:pPr>
      <w:spacing w:after="120"/>
      <w:jc w:val="left"/>
    </w:pPr>
    <w:rPr>
      <w:rFonts w:ascii="Arial" w:hAnsi="Arial" w:cs="Arial"/>
      <w:sz w:val="16"/>
      <w:szCs w:val="16"/>
    </w:rPr>
  </w:style>
  <w:style w:type="paragraph" w:customStyle="1" w:styleId="TableofContentsHeading">
    <w:name w:val="Table of Contents Heading"/>
    <w:basedOn w:val="Normal"/>
    <w:next w:val="BodyText"/>
    <w:uiPriority w:val="99"/>
    <w:pPr>
      <w:keepNext/>
      <w:spacing w:before="1200" w:after="720"/>
      <w:jc w:val="center"/>
    </w:pPr>
    <w:rPr>
      <w:b/>
      <w:bCs/>
      <w:caps/>
    </w:rPr>
  </w:style>
  <w:style w:type="paragraph" w:customStyle="1" w:styleId="TableSub-title">
    <w:name w:val="Table Sub-title"/>
    <w:basedOn w:val="Normal"/>
    <w:uiPriority w:val="99"/>
    <w:pPr>
      <w:keepNext/>
      <w:spacing w:after="240"/>
      <w:jc w:val="center"/>
    </w:pPr>
    <w:rPr>
      <w:rFonts w:ascii="Arial" w:hAnsi="Arial" w:cs="Arial"/>
      <w:sz w:val="18"/>
      <w:szCs w:val="18"/>
    </w:rPr>
  </w:style>
  <w:style w:type="paragraph" w:customStyle="1" w:styleId="TableTitle">
    <w:name w:val="Table Title"/>
    <w:basedOn w:val="Normal"/>
    <w:uiPriority w:val="99"/>
    <w:pPr>
      <w:keepNext/>
      <w:spacing w:after="240"/>
      <w:jc w:val="center"/>
    </w:pPr>
    <w:rPr>
      <w:rFonts w:ascii="Arial" w:hAnsi="Arial" w:cs="Arial"/>
      <w:b/>
      <w:bCs/>
      <w:sz w:val="18"/>
      <w:szCs w:val="18"/>
    </w:rPr>
  </w:style>
  <w:style w:type="paragraph" w:customStyle="1" w:styleId="TextBox">
    <w:name w:val="Text Box"/>
    <w:basedOn w:val="BodyText"/>
    <w:uiPriority w:val="99"/>
    <w:pPr>
      <w:pBdr>
        <w:top w:val="single" w:sz="6" w:space="1" w:color="auto"/>
        <w:left w:val="single" w:sz="6" w:space="1" w:color="auto"/>
        <w:bottom w:val="single" w:sz="6" w:space="1" w:color="auto"/>
        <w:right w:val="single" w:sz="6" w:space="1" w:color="auto"/>
      </w:pBdr>
      <w:ind w:firstLine="0"/>
    </w:pPr>
    <w:rPr>
      <w:rFonts w:ascii="Arial" w:hAnsi="Arial" w:cs="Arial"/>
      <w:sz w:val="18"/>
      <w:szCs w:val="18"/>
    </w:rPr>
  </w:style>
  <w:style w:type="paragraph" w:customStyle="1" w:styleId="TextBoxHeading">
    <w:name w:val="Text Box Heading"/>
    <w:basedOn w:val="TextBox"/>
    <w:next w:val="TextBox"/>
    <w:uiPriority w:val="99"/>
    <w:pPr>
      <w:jc w:val="center"/>
    </w:pPr>
    <w:rPr>
      <w:b/>
      <w:bCs/>
    </w:rPr>
  </w:style>
  <w:style w:type="paragraph" w:styleId="TOC1">
    <w:name w:val="toc 1"/>
    <w:basedOn w:val="Normal"/>
    <w:next w:val="Normal"/>
    <w:autoRedefine/>
    <w:uiPriority w:val="99"/>
    <w:pPr>
      <w:tabs>
        <w:tab w:val="clear" w:pos="850"/>
        <w:tab w:val="clear" w:pos="1191"/>
        <w:tab w:val="clear" w:pos="1531"/>
        <w:tab w:val="left" w:pos="9468"/>
      </w:tabs>
      <w:spacing w:before="120" w:after="120"/>
    </w:pPr>
    <w:rPr>
      <w:caps/>
    </w:rPr>
  </w:style>
  <w:style w:type="paragraph" w:styleId="TOC2">
    <w:name w:val="toc 2"/>
    <w:basedOn w:val="Normal"/>
    <w:next w:val="Normal"/>
    <w:autoRedefine/>
    <w:uiPriority w:val="99"/>
    <w:pPr>
      <w:tabs>
        <w:tab w:val="clear" w:pos="850"/>
        <w:tab w:val="clear" w:pos="1191"/>
        <w:tab w:val="clear" w:pos="1531"/>
        <w:tab w:val="left" w:pos="9468"/>
      </w:tabs>
      <w:ind w:left="198"/>
    </w:pPr>
  </w:style>
  <w:style w:type="paragraph" w:styleId="TOC3">
    <w:name w:val="toc 3"/>
    <w:basedOn w:val="Normal"/>
    <w:next w:val="Normal"/>
    <w:autoRedefine/>
    <w:uiPriority w:val="99"/>
    <w:pPr>
      <w:tabs>
        <w:tab w:val="clear" w:pos="850"/>
        <w:tab w:val="clear" w:pos="1191"/>
        <w:tab w:val="clear" w:pos="1531"/>
        <w:tab w:val="left" w:pos="9468"/>
      </w:tabs>
      <w:ind w:left="397"/>
    </w:pPr>
  </w:style>
  <w:style w:type="paragraph" w:styleId="TOC4">
    <w:name w:val="toc 4"/>
    <w:basedOn w:val="Normal"/>
    <w:next w:val="Normal"/>
    <w:autoRedefine/>
    <w:uiPriority w:val="99"/>
    <w:pPr>
      <w:tabs>
        <w:tab w:val="clear" w:pos="850"/>
        <w:tab w:val="clear" w:pos="1191"/>
        <w:tab w:val="clear" w:pos="1531"/>
        <w:tab w:val="left" w:pos="9468"/>
      </w:tabs>
      <w:ind w:left="595"/>
    </w:pPr>
    <w:rPr>
      <w:noProof/>
      <w:lang w:val="en-US"/>
    </w:rPr>
  </w:style>
  <w:style w:type="paragraph" w:styleId="TOC5">
    <w:name w:val="toc 5"/>
    <w:basedOn w:val="Normal"/>
    <w:next w:val="Normal"/>
    <w:autoRedefine/>
    <w:uiPriority w:val="99"/>
    <w:pPr>
      <w:tabs>
        <w:tab w:val="clear" w:pos="850"/>
        <w:tab w:val="clear" w:pos="1191"/>
        <w:tab w:val="clear" w:pos="1531"/>
        <w:tab w:val="left" w:pos="9468"/>
      </w:tabs>
      <w:ind w:left="794"/>
    </w:pPr>
    <w:rPr>
      <w:noProof/>
      <w:lang w:val="en-US"/>
    </w:rPr>
  </w:style>
  <w:style w:type="paragraph" w:customStyle="1" w:styleId="IndexHeading1">
    <w:name w:val="Index Heading1"/>
    <w:basedOn w:val="Normal"/>
    <w:next w:val="BodyText"/>
    <w:uiPriority w:val="99"/>
    <w:pPr>
      <w:keepNext/>
      <w:spacing w:before="1200" w:after="720"/>
      <w:jc w:val="center"/>
    </w:pPr>
    <w:rPr>
      <w:b/>
      <w:bCs/>
      <w:caps/>
      <w:lang w:val="en-US"/>
    </w:rPr>
  </w:style>
  <w:style w:type="paragraph" w:styleId="BlockText">
    <w:name w:val="Block Text"/>
    <w:basedOn w:val="Normal"/>
    <w:uiPriority w:val="99"/>
    <w:pPr>
      <w:spacing w:after="120"/>
      <w:ind w:left="1440" w:right="1440"/>
    </w:pPr>
  </w:style>
  <w:style w:type="paragraph" w:styleId="TOC9">
    <w:name w:val="toc 9"/>
    <w:basedOn w:val="Normal"/>
    <w:next w:val="Normal"/>
    <w:autoRedefine/>
    <w:uiPriority w:val="99"/>
    <w:pPr>
      <w:tabs>
        <w:tab w:val="clear" w:pos="850"/>
        <w:tab w:val="clear" w:pos="1191"/>
        <w:tab w:val="clear" w:pos="1531"/>
      </w:tabs>
      <w:ind w:left="1760"/>
    </w:pPr>
  </w:style>
  <w:style w:type="paragraph" w:customStyle="1" w:styleId="Abstract">
    <w:name w:val="Abstract"/>
    <w:basedOn w:val="BodyText"/>
    <w:uiPriority w:val="99"/>
    <w:pPr>
      <w:pBdr>
        <w:top w:val="single" w:sz="4" w:space="1" w:color="auto"/>
        <w:left w:val="single" w:sz="4" w:space="4" w:color="auto"/>
        <w:bottom w:val="single" w:sz="4" w:space="1" w:color="auto"/>
        <w:right w:val="single" w:sz="4" w:space="4" w:color="auto"/>
      </w:pBdr>
      <w:ind w:left="442" w:firstLine="0"/>
    </w:pPr>
    <w:rPr>
      <w:lang w:val="en-US"/>
    </w:rPr>
  </w:style>
  <w:style w:type="paragraph" w:customStyle="1" w:styleId="Author">
    <w:name w:val="Author"/>
    <w:basedOn w:val="BodyText"/>
    <w:uiPriority w:val="99"/>
    <w:pPr>
      <w:ind w:firstLine="0"/>
    </w:pPr>
    <w:rPr>
      <w:lang w:val="en-US"/>
    </w:rPr>
  </w:style>
  <w:style w:type="paragraph" w:customStyle="1" w:styleId="Citation1">
    <w:name w:val="Citation1"/>
    <w:basedOn w:val="BodyText"/>
    <w:uiPriority w:val="99"/>
    <w:pPr>
      <w:ind w:left="850" w:firstLine="0"/>
      <w:jc w:val="left"/>
    </w:pPr>
    <w:rPr>
      <w:lang w:val="en-US"/>
    </w:rPr>
  </w:style>
  <w:style w:type="paragraph" w:customStyle="1" w:styleId="Chart">
    <w:name w:val="Chart"/>
    <w:basedOn w:val="Normal"/>
    <w:next w:val="BodyText"/>
    <w:uiPriority w:val="99"/>
    <w:pPr>
      <w:spacing w:after="240"/>
      <w:jc w:val="center"/>
    </w:pPr>
    <w:rPr>
      <w:lang w:val="en-US"/>
    </w:rPr>
  </w:style>
  <w:style w:type="paragraph" w:customStyle="1" w:styleId="ChartSub-title">
    <w:name w:val="Chart Sub-title"/>
    <w:basedOn w:val="Normal"/>
    <w:uiPriority w:val="99"/>
    <w:pPr>
      <w:keepNext/>
      <w:spacing w:after="120"/>
      <w:jc w:val="center"/>
    </w:pPr>
    <w:rPr>
      <w:rFonts w:ascii="Arial" w:hAnsi="Arial" w:cs="Arial"/>
      <w:sz w:val="18"/>
      <w:szCs w:val="18"/>
      <w:lang w:val="en-US"/>
    </w:rPr>
  </w:style>
  <w:style w:type="paragraph" w:customStyle="1" w:styleId="ChartTitle">
    <w:name w:val="Chart Title"/>
    <w:basedOn w:val="Normal"/>
    <w:next w:val="ChartSub-title"/>
    <w:uiPriority w:val="99"/>
    <w:pPr>
      <w:keepNext/>
      <w:spacing w:after="240"/>
      <w:jc w:val="center"/>
    </w:pPr>
    <w:rPr>
      <w:rFonts w:ascii="Arial" w:hAnsi="Arial" w:cs="Arial"/>
      <w:b/>
      <w:bCs/>
      <w:sz w:val="18"/>
      <w:szCs w:val="18"/>
      <w:lang w:val="en-US"/>
    </w:rPr>
  </w:style>
  <w:style w:type="paragraph" w:customStyle="1" w:styleId="ChartNote">
    <w:name w:val="Chart Note"/>
    <w:basedOn w:val="Normal"/>
    <w:uiPriority w:val="99"/>
    <w:pPr>
      <w:spacing w:after="120"/>
      <w:jc w:val="left"/>
    </w:pPr>
    <w:rPr>
      <w:rFonts w:ascii="Arial" w:hAnsi="Arial" w:cs="Arial"/>
      <w:sz w:val="16"/>
      <w:szCs w:val="16"/>
      <w:lang w:val="en-US"/>
    </w:rPr>
  </w:style>
  <w:style w:type="paragraph" w:customStyle="1" w:styleId="BoxHeading2">
    <w:name w:val="Box Heading 2"/>
    <w:basedOn w:val="Normal"/>
    <w:next w:val="BoxBodyText"/>
    <w:uiPriority w:val="99"/>
    <w:pPr>
      <w:spacing w:before="240" w:after="240"/>
      <w:jc w:val="left"/>
    </w:pPr>
    <w:rPr>
      <w:rFonts w:ascii="Arial" w:hAnsi="Arial" w:cs="Arial"/>
      <w:b/>
      <w:bCs/>
      <w:sz w:val="18"/>
      <w:szCs w:val="18"/>
      <w:lang w:val="en-US"/>
    </w:rPr>
  </w:style>
  <w:style w:type="paragraph" w:customStyle="1" w:styleId="BoxHeading3">
    <w:name w:val="Box Heading 3"/>
    <w:basedOn w:val="Normal"/>
    <w:next w:val="BoxBodyText"/>
    <w:uiPriority w:val="99"/>
    <w:pPr>
      <w:spacing w:before="240" w:after="240"/>
      <w:jc w:val="left"/>
    </w:pPr>
    <w:rPr>
      <w:rFonts w:ascii="Arial" w:hAnsi="Arial" w:cs="Arial"/>
      <w:b/>
      <w:bCs/>
      <w:i/>
      <w:iCs/>
      <w:sz w:val="18"/>
      <w:szCs w:val="18"/>
      <w:lang w:val="en-US"/>
    </w:rPr>
  </w:style>
  <w:style w:type="paragraph" w:customStyle="1" w:styleId="BoxNote">
    <w:name w:val="Box Note"/>
    <w:basedOn w:val="Normal"/>
    <w:uiPriority w:val="99"/>
    <w:pPr>
      <w:tabs>
        <w:tab w:val="clear" w:pos="850"/>
        <w:tab w:val="clear" w:pos="1191"/>
        <w:tab w:val="clear" w:pos="1531"/>
        <w:tab w:val="left" w:pos="340"/>
      </w:tabs>
      <w:spacing w:after="120"/>
      <w:jc w:val="left"/>
    </w:pPr>
    <w:rPr>
      <w:rFonts w:ascii="Arial" w:hAnsi="Arial" w:cs="Arial"/>
      <w:sz w:val="18"/>
      <w:szCs w:val="18"/>
      <w:lang w:val="en-US"/>
    </w:rPr>
  </w:style>
  <w:style w:type="paragraph" w:customStyle="1" w:styleId="ListBulletBox">
    <w:name w:val="List Bullet Box"/>
    <w:basedOn w:val="Normal"/>
    <w:uiPriority w:val="99"/>
    <w:pPr>
      <w:numPr>
        <w:numId w:val="17"/>
      </w:numPr>
      <w:tabs>
        <w:tab w:val="clear" w:pos="1191"/>
        <w:tab w:val="clear" w:pos="1531"/>
      </w:tabs>
      <w:spacing w:after="240"/>
    </w:pPr>
    <w:rPr>
      <w:rFonts w:ascii="Arial" w:hAnsi="Arial" w:cs="Arial"/>
      <w:sz w:val="18"/>
      <w:szCs w:val="18"/>
      <w:lang w:val="en-US"/>
    </w:rPr>
  </w:style>
  <w:style w:type="paragraph" w:customStyle="1" w:styleId="ListBulletBox2">
    <w:name w:val="List Bullet Box 2"/>
    <w:basedOn w:val="Normal"/>
    <w:uiPriority w:val="99"/>
    <w:pPr>
      <w:numPr>
        <w:numId w:val="18"/>
      </w:numPr>
      <w:tabs>
        <w:tab w:val="clear" w:pos="850"/>
        <w:tab w:val="clear" w:pos="1531"/>
      </w:tabs>
      <w:spacing w:after="240"/>
    </w:pPr>
    <w:rPr>
      <w:rFonts w:ascii="Arial" w:hAnsi="Arial" w:cs="Arial"/>
      <w:sz w:val="18"/>
      <w:szCs w:val="18"/>
      <w:lang w:val="en-US"/>
    </w:rPr>
  </w:style>
  <w:style w:type="paragraph" w:customStyle="1" w:styleId="ListBulletBox3">
    <w:name w:val="List Bullet Box 3"/>
    <w:basedOn w:val="Normal"/>
    <w:uiPriority w:val="99"/>
    <w:pPr>
      <w:numPr>
        <w:numId w:val="19"/>
      </w:numPr>
      <w:tabs>
        <w:tab w:val="clear" w:pos="850"/>
        <w:tab w:val="clear" w:pos="1191"/>
        <w:tab w:val="clear" w:pos="1531"/>
      </w:tabs>
      <w:spacing w:after="240"/>
    </w:pPr>
    <w:rPr>
      <w:rFonts w:ascii="Arial" w:hAnsi="Arial" w:cs="Arial"/>
      <w:sz w:val="18"/>
      <w:szCs w:val="18"/>
      <w:lang w:val="en-US"/>
    </w:rPr>
  </w:style>
  <w:style w:type="paragraph" w:customStyle="1" w:styleId="ListNumberBox">
    <w:name w:val="List Number Box"/>
    <w:basedOn w:val="Normal"/>
    <w:uiPriority w:val="99"/>
    <w:pPr>
      <w:numPr>
        <w:numId w:val="20"/>
      </w:numPr>
      <w:tabs>
        <w:tab w:val="clear" w:pos="1191"/>
        <w:tab w:val="clear" w:pos="1531"/>
        <w:tab w:val="clear" w:pos="1950"/>
      </w:tabs>
      <w:spacing w:after="240"/>
      <w:ind w:left="850"/>
    </w:pPr>
    <w:rPr>
      <w:rFonts w:ascii="Arial" w:hAnsi="Arial" w:cs="Arial"/>
      <w:sz w:val="18"/>
      <w:szCs w:val="18"/>
      <w:lang w:val="en-US"/>
    </w:rPr>
  </w:style>
  <w:style w:type="paragraph" w:customStyle="1" w:styleId="ListNumberBox2">
    <w:name w:val="List Number Box 2"/>
    <w:basedOn w:val="Normal"/>
    <w:uiPriority w:val="99"/>
    <w:pPr>
      <w:numPr>
        <w:ilvl w:val="1"/>
        <w:numId w:val="20"/>
      </w:numPr>
      <w:tabs>
        <w:tab w:val="clear" w:pos="850"/>
        <w:tab w:val="clear" w:pos="1531"/>
        <w:tab w:val="clear" w:pos="2291"/>
      </w:tabs>
      <w:spacing w:after="240"/>
      <w:ind w:left="1191" w:hanging="340"/>
    </w:pPr>
    <w:rPr>
      <w:rFonts w:ascii="Arial" w:hAnsi="Arial" w:cs="Arial"/>
      <w:sz w:val="18"/>
      <w:szCs w:val="18"/>
      <w:lang w:val="en-US"/>
    </w:rPr>
  </w:style>
  <w:style w:type="paragraph" w:customStyle="1" w:styleId="ListNumberBox3">
    <w:name w:val="List Number Box 3"/>
    <w:basedOn w:val="Normal"/>
    <w:uiPriority w:val="99"/>
    <w:pPr>
      <w:numPr>
        <w:ilvl w:val="2"/>
        <w:numId w:val="20"/>
      </w:numPr>
      <w:tabs>
        <w:tab w:val="clear" w:pos="850"/>
        <w:tab w:val="clear" w:pos="1191"/>
        <w:tab w:val="clear" w:pos="1531"/>
        <w:tab w:val="clear" w:pos="2574"/>
        <w:tab w:val="left" w:pos="1474"/>
      </w:tabs>
      <w:spacing w:after="240"/>
      <w:ind w:left="1474"/>
    </w:pPr>
    <w:rPr>
      <w:rFonts w:ascii="Arial" w:hAnsi="Arial" w:cs="Arial"/>
      <w:sz w:val="18"/>
      <w:szCs w:val="18"/>
      <w:lang w:val="en-US"/>
    </w:rPr>
  </w:style>
  <w:style w:type="paragraph" w:customStyle="1" w:styleId="ListContinueBox">
    <w:name w:val="List Continue Box"/>
    <w:basedOn w:val="Normal"/>
    <w:uiPriority w:val="99"/>
    <w:pPr>
      <w:tabs>
        <w:tab w:val="clear" w:pos="850"/>
        <w:tab w:val="clear" w:pos="1191"/>
        <w:tab w:val="clear" w:pos="1531"/>
      </w:tabs>
      <w:spacing w:after="240"/>
      <w:ind w:left="850"/>
    </w:pPr>
    <w:rPr>
      <w:rFonts w:ascii="Arial" w:hAnsi="Arial" w:cs="Arial"/>
      <w:sz w:val="18"/>
      <w:szCs w:val="18"/>
      <w:lang w:val="en-US"/>
    </w:rPr>
  </w:style>
  <w:style w:type="paragraph" w:customStyle="1" w:styleId="ListContinueBox2">
    <w:name w:val="List Continue Box 2"/>
    <w:basedOn w:val="Normal"/>
    <w:uiPriority w:val="99"/>
    <w:pPr>
      <w:tabs>
        <w:tab w:val="clear" w:pos="850"/>
        <w:tab w:val="clear" w:pos="1191"/>
        <w:tab w:val="clear" w:pos="1531"/>
      </w:tabs>
      <w:spacing w:after="240"/>
      <w:ind w:left="1191"/>
    </w:pPr>
    <w:rPr>
      <w:rFonts w:ascii="Arial" w:hAnsi="Arial" w:cs="Arial"/>
      <w:sz w:val="18"/>
      <w:szCs w:val="18"/>
      <w:lang w:val="en-US"/>
    </w:rPr>
  </w:style>
  <w:style w:type="paragraph" w:customStyle="1" w:styleId="ListContinueBox3">
    <w:name w:val="List Continue Box 3"/>
    <w:basedOn w:val="Normal"/>
    <w:uiPriority w:val="99"/>
    <w:pPr>
      <w:tabs>
        <w:tab w:val="clear" w:pos="850"/>
        <w:tab w:val="clear" w:pos="1191"/>
        <w:tab w:val="clear" w:pos="1531"/>
      </w:tabs>
      <w:spacing w:after="240"/>
      <w:ind w:left="1474"/>
    </w:pPr>
    <w:rPr>
      <w:rFonts w:ascii="Arial" w:hAnsi="Arial" w:cs="Arial"/>
      <w:sz w:val="18"/>
      <w:szCs w:val="18"/>
      <w:lang w:val="en-US"/>
    </w:rPr>
  </w:style>
  <w:style w:type="paragraph" w:customStyle="1" w:styleId="BoxSource">
    <w:name w:val="Box Source"/>
    <w:basedOn w:val="Normal"/>
    <w:next w:val="BodyText"/>
    <w:uiPriority w:val="99"/>
    <w:pPr>
      <w:spacing w:after="360"/>
    </w:pPr>
    <w:rPr>
      <w:rFonts w:ascii="Arial" w:hAnsi="Arial" w:cs="Arial"/>
      <w:sz w:val="16"/>
      <w:szCs w:val="16"/>
      <w:lang w:val="en-US"/>
    </w:rPr>
  </w:style>
  <w:style w:type="character" w:customStyle="1" w:styleId="Cote">
    <w:name w:val="Cote"/>
    <w:uiPriority w:val="99"/>
    <w:rPr>
      <w:rFonts w:cs="Times New Roman"/>
      <w:caps/>
      <w:lang w:val="en-US" w:eastAsia="x-none"/>
    </w:rPr>
  </w:style>
  <w:style w:type="paragraph" w:customStyle="1" w:styleId="AcknowledgmentHeading">
    <w:name w:val="Acknowledgment Heading"/>
    <w:basedOn w:val="Normal"/>
    <w:next w:val="BodyText"/>
    <w:uiPriority w:val="99"/>
    <w:pPr>
      <w:keepNext/>
      <w:spacing w:before="1200" w:after="720"/>
      <w:jc w:val="center"/>
    </w:pPr>
    <w:rPr>
      <w:b/>
      <w:bCs/>
      <w:caps/>
      <w:lang w:val="en-US"/>
    </w:rPr>
  </w:style>
  <w:style w:type="paragraph" w:customStyle="1" w:styleId="AcknowledgementHeading">
    <w:name w:val="Acknowledgement Heading"/>
    <w:basedOn w:val="Normal"/>
    <w:next w:val="BodyText"/>
    <w:uiPriority w:val="99"/>
    <w:pPr>
      <w:keepNext/>
      <w:spacing w:before="1200" w:after="720"/>
      <w:jc w:val="center"/>
    </w:pPr>
    <w:rPr>
      <w:b/>
      <w:bCs/>
      <w:caps/>
      <w:lang w:val="en-US"/>
    </w:rPr>
  </w:style>
  <w:style w:type="paragraph" w:styleId="EnvelopeAddress">
    <w:name w:val="envelope address"/>
    <w:basedOn w:val="Normal"/>
    <w:uiPriority w:val="99"/>
    <w:pPr>
      <w:framePr w:w="7938" w:h="1985" w:hRule="exact" w:hSpace="141" w:wrap="auto" w:hAnchor="page" w:xAlign="center" w:yAlign="bottom"/>
      <w:ind w:left="2835"/>
    </w:pPr>
    <w:rPr>
      <w:rFonts w:ascii="Arial" w:hAnsi="Arial" w:cs="Arial"/>
      <w:sz w:val="24"/>
      <w:szCs w:val="24"/>
    </w:rPr>
  </w:style>
  <w:style w:type="paragraph" w:styleId="EnvelopeReturn">
    <w:name w:val="envelope return"/>
    <w:basedOn w:val="Normal"/>
    <w:uiPriority w:val="99"/>
    <w:rPr>
      <w:rFonts w:ascii="Arial" w:hAnsi="Arial" w:cs="Arial"/>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link w:val="HTMLAddress"/>
    <w:uiPriority w:val="99"/>
    <w:semiHidden/>
    <w:locked/>
    <w:rPr>
      <w:rFonts w:ascii="Times New Roman" w:hAnsi="Times New Roman" w:cs="Times New Roman"/>
      <w:i/>
      <w:iCs/>
      <w:lang w:val="en-GB" w:eastAsia="x-none"/>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semiHidden/>
    <w:locked/>
    <w:rPr>
      <w:rFonts w:ascii="Times New Roman" w:hAnsi="Times New Roman" w:cs="Times New Roman"/>
      <w:sz w:val="20"/>
      <w:szCs w:val="20"/>
      <w:lang w:val="en-GB" w:eastAsia="x-none"/>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semiHidden/>
    <w:locked/>
    <w:rPr>
      <w:rFonts w:ascii="Times New Roman" w:hAnsi="Times New Roman" w:cs="Times New Roman"/>
      <w:lang w:val="en-GB" w:eastAsia="x-none"/>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semiHidden/>
    <w:locked/>
    <w:rPr>
      <w:rFonts w:ascii="Times New Roman" w:hAnsi="Times New Roman" w:cs="Times New Roman"/>
      <w:sz w:val="16"/>
      <w:szCs w:val="16"/>
      <w:lang w:val="en-GB" w:eastAsia="x-none"/>
    </w:rPr>
  </w:style>
  <w:style w:type="paragraph" w:styleId="Date">
    <w:name w:val="Date"/>
    <w:basedOn w:val="Normal"/>
    <w:next w:val="Normal"/>
    <w:link w:val="DateChar"/>
    <w:uiPriority w:val="99"/>
  </w:style>
  <w:style w:type="character" w:customStyle="1" w:styleId="DateChar">
    <w:name w:val="Date Char"/>
    <w:link w:val="Date"/>
    <w:uiPriority w:val="99"/>
    <w:semiHidden/>
    <w:locked/>
    <w:rPr>
      <w:rFonts w:ascii="Times New Roman" w:hAnsi="Times New Roman" w:cs="Times New Roman"/>
      <w:lang w:val="en-GB" w:eastAsia="x-none"/>
    </w:rPr>
  </w:style>
  <w:style w:type="paragraph" w:styleId="Header">
    <w:name w:val="header"/>
    <w:basedOn w:val="Normal"/>
    <w:link w:val="HeaderChar"/>
    <w:uiPriority w:val="99"/>
    <w:pPr>
      <w:tabs>
        <w:tab w:val="clear" w:pos="850"/>
        <w:tab w:val="clear" w:pos="1191"/>
        <w:tab w:val="clear" w:pos="1531"/>
        <w:tab w:val="center" w:pos="4536"/>
        <w:tab w:val="right" w:pos="9072"/>
      </w:tabs>
    </w:pPr>
  </w:style>
  <w:style w:type="character" w:customStyle="1" w:styleId="HeaderChar">
    <w:name w:val="Header Char"/>
    <w:link w:val="Header"/>
    <w:uiPriority w:val="99"/>
    <w:semiHidden/>
    <w:locked/>
    <w:rPr>
      <w:rFonts w:ascii="Times New Roman" w:hAnsi="Times New Roman" w:cs="Times New Roman"/>
      <w:lang w:val="en-GB" w:eastAsia="x-none"/>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locked/>
    <w:rPr>
      <w:rFonts w:ascii="Cambria" w:eastAsia="MS Gothic" w:hAnsi="Cambria" w:cs="Times New Roman"/>
      <w:sz w:val="24"/>
      <w:szCs w:val="24"/>
      <w:shd w:val="pct20" w:color="auto" w:fill="auto"/>
      <w:lang w:val="en-GB" w:eastAsia="x-none"/>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en-GB" w:eastAsia="x-none"/>
    </w:rPr>
  </w:style>
  <w:style w:type="paragraph" w:styleId="Closing">
    <w:name w:val="Closing"/>
    <w:basedOn w:val="Normal"/>
    <w:link w:val="ClosingChar"/>
    <w:uiPriority w:val="99"/>
    <w:pPr>
      <w:ind w:left="4252"/>
    </w:pPr>
  </w:style>
  <w:style w:type="character" w:customStyle="1" w:styleId="ClosingChar">
    <w:name w:val="Closing Char"/>
    <w:link w:val="Closing"/>
    <w:uiPriority w:val="99"/>
    <w:semiHidden/>
    <w:locked/>
    <w:rPr>
      <w:rFonts w:ascii="Times New Roman" w:hAnsi="Times New Roman" w:cs="Times New Roman"/>
      <w:lang w:val="en-GB" w:eastAsia="x-none"/>
    </w:rPr>
  </w:style>
  <w:style w:type="paragraph" w:styleId="Index2">
    <w:name w:val="index 2"/>
    <w:basedOn w:val="Normal"/>
    <w:next w:val="Normal"/>
    <w:autoRedefine/>
    <w:uiPriority w:val="99"/>
    <w:pPr>
      <w:tabs>
        <w:tab w:val="clear" w:pos="850"/>
        <w:tab w:val="clear" w:pos="1191"/>
        <w:tab w:val="clear" w:pos="1531"/>
      </w:tabs>
      <w:ind w:left="440" w:hanging="220"/>
    </w:pPr>
  </w:style>
  <w:style w:type="paragraph" w:styleId="Index3">
    <w:name w:val="index 3"/>
    <w:basedOn w:val="Normal"/>
    <w:next w:val="Normal"/>
    <w:autoRedefine/>
    <w:uiPriority w:val="99"/>
    <w:pPr>
      <w:tabs>
        <w:tab w:val="clear" w:pos="850"/>
        <w:tab w:val="clear" w:pos="1191"/>
        <w:tab w:val="clear" w:pos="1531"/>
      </w:tabs>
      <w:ind w:left="660" w:hanging="220"/>
    </w:pPr>
  </w:style>
  <w:style w:type="paragraph" w:styleId="Index4">
    <w:name w:val="index 4"/>
    <w:basedOn w:val="Normal"/>
    <w:next w:val="Normal"/>
    <w:autoRedefine/>
    <w:uiPriority w:val="99"/>
    <w:pPr>
      <w:tabs>
        <w:tab w:val="clear" w:pos="850"/>
        <w:tab w:val="clear" w:pos="1191"/>
        <w:tab w:val="clear" w:pos="1531"/>
      </w:tabs>
      <w:ind w:left="880" w:hanging="220"/>
    </w:pPr>
  </w:style>
  <w:style w:type="paragraph" w:styleId="Index5">
    <w:name w:val="index 5"/>
    <w:basedOn w:val="Normal"/>
    <w:next w:val="Normal"/>
    <w:autoRedefine/>
    <w:uiPriority w:val="99"/>
    <w:pPr>
      <w:tabs>
        <w:tab w:val="clear" w:pos="850"/>
        <w:tab w:val="clear" w:pos="1191"/>
        <w:tab w:val="clear" w:pos="1531"/>
      </w:tabs>
      <w:ind w:left="1100" w:hanging="220"/>
    </w:pPr>
  </w:style>
  <w:style w:type="paragraph" w:styleId="Index6">
    <w:name w:val="index 6"/>
    <w:basedOn w:val="Normal"/>
    <w:next w:val="Normal"/>
    <w:autoRedefine/>
    <w:uiPriority w:val="99"/>
    <w:pPr>
      <w:tabs>
        <w:tab w:val="clear" w:pos="850"/>
        <w:tab w:val="clear" w:pos="1191"/>
        <w:tab w:val="clear" w:pos="1531"/>
      </w:tabs>
      <w:ind w:left="1320" w:hanging="220"/>
    </w:pPr>
  </w:style>
  <w:style w:type="paragraph" w:styleId="Index7">
    <w:name w:val="index 7"/>
    <w:basedOn w:val="Normal"/>
    <w:next w:val="Normal"/>
    <w:autoRedefine/>
    <w:uiPriority w:val="99"/>
    <w:pPr>
      <w:tabs>
        <w:tab w:val="clear" w:pos="850"/>
        <w:tab w:val="clear" w:pos="1191"/>
        <w:tab w:val="clear" w:pos="1531"/>
      </w:tabs>
      <w:ind w:left="1540" w:hanging="220"/>
    </w:pPr>
  </w:style>
  <w:style w:type="paragraph" w:styleId="Index8">
    <w:name w:val="index 8"/>
    <w:basedOn w:val="Normal"/>
    <w:next w:val="Normal"/>
    <w:autoRedefine/>
    <w:uiPriority w:val="99"/>
    <w:pPr>
      <w:tabs>
        <w:tab w:val="clear" w:pos="850"/>
        <w:tab w:val="clear" w:pos="1191"/>
        <w:tab w:val="clear" w:pos="1531"/>
      </w:tabs>
      <w:ind w:left="1760" w:hanging="220"/>
    </w:pPr>
  </w:style>
  <w:style w:type="paragraph" w:styleId="Index9">
    <w:name w:val="index 9"/>
    <w:basedOn w:val="Normal"/>
    <w:next w:val="Normal"/>
    <w:autoRedefine/>
    <w:uiPriority w:val="99"/>
    <w:pPr>
      <w:tabs>
        <w:tab w:val="clear" w:pos="850"/>
        <w:tab w:val="clear" w:pos="1191"/>
        <w:tab w:val="clear" w:pos="1531"/>
      </w:tabs>
      <w:ind w:left="1980" w:hanging="220"/>
    </w:pPr>
  </w:style>
  <w:style w:type="paragraph" w:styleId="Caption">
    <w:name w:val="caption"/>
    <w:basedOn w:val="Normal"/>
    <w:next w:val="Normal"/>
    <w:uiPriority w:val="99"/>
    <w:qFormat/>
    <w:pPr>
      <w:spacing w:before="120" w:after="120"/>
    </w:pPr>
    <w:rPr>
      <w:b/>
      <w:bCs/>
      <w:sz w:val="20"/>
      <w:szCs w:val="20"/>
    </w:rPr>
  </w:style>
  <w:style w:type="paragraph" w:styleId="NormalWeb">
    <w:name w:val="Normal (Web)"/>
    <w:basedOn w:val="Normal"/>
    <w:uiPriority w:val="99"/>
    <w:rPr>
      <w:sz w:val="24"/>
      <w:szCs w:val="24"/>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lang w:val="en-GB" w:eastAsia="x-none"/>
    </w:rPr>
  </w:style>
  <w:style w:type="paragraph" w:styleId="Footer">
    <w:name w:val="footer"/>
    <w:basedOn w:val="Normal"/>
    <w:link w:val="FooterChar1"/>
    <w:pPr>
      <w:tabs>
        <w:tab w:val="clear" w:pos="850"/>
        <w:tab w:val="clear" w:pos="1191"/>
        <w:tab w:val="clear" w:pos="1531"/>
        <w:tab w:val="center" w:pos="4536"/>
        <w:tab w:val="right" w:pos="9072"/>
      </w:tabs>
    </w:pPr>
  </w:style>
  <w:style w:type="character" w:customStyle="1" w:styleId="FooterChar1">
    <w:name w:val="Footer Char1"/>
    <w:link w:val="Footer"/>
    <w:uiPriority w:val="99"/>
    <w:semiHidden/>
    <w:locked/>
    <w:rPr>
      <w:rFonts w:ascii="Times New Roman" w:hAnsi="Times New Roman" w:cs="Times New Roman"/>
      <w:lang w:val="en-GB" w:eastAsia="x-none"/>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lang w:val="en-GB" w:eastAsia="x-none"/>
    </w:rPr>
  </w:style>
  <w:style w:type="paragraph" w:styleId="BodyTextFirstIndent">
    <w:name w:val="Body Text First Indent"/>
    <w:basedOn w:val="BodyText"/>
    <w:link w:val="BodyTextFirstIndentChar"/>
    <w:uiPriority w:val="99"/>
    <w:pPr>
      <w:spacing w:after="120"/>
      <w:ind w:firstLine="210"/>
    </w:pPr>
  </w:style>
  <w:style w:type="character" w:customStyle="1" w:styleId="BodyTextFirstIndentChar">
    <w:name w:val="Body Text First Indent Char"/>
    <w:link w:val="BodyTextFirstIndent"/>
    <w:uiPriority w:val="99"/>
    <w:semiHidden/>
    <w:locked/>
    <w:rPr>
      <w:rFonts w:ascii="Times New Roman" w:hAnsi="Times New Roman" w:cs="Times New Roman"/>
      <w:lang w:val="en-GB" w:eastAsia="x-none"/>
    </w:rPr>
  </w:style>
  <w:style w:type="paragraph" w:styleId="BodyTextIndent">
    <w:name w:val="Body Text Indent"/>
    <w:basedOn w:val="Normal"/>
    <w:link w:val="BodyTextIndentChar"/>
    <w:uiPriority w:val="99"/>
    <w:pPr>
      <w:spacing w:after="240"/>
      <w:ind w:left="442"/>
    </w:pPr>
  </w:style>
  <w:style w:type="character" w:customStyle="1" w:styleId="BodyTextIndentChar">
    <w:name w:val="Body Text Indent Char"/>
    <w:link w:val="BodyTextIndent"/>
    <w:uiPriority w:val="99"/>
    <w:semiHidden/>
    <w:locked/>
    <w:rPr>
      <w:rFonts w:ascii="Times New Roman" w:hAnsi="Times New Roman" w:cs="Times New Roman"/>
      <w:lang w:val="en-GB" w:eastAsia="x-none"/>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link w:val="BodyTextIndent2"/>
    <w:uiPriority w:val="99"/>
    <w:semiHidden/>
    <w:locked/>
    <w:rPr>
      <w:rFonts w:ascii="Times New Roman" w:hAnsi="Times New Roman" w:cs="Times New Roman"/>
      <w:lang w:val="en-GB" w:eastAsia="x-none"/>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link w:val="BodyTextIndent3"/>
    <w:uiPriority w:val="99"/>
    <w:semiHidden/>
    <w:locked/>
    <w:rPr>
      <w:rFonts w:ascii="Times New Roman" w:hAnsi="Times New Roman" w:cs="Times New Roman"/>
      <w:sz w:val="16"/>
      <w:szCs w:val="16"/>
      <w:lang w:val="en-GB" w:eastAsia="x-none"/>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link w:val="BodyTextFirstIndent2"/>
    <w:uiPriority w:val="99"/>
    <w:semiHidden/>
    <w:locked/>
    <w:rPr>
      <w:rFonts w:ascii="Times New Roman" w:hAnsi="Times New Roman" w:cs="Times New Roman"/>
      <w:lang w:val="en-GB" w:eastAsia="x-none"/>
    </w:rPr>
  </w:style>
  <w:style w:type="paragraph" w:styleId="NormalIndent">
    <w:name w:val="Normal Indent"/>
    <w:basedOn w:val="Normal"/>
    <w:uiPriority w:val="99"/>
    <w:pPr>
      <w:ind w:left="708"/>
    </w:pPr>
  </w:style>
  <w:style w:type="paragraph" w:styleId="Salutation">
    <w:name w:val="Salutation"/>
    <w:basedOn w:val="Normal"/>
    <w:next w:val="Normal"/>
    <w:link w:val="SalutationChar"/>
    <w:uiPriority w:val="99"/>
  </w:style>
  <w:style w:type="character" w:customStyle="1" w:styleId="SalutationChar">
    <w:name w:val="Salutation Char"/>
    <w:link w:val="Salutation"/>
    <w:uiPriority w:val="99"/>
    <w:semiHidden/>
    <w:locked/>
    <w:rPr>
      <w:rFonts w:ascii="Times New Roman" w:hAnsi="Times New Roman" w:cs="Times New Roman"/>
      <w:lang w:val="en-GB" w:eastAsia="x-none"/>
    </w:rPr>
  </w:style>
  <w:style w:type="paragraph" w:styleId="Signature">
    <w:name w:val="Signature"/>
    <w:basedOn w:val="Normal"/>
    <w:link w:val="SignatureChar"/>
    <w:uiPriority w:val="99"/>
    <w:pPr>
      <w:ind w:left="4252"/>
    </w:pPr>
  </w:style>
  <w:style w:type="character" w:customStyle="1" w:styleId="SignatureChar">
    <w:name w:val="Signature Char"/>
    <w:link w:val="Signature"/>
    <w:uiPriority w:val="99"/>
    <w:semiHidden/>
    <w:locked/>
    <w:rPr>
      <w:rFonts w:ascii="Times New Roman" w:hAnsi="Times New Roman" w:cs="Times New Roman"/>
      <w:lang w:val="en-GB" w:eastAsia="x-none"/>
    </w:rPr>
  </w:style>
  <w:style w:type="paragraph" w:styleId="E-mailSignature">
    <w:name w:val="E-mail Signature"/>
    <w:basedOn w:val="Normal"/>
    <w:link w:val="E-mailSignatureChar"/>
    <w:uiPriority w:val="99"/>
  </w:style>
  <w:style w:type="character" w:customStyle="1" w:styleId="E-mailSignatureChar">
    <w:name w:val="E-mail Signature Char"/>
    <w:link w:val="E-mailSignature"/>
    <w:uiPriority w:val="99"/>
    <w:semiHidden/>
    <w:locked/>
    <w:rPr>
      <w:rFonts w:ascii="Times New Roman" w:hAnsi="Times New Roman" w:cs="Times New Roman"/>
      <w:lang w:val="en-GB" w:eastAsia="x-none"/>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locked/>
    <w:rPr>
      <w:rFonts w:ascii="Cambria" w:eastAsia="MS Gothic" w:hAnsi="Cambria" w:cs="Times New Roman"/>
      <w:sz w:val="24"/>
      <w:szCs w:val="24"/>
      <w:lang w:val="en-GB" w:eastAsia="x-none"/>
    </w:rPr>
  </w:style>
  <w:style w:type="paragraph" w:styleId="TableofFigures">
    <w:name w:val="table of figures"/>
    <w:basedOn w:val="Normal"/>
    <w:next w:val="Normal"/>
    <w:uiPriority w:val="99"/>
    <w:pPr>
      <w:tabs>
        <w:tab w:val="clear" w:pos="850"/>
        <w:tab w:val="clear" w:pos="1191"/>
        <w:tab w:val="clear" w:pos="1531"/>
      </w:tabs>
      <w:ind w:left="440" w:hanging="440"/>
    </w:pPr>
  </w:style>
  <w:style w:type="paragraph" w:styleId="TableofAuthorities">
    <w:name w:val="table of authorities"/>
    <w:basedOn w:val="Normal"/>
    <w:next w:val="Normal"/>
    <w:uiPriority w:val="99"/>
    <w:pPr>
      <w:tabs>
        <w:tab w:val="clear" w:pos="850"/>
        <w:tab w:val="clear" w:pos="1191"/>
        <w:tab w:val="clear" w:pos="1531"/>
      </w:tabs>
      <w:ind w:left="220" w:hanging="220"/>
    </w:p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lang w:val="en-GB" w:eastAsia="x-non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GB" w:eastAsia="x-none"/>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jc w:val="both"/>
    </w:pPr>
    <w:rPr>
      <w:rFonts w:ascii="Courier New" w:hAnsi="Courier New" w:cs="Courier New"/>
      <w:lang w:eastAsia="fr-FR"/>
    </w:rPr>
  </w:style>
  <w:style w:type="character" w:customStyle="1" w:styleId="MacroTextChar">
    <w:name w:val="Macro Text Char"/>
    <w:link w:val="MacroText"/>
    <w:uiPriority w:val="99"/>
    <w:semiHidden/>
    <w:locked/>
    <w:rPr>
      <w:rFonts w:ascii="Courier New" w:hAnsi="Courier New" w:cs="Courier New"/>
      <w:sz w:val="20"/>
      <w:szCs w:val="20"/>
      <w:lang w:val="en-GB" w:eastAsia="x-none"/>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10"/>
    <w:locked/>
    <w:rPr>
      <w:rFonts w:ascii="Cambria" w:eastAsia="MS Gothic" w:hAnsi="Cambria" w:cs="Times New Roman"/>
      <w:b/>
      <w:bCs/>
      <w:kern w:val="28"/>
      <w:sz w:val="32"/>
      <w:szCs w:val="32"/>
      <w:lang w:val="en-GB" w:eastAsia="x-none"/>
    </w:rPr>
  </w:style>
  <w:style w:type="paragraph" w:styleId="NoteHeading">
    <w:name w:val="Note Heading"/>
    <w:basedOn w:val="Normal"/>
    <w:next w:val="Normal"/>
    <w:link w:val="NoteHeadingChar"/>
    <w:uiPriority w:val="99"/>
  </w:style>
  <w:style w:type="character" w:customStyle="1" w:styleId="NoteHeadingChar">
    <w:name w:val="Note Heading Char"/>
    <w:link w:val="NoteHeading"/>
    <w:uiPriority w:val="99"/>
    <w:semiHidden/>
    <w:locked/>
    <w:rPr>
      <w:rFonts w:ascii="Times New Roman" w:hAnsi="Times New Roman" w:cs="Times New Roman"/>
      <w:lang w:val="en-GB" w:eastAsia="x-none"/>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6">
    <w:name w:val="toc 6"/>
    <w:basedOn w:val="Normal"/>
    <w:next w:val="Normal"/>
    <w:autoRedefine/>
    <w:uiPriority w:val="99"/>
    <w:pPr>
      <w:tabs>
        <w:tab w:val="clear" w:pos="850"/>
        <w:tab w:val="clear" w:pos="1191"/>
        <w:tab w:val="clear" w:pos="1531"/>
      </w:tabs>
      <w:ind w:left="1100"/>
    </w:pPr>
  </w:style>
  <w:style w:type="paragraph" w:styleId="TOC7">
    <w:name w:val="toc 7"/>
    <w:basedOn w:val="Normal"/>
    <w:next w:val="Normal"/>
    <w:autoRedefine/>
    <w:uiPriority w:val="99"/>
    <w:pPr>
      <w:tabs>
        <w:tab w:val="clear" w:pos="850"/>
        <w:tab w:val="clear" w:pos="1191"/>
        <w:tab w:val="clear" w:pos="1531"/>
      </w:tabs>
      <w:ind w:left="1320"/>
    </w:pPr>
  </w:style>
  <w:style w:type="paragraph" w:styleId="TOC8">
    <w:name w:val="toc 8"/>
    <w:basedOn w:val="Normal"/>
    <w:next w:val="Normal"/>
    <w:autoRedefine/>
    <w:uiPriority w:val="99"/>
    <w:pPr>
      <w:tabs>
        <w:tab w:val="clear" w:pos="850"/>
        <w:tab w:val="clear" w:pos="1191"/>
        <w:tab w:val="clear" w:pos="1531"/>
      </w:tabs>
      <w:ind w:left="1540"/>
    </w:pPr>
  </w:style>
  <w:style w:type="paragraph" w:customStyle="1" w:styleId="BoxBodyText">
    <w:name w:val="Box Body Text"/>
    <w:basedOn w:val="Normal"/>
    <w:uiPriority w:val="99"/>
    <w:pPr>
      <w:spacing w:after="240"/>
      <w:ind w:firstLine="442"/>
    </w:pPr>
    <w:rPr>
      <w:rFonts w:ascii="Arial" w:hAnsi="Arial" w:cs="Arial"/>
      <w:sz w:val="18"/>
      <w:szCs w:val="18"/>
      <w:lang w:val="en-US"/>
    </w:rPr>
  </w:style>
  <w:style w:type="paragraph" w:customStyle="1" w:styleId="BoxBodyTextIndent">
    <w:name w:val="Box Body Text Indent"/>
    <w:basedOn w:val="Normal"/>
    <w:uiPriority w:val="99"/>
    <w:pPr>
      <w:spacing w:after="240"/>
      <w:ind w:left="442"/>
    </w:pPr>
    <w:rPr>
      <w:rFonts w:ascii="Arial" w:hAnsi="Arial" w:cs="Arial"/>
      <w:sz w:val="18"/>
      <w:szCs w:val="18"/>
      <w:lang w:val="en-US"/>
    </w:rPr>
  </w:style>
  <w:style w:type="character" w:styleId="PageNumber">
    <w:name w:val="page number"/>
    <w:uiPriority w:val="99"/>
    <w:rPr>
      <w:rFonts w:cs="Times New Roman"/>
    </w:rPr>
  </w:style>
  <w:style w:type="character" w:customStyle="1" w:styleId="Heading1Char">
    <w:name w:val="Heading 1 Char"/>
    <w:uiPriority w:val="99"/>
    <w:rPr>
      <w:rFonts w:cs="Times New Roman"/>
      <w:b/>
      <w:bCs/>
      <w:caps/>
      <w:kern w:val="28"/>
      <w:sz w:val="22"/>
      <w:szCs w:val="22"/>
      <w:lang w:val="en-GB" w:eastAsia="x-none"/>
    </w:rPr>
  </w:style>
  <w:style w:type="character" w:customStyle="1" w:styleId="Heading3Char">
    <w:name w:val="Heading 3 Char"/>
    <w:uiPriority w:val="99"/>
    <w:rPr>
      <w:rFonts w:cs="Times New Roman"/>
      <w:b/>
      <w:bCs/>
      <w:i/>
      <w:iCs/>
      <w:sz w:val="22"/>
      <w:szCs w:val="22"/>
      <w:lang w:val="en-GB" w:eastAsia="x-none"/>
    </w:rPr>
  </w:style>
  <w:style w:type="paragraph" w:customStyle="1" w:styleId="Subdivision1">
    <w:name w:val="Subdivision 1"/>
    <w:uiPriority w:val="99"/>
    <w:pPr>
      <w:widowControl w:val="0"/>
      <w:autoSpaceDE w:val="0"/>
      <w:autoSpaceDN w:val="0"/>
      <w:ind w:firstLine="357"/>
    </w:pPr>
    <w:rPr>
      <w:rFonts w:cs="Calibri"/>
      <w:b/>
      <w:bCs/>
      <w:sz w:val="28"/>
      <w:szCs w:val="28"/>
      <w:lang w:val="en-US" w:eastAsia="fr-FR"/>
    </w:rPr>
  </w:style>
  <w:style w:type="paragraph" w:customStyle="1" w:styleId="Subdivision3">
    <w:name w:val="Subdivision 3"/>
    <w:uiPriority w:val="99"/>
    <w:pPr>
      <w:widowControl w:val="0"/>
      <w:autoSpaceDE w:val="0"/>
      <w:autoSpaceDN w:val="0"/>
      <w:ind w:firstLine="357"/>
    </w:pPr>
    <w:rPr>
      <w:rFonts w:cs="Calibri"/>
      <w:sz w:val="22"/>
      <w:szCs w:val="22"/>
      <w:lang w:val="en-US" w:eastAsia="fr-FR"/>
    </w:rPr>
  </w:style>
  <w:style w:type="paragraph" w:customStyle="1" w:styleId="YOECDOutlineNotes">
    <w:name w:val="Y. OECD Outline/Notes"/>
    <w:uiPriority w:val="99"/>
    <w:pPr>
      <w:widowControl w:val="0"/>
      <w:autoSpaceDE w:val="0"/>
      <w:autoSpaceDN w:val="0"/>
      <w:ind w:firstLine="357"/>
    </w:pPr>
    <w:rPr>
      <w:rFonts w:cs="Calibri"/>
      <w:color w:val="800080"/>
      <w:sz w:val="22"/>
      <w:szCs w:val="22"/>
      <w:lang w:val="en-US" w:eastAsia="fr-FR"/>
    </w:rPr>
  </w:style>
  <w:style w:type="paragraph" w:styleId="Bibliography">
    <w:name w:val="Bibliography"/>
    <w:basedOn w:val="Normal"/>
    <w:next w:val="Normal"/>
    <w:uiPriority w:val="99"/>
  </w:style>
  <w:style w:type="paragraph" w:styleId="IntenseQuote">
    <w:name w:val="Intense Quote"/>
    <w:basedOn w:val="Normal"/>
    <w:next w:val="Normal"/>
    <w:link w:val="IntenseQuoteChar1"/>
    <w:uiPriority w:val="99"/>
    <w:qFormat/>
    <w:pPr>
      <w:pBdr>
        <w:bottom w:val="single" w:sz="4" w:space="4" w:color="808080"/>
      </w:pBdr>
      <w:spacing w:before="200" w:after="280"/>
      <w:ind w:left="936" w:right="936"/>
    </w:pPr>
    <w:rPr>
      <w:b/>
      <w:bCs/>
      <w:i/>
      <w:iCs/>
      <w:color w:val="808080"/>
    </w:rPr>
  </w:style>
  <w:style w:type="character" w:customStyle="1" w:styleId="IntenseQuoteChar1">
    <w:name w:val="Intense Quote Char1"/>
    <w:link w:val="IntenseQuote"/>
    <w:uiPriority w:val="30"/>
    <w:locked/>
    <w:rPr>
      <w:rFonts w:ascii="Times New Roman" w:hAnsi="Times New Roman" w:cs="Times New Roman"/>
      <w:b/>
      <w:bCs/>
      <w:i/>
      <w:iCs/>
      <w:color w:val="4F81BD"/>
      <w:lang w:val="en-GB" w:eastAsia="x-none"/>
    </w:rPr>
  </w:style>
  <w:style w:type="character" w:customStyle="1" w:styleId="IntenseQuoteChar">
    <w:name w:val="Intense Quote Char"/>
    <w:uiPriority w:val="99"/>
    <w:rPr>
      <w:rFonts w:cs="Times New Roman"/>
      <w:b/>
      <w:bCs/>
      <w:i/>
      <w:iCs/>
      <w:color w:val="808080"/>
      <w:sz w:val="24"/>
      <w:szCs w:val="24"/>
    </w:rPr>
  </w:style>
  <w:style w:type="paragraph" w:styleId="ListParagraph">
    <w:name w:val="List Paragraph"/>
    <w:basedOn w:val="Normal"/>
    <w:uiPriority w:val="99"/>
    <w:qFormat/>
    <w:pPr>
      <w:ind w:left="720"/>
    </w:pPr>
  </w:style>
  <w:style w:type="paragraph" w:styleId="NoSpacing">
    <w:name w:val="No Spacing"/>
    <w:uiPriority w:val="99"/>
    <w:qFormat/>
    <w:pPr>
      <w:autoSpaceDE w:val="0"/>
      <w:autoSpaceDN w:val="0"/>
    </w:pPr>
    <w:rPr>
      <w:rFonts w:cs="Calibri"/>
      <w:sz w:val="24"/>
      <w:szCs w:val="24"/>
      <w:lang w:val="en-US" w:eastAsia="fr-FR"/>
    </w:rPr>
  </w:style>
  <w:style w:type="paragraph" w:styleId="Quote">
    <w:name w:val="Quote"/>
    <w:basedOn w:val="Normal"/>
    <w:next w:val="Normal"/>
    <w:link w:val="QuoteChar1"/>
    <w:uiPriority w:val="99"/>
    <w:qFormat/>
    <w:rPr>
      <w:i/>
      <w:iCs/>
      <w:color w:val="000000"/>
    </w:rPr>
  </w:style>
  <w:style w:type="character" w:customStyle="1" w:styleId="QuoteChar1">
    <w:name w:val="Quote Char1"/>
    <w:link w:val="Quote"/>
    <w:uiPriority w:val="29"/>
    <w:locked/>
    <w:rPr>
      <w:rFonts w:ascii="Times New Roman" w:hAnsi="Times New Roman" w:cs="Times New Roman"/>
      <w:i/>
      <w:iCs/>
      <w:color w:val="000000"/>
      <w:lang w:val="en-GB" w:eastAsia="x-none"/>
    </w:rPr>
  </w:style>
  <w:style w:type="character" w:customStyle="1" w:styleId="QuoteChar">
    <w:name w:val="Quote Char"/>
    <w:uiPriority w:val="99"/>
    <w:rPr>
      <w:rFonts w:cs="Times New Roman"/>
      <w:i/>
      <w:iCs/>
      <w:color w:val="000000"/>
      <w:sz w:val="24"/>
      <w:szCs w:val="24"/>
    </w:rPr>
  </w:style>
  <w:style w:type="paragraph" w:styleId="TOCHeading">
    <w:name w:val="TOC Heading"/>
    <w:basedOn w:val="Heading1"/>
    <w:next w:val="Normal"/>
    <w:uiPriority w:val="99"/>
    <w:qFormat/>
    <w:pPr>
      <w:keepLines/>
      <w:spacing w:before="480" w:after="0"/>
      <w:jc w:val="left"/>
      <w:outlineLvl w:val="9"/>
    </w:pPr>
    <w:rPr>
      <w:rFonts w:ascii="Cambria" w:hAnsi="Cambria" w:cs="Cambria"/>
      <w:caps w:val="0"/>
      <w:color w:val="008080"/>
      <w:kern w:val="0"/>
      <w:sz w:val="28"/>
      <w:szCs w:val="28"/>
    </w:rPr>
  </w:style>
  <w:style w:type="character" w:customStyle="1" w:styleId="BodyTextChar">
    <w:name w:val="Body Text Char"/>
    <w:uiPriority w:val="99"/>
    <w:rPr>
      <w:rFonts w:cs="Times New Roman"/>
      <w:sz w:val="24"/>
      <w:szCs w:val="24"/>
      <w:lang w:val="en-GB" w:eastAsia="x-none"/>
    </w:rPr>
  </w:style>
  <w:style w:type="character" w:styleId="CommentReference">
    <w:name w:val="annotation reference"/>
    <w:uiPriority w:val="99"/>
    <w:rPr>
      <w:rFonts w:cs="Times New Roman"/>
      <w:sz w:val="16"/>
      <w:szCs w:val="16"/>
    </w:rPr>
  </w:style>
  <w:style w:type="character" w:customStyle="1" w:styleId="FooterChar">
    <w:name w:val="Footer Char"/>
    <w:uiPriority w:val="99"/>
    <w:rPr>
      <w:rFonts w:cs="Times New Roman"/>
      <w:sz w:val="24"/>
      <w:szCs w:val="24"/>
      <w:lang w:val="en-GB" w:eastAsia="x-none"/>
    </w:rPr>
  </w:style>
  <w:style w:type="character" w:styleId="Hyperlink">
    <w:name w:val="Hyperlink"/>
    <w:uiPriority w:val="99"/>
    <w:rPr>
      <w:rFonts w:cs="Times New Roman"/>
      <w:color w:val="0000FF"/>
      <w:u w:val="single"/>
    </w:rPr>
  </w:style>
  <w:style w:type="character" w:styleId="Strong">
    <w:name w:val="Strong"/>
    <w:uiPriority w:val="99"/>
    <w:qFormat/>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D/Cybersecurity/Pages/GCI.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arco.obiso@itu.int" TargetMode="Externa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menting@abiresearch.com"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499E8FBA95843A6673D7F9A8CC40A" ma:contentTypeVersion="2" ma:contentTypeDescription="Create a new document." ma:contentTypeScope="" ma:versionID="9f93dd66defeee1aa42f6ad4ade2d3c3">
  <xsd:schema xmlns:xsd="http://www.w3.org/2001/XMLSchema" xmlns:xs="http://www.w3.org/2001/XMLSchema" xmlns:p="http://schemas.microsoft.com/office/2006/metadata/properties" xmlns:ns1="http://schemas.microsoft.com/sharepoint/v3" xmlns:ns2="ab416054-06d4-44bb-b647-9dee5ffebbc0" targetNamespace="http://schemas.microsoft.com/office/2006/metadata/properties" ma:root="true" ma:fieldsID="92fd9e9dff9d791cd57ae1dad0d1b259" ns1:_="" ns2:_="">
    <xsd:import namespace="http://schemas.microsoft.com/sharepoint/v3"/>
    <xsd:import namespace="ab416054-06d4-44bb-b647-9dee5ffebbc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16054-06d4-44bb-b647-9dee5ffebb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bb021d-947f-43a0-81ba-2a21b0d60df9">XMDQHHHA4CRK-310-9588</_dlc_DocId>
    <_dlc_DocIdUrl xmlns="10bb021d-947f-43a0-81ba-2a21b0d60df9">
      <Url>http://intranet.itu.int/sites/ITU-D/cyb/_layouts/DocIdRedir.aspx?ID=XMDQHHHA4CRK-310-9588</Url>
      <Description>XMDQHHHA4CRK-310-9588</Description>
    </_dlc_DocIdUrl>
  </documentManagement>
</p:properties>
</file>

<file path=customXml/itemProps1.xml><?xml version="1.0" encoding="utf-8"?>
<ds:datastoreItem xmlns:ds="http://schemas.openxmlformats.org/officeDocument/2006/customXml" ds:itemID="{CCD38EBA-3BCA-4DFA-BC68-53C73D30C05A}"/>
</file>

<file path=customXml/itemProps2.xml><?xml version="1.0" encoding="utf-8"?>
<ds:datastoreItem xmlns:ds="http://schemas.openxmlformats.org/officeDocument/2006/customXml" ds:itemID="{EF1AD78A-B3FC-4159-9C0B-E958FC0DA6EE}"/>
</file>

<file path=customXml/itemProps3.xml><?xml version="1.0" encoding="utf-8"?>
<ds:datastoreItem xmlns:ds="http://schemas.openxmlformats.org/officeDocument/2006/customXml" ds:itemID="{1B40BC75-CBDD-4820-AD1D-AD491F65BB0E}"/>
</file>

<file path=customXml/itemProps4.xml><?xml version="1.0" encoding="utf-8"?>
<ds:datastoreItem xmlns:ds="http://schemas.openxmlformats.org/officeDocument/2006/customXml" ds:itemID="{EF1AD78A-B3FC-4159-9C0B-E958FC0DA6EE}"/>
</file>

<file path=docProps/app.xml><?xml version="1.0" encoding="utf-8"?>
<Properties xmlns="http://schemas.openxmlformats.org/officeDocument/2006/extended-properties" xmlns:vt="http://schemas.openxmlformats.org/officeDocument/2006/docPropsVTypes">
  <Template>Normal.dotm</Template>
  <TotalTime>3</TotalTime>
  <Pages>17</Pages>
  <Words>4422</Words>
  <Characters>28178</Characters>
  <Application>Microsoft Office Word</Application>
  <DocSecurity>4</DocSecurity>
  <Lines>234</Lines>
  <Paragraphs>65</Paragraphs>
  <ScaleCrop>false</ScaleCrop>
  <HeadingPairs>
    <vt:vector size="6" baseType="variant">
      <vt:variant>
        <vt:lpstr>Title</vt:lpstr>
      </vt:variant>
      <vt:variant>
        <vt:i4>1</vt:i4>
      </vt:variant>
      <vt:variant>
        <vt:lpstr>Titre</vt:lpstr>
      </vt:variant>
      <vt:variant>
        <vt:i4>1</vt:i4>
      </vt:variant>
      <vt:variant>
        <vt:lpstr>Titres</vt:lpstr>
      </vt:variant>
      <vt:variant>
        <vt:i4>24</vt:i4>
      </vt:variant>
    </vt:vector>
  </HeadingPairs>
  <TitlesOfParts>
    <vt:vector size="26" baseType="lpstr">
      <vt:lpstr>OECD Questionnaire</vt:lpstr>
      <vt:lpstr>OECD Questionnaire</vt:lpstr>
      <vt:lpstr>Catégories et indicateurs de performance</vt:lpstr>
      <vt:lpstr>    Cadre juridique</vt:lpstr>
      <vt:lpstr>        A. Législation pénale</vt:lpstr>
      <vt:lpstr>        On entend par législation anti-cybercriminalité l’ensemble des lois couvrant l’a</vt:lpstr>
      <vt:lpstr>        B. Réglementation et conformité</vt:lpstr>
      <vt:lpstr>    Mesures techniques	</vt:lpstr>
      <vt:lpstr>        A. Centres de veille, d’alerte et de réponse aux incidents informatiques (CERT/C</vt:lpstr>
      <vt:lpstr>        B. Normes</vt:lpstr>
      <vt:lpstr>        C. Certification</vt:lpstr>
      <vt:lpstr>    Structures organisationnelles</vt:lpstr>
      <vt:lpstr>        A. Politique</vt:lpstr>
      <vt:lpstr>        B. Feuille de route relative à la gouvernance</vt:lpstr>
      <vt:lpstr>        C. Organisme responsable</vt:lpstr>
      <vt:lpstr>        D. Évaluations comparatives nationales</vt:lpstr>
      <vt:lpstr>    Renforcement des capacités</vt:lpstr>
      <vt:lpstr>        A. Normalisation</vt:lpstr>
      <vt:lpstr>        B. Développement des compétences des ressources humaines </vt:lpstr>
      <vt:lpstr>        C. Certification professionnelle</vt:lpstr>
      <vt:lpstr>        D. Certification des organismes</vt:lpstr>
      <vt:lpstr>    Coopération internationale</vt:lpstr>
      <vt:lpstr>        A. Coopération entre États</vt:lpstr>
      <vt:lpstr>        B. Coopération entre organismes</vt:lpstr>
      <vt:lpstr>        C. Partenariats public-privé</vt:lpstr>
      <vt:lpstr>        D. Coopération internationale</vt:lpstr>
    </vt:vector>
  </TitlesOfParts>
  <Company>O.E.C.D.</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OECD Questionnaire</dc:title>
  <dc:creator>Alberto Monti</dc:creator>
  <cp:lastModifiedBy>Wright, Julienne</cp:lastModifiedBy>
  <cp:revision>2</cp:revision>
  <cp:lastPrinted>2014-05-05T09:41:00Z</cp:lastPrinted>
  <dcterms:created xsi:type="dcterms:W3CDTF">2014-05-06T09:26:00Z</dcterms:created>
  <dcterms:modified xsi:type="dcterms:W3CDTF">2014-05-06T09:26:00Z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0x0101006D5499E8FBA95843A6673D7F9A8CC40A</vt:lpwstr>
  </property>
  <property fmtid="{D5CDD505-2E9C-101B-9397-08002B2CF9AE}" pid="3" name="_dlc_DocIdItemGuid">
    <vt:lpwstr>eebeb8dc-817f-4e34-912b-140ea7cb868a</vt:lpwstr>
  </property>
</Properties>
</file>