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237"/>
        <w:gridCol w:w="3628"/>
        <w:gridCol w:w="23"/>
      </w:tblGrid>
      <w:tr w:rsidR="00F514FC" w:rsidRPr="00683C32" w14:paraId="4E6F371F" w14:textId="77777777" w:rsidTr="00A1195F">
        <w:trPr>
          <w:cantSplit/>
        </w:trPr>
        <w:tc>
          <w:tcPr>
            <w:tcW w:w="6237" w:type="dxa"/>
          </w:tcPr>
          <w:p w14:paraId="58BB427C" w14:textId="77777777" w:rsidR="00F514FC" w:rsidRDefault="00F514FC" w:rsidP="00927B08">
            <w:pPr>
              <w:spacing w:before="40"/>
              <w:rPr>
                <w:b/>
                <w:bCs/>
                <w:sz w:val="32"/>
                <w:szCs w:val="32"/>
              </w:rPr>
            </w:pPr>
            <w:bookmarkStart w:id="0" w:name="_Toc393462862"/>
            <w:bookmarkStart w:id="1" w:name="_Toc393703335"/>
            <w:r w:rsidRPr="001C1B69">
              <w:rPr>
                <w:b/>
                <w:bCs/>
                <w:sz w:val="32"/>
                <w:szCs w:val="32"/>
              </w:rPr>
              <w:t xml:space="preserve">Telecommunication Development </w:t>
            </w:r>
            <w:r>
              <w:rPr>
                <w:b/>
                <w:bCs/>
                <w:sz w:val="32"/>
                <w:szCs w:val="32"/>
              </w:rPr>
              <w:br/>
            </w:r>
            <w:r w:rsidRPr="001C1B69">
              <w:rPr>
                <w:b/>
                <w:bCs/>
                <w:sz w:val="32"/>
                <w:szCs w:val="32"/>
              </w:rPr>
              <w:t>Advisory Group (TDAG)</w:t>
            </w:r>
            <w:r>
              <w:rPr>
                <w:b/>
                <w:bCs/>
                <w:sz w:val="32"/>
                <w:szCs w:val="32"/>
              </w:rPr>
              <w:t xml:space="preserve"> </w:t>
            </w:r>
          </w:p>
          <w:p w14:paraId="22F26990" w14:textId="5ADF1B78" w:rsidR="00F514FC" w:rsidRPr="00A1195F" w:rsidRDefault="00A1195F" w:rsidP="006937FE">
            <w:pPr>
              <w:pStyle w:val="TableParagraph"/>
              <w:spacing w:before="120"/>
              <w:ind w:right="249"/>
              <w:rPr>
                <w:rFonts w:cs="Segoe UI"/>
                <w:b/>
                <w:bCs/>
                <w:sz w:val="26"/>
                <w:szCs w:val="26"/>
              </w:rPr>
            </w:pPr>
            <w:r>
              <w:rPr>
                <w:rStyle w:val="Strong"/>
                <w:rFonts w:cs="Segoe UI"/>
                <w:sz w:val="26"/>
                <w:szCs w:val="26"/>
              </w:rPr>
              <w:t>Inter-</w:t>
            </w:r>
            <w:proofErr w:type="spellStart"/>
            <w:r>
              <w:rPr>
                <w:rStyle w:val="Strong"/>
                <w:rFonts w:cs="Segoe UI"/>
                <w:sz w:val="26"/>
                <w:szCs w:val="26"/>
              </w:rPr>
              <w:t>Sectoral</w:t>
            </w:r>
            <w:proofErr w:type="spellEnd"/>
            <w:r>
              <w:rPr>
                <w:rStyle w:val="Strong"/>
                <w:rFonts w:cs="Segoe UI"/>
                <w:sz w:val="26"/>
                <w:szCs w:val="26"/>
              </w:rPr>
              <w:t xml:space="preserve"> Team</w:t>
            </w:r>
            <w:r w:rsidR="006937FE">
              <w:rPr>
                <w:rStyle w:val="Strong"/>
                <w:rFonts w:cs="Segoe UI"/>
                <w:sz w:val="26"/>
                <w:szCs w:val="26"/>
              </w:rPr>
              <w:t xml:space="preserve"> on Issues of Mutual Interest</w:t>
            </w:r>
            <w:r w:rsidR="00F514FC" w:rsidRPr="00F514FC">
              <w:rPr>
                <w:sz w:val="26"/>
                <w:szCs w:val="26"/>
              </w:rPr>
              <w:t xml:space="preserve">, </w:t>
            </w:r>
            <w:r w:rsidR="00F514FC">
              <w:rPr>
                <w:b/>
                <w:bCs/>
                <w:sz w:val="26"/>
                <w:szCs w:val="26"/>
              </w:rPr>
              <w:t>Geneva, 27</w:t>
            </w:r>
            <w:r w:rsidR="00F514FC" w:rsidRPr="001C1B69">
              <w:rPr>
                <w:b/>
                <w:bCs/>
                <w:sz w:val="26"/>
                <w:szCs w:val="26"/>
              </w:rPr>
              <w:t xml:space="preserve"> April 2015</w:t>
            </w:r>
          </w:p>
        </w:tc>
        <w:tc>
          <w:tcPr>
            <w:tcW w:w="3651" w:type="dxa"/>
            <w:gridSpan w:val="2"/>
          </w:tcPr>
          <w:p w14:paraId="48C87CF9" w14:textId="77777777" w:rsidR="00F514FC" w:rsidRPr="00683C32" w:rsidRDefault="00F514FC" w:rsidP="00927B08">
            <w:pPr>
              <w:spacing w:before="0" w:after="80"/>
              <w:jc w:val="right"/>
            </w:pPr>
            <w:bookmarkStart w:id="2" w:name="dlogo"/>
            <w:bookmarkEnd w:id="2"/>
            <w:r>
              <w:rPr>
                <w:noProof/>
                <w:lang w:val="en-US" w:eastAsia="zh-CN"/>
              </w:rPr>
              <w:drawing>
                <wp:inline distT="0" distB="0" distL="0" distR="0" wp14:anchorId="35B01D51" wp14:editId="406177CE">
                  <wp:extent cx="1270800" cy="953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800" cy="953100"/>
                          </a:xfrm>
                          <a:prstGeom prst="rect">
                            <a:avLst/>
                          </a:prstGeom>
                        </pic:spPr>
                      </pic:pic>
                    </a:graphicData>
                  </a:graphic>
                </wp:inline>
              </w:drawing>
            </w:r>
          </w:p>
        </w:tc>
      </w:tr>
      <w:tr w:rsidR="00F514FC" w:rsidRPr="008419B1" w14:paraId="41F6D758" w14:textId="77777777" w:rsidTr="00D82AE3">
        <w:trPr>
          <w:cantSplit/>
        </w:trPr>
        <w:tc>
          <w:tcPr>
            <w:tcW w:w="9888" w:type="dxa"/>
            <w:gridSpan w:val="3"/>
            <w:tcBorders>
              <w:bottom w:val="single" w:sz="12" w:space="0" w:color="auto"/>
            </w:tcBorders>
            <w:vAlign w:val="center"/>
          </w:tcPr>
          <w:p w14:paraId="1BA271DC" w14:textId="77777777" w:rsidR="00F514FC" w:rsidRPr="008419B1" w:rsidRDefault="00F514FC" w:rsidP="00927B08">
            <w:pPr>
              <w:rPr>
                <w:b/>
                <w:bCs/>
                <w:szCs w:val="24"/>
              </w:rPr>
            </w:pPr>
            <w:r>
              <w:rPr>
                <w:b/>
                <w:bCs/>
                <w:szCs w:val="24"/>
              </w:rPr>
              <w:t>INTERNATIONAL TELECOMMUNICATION UNION</w:t>
            </w:r>
          </w:p>
        </w:tc>
      </w:tr>
      <w:tr w:rsidR="00D82AE3" w:rsidRPr="00D82AE3" w14:paraId="2D3B1A09" w14:textId="77777777" w:rsidTr="00A1195F">
        <w:trPr>
          <w:cantSplit/>
        </w:trPr>
        <w:tc>
          <w:tcPr>
            <w:tcW w:w="6237" w:type="dxa"/>
            <w:tcBorders>
              <w:top w:val="single" w:sz="12" w:space="0" w:color="auto"/>
            </w:tcBorders>
            <w:vAlign w:val="center"/>
          </w:tcPr>
          <w:p w14:paraId="0A80B111" w14:textId="77777777" w:rsidR="00D82AE3" w:rsidRPr="00D82AE3" w:rsidRDefault="00D82AE3" w:rsidP="00D313BA">
            <w:pPr>
              <w:spacing w:before="0"/>
              <w:rPr>
                <w:szCs w:val="24"/>
              </w:rPr>
            </w:pPr>
          </w:p>
        </w:tc>
        <w:tc>
          <w:tcPr>
            <w:tcW w:w="3651" w:type="dxa"/>
            <w:gridSpan w:val="2"/>
            <w:tcBorders>
              <w:top w:val="single" w:sz="12" w:space="0" w:color="auto"/>
            </w:tcBorders>
            <w:vAlign w:val="center"/>
          </w:tcPr>
          <w:p w14:paraId="1E93F56D" w14:textId="71634F0B" w:rsidR="00D82AE3" w:rsidRPr="00D82AE3" w:rsidRDefault="00D82AE3" w:rsidP="00D313BA">
            <w:pPr>
              <w:spacing w:before="0"/>
              <w:rPr>
                <w:szCs w:val="24"/>
              </w:rPr>
            </w:pPr>
          </w:p>
        </w:tc>
      </w:tr>
      <w:tr w:rsidR="00D313BA" w:rsidRPr="00D82AE3" w14:paraId="0E4804F8" w14:textId="77777777" w:rsidTr="00A1195F">
        <w:trPr>
          <w:cantSplit/>
        </w:trPr>
        <w:tc>
          <w:tcPr>
            <w:tcW w:w="6237" w:type="dxa"/>
            <w:vMerge w:val="restart"/>
          </w:tcPr>
          <w:p w14:paraId="2A81BDE1" w14:textId="77777777" w:rsidR="00D313BA" w:rsidRPr="00D82AE3" w:rsidRDefault="00D313BA" w:rsidP="00D313BA">
            <w:pPr>
              <w:spacing w:before="0"/>
              <w:rPr>
                <w:szCs w:val="24"/>
              </w:rPr>
            </w:pPr>
          </w:p>
        </w:tc>
        <w:tc>
          <w:tcPr>
            <w:tcW w:w="3651" w:type="dxa"/>
            <w:gridSpan w:val="2"/>
            <w:vAlign w:val="center"/>
          </w:tcPr>
          <w:p w14:paraId="4E5E2F43" w14:textId="40996A83" w:rsidR="00D313BA" w:rsidRDefault="00D313BA" w:rsidP="002655FB">
            <w:pPr>
              <w:spacing w:before="0"/>
              <w:rPr>
                <w:b/>
                <w:bCs/>
              </w:rPr>
            </w:pPr>
            <w:r w:rsidRPr="00002716">
              <w:rPr>
                <w:b/>
                <w:bCs/>
                <w:lang w:val="en-US"/>
              </w:rPr>
              <w:t>Document</w:t>
            </w:r>
            <w:r w:rsidRPr="00A54E72">
              <w:rPr>
                <w:b/>
                <w:bCs/>
                <w:lang w:val="en-US"/>
              </w:rPr>
              <w:t xml:space="preserve"> </w:t>
            </w:r>
            <w:r w:rsidR="009E1F72">
              <w:rPr>
                <w:b/>
                <w:bCs/>
                <w:lang w:val="en-US"/>
              </w:rPr>
              <w:t>TDAG/</w:t>
            </w:r>
            <w:r w:rsidR="00A1195F">
              <w:rPr>
                <w:b/>
                <w:bCs/>
                <w:lang w:val="en-US"/>
              </w:rPr>
              <w:t>IST</w:t>
            </w:r>
            <w:r w:rsidRPr="00A54E72">
              <w:rPr>
                <w:b/>
                <w:bCs/>
                <w:lang w:val="en-US"/>
              </w:rPr>
              <w:t>/</w:t>
            </w:r>
            <w:r w:rsidR="00A85B85">
              <w:rPr>
                <w:b/>
                <w:bCs/>
                <w:lang w:val="en-US"/>
              </w:rPr>
              <w:t>1</w:t>
            </w:r>
            <w:hyperlink r:id="rId9" w:history="1"/>
            <w:r w:rsidRPr="00930200">
              <w:rPr>
                <w:b/>
                <w:bCs/>
                <w:lang w:val="en-US"/>
              </w:rPr>
              <w:t>-E</w:t>
            </w:r>
          </w:p>
        </w:tc>
      </w:tr>
      <w:tr w:rsidR="00D313BA" w:rsidRPr="00D82AE3" w14:paraId="2F93EFF7" w14:textId="77777777" w:rsidTr="00A1195F">
        <w:trPr>
          <w:cantSplit/>
        </w:trPr>
        <w:tc>
          <w:tcPr>
            <w:tcW w:w="6237" w:type="dxa"/>
            <w:vMerge/>
            <w:vAlign w:val="center"/>
          </w:tcPr>
          <w:p w14:paraId="7FC1AAFE" w14:textId="77777777" w:rsidR="00D313BA" w:rsidRPr="00D82AE3" w:rsidRDefault="00D313BA" w:rsidP="00D82AE3">
            <w:pPr>
              <w:spacing w:before="0"/>
              <w:rPr>
                <w:szCs w:val="24"/>
              </w:rPr>
            </w:pPr>
          </w:p>
        </w:tc>
        <w:tc>
          <w:tcPr>
            <w:tcW w:w="3651" w:type="dxa"/>
            <w:gridSpan w:val="2"/>
            <w:vAlign w:val="center"/>
          </w:tcPr>
          <w:p w14:paraId="43C9CB95" w14:textId="020B10BA" w:rsidR="00D313BA" w:rsidRPr="00D82AE3" w:rsidRDefault="002655FB" w:rsidP="002655FB">
            <w:pPr>
              <w:spacing w:before="0"/>
              <w:rPr>
                <w:szCs w:val="24"/>
              </w:rPr>
            </w:pPr>
            <w:r>
              <w:rPr>
                <w:b/>
                <w:bCs/>
              </w:rPr>
              <w:t xml:space="preserve">26 </w:t>
            </w:r>
            <w:r w:rsidR="00A1195F">
              <w:rPr>
                <w:b/>
                <w:bCs/>
              </w:rPr>
              <w:t>April</w:t>
            </w:r>
            <w:r w:rsidR="00D313BA">
              <w:rPr>
                <w:b/>
                <w:bCs/>
              </w:rPr>
              <w:t xml:space="preserve"> 2015</w:t>
            </w:r>
          </w:p>
        </w:tc>
      </w:tr>
      <w:tr w:rsidR="00D313BA" w:rsidRPr="00D82AE3" w14:paraId="63DEEADB" w14:textId="77777777" w:rsidTr="00A1195F">
        <w:trPr>
          <w:cantSplit/>
        </w:trPr>
        <w:tc>
          <w:tcPr>
            <w:tcW w:w="6237" w:type="dxa"/>
            <w:vMerge/>
            <w:vAlign w:val="center"/>
          </w:tcPr>
          <w:p w14:paraId="4987248E" w14:textId="77777777" w:rsidR="00D313BA" w:rsidRPr="00D82AE3" w:rsidRDefault="00D313BA" w:rsidP="00D82AE3">
            <w:pPr>
              <w:spacing w:before="0"/>
              <w:rPr>
                <w:szCs w:val="24"/>
              </w:rPr>
            </w:pPr>
          </w:p>
        </w:tc>
        <w:tc>
          <w:tcPr>
            <w:tcW w:w="3651" w:type="dxa"/>
            <w:gridSpan w:val="2"/>
            <w:vAlign w:val="center"/>
          </w:tcPr>
          <w:p w14:paraId="609233ED" w14:textId="552ECDD0" w:rsidR="00D313BA" w:rsidRPr="00D82AE3" w:rsidRDefault="00006ACB" w:rsidP="00D313BA">
            <w:pPr>
              <w:spacing w:before="0" w:after="240"/>
              <w:rPr>
                <w:szCs w:val="24"/>
              </w:rPr>
            </w:pPr>
            <w:r>
              <w:rPr>
                <w:b/>
              </w:rPr>
              <w:t>English only</w:t>
            </w:r>
          </w:p>
        </w:tc>
      </w:tr>
      <w:tr w:rsidR="00D313BA" w:rsidRPr="00714A56" w14:paraId="4E480FBF" w14:textId="77777777" w:rsidTr="0079799D">
        <w:trPr>
          <w:gridAfter w:val="1"/>
          <w:wAfter w:w="23" w:type="dxa"/>
          <w:cantSplit/>
          <w:trHeight w:val="680"/>
        </w:trPr>
        <w:tc>
          <w:tcPr>
            <w:tcW w:w="9865" w:type="dxa"/>
            <w:gridSpan w:val="2"/>
          </w:tcPr>
          <w:p w14:paraId="32E675F5" w14:textId="56FC97FF" w:rsidR="00D313BA" w:rsidRPr="00714A56" w:rsidRDefault="001E6E7B" w:rsidP="002655FB">
            <w:pPr>
              <w:pStyle w:val="Source"/>
              <w:jc w:val="center"/>
              <w:rPr>
                <w:sz w:val="28"/>
                <w:szCs w:val="28"/>
              </w:rPr>
            </w:pPr>
            <w:r>
              <w:rPr>
                <w:sz w:val="28"/>
                <w:szCs w:val="28"/>
              </w:rPr>
              <w:t>Chairman, Inter-</w:t>
            </w:r>
            <w:proofErr w:type="spellStart"/>
            <w:r>
              <w:rPr>
                <w:sz w:val="28"/>
                <w:szCs w:val="28"/>
              </w:rPr>
              <w:t>Sectoral</w:t>
            </w:r>
            <w:proofErr w:type="spellEnd"/>
            <w:r>
              <w:rPr>
                <w:sz w:val="28"/>
                <w:szCs w:val="28"/>
              </w:rPr>
              <w:t xml:space="preserve"> Team</w:t>
            </w:r>
            <w:r w:rsidR="006937FE">
              <w:rPr>
                <w:sz w:val="28"/>
                <w:szCs w:val="28"/>
              </w:rPr>
              <w:t xml:space="preserve"> on Issues of Mutual Interest</w:t>
            </w:r>
          </w:p>
        </w:tc>
      </w:tr>
      <w:tr w:rsidR="00D313BA" w:rsidRPr="005D0096" w14:paraId="7A0B7287" w14:textId="77777777" w:rsidTr="0079799D">
        <w:trPr>
          <w:cantSplit/>
        </w:trPr>
        <w:tc>
          <w:tcPr>
            <w:tcW w:w="9888" w:type="dxa"/>
            <w:gridSpan w:val="3"/>
          </w:tcPr>
          <w:p w14:paraId="3D90E0C3" w14:textId="63A6E9D7" w:rsidR="00D313BA" w:rsidRPr="00D313BA" w:rsidRDefault="00A85B85" w:rsidP="0079799D">
            <w:pPr>
              <w:pStyle w:val="Title1"/>
              <w:jc w:val="center"/>
              <w:rPr>
                <w:b w:val="0"/>
                <w:bCs/>
                <w:sz w:val="28"/>
                <w:szCs w:val="28"/>
              </w:rPr>
            </w:pPr>
            <w:r>
              <w:rPr>
                <w:b w:val="0"/>
                <w:bCs/>
                <w:sz w:val="28"/>
                <w:szCs w:val="28"/>
              </w:rPr>
              <w:t>DRAFT AGENDA</w:t>
            </w:r>
          </w:p>
        </w:tc>
      </w:tr>
    </w:tbl>
    <w:bookmarkEnd w:id="0"/>
    <w:bookmarkEnd w:id="1"/>
    <w:p w14:paraId="403D58B9" w14:textId="77777777" w:rsidR="00A1195F" w:rsidRPr="00A1195F" w:rsidRDefault="00A1195F" w:rsidP="001E6E7B">
      <w:pPr>
        <w:numPr>
          <w:ilvl w:val="0"/>
          <w:numId w:val="15"/>
        </w:numPr>
        <w:tabs>
          <w:tab w:val="clear" w:pos="794"/>
          <w:tab w:val="clear" w:pos="1191"/>
          <w:tab w:val="clear" w:pos="1588"/>
          <w:tab w:val="clear" w:pos="1985"/>
        </w:tabs>
        <w:overflowPunct/>
        <w:autoSpaceDE/>
        <w:autoSpaceDN/>
        <w:adjustRightInd/>
        <w:spacing w:before="240" w:after="120"/>
        <w:ind w:left="357" w:hanging="357"/>
        <w:textAlignment w:val="auto"/>
        <w:rPr>
          <w:rFonts w:ascii="Calibri" w:eastAsia="SimSun" w:hAnsi="Calibri"/>
          <w:szCs w:val="24"/>
          <w:lang w:val="en-US" w:eastAsia="zh-CN"/>
        </w:rPr>
      </w:pPr>
      <w:r w:rsidRPr="00A1195F">
        <w:rPr>
          <w:rFonts w:ascii="Calibri" w:eastAsia="SimSun" w:hAnsi="Calibri"/>
          <w:szCs w:val="24"/>
          <w:lang w:val="en-US" w:eastAsia="zh-CN"/>
        </w:rPr>
        <w:t>Opening of meeting and approval of agenda</w:t>
      </w:r>
    </w:p>
    <w:p w14:paraId="0C8177DE" w14:textId="5AA28110" w:rsidR="00A1195F" w:rsidRPr="00A1195F" w:rsidRDefault="00A1195F" w:rsidP="00A1195F">
      <w:pPr>
        <w:numPr>
          <w:ilvl w:val="0"/>
          <w:numId w:val="15"/>
        </w:numPr>
        <w:tabs>
          <w:tab w:val="clear" w:pos="794"/>
          <w:tab w:val="clear" w:pos="1191"/>
          <w:tab w:val="clear" w:pos="1588"/>
          <w:tab w:val="clear" w:pos="1985"/>
        </w:tabs>
        <w:overflowPunct/>
        <w:autoSpaceDE/>
        <w:autoSpaceDN/>
        <w:adjustRightInd/>
        <w:spacing w:after="120"/>
        <w:textAlignment w:val="auto"/>
        <w:rPr>
          <w:rFonts w:ascii="Calibri" w:eastAsia="SimSun" w:hAnsi="Calibri"/>
          <w:szCs w:val="24"/>
          <w:lang w:val="en-US" w:eastAsia="zh-CN"/>
        </w:rPr>
      </w:pPr>
      <w:r w:rsidRPr="00A1195F">
        <w:rPr>
          <w:rFonts w:ascii="Calibri" w:eastAsia="SimSun" w:hAnsi="Calibri"/>
          <w:szCs w:val="24"/>
          <w:lang w:val="en-US" w:eastAsia="zh-CN"/>
        </w:rPr>
        <w:t xml:space="preserve">Review of the background of the establishment of the </w:t>
      </w:r>
      <w:proofErr w:type="spellStart"/>
      <w:r w:rsidRPr="00A1195F">
        <w:rPr>
          <w:rFonts w:ascii="Calibri" w:eastAsia="SimSun" w:hAnsi="Calibri"/>
          <w:szCs w:val="24"/>
          <w:lang w:val="en-US" w:eastAsia="zh-CN"/>
        </w:rPr>
        <w:t>intersectoral</w:t>
      </w:r>
      <w:proofErr w:type="spellEnd"/>
      <w:r w:rsidRPr="00A1195F">
        <w:rPr>
          <w:rFonts w:ascii="Calibri" w:eastAsia="SimSun" w:hAnsi="Calibri"/>
          <w:szCs w:val="24"/>
          <w:lang w:val="en-US" w:eastAsia="zh-CN"/>
        </w:rPr>
        <w:t xml:space="preserve"> team (Document </w:t>
      </w:r>
      <w:hyperlink r:id="rId10" w:history="1">
        <w:r w:rsidRPr="00F20E85">
          <w:rPr>
            <w:rStyle w:val="Hyperlink"/>
            <w:rFonts w:ascii="Calibri" w:eastAsia="SimSun" w:hAnsi="Calibri"/>
            <w:szCs w:val="24"/>
            <w:lang w:val="en-US" w:eastAsia="zh-CN"/>
          </w:rPr>
          <w:t>TDAG14-19/5</w:t>
        </w:r>
        <w:bookmarkStart w:id="3" w:name="DocNo1"/>
        <w:bookmarkEnd w:id="3"/>
      </w:hyperlink>
      <w:r w:rsidR="001E6E7B" w:rsidRPr="002655FB">
        <w:rPr>
          <w:rFonts w:ascii="Calibri" w:eastAsia="SimSun" w:hAnsi="Calibri"/>
          <w:szCs w:val="24"/>
          <w:lang w:val="en-US" w:eastAsia="zh-CN"/>
        </w:rPr>
        <w:t>,</w:t>
      </w:r>
      <w:r w:rsidRPr="00A1195F">
        <w:rPr>
          <w:rFonts w:ascii="Calibri" w:eastAsia="SimSun" w:hAnsi="Calibri"/>
          <w:szCs w:val="24"/>
          <w:lang w:val="en-US" w:eastAsia="zh-CN"/>
        </w:rPr>
        <w:t xml:space="preserve"> </w:t>
      </w:r>
      <w:hyperlink r:id="rId11" w:history="1">
        <w:r w:rsidRPr="0020463E">
          <w:rPr>
            <w:rStyle w:val="Hyperlink"/>
            <w:rFonts w:ascii="Calibri" w:eastAsia="SimSun" w:hAnsi="Calibri"/>
            <w:szCs w:val="24"/>
            <w:lang w:val="en-US" w:eastAsia="zh-CN"/>
          </w:rPr>
          <w:t>TDAG14-19/17</w:t>
        </w:r>
      </w:hyperlink>
      <w:r w:rsidRPr="00A1195F">
        <w:rPr>
          <w:rFonts w:ascii="Calibri" w:eastAsia="SimSun" w:hAnsi="Calibri"/>
          <w:szCs w:val="24"/>
          <w:lang w:val="en-US" w:eastAsia="zh-CN"/>
        </w:rPr>
        <w:t>)</w:t>
      </w:r>
    </w:p>
    <w:p w14:paraId="5DE03E23" w14:textId="5FA69BAF" w:rsidR="00A1195F" w:rsidRPr="00A1195F" w:rsidRDefault="00A1195F" w:rsidP="00E07B7B">
      <w:pPr>
        <w:numPr>
          <w:ilvl w:val="0"/>
          <w:numId w:val="15"/>
        </w:numPr>
        <w:tabs>
          <w:tab w:val="clear" w:pos="794"/>
          <w:tab w:val="clear" w:pos="1191"/>
          <w:tab w:val="clear" w:pos="1588"/>
          <w:tab w:val="clear" w:pos="1985"/>
        </w:tabs>
        <w:overflowPunct/>
        <w:autoSpaceDE/>
        <w:autoSpaceDN/>
        <w:adjustRightInd/>
        <w:spacing w:after="120"/>
        <w:textAlignment w:val="auto"/>
        <w:rPr>
          <w:rFonts w:ascii="Calibri" w:eastAsia="SimSun" w:hAnsi="Calibri"/>
          <w:szCs w:val="24"/>
          <w:lang w:val="en-US" w:eastAsia="zh-CN"/>
        </w:rPr>
      </w:pPr>
      <w:r w:rsidRPr="00A1195F">
        <w:rPr>
          <w:rFonts w:ascii="Calibri" w:eastAsia="SimSun" w:hAnsi="Calibri"/>
          <w:szCs w:val="24"/>
          <w:lang w:val="en-US" w:eastAsia="zh-CN"/>
        </w:rPr>
        <w:t xml:space="preserve">Review of the Terms of Reference for the </w:t>
      </w:r>
      <w:proofErr w:type="spellStart"/>
      <w:r w:rsidRPr="00A1195F">
        <w:rPr>
          <w:rFonts w:ascii="Calibri" w:eastAsia="SimSun" w:hAnsi="Calibri"/>
          <w:szCs w:val="24"/>
          <w:lang w:val="en-US" w:eastAsia="zh-CN"/>
        </w:rPr>
        <w:t>intersectoral</w:t>
      </w:r>
      <w:proofErr w:type="spellEnd"/>
      <w:r w:rsidRPr="00A1195F">
        <w:rPr>
          <w:rFonts w:ascii="Calibri" w:eastAsia="SimSun" w:hAnsi="Calibri"/>
          <w:szCs w:val="24"/>
          <w:lang w:val="en-US" w:eastAsia="zh-CN"/>
        </w:rPr>
        <w:t xml:space="preserve"> team (Document </w:t>
      </w:r>
      <w:hyperlink r:id="rId12" w:history="1">
        <w:r w:rsidRPr="00F20E85">
          <w:rPr>
            <w:rStyle w:val="Hyperlink"/>
            <w:rFonts w:ascii="Calibri" w:eastAsia="SimSun" w:hAnsi="Calibri"/>
            <w:szCs w:val="24"/>
            <w:lang w:val="en-US" w:eastAsia="zh-CN"/>
          </w:rPr>
          <w:t>TDAG14-19/30</w:t>
        </w:r>
      </w:hyperlink>
      <w:r w:rsidR="006937FE" w:rsidRPr="00BC48F1">
        <w:rPr>
          <w:rFonts w:ascii="Calibri" w:eastAsia="SimSun" w:hAnsi="Calibri"/>
          <w:szCs w:val="24"/>
          <w:lang w:val="en-US" w:eastAsia="zh-CN"/>
        </w:rPr>
        <w:t xml:space="preserve">, </w:t>
      </w:r>
      <w:r w:rsidR="0065209F">
        <w:fldChar w:fldCharType="begin"/>
      </w:r>
      <w:r w:rsidR="0065209F">
        <w:instrText>HYPERLINK "http://www.itu.int/md/D14-TDAG20-C-0026"</w:instrText>
      </w:r>
      <w:r w:rsidR="0065209F">
        <w:fldChar w:fldCharType="separate"/>
      </w:r>
      <w:r w:rsidR="006937FE" w:rsidRPr="00F20E85">
        <w:rPr>
          <w:rStyle w:val="Hyperlink"/>
          <w:rFonts w:ascii="Calibri" w:eastAsia="SimSun" w:hAnsi="Calibri"/>
          <w:szCs w:val="24"/>
          <w:lang w:val="en-US" w:eastAsia="zh-CN"/>
        </w:rPr>
        <w:t>TDAG15-20/2</w:t>
      </w:r>
      <w:r w:rsidR="00E07B7B">
        <w:rPr>
          <w:rStyle w:val="Hyperlink"/>
          <w:rFonts w:ascii="Calibri" w:eastAsia="SimSun" w:hAnsi="Calibri"/>
          <w:szCs w:val="24"/>
          <w:lang w:val="en-US" w:eastAsia="zh-CN"/>
        </w:rPr>
        <w:t>6</w:t>
      </w:r>
      <w:r w:rsidR="0065209F">
        <w:rPr>
          <w:rStyle w:val="Hyperlink"/>
          <w:rFonts w:ascii="Calibri" w:eastAsia="SimSun" w:hAnsi="Calibri"/>
          <w:szCs w:val="24"/>
          <w:lang w:val="en-US" w:eastAsia="zh-CN"/>
        </w:rPr>
        <w:fldChar w:fldCharType="end"/>
      </w:r>
      <w:bookmarkStart w:id="4" w:name="_GoBack"/>
      <w:bookmarkEnd w:id="4"/>
      <w:r w:rsidRPr="00A1195F">
        <w:rPr>
          <w:rFonts w:ascii="Calibri" w:eastAsia="SimSun" w:hAnsi="Calibri"/>
          <w:szCs w:val="24"/>
          <w:lang w:val="en-US" w:eastAsia="zh-CN"/>
        </w:rPr>
        <w:t>)</w:t>
      </w:r>
    </w:p>
    <w:p w14:paraId="7EBCB148" w14:textId="77777777" w:rsidR="00A1195F" w:rsidRPr="00A1195F" w:rsidRDefault="00A1195F" w:rsidP="00A1195F">
      <w:pPr>
        <w:numPr>
          <w:ilvl w:val="0"/>
          <w:numId w:val="15"/>
        </w:numPr>
        <w:tabs>
          <w:tab w:val="clear" w:pos="794"/>
          <w:tab w:val="clear" w:pos="1191"/>
          <w:tab w:val="clear" w:pos="1588"/>
          <w:tab w:val="clear" w:pos="1985"/>
        </w:tabs>
        <w:overflowPunct/>
        <w:autoSpaceDE/>
        <w:autoSpaceDN/>
        <w:adjustRightInd/>
        <w:spacing w:after="120"/>
        <w:textAlignment w:val="auto"/>
        <w:rPr>
          <w:rFonts w:ascii="Calibri" w:eastAsia="SimSun" w:hAnsi="Calibri"/>
          <w:szCs w:val="24"/>
          <w:lang w:val="en-US" w:eastAsia="zh-CN"/>
        </w:rPr>
      </w:pPr>
      <w:r w:rsidRPr="00A1195F">
        <w:rPr>
          <w:rFonts w:ascii="Calibri" w:eastAsia="SimSun" w:hAnsi="Calibri"/>
          <w:szCs w:val="24"/>
          <w:lang w:val="en-US" w:eastAsia="zh-CN"/>
        </w:rPr>
        <w:t>Methodology to implement each item of the Terms of Reference</w:t>
      </w:r>
    </w:p>
    <w:p w14:paraId="27EA1EEE" w14:textId="22E25C9A" w:rsidR="00A1195F" w:rsidRPr="00A1195F" w:rsidRDefault="00A1195F">
      <w:pPr>
        <w:numPr>
          <w:ilvl w:val="1"/>
          <w:numId w:val="15"/>
        </w:numPr>
        <w:tabs>
          <w:tab w:val="clear" w:pos="794"/>
          <w:tab w:val="clear" w:pos="1191"/>
          <w:tab w:val="clear" w:pos="1588"/>
          <w:tab w:val="clear" w:pos="1985"/>
        </w:tabs>
        <w:overflowPunct/>
        <w:autoSpaceDE/>
        <w:autoSpaceDN/>
        <w:adjustRightInd/>
        <w:spacing w:after="120"/>
        <w:ind w:left="567" w:hanging="567"/>
        <w:textAlignment w:val="auto"/>
        <w:rPr>
          <w:rFonts w:ascii="Calibri" w:eastAsia="SimSun" w:hAnsi="Calibri"/>
          <w:szCs w:val="24"/>
          <w:lang w:val="en-US" w:eastAsia="zh-CN"/>
        </w:rPr>
      </w:pPr>
      <w:r w:rsidRPr="00A1195F">
        <w:rPr>
          <w:rFonts w:ascii="Calibri" w:eastAsia="SimSun" w:hAnsi="Calibri"/>
          <w:szCs w:val="24"/>
          <w:lang w:val="en-US" w:eastAsia="zh-CN"/>
        </w:rPr>
        <w:t>Identify subjects common to the three Sectors, or bilaterally, subjects common to ITU</w:t>
      </w:r>
      <w:r w:rsidRPr="00A1195F">
        <w:rPr>
          <w:rFonts w:ascii="Calibri" w:eastAsia="SimSun" w:hAnsi="Calibri"/>
          <w:szCs w:val="24"/>
          <w:lang w:val="en-US" w:eastAsia="zh-CN"/>
        </w:rPr>
        <w:noBreakHyphen/>
        <w:t>D and either ITU</w:t>
      </w:r>
      <w:r w:rsidRPr="00A1195F">
        <w:rPr>
          <w:rFonts w:ascii="Calibri" w:eastAsia="SimSun" w:hAnsi="Calibri"/>
          <w:szCs w:val="24"/>
          <w:lang w:val="en-US" w:eastAsia="zh-CN"/>
        </w:rPr>
        <w:noBreakHyphen/>
        <w:t>R or ITU</w:t>
      </w:r>
      <w:r w:rsidRPr="00A1195F">
        <w:rPr>
          <w:rFonts w:ascii="Calibri" w:eastAsia="SimSun" w:hAnsi="Calibri"/>
          <w:szCs w:val="24"/>
          <w:lang w:val="en-US" w:eastAsia="zh-CN"/>
        </w:rPr>
        <w:noBreakHyphen/>
        <w:t>T</w:t>
      </w:r>
      <w:r w:rsidR="006937FE">
        <w:rPr>
          <w:rFonts w:ascii="Calibri" w:eastAsia="SimSun" w:hAnsi="Calibri"/>
          <w:szCs w:val="24"/>
          <w:lang w:val="en-US" w:eastAsia="zh-CN"/>
        </w:rPr>
        <w:t xml:space="preserve"> (Document </w:t>
      </w:r>
      <w:hyperlink r:id="rId13" w:history="1">
        <w:r w:rsidR="006937FE" w:rsidRPr="0020463E">
          <w:rPr>
            <w:rStyle w:val="Hyperlink"/>
            <w:rFonts w:ascii="Calibri" w:eastAsia="SimSun" w:hAnsi="Calibri"/>
            <w:szCs w:val="24"/>
            <w:lang w:val="en-US" w:eastAsia="zh-CN"/>
          </w:rPr>
          <w:t>TDAG15-20/19</w:t>
        </w:r>
      </w:hyperlink>
      <w:r w:rsidR="006937FE">
        <w:rPr>
          <w:rFonts w:ascii="Calibri" w:eastAsia="SimSun" w:hAnsi="Calibri"/>
          <w:szCs w:val="24"/>
          <w:lang w:val="en-US" w:eastAsia="zh-CN"/>
        </w:rPr>
        <w:t xml:space="preserve">, </w:t>
      </w:r>
      <w:hyperlink r:id="rId14" w:history="1">
        <w:r w:rsidR="006937FE" w:rsidRPr="0020463E">
          <w:rPr>
            <w:rStyle w:val="Hyperlink"/>
            <w:rFonts w:ascii="Calibri" w:eastAsia="SimSun" w:hAnsi="Calibri"/>
            <w:szCs w:val="24"/>
            <w:lang w:val="en-US" w:eastAsia="zh-CN"/>
          </w:rPr>
          <w:t>TDAG15-20/20</w:t>
        </w:r>
      </w:hyperlink>
      <w:r w:rsidR="006937FE">
        <w:rPr>
          <w:rFonts w:ascii="Calibri" w:eastAsia="SimSun" w:hAnsi="Calibri"/>
          <w:szCs w:val="24"/>
          <w:lang w:val="en-US" w:eastAsia="zh-CN"/>
        </w:rPr>
        <w:t xml:space="preserve">, </w:t>
      </w:r>
      <w:hyperlink r:id="rId15" w:history="1">
        <w:r w:rsidR="006937FE" w:rsidRPr="0020463E">
          <w:rPr>
            <w:rStyle w:val="Hyperlink"/>
            <w:rFonts w:ascii="Calibri" w:eastAsia="SimSun" w:hAnsi="Calibri"/>
            <w:szCs w:val="24"/>
            <w:lang w:val="en-US" w:eastAsia="zh-CN"/>
          </w:rPr>
          <w:t>TDAG15-20/21</w:t>
        </w:r>
      </w:hyperlink>
      <w:r w:rsidR="006937FE">
        <w:rPr>
          <w:rFonts w:ascii="Calibri" w:eastAsia="SimSun" w:hAnsi="Calibri"/>
          <w:szCs w:val="24"/>
          <w:lang w:val="en-US" w:eastAsia="zh-CN"/>
        </w:rPr>
        <w:t xml:space="preserve">, </w:t>
      </w:r>
      <w:hyperlink r:id="rId16" w:history="1">
        <w:r w:rsidR="006937FE" w:rsidRPr="0020463E">
          <w:rPr>
            <w:rStyle w:val="Hyperlink"/>
            <w:rFonts w:ascii="Calibri" w:eastAsia="SimSun" w:hAnsi="Calibri"/>
            <w:szCs w:val="24"/>
            <w:lang w:val="en-US" w:eastAsia="zh-CN"/>
          </w:rPr>
          <w:t>TDAG15-20/8</w:t>
        </w:r>
      </w:hyperlink>
      <w:r w:rsidR="006937FE" w:rsidRPr="002655FB">
        <w:rPr>
          <w:rFonts w:ascii="Calibri" w:eastAsia="SimSun" w:hAnsi="Calibri"/>
          <w:szCs w:val="24"/>
          <w:lang w:val="en-US" w:eastAsia="zh-CN"/>
        </w:rPr>
        <w:t xml:space="preserve">, </w:t>
      </w:r>
      <w:hyperlink r:id="rId17" w:history="1">
        <w:r w:rsidR="006937FE" w:rsidRPr="00F60F00">
          <w:rPr>
            <w:rStyle w:val="Hyperlink"/>
            <w:rFonts w:ascii="Calibri" w:eastAsia="SimSun" w:hAnsi="Calibri"/>
            <w:szCs w:val="24"/>
            <w:lang w:val="en-US" w:eastAsia="zh-CN"/>
          </w:rPr>
          <w:t>TDAG/IST/2</w:t>
        </w:r>
      </w:hyperlink>
      <w:r w:rsidR="006937FE">
        <w:rPr>
          <w:rFonts w:ascii="Calibri" w:eastAsia="SimSun" w:hAnsi="Calibri"/>
          <w:szCs w:val="24"/>
          <w:lang w:val="en-US" w:eastAsia="zh-CN"/>
        </w:rPr>
        <w:t xml:space="preserve">, </w:t>
      </w:r>
      <w:hyperlink r:id="rId18" w:history="1">
        <w:r w:rsidR="006937FE" w:rsidRPr="00F60F00">
          <w:rPr>
            <w:rStyle w:val="Hyperlink"/>
            <w:rFonts w:ascii="Calibri" w:eastAsia="SimSun" w:hAnsi="Calibri"/>
            <w:szCs w:val="24"/>
            <w:lang w:val="en-US" w:eastAsia="zh-CN"/>
          </w:rPr>
          <w:t>TDAG/IST/3</w:t>
        </w:r>
      </w:hyperlink>
      <w:r w:rsidR="006937FE">
        <w:rPr>
          <w:rFonts w:ascii="Calibri" w:eastAsia="SimSun" w:hAnsi="Calibri"/>
          <w:szCs w:val="24"/>
          <w:lang w:val="en-US" w:eastAsia="zh-CN"/>
        </w:rPr>
        <w:t>)</w:t>
      </w:r>
    </w:p>
    <w:p w14:paraId="5BB14908" w14:textId="77777777" w:rsidR="00A1195F" w:rsidRPr="00A1195F" w:rsidRDefault="00A1195F" w:rsidP="00A1195F">
      <w:pPr>
        <w:numPr>
          <w:ilvl w:val="1"/>
          <w:numId w:val="15"/>
        </w:numPr>
        <w:tabs>
          <w:tab w:val="clear" w:pos="794"/>
          <w:tab w:val="clear" w:pos="1191"/>
          <w:tab w:val="clear" w:pos="1588"/>
          <w:tab w:val="clear" w:pos="1985"/>
        </w:tabs>
        <w:overflowPunct/>
        <w:autoSpaceDE/>
        <w:autoSpaceDN/>
        <w:adjustRightInd/>
        <w:spacing w:after="120"/>
        <w:ind w:left="567" w:hanging="567"/>
        <w:textAlignment w:val="auto"/>
        <w:rPr>
          <w:rFonts w:ascii="Calibri" w:eastAsia="SimSun" w:hAnsi="Calibri"/>
          <w:szCs w:val="24"/>
          <w:lang w:val="en-US" w:eastAsia="zh-CN"/>
        </w:rPr>
      </w:pPr>
      <w:r w:rsidRPr="00A1195F">
        <w:rPr>
          <w:rFonts w:ascii="Calibri" w:eastAsia="SimSun" w:hAnsi="Calibri"/>
          <w:szCs w:val="24"/>
          <w:lang w:val="en-US" w:eastAsia="zh-CN"/>
        </w:rPr>
        <w:t>Identify the necessary mechanisms to strengthen cooperation and joint activity among the three Sectors or with each Sector, on issues of joint interest, paying particular attention to the interests of the developing countries</w:t>
      </w:r>
    </w:p>
    <w:p w14:paraId="3B4B9711" w14:textId="77777777" w:rsidR="00A1195F" w:rsidRPr="00A1195F" w:rsidRDefault="00A1195F" w:rsidP="00A1195F">
      <w:pPr>
        <w:numPr>
          <w:ilvl w:val="1"/>
          <w:numId w:val="15"/>
        </w:numPr>
        <w:tabs>
          <w:tab w:val="clear" w:pos="794"/>
          <w:tab w:val="clear" w:pos="1191"/>
          <w:tab w:val="clear" w:pos="1588"/>
          <w:tab w:val="clear" w:pos="1985"/>
        </w:tabs>
        <w:overflowPunct/>
        <w:autoSpaceDE/>
        <w:autoSpaceDN/>
        <w:adjustRightInd/>
        <w:spacing w:after="120"/>
        <w:ind w:left="567" w:hanging="567"/>
        <w:textAlignment w:val="auto"/>
        <w:rPr>
          <w:rFonts w:ascii="Calibri" w:eastAsia="SimSun" w:hAnsi="Calibri"/>
          <w:szCs w:val="24"/>
          <w:lang w:val="en-US" w:eastAsia="zh-CN"/>
        </w:rPr>
      </w:pPr>
      <w:r w:rsidRPr="00A1195F">
        <w:rPr>
          <w:rFonts w:ascii="Calibri" w:eastAsia="SimSun" w:hAnsi="Calibri"/>
          <w:szCs w:val="24"/>
          <w:lang w:val="en-US" w:eastAsia="zh-CN"/>
        </w:rPr>
        <w:t>Consider relevant results of the 2014 Plenipotentiary Conference</w:t>
      </w:r>
    </w:p>
    <w:p w14:paraId="5DEF34E0" w14:textId="77777777" w:rsidR="00A1195F" w:rsidRPr="00A1195F" w:rsidRDefault="00A1195F" w:rsidP="00A1195F">
      <w:pPr>
        <w:numPr>
          <w:ilvl w:val="1"/>
          <w:numId w:val="15"/>
        </w:numPr>
        <w:tabs>
          <w:tab w:val="clear" w:pos="794"/>
          <w:tab w:val="clear" w:pos="1191"/>
          <w:tab w:val="clear" w:pos="1588"/>
          <w:tab w:val="clear" w:pos="1985"/>
        </w:tabs>
        <w:overflowPunct/>
        <w:autoSpaceDE/>
        <w:autoSpaceDN/>
        <w:adjustRightInd/>
        <w:spacing w:after="120"/>
        <w:ind w:left="567" w:hanging="567"/>
        <w:textAlignment w:val="auto"/>
        <w:rPr>
          <w:rFonts w:ascii="Calibri" w:eastAsia="SimSun" w:hAnsi="Calibri"/>
          <w:szCs w:val="24"/>
          <w:lang w:val="en-US" w:eastAsia="zh-CN"/>
        </w:rPr>
      </w:pPr>
      <w:r w:rsidRPr="00A1195F">
        <w:rPr>
          <w:rFonts w:ascii="Calibri" w:eastAsia="SimSun" w:hAnsi="Calibri"/>
          <w:szCs w:val="24"/>
          <w:lang w:val="en-US" w:eastAsia="zh-CN"/>
        </w:rPr>
        <w:t>Report annually to the respective advisory groups on the progress of the work undertaken and submit a final report to the next WTDC on results achieved</w:t>
      </w:r>
    </w:p>
    <w:p w14:paraId="3CCC5D14" w14:textId="77777777" w:rsidR="00A1195F" w:rsidRPr="00A1195F" w:rsidRDefault="00A1195F" w:rsidP="00A1195F">
      <w:pPr>
        <w:numPr>
          <w:ilvl w:val="0"/>
          <w:numId w:val="15"/>
        </w:numPr>
        <w:tabs>
          <w:tab w:val="clear" w:pos="794"/>
          <w:tab w:val="clear" w:pos="1191"/>
          <w:tab w:val="clear" w:pos="1588"/>
          <w:tab w:val="clear" w:pos="1985"/>
        </w:tabs>
        <w:overflowPunct/>
        <w:autoSpaceDE/>
        <w:autoSpaceDN/>
        <w:adjustRightInd/>
        <w:spacing w:after="120"/>
        <w:textAlignment w:val="auto"/>
        <w:rPr>
          <w:rFonts w:ascii="Calibri" w:eastAsia="SimSun" w:hAnsi="Calibri"/>
          <w:szCs w:val="24"/>
          <w:lang w:val="en-US" w:eastAsia="zh-CN"/>
        </w:rPr>
      </w:pPr>
      <w:r w:rsidRPr="00A1195F">
        <w:rPr>
          <w:rFonts w:ascii="Calibri" w:eastAsia="SimSun" w:hAnsi="Calibri"/>
          <w:szCs w:val="24"/>
          <w:lang w:val="en-US" w:eastAsia="zh-CN"/>
        </w:rPr>
        <w:t>Next steps</w:t>
      </w:r>
    </w:p>
    <w:p w14:paraId="071B8ABB" w14:textId="77777777" w:rsidR="00A1195F" w:rsidRPr="00A1195F" w:rsidRDefault="00A1195F" w:rsidP="00A1195F">
      <w:pPr>
        <w:numPr>
          <w:ilvl w:val="0"/>
          <w:numId w:val="15"/>
        </w:numPr>
        <w:tabs>
          <w:tab w:val="clear" w:pos="794"/>
          <w:tab w:val="clear" w:pos="1191"/>
          <w:tab w:val="clear" w:pos="1588"/>
          <w:tab w:val="clear" w:pos="1985"/>
        </w:tabs>
        <w:overflowPunct/>
        <w:autoSpaceDE/>
        <w:autoSpaceDN/>
        <w:adjustRightInd/>
        <w:spacing w:after="120"/>
        <w:textAlignment w:val="auto"/>
        <w:rPr>
          <w:rFonts w:ascii="Calibri" w:eastAsia="SimSun" w:hAnsi="Calibri"/>
          <w:szCs w:val="24"/>
          <w:lang w:val="en-US" w:eastAsia="zh-CN"/>
        </w:rPr>
      </w:pPr>
      <w:r w:rsidRPr="00A1195F">
        <w:rPr>
          <w:rFonts w:ascii="Calibri" w:eastAsia="SimSun" w:hAnsi="Calibri"/>
          <w:szCs w:val="24"/>
          <w:lang w:val="en-US" w:eastAsia="zh-CN"/>
        </w:rPr>
        <w:t>Any other business</w:t>
      </w:r>
    </w:p>
    <w:p w14:paraId="13FDFD29" w14:textId="3C8AC46A" w:rsidR="00D3452F" w:rsidRDefault="001E6E7B" w:rsidP="001E6E7B">
      <w:pPr>
        <w:tabs>
          <w:tab w:val="clear" w:pos="794"/>
          <w:tab w:val="clear" w:pos="1191"/>
          <w:tab w:val="clear" w:pos="1588"/>
          <w:tab w:val="clear" w:pos="1985"/>
        </w:tabs>
        <w:overflowPunct/>
        <w:autoSpaceDE/>
        <w:autoSpaceDN/>
        <w:adjustRightInd/>
        <w:spacing w:before="960" w:after="240"/>
        <w:ind w:left="6663" w:hanging="142"/>
        <w:textAlignment w:val="auto"/>
      </w:pPr>
      <w:r>
        <w:t>Mr V. Minkin</w:t>
      </w:r>
    </w:p>
    <w:p w14:paraId="69E14689" w14:textId="7F8450BA" w:rsidR="00D3452F" w:rsidRDefault="00D3452F">
      <w:pPr>
        <w:tabs>
          <w:tab w:val="clear" w:pos="794"/>
          <w:tab w:val="clear" w:pos="1191"/>
          <w:tab w:val="clear" w:pos="1588"/>
          <w:tab w:val="clear" w:pos="1985"/>
        </w:tabs>
        <w:overflowPunct/>
        <w:autoSpaceDE/>
        <w:autoSpaceDN/>
        <w:adjustRightInd/>
        <w:spacing w:before="240"/>
        <w:ind w:left="5528"/>
        <w:textAlignment w:val="auto"/>
        <w:rPr>
          <w:rStyle w:val="Strong"/>
          <w:rFonts w:cs="Segoe UI"/>
          <w:b w:val="0"/>
          <w:bCs w:val="0"/>
          <w:sz w:val="26"/>
          <w:szCs w:val="26"/>
        </w:rPr>
      </w:pPr>
      <w:r w:rsidRPr="005C3C44">
        <w:t xml:space="preserve">Chairman, </w:t>
      </w:r>
      <w:r w:rsidR="00A1195F" w:rsidRPr="002655FB">
        <w:rPr>
          <w:rStyle w:val="Strong"/>
          <w:rFonts w:cs="Segoe UI"/>
          <w:b w:val="0"/>
          <w:bCs w:val="0"/>
          <w:szCs w:val="24"/>
        </w:rPr>
        <w:t>Inter-</w:t>
      </w:r>
      <w:proofErr w:type="spellStart"/>
      <w:r w:rsidR="00A1195F" w:rsidRPr="002655FB">
        <w:rPr>
          <w:rStyle w:val="Strong"/>
          <w:rFonts w:cs="Segoe UI"/>
          <w:b w:val="0"/>
          <w:bCs w:val="0"/>
          <w:szCs w:val="24"/>
        </w:rPr>
        <w:t>Sectoral</w:t>
      </w:r>
      <w:proofErr w:type="spellEnd"/>
      <w:r w:rsidR="00A1195F" w:rsidRPr="002655FB">
        <w:rPr>
          <w:rStyle w:val="Strong"/>
          <w:rFonts w:cs="Segoe UI"/>
          <w:b w:val="0"/>
          <w:bCs w:val="0"/>
          <w:szCs w:val="24"/>
        </w:rPr>
        <w:t xml:space="preserve"> Team</w:t>
      </w:r>
      <w:r w:rsidR="0033647D" w:rsidRPr="002655FB">
        <w:rPr>
          <w:rStyle w:val="Strong"/>
          <w:rFonts w:cs="Segoe UI"/>
          <w:b w:val="0"/>
          <w:bCs w:val="0"/>
          <w:szCs w:val="24"/>
        </w:rPr>
        <w:t xml:space="preserve"> on Issues of Mutual Interest</w:t>
      </w:r>
    </w:p>
    <w:p w14:paraId="4A9CBEBD" w14:textId="7A4E314C" w:rsidR="001E6E7B" w:rsidRPr="005C3C44" w:rsidRDefault="001E6E7B" w:rsidP="001E6E7B">
      <w:pPr>
        <w:tabs>
          <w:tab w:val="clear" w:pos="794"/>
          <w:tab w:val="clear" w:pos="1191"/>
          <w:tab w:val="clear" w:pos="1588"/>
          <w:tab w:val="clear" w:pos="1985"/>
        </w:tabs>
        <w:overflowPunct/>
        <w:autoSpaceDE/>
        <w:autoSpaceDN/>
        <w:adjustRightInd/>
        <w:spacing w:before="240"/>
        <w:jc w:val="center"/>
        <w:textAlignment w:val="auto"/>
      </w:pPr>
      <w:r>
        <w:rPr>
          <w:rStyle w:val="Strong"/>
          <w:rFonts w:cs="Segoe UI"/>
          <w:b w:val="0"/>
          <w:bCs w:val="0"/>
          <w:sz w:val="26"/>
          <w:szCs w:val="26"/>
        </w:rPr>
        <w:t>________________</w:t>
      </w:r>
    </w:p>
    <w:sectPr w:rsidR="001E6E7B" w:rsidRPr="005C3C44" w:rsidSect="00927B08">
      <w:headerReference w:type="default" r:id="rId19"/>
      <w:headerReference w:type="first" r:id="rId20"/>
      <w:footerReference w:type="first" r:id="rId21"/>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9D8B" w14:textId="77777777" w:rsidR="00F514FC" w:rsidRDefault="00F514FC" w:rsidP="002D6AF9">
      <w:pPr>
        <w:spacing w:before="0"/>
      </w:pPr>
      <w:r>
        <w:separator/>
      </w:r>
    </w:p>
  </w:endnote>
  <w:endnote w:type="continuationSeparator" w:id="0">
    <w:p w14:paraId="0A6E8742" w14:textId="77777777" w:rsidR="00F514FC" w:rsidRDefault="00F514FC"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5B8A" w14:textId="585D6DD8" w:rsidR="00F514FC" w:rsidRPr="004C0680" w:rsidRDefault="0065209F" w:rsidP="002655FB">
    <w:pPr>
      <w:pStyle w:val="FirstFooter"/>
      <w:tabs>
        <w:tab w:val="left" w:pos="1559"/>
        <w:tab w:val="left" w:pos="3828"/>
      </w:tabs>
      <w:spacing w:before="0"/>
      <w:jc w:val="center"/>
      <w:rPr>
        <w:sz w:val="18"/>
        <w:szCs w:val="18"/>
        <w:lang w:val="en-US"/>
      </w:rPr>
    </w:pPr>
    <w:hyperlink r:id="rId1" w:history="1">
      <w:r w:rsidR="00CF5151" w:rsidRPr="002655FB">
        <w:rPr>
          <w:rStyle w:val="Hyperlink"/>
          <w:sz w:val="18"/>
          <w:szCs w:val="18"/>
          <w:lang w:val="en-US"/>
        </w:rPr>
        <w:t>Website TDAG/CG-</w:t>
      </w:r>
      <w:r w:rsidR="00CF3183" w:rsidRPr="002655FB">
        <w:rPr>
          <w:rStyle w:val="Hyperlink"/>
          <w:sz w:val="18"/>
          <w:szCs w:val="18"/>
          <w:lang w:val="en-US"/>
        </w:rPr>
        <w:t>IST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E47F5" w14:textId="77777777" w:rsidR="00F514FC" w:rsidRDefault="00F514FC" w:rsidP="002D6AF9">
      <w:pPr>
        <w:spacing w:before="0"/>
      </w:pPr>
      <w:r>
        <w:separator/>
      </w:r>
    </w:p>
  </w:footnote>
  <w:footnote w:type="continuationSeparator" w:id="0">
    <w:p w14:paraId="32F44671" w14:textId="77777777" w:rsidR="00F514FC" w:rsidRDefault="00F514FC" w:rsidP="002D6A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3638" w14:textId="7F124182" w:rsidR="00F514FC" w:rsidRPr="007043AC" w:rsidRDefault="00F514FC" w:rsidP="009A47C4">
    <w:pPr>
      <w:pStyle w:val="Header"/>
      <w:tabs>
        <w:tab w:val="center" w:pos="4820"/>
        <w:tab w:val="right" w:pos="9639"/>
      </w:tabs>
      <w:jc w:val="left"/>
      <w:rPr>
        <w:rFonts w:eastAsia="SimHei" w:cs="Simplified Arabic"/>
        <w:bCs/>
        <w:smallCaps/>
        <w:spacing w:val="24"/>
        <w:sz w:val="22"/>
        <w:szCs w:val="22"/>
        <w:lang w:val="es-ES_tradnl" w:eastAsia="zh-CN"/>
      </w:rPr>
    </w:pPr>
    <w:r>
      <w:tab/>
    </w:r>
    <w:r w:rsidR="009E1F72" w:rsidRPr="009E1F72">
      <w:rPr>
        <w:rFonts w:eastAsia="SimHei" w:cs="Simplified Arabic"/>
        <w:bCs/>
        <w:smallCaps/>
        <w:spacing w:val="24"/>
        <w:sz w:val="22"/>
        <w:szCs w:val="22"/>
        <w:lang w:val="es-ES_tradnl" w:eastAsia="zh-CN"/>
      </w:rPr>
      <w:t>TDAG/</w:t>
    </w:r>
    <w:r w:rsidR="009A47C4">
      <w:rPr>
        <w:rFonts w:eastAsia="SimHei" w:cs="Simplified Arabic"/>
        <w:bCs/>
        <w:smallCaps/>
        <w:spacing w:val="24"/>
        <w:sz w:val="22"/>
        <w:szCs w:val="22"/>
        <w:lang w:val="es-ES_tradnl" w:eastAsia="zh-CN"/>
      </w:rPr>
      <w:t>CG-RES1/2</w:t>
    </w:r>
    <w:r w:rsidRPr="007043AC">
      <w:rPr>
        <w:rFonts w:eastAsia="SimHei" w:cs="Simplified Arabic"/>
        <w:bCs/>
        <w:smallCaps/>
        <w:spacing w:val="24"/>
        <w:sz w:val="22"/>
        <w:szCs w:val="22"/>
        <w:lang w:val="es-ES_tradnl" w:eastAsia="zh-CN"/>
      </w:rPr>
      <w:t>-E</w:t>
    </w:r>
    <w:r w:rsidRPr="007043AC">
      <w:rPr>
        <w:sz w:val="24"/>
        <w:szCs w:val="24"/>
        <w:lang w:val="es-ES_tradnl"/>
      </w:rPr>
      <w:tab/>
    </w:r>
    <w:r w:rsidRPr="007043AC">
      <w:rPr>
        <w:rFonts w:eastAsia="SimHei" w:cs="Simplified Arabic"/>
        <w:bCs/>
        <w:smallCaps/>
        <w:spacing w:val="24"/>
        <w:sz w:val="22"/>
        <w:szCs w:val="22"/>
        <w:lang w:val="es-ES_tradnl" w:eastAsia="zh-CN"/>
      </w:rPr>
      <w:t xml:space="preserve">Page </w:t>
    </w:r>
    <w:sdt>
      <w:sdtPr>
        <w:rPr>
          <w:rFonts w:eastAsia="SimHei" w:cs="Simplified Arabic"/>
          <w:bCs/>
          <w:smallCaps/>
          <w:spacing w:val="24"/>
          <w:sz w:val="22"/>
          <w:szCs w:val="22"/>
          <w:lang w:val="en-US" w:eastAsia="zh-CN"/>
        </w:rPr>
        <w:id w:val="-43814445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7043AC">
          <w:rPr>
            <w:rFonts w:eastAsia="SimHei" w:cs="Simplified Arabic"/>
            <w:bCs/>
            <w:smallCaps/>
            <w:spacing w:val="24"/>
            <w:sz w:val="22"/>
            <w:szCs w:val="22"/>
            <w:lang w:val="es-ES_tradnl"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1E6E7B">
          <w:rPr>
            <w:rFonts w:eastAsia="SimHei" w:cs="Simplified Arabic"/>
            <w:bCs/>
            <w:smallCaps/>
            <w:noProof/>
            <w:spacing w:val="24"/>
            <w:sz w:val="22"/>
            <w:szCs w:val="22"/>
            <w:lang w:val="es-ES_tradnl" w:eastAsia="zh-CN"/>
          </w:rPr>
          <w:t>2</w:t>
        </w:r>
        <w:r w:rsidRPr="00E5018B">
          <w:rPr>
            <w:rFonts w:eastAsia="SimHei" w:cs="Simplified Arabic"/>
            <w:bCs/>
            <w:smallCaps/>
            <w:spacing w:val="24"/>
            <w:sz w:val="22"/>
            <w:szCs w:val="22"/>
            <w:lang w:val="en-US" w:eastAsia="zh-CN"/>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FDC97" w14:textId="77777777" w:rsidR="00F514FC" w:rsidRDefault="00F514FC" w:rsidP="00F514F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330FF9"/>
    <w:multiLevelType w:val="hybridMultilevel"/>
    <w:tmpl w:val="DF160C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F9"/>
    <w:rsid w:val="00006ACB"/>
    <w:rsid w:val="000A0AA8"/>
    <w:rsid w:val="000F64F4"/>
    <w:rsid w:val="00146738"/>
    <w:rsid w:val="00176EE0"/>
    <w:rsid w:val="001A3258"/>
    <w:rsid w:val="001E6E7B"/>
    <w:rsid w:val="0020463E"/>
    <w:rsid w:val="0022511E"/>
    <w:rsid w:val="00232EAC"/>
    <w:rsid w:val="002655FB"/>
    <w:rsid w:val="002D6AF9"/>
    <w:rsid w:val="002E2AB6"/>
    <w:rsid w:val="002F3699"/>
    <w:rsid w:val="0033647D"/>
    <w:rsid w:val="004C0680"/>
    <w:rsid w:val="00541688"/>
    <w:rsid w:val="00584AF2"/>
    <w:rsid w:val="005C3C44"/>
    <w:rsid w:val="0064533A"/>
    <w:rsid w:val="0065209F"/>
    <w:rsid w:val="006937FE"/>
    <w:rsid w:val="006E435D"/>
    <w:rsid w:val="007925FE"/>
    <w:rsid w:val="00792B0C"/>
    <w:rsid w:val="00856306"/>
    <w:rsid w:val="00903BAC"/>
    <w:rsid w:val="00927B08"/>
    <w:rsid w:val="009A47C4"/>
    <w:rsid w:val="009E1F72"/>
    <w:rsid w:val="00A1195F"/>
    <w:rsid w:val="00A85B85"/>
    <w:rsid w:val="00BC48F1"/>
    <w:rsid w:val="00C5510F"/>
    <w:rsid w:val="00CF3183"/>
    <w:rsid w:val="00CF5151"/>
    <w:rsid w:val="00D313BA"/>
    <w:rsid w:val="00D3452F"/>
    <w:rsid w:val="00D82AE3"/>
    <w:rsid w:val="00E07B7B"/>
    <w:rsid w:val="00E167A9"/>
    <w:rsid w:val="00E819D8"/>
    <w:rsid w:val="00EC18C4"/>
    <w:rsid w:val="00F20E85"/>
    <w:rsid w:val="00F30D4A"/>
    <w:rsid w:val="00F514FC"/>
    <w:rsid w:val="00F60F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7F37F9"/>
  <w15:docId w15:val="{9ABA5AAE-ADBF-4972-BDAD-DBC8AEEE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9"/>
    <w:rPr>
      <w:rFonts w:eastAsia="Times New Roman" w:cs="Times New Roman"/>
      <w:b/>
      <w:sz w:val="28"/>
      <w:szCs w:val="20"/>
      <w:lang w:val="en-GB"/>
    </w:rPr>
  </w:style>
  <w:style w:type="character" w:customStyle="1" w:styleId="Heading2Char">
    <w:name w:val="Heading 2 Char"/>
    <w:basedOn w:val="DefaultParagraphFont"/>
    <w:link w:val="Heading2"/>
    <w:rsid w:val="002D6AF9"/>
    <w:rPr>
      <w:rFonts w:eastAsia="Times New Roman" w:cs="Times New Roman"/>
      <w:b/>
      <w:sz w:val="24"/>
      <w:szCs w:val="20"/>
      <w:lang w:val="en-GB"/>
    </w:rPr>
  </w:style>
  <w:style w:type="character" w:customStyle="1" w:styleId="Heading3Char">
    <w:name w:val="Heading 3 Char"/>
    <w:basedOn w:val="DefaultParagraphFont"/>
    <w:link w:val="Heading3"/>
    <w:rsid w:val="002D6AF9"/>
    <w:rPr>
      <w:rFonts w:eastAsia="Times New Roman" w:cs="Times New Roman"/>
      <w:b/>
      <w:sz w:val="24"/>
      <w:szCs w:val="20"/>
      <w:lang w:val="en-GB"/>
    </w:rPr>
  </w:style>
  <w:style w:type="character" w:customStyle="1" w:styleId="Heading4Char">
    <w:name w:val="Heading 4 Char"/>
    <w:basedOn w:val="DefaultParagraphFont"/>
    <w:link w:val="Heading4"/>
    <w:rsid w:val="002D6AF9"/>
    <w:rPr>
      <w:rFonts w:eastAsia="Times New Roman" w:cs="Times New Roman"/>
      <w:b/>
      <w:sz w:val="24"/>
      <w:szCs w:val="20"/>
      <w:lang w:val="en-GB"/>
    </w:rPr>
  </w:style>
  <w:style w:type="character" w:customStyle="1" w:styleId="Heading5Char">
    <w:name w:val="Heading 5 Char"/>
    <w:basedOn w:val="DefaultParagraphFont"/>
    <w:link w:val="Heading5"/>
    <w:rsid w:val="002D6AF9"/>
    <w:rPr>
      <w:rFonts w:eastAsia="Times New Roman" w:cs="Times New Roman"/>
      <w:b/>
      <w:sz w:val="24"/>
      <w:szCs w:val="20"/>
      <w:lang w:val="en-GB"/>
    </w:rPr>
  </w:style>
  <w:style w:type="character" w:customStyle="1" w:styleId="Heading6Char">
    <w:name w:val="Heading 6 Char"/>
    <w:basedOn w:val="DefaultParagraphFont"/>
    <w:link w:val="Heading6"/>
    <w:rsid w:val="002D6AF9"/>
    <w:rPr>
      <w:rFonts w:eastAsia="Times New Roman" w:cs="Times New Roman"/>
      <w:b/>
      <w:sz w:val="24"/>
      <w:szCs w:val="20"/>
      <w:lang w:val="en-GB"/>
    </w:rPr>
  </w:style>
  <w:style w:type="character" w:customStyle="1" w:styleId="Heading7Char">
    <w:name w:val="Heading 7 Char"/>
    <w:basedOn w:val="DefaultParagraphFont"/>
    <w:link w:val="Heading7"/>
    <w:rsid w:val="002D6AF9"/>
    <w:rPr>
      <w:rFonts w:eastAsia="Times New Roman" w:cs="Times New Roman"/>
      <w:b/>
      <w:sz w:val="24"/>
      <w:szCs w:val="20"/>
      <w:lang w:val="en-GB"/>
    </w:rPr>
  </w:style>
  <w:style w:type="character" w:customStyle="1" w:styleId="Heading8Char">
    <w:name w:val="Heading 8 Char"/>
    <w:basedOn w:val="DefaultParagraphFont"/>
    <w:link w:val="Heading8"/>
    <w:rsid w:val="002D6AF9"/>
    <w:rPr>
      <w:rFonts w:eastAsia="Times New Roman" w:cs="Times New Roman"/>
      <w:b/>
      <w:sz w:val="24"/>
      <w:szCs w:val="20"/>
      <w:lang w:val="en-GB"/>
    </w:rPr>
  </w:style>
  <w:style w:type="character" w:customStyle="1" w:styleId="Heading9Char">
    <w:name w:val="Heading 9 Char"/>
    <w:basedOn w:val="DefaultParagraphFont"/>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2D6AF9"/>
    <w:rPr>
      <w:rFonts w:eastAsia="Times New Roman" w:cs="Times New Roman"/>
      <w:sz w:val="18"/>
      <w:szCs w:val="20"/>
      <w:lang w:val="fr-FR"/>
    </w:rPr>
  </w:style>
  <w:style w:type="character" w:styleId="FootnoteReference">
    <w:name w:val="footnote reference"/>
    <w:basedOn w:val="DefaultParagraphFont"/>
    <w:rsid w:val="002D6AF9"/>
    <w:rPr>
      <w:rFonts w:asciiTheme="minorHAnsi" w:hAnsiTheme="minorHAns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basedOn w:val="DefaultParagraphFont"/>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basedOn w:val="DefaultParagraphFont"/>
    <w:rsid w:val="002D6AF9"/>
    <w:rPr>
      <w:rFonts w:asciiTheme="minorHAnsi" w:hAnsiTheme="minorHAnsi"/>
      <w:b/>
    </w:rPr>
  </w:style>
  <w:style w:type="character" w:customStyle="1" w:styleId="Appref">
    <w:name w:val="App_ref"/>
    <w:basedOn w:val="DefaultParagraphFont"/>
    <w:rsid w:val="002D6AF9"/>
    <w:rPr>
      <w:rFonts w:asciiTheme="minorHAnsi" w:hAnsiTheme="minorHAns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basedOn w:val="DefaultParagraphFont"/>
    <w:rsid w:val="002D6AF9"/>
    <w:rPr>
      <w:rFonts w:asciiTheme="minorHAnsi" w:hAnsiTheme="minorHAns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basedOn w:val="DefaultParagraphFont"/>
    <w:rsid w:val="002D6AF9"/>
    <w:rPr>
      <w:rFonts w:asciiTheme="minorHAnsi" w:hAnsiTheme="minorHAns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basedOn w:val="DefaultParagraphFont"/>
    <w:rsid w:val="002D6AF9"/>
    <w:rPr>
      <w:rFonts w:asciiTheme="minorHAnsi" w:hAnsiTheme="minorHAns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D6AF9"/>
    <w:rPr>
      <w:rFonts w:asciiTheme="minorHAnsi" w:hAnsiTheme="minorHAns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basedOn w:val="DefaultParagraphFont"/>
    <w:rsid w:val="002D6AF9"/>
    <w:rPr>
      <w:rFonts w:asciiTheme="minorHAnsi" w:hAnsiTheme="minorHAnsi"/>
    </w:rPr>
  </w:style>
  <w:style w:type="table" w:styleId="TableGrid">
    <w:name w:val="Table Grid"/>
    <w:basedOn w:val="TableNormal"/>
    <w:rsid w:val="002D6AF9"/>
    <w:pPr>
      <w:spacing w:after="0" w:line="240" w:lineRule="auto"/>
    </w:pPr>
    <w:rPr>
      <w:rFonts w:ascii="CG Times" w:eastAsia="Times New Roman"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2D6AF9"/>
    <w:rPr>
      <w:rFonts w:cs="Times New Roman Bold"/>
      <w:b/>
      <w:caps/>
    </w:rPr>
  </w:style>
  <w:style w:type="character" w:styleId="Hyperlink">
    <w:name w:val="Hyperlink"/>
    <w:basedOn w:val="DefaultParagraphFont"/>
    <w:uiPriority w:val="99"/>
    <w:rsid w:val="002D6AF9"/>
    <w:rPr>
      <w:color w:val="0000FF" w:themeColor="hyperlink"/>
      <w:u w:val="single"/>
    </w:rPr>
  </w:style>
  <w:style w:type="character" w:customStyle="1" w:styleId="baec5a81-e4d6-4674-97f3-e9220f0136c1">
    <w:name w:val="baec5a81-e4d6-4674-97f3-e9220f0136c1"/>
    <w:basedOn w:val="DefaultParagraphFont"/>
    <w:rsid w:val="002D6AF9"/>
  </w:style>
  <w:style w:type="character" w:styleId="Strong">
    <w:name w:val="Strong"/>
    <w:basedOn w:val="DefaultParagraphFont"/>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basedOn w:val="DefaultParagraphFont"/>
    <w:link w:val="BalloonText"/>
    <w:rsid w:val="002D6AF9"/>
    <w:rPr>
      <w:rFonts w:ascii="Tahoma" w:eastAsia="Times New Roman" w:hAnsi="Tahoma" w:cs="Tahoma"/>
      <w:sz w:val="16"/>
      <w:szCs w:val="16"/>
      <w:lang w:val="en-GB"/>
    </w:rPr>
  </w:style>
  <w:style w:type="character" w:customStyle="1" w:styleId="enumlev1Char">
    <w:name w:val="enumlev1 Char"/>
    <w:basedOn w:val="DefaultParagraphFont"/>
    <w:link w:val="enumlev1"/>
    <w:rsid w:val="002D6AF9"/>
    <w:rPr>
      <w:rFonts w:eastAsia="Times New Roman" w:cs="Times New Roman"/>
      <w:sz w:val="24"/>
      <w:szCs w:val="20"/>
      <w:lang w:val="en-GB"/>
    </w:rPr>
  </w:style>
  <w:style w:type="character" w:customStyle="1" w:styleId="enumlev2Char">
    <w:name w:val="enumlev2 Char"/>
    <w:basedOn w:val="enumlev1Char"/>
    <w:link w:val="enumlev2"/>
    <w:rsid w:val="002D6AF9"/>
    <w:rPr>
      <w:rFonts w:eastAsia="Times New Roman" w:cs="Times New Roman"/>
      <w:sz w:val="24"/>
      <w:szCs w:val="20"/>
      <w:lang w:val="en-GB"/>
    </w:rPr>
  </w:style>
  <w:style w:type="character" w:customStyle="1" w:styleId="NormalaftertitleChar">
    <w:name w:val="Normal after title Char"/>
    <w:basedOn w:val="DefaultParagraphFont"/>
    <w:link w:val="Normalaftertitle"/>
    <w:locked/>
    <w:rsid w:val="002D6AF9"/>
    <w:rPr>
      <w:rFonts w:eastAsia="Times New Roman" w:cs="Times New Roman"/>
      <w:sz w:val="24"/>
      <w:szCs w:val="20"/>
      <w:lang w:val="en-GB"/>
    </w:rPr>
  </w:style>
  <w:style w:type="character" w:customStyle="1" w:styleId="AnnexNoChar">
    <w:name w:val="Annex_No Char"/>
    <w:basedOn w:val="DefaultParagraphFont"/>
    <w:link w:val="AnnexNo"/>
    <w:rsid w:val="002D6AF9"/>
    <w:rPr>
      <w:rFonts w:eastAsia="Times New Roman" w:cs="Times New Roman"/>
      <w:caps/>
      <w:sz w:val="28"/>
      <w:szCs w:val="20"/>
      <w:lang w:val="en-GB"/>
    </w:rPr>
  </w:style>
  <w:style w:type="character" w:customStyle="1" w:styleId="CallChar">
    <w:name w:val="Call Char"/>
    <w:basedOn w:val="DefaultParagraphFont"/>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basedOn w:val="DefaultParagraphFont"/>
    <w:link w:val="Restitle"/>
    <w:rsid w:val="002D6AF9"/>
    <w:rPr>
      <w:rFonts w:eastAsia="Times New Roman" w:cs="Times New Roman"/>
      <w:b/>
      <w:sz w:val="28"/>
      <w:szCs w:val="20"/>
      <w:lang w:val="en-GB"/>
    </w:rPr>
  </w:style>
  <w:style w:type="character" w:customStyle="1" w:styleId="ResNoChar">
    <w:name w:val="Res_No Char"/>
    <w:basedOn w:val="DefaultParagraphFont"/>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basedOn w:val="DefaultParagraphFont"/>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basedOn w:val="DefaultParagraphFont"/>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2D6AF9"/>
    <w:rPr>
      <w:rFonts w:eastAsia="Times New Roman" w:cs="Times New Roman"/>
      <w:sz w:val="20"/>
      <w:szCs w:val="20"/>
      <w:lang w:val="en-GB"/>
    </w:rPr>
  </w:style>
  <w:style w:type="character" w:styleId="FollowedHyperlink">
    <w:name w:val="FollowedHyperlink"/>
    <w:aliases w:val="CEO_FollowedHyperlink"/>
    <w:basedOn w:val="DefaultParagraphFont"/>
    <w:uiPriority w:val="99"/>
    <w:rsid w:val="002D6AF9"/>
    <w:rPr>
      <w:color w:val="800080"/>
      <w:u w:val="single"/>
    </w:rPr>
  </w:style>
  <w:style w:type="character" w:customStyle="1" w:styleId="href">
    <w:name w:val="href"/>
    <w:basedOn w:val="DefaultParagraphFont"/>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2D6AF9"/>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2D6AF9"/>
    <w:pPr>
      <w:widowControl w:val="0"/>
      <w:ind w:left="720"/>
      <w:contextualSpacing/>
      <w:jc w:val="both"/>
    </w:pPr>
    <w:rPr>
      <w:sz w:val="22"/>
    </w:rPr>
  </w:style>
  <w:style w:type="character" w:customStyle="1" w:styleId="ListParagraphChar">
    <w:name w:val="List Paragraph Char"/>
    <w:basedOn w:val="DefaultParagraphFont"/>
    <w:link w:val="ListParagraph"/>
    <w:uiPriority w:val="34"/>
    <w:rsid w:val="002D6AF9"/>
    <w:rPr>
      <w:rFonts w:eastAsia="Times New Roman" w:cs="Times New Roman"/>
      <w:szCs w:val="20"/>
      <w:lang w:val="en-GB"/>
    </w:rPr>
  </w:style>
  <w:style w:type="character" w:styleId="CommentReference">
    <w:name w:val="annotation reference"/>
    <w:basedOn w:val="DefaultParagraphFont"/>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basedOn w:val="DefaultParagraphFont"/>
    <w:link w:val="CommentText"/>
    <w:uiPriority w:val="99"/>
    <w:rsid w:val="002D6AF9"/>
    <w:rPr>
      <w:rFonts w:eastAsia="Times New Roman" w:cs="Times New Roman"/>
      <w:sz w:val="20"/>
      <w:szCs w:val="20"/>
      <w:lang w:val="en-GB"/>
    </w:rPr>
  </w:style>
  <w:style w:type="character" w:styleId="PlaceholderText">
    <w:name w:val="Placeholder Text"/>
    <w:basedOn w:val="DefaultParagraphFon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basedOn w:val="CommentText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basedOn w:val="DefaultParagraphFont"/>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2D6AF9"/>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6AF9"/>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2D6AF9"/>
    <w:rPr>
      <w:rFonts w:eastAsia="Times New Roman" w:cs="Times New Roman"/>
      <w:b/>
      <w:bCs/>
      <w:color w:val="9BBB59" w:themeColor="accent3"/>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basedOn w:val="DefaultParagraphFont"/>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pPr>
      <w:spacing w:after="0" w:line="240" w:lineRule="auto"/>
    </w:pPr>
    <w:rPr>
      <w:rFonts w:eastAsiaTheme="minorEastAsia"/>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line="240" w:lineRule="auto"/>
    </w:pPr>
    <w:rPr>
      <w:rFonts w:ascii="Verdana" w:eastAsia="SimSun" w:hAnsi="Verdana" w:cs="Times New Roman"/>
      <w:sz w:val="19"/>
      <w:szCs w:val="19"/>
      <w:lang w:val="en-GB"/>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Theme="majorEastAsia"/>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after="0" w:line="240" w:lineRule="auto"/>
      <w:ind w:left="6379"/>
      <w:jc w:val="center"/>
    </w:pPr>
    <w:rPr>
      <w:rFonts w:ascii="Times New Roman" w:eastAsia="Times New Roman" w:hAnsi="Times New Roman" w:cs="Times New Roman"/>
      <w:sz w:val="24"/>
      <w:szCs w:val="20"/>
      <w:lang w:val="en-GB"/>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themeColor="background1"/>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TDAG20-C-0019" TargetMode="External"/><Relationship Id="rId18" Type="http://schemas.openxmlformats.org/officeDocument/2006/relationships/hyperlink" Target="http://www.itu.int/en/ITU-D/Conferences/TDAG/Pages/inter-sectoral-team-on-issues-of-mutual-interest.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D14-TDAG19-C-0030" TargetMode="External"/><Relationship Id="rId17" Type="http://schemas.openxmlformats.org/officeDocument/2006/relationships/hyperlink" Target="http://www.itu.int/en/ITU-D/Conferences/TDAG/Pages/inter-sectoral-team-on-issues-of-mutual-interest.aspx"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itu.int/md/D14-TDAG20-C-00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14-TDAG19-C-0017"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tu.int/md/D14-TDAG20-C-0021" TargetMode="External"/><Relationship Id="rId23" Type="http://schemas.openxmlformats.org/officeDocument/2006/relationships/theme" Target="theme/theme1.xml"/><Relationship Id="rId10" Type="http://schemas.openxmlformats.org/officeDocument/2006/relationships/hyperlink" Target="http://www.itu.int/md/D14-TDAG19-C-000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D10-TDAG19-140929/sum/en" TargetMode="External"/><Relationship Id="rId14" Type="http://schemas.openxmlformats.org/officeDocument/2006/relationships/hyperlink" Target="http://www.itu.int/md/D14-TDAG20-C-0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inter-sectoral-team-on-issues-of-mutual-inter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2015-20th</TDAG>
    <PublishingStartDate xmlns="http://schemas.microsoft.com/sharepoint/v3" xsi:nil="true"/>
  </documentManagement>
</p:properties>
</file>

<file path=customXml/itemProps1.xml><?xml version="1.0" encoding="utf-8"?>
<ds:datastoreItem xmlns:ds="http://schemas.openxmlformats.org/officeDocument/2006/customXml" ds:itemID="{68705A33-084F-4872-A54C-120B3DB6281E}"/>
</file>

<file path=customXml/itemProps2.xml><?xml version="1.0" encoding="utf-8"?>
<ds:datastoreItem xmlns:ds="http://schemas.openxmlformats.org/officeDocument/2006/customXml" ds:itemID="{EABE3D5D-C249-4FE1-943C-01C2D6C52948}"/>
</file>

<file path=customXml/itemProps3.xml><?xml version="1.0" encoding="utf-8"?>
<ds:datastoreItem xmlns:ds="http://schemas.openxmlformats.org/officeDocument/2006/customXml" ds:itemID="{5BA2A3AC-A5A2-476D-86A8-0876C708824F}"/>
</file>

<file path=customXml/itemProps4.xml><?xml version="1.0" encoding="utf-8"?>
<ds:datastoreItem xmlns:ds="http://schemas.openxmlformats.org/officeDocument/2006/customXml" ds:itemID="{24A13BAF-E6E3-48FB-8C02-0A373C735C4B}"/>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 Brigitte</dc:creator>
  <cp:lastModifiedBy>Dion, Brigitte</cp:lastModifiedBy>
  <cp:revision>2</cp:revision>
  <cp:lastPrinted>2015-03-12T13:36:00Z</cp:lastPrinted>
  <dcterms:created xsi:type="dcterms:W3CDTF">2015-04-26T14:15:00Z</dcterms:created>
  <dcterms:modified xsi:type="dcterms:W3CDTF">2015-04-26T14:15:00Z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