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B64" w:rsidRPr="0072490C" w:rsidRDefault="001E7B64" w:rsidP="001E7B64">
      <w:pPr>
        <w:rPr>
          <w:lang w:val="ru-RU"/>
        </w:rPr>
      </w:pPr>
      <w:bookmarkStart w:id="0" w:name="c2tope"/>
      <w:bookmarkEnd w:id="0"/>
    </w:p>
    <w:p w:rsidR="001E7B64" w:rsidRPr="0072490C" w:rsidRDefault="001E7B64" w:rsidP="001E7B64">
      <w:pPr>
        <w:rPr>
          <w:lang w:val="ru-RU"/>
        </w:rPr>
      </w:pPr>
    </w:p>
    <w:p w:rsidR="001E7B64" w:rsidRPr="0072490C" w:rsidRDefault="001E7B64" w:rsidP="001E7B64">
      <w:pPr>
        <w:rPr>
          <w:lang w:val="ru-RU"/>
        </w:rPr>
      </w:pPr>
    </w:p>
    <w:p w:rsidR="001E7B64" w:rsidRPr="0072490C" w:rsidRDefault="001E7B64" w:rsidP="001E7B64">
      <w:pPr>
        <w:rPr>
          <w:lang w:val="ru-RU"/>
        </w:rPr>
      </w:pPr>
    </w:p>
    <w:p w:rsidR="001E7B64" w:rsidRPr="0072490C" w:rsidRDefault="001E7B64" w:rsidP="001E7B64">
      <w:pPr>
        <w:rPr>
          <w:lang w:val="ru-RU"/>
        </w:rPr>
      </w:pPr>
    </w:p>
    <w:p w:rsidR="001E7B64" w:rsidRPr="0072490C" w:rsidRDefault="001E7B64" w:rsidP="001E7B64">
      <w:pPr>
        <w:rPr>
          <w:lang w:val="ru-RU"/>
        </w:rPr>
      </w:pPr>
    </w:p>
    <w:p w:rsidR="001E7B64" w:rsidRPr="0072490C" w:rsidRDefault="001E7B64" w:rsidP="001E7B64">
      <w:pPr>
        <w:rPr>
          <w:lang w:val="ru-RU"/>
        </w:rPr>
      </w:pPr>
    </w:p>
    <w:p w:rsidR="001E7B64" w:rsidRPr="0072490C" w:rsidRDefault="001E7B64" w:rsidP="001E7B64">
      <w:pPr>
        <w:rPr>
          <w:lang w:val="ru-RU"/>
        </w:rPr>
      </w:pPr>
    </w:p>
    <w:p w:rsidR="001E7B64" w:rsidRPr="0072490C" w:rsidRDefault="001E7B64" w:rsidP="001E7B64">
      <w:pPr>
        <w:rPr>
          <w:lang w:val="ru-RU"/>
        </w:rPr>
      </w:pPr>
    </w:p>
    <w:p w:rsidR="001E7B64" w:rsidRPr="0072490C" w:rsidRDefault="001E7B64" w:rsidP="001E7B64">
      <w:pPr>
        <w:rPr>
          <w:lang w:val="ru-RU"/>
        </w:rPr>
      </w:pPr>
    </w:p>
    <w:p w:rsidR="001E7B64" w:rsidRPr="0072490C" w:rsidRDefault="001E7B64" w:rsidP="001E7B64">
      <w:pPr>
        <w:rPr>
          <w:lang w:val="ru-RU"/>
        </w:rPr>
      </w:pPr>
    </w:p>
    <w:p w:rsidR="001E7B64" w:rsidRPr="0072490C" w:rsidRDefault="001E7B64" w:rsidP="001E7B64">
      <w:pPr>
        <w:rPr>
          <w:lang w:val="ru-RU"/>
        </w:rPr>
      </w:pPr>
    </w:p>
    <w:tbl>
      <w:tblPr>
        <w:tblW w:w="10089" w:type="dxa"/>
        <w:tblLook w:val="01E0" w:firstRow="1" w:lastRow="1" w:firstColumn="1" w:lastColumn="1" w:noHBand="0" w:noVBand="0"/>
      </w:tblPr>
      <w:tblGrid>
        <w:gridCol w:w="10089"/>
      </w:tblGrid>
      <w:tr w:rsidR="001E7B64" w:rsidRPr="0072490C" w:rsidTr="00A9226A">
        <w:tc>
          <w:tcPr>
            <w:tcW w:w="10089" w:type="dxa"/>
          </w:tcPr>
          <w:p w:rsidR="001E7B64" w:rsidRPr="0072490C" w:rsidRDefault="001E7B64" w:rsidP="00A9226A">
            <w:pPr>
              <w:spacing w:before="380" w:line="280" w:lineRule="exact"/>
              <w:jc w:val="right"/>
              <w:rPr>
                <w:rFonts w:ascii="Tahoma" w:hAnsi="Tahoma" w:cs="Tahoma"/>
                <w:b/>
                <w:bCs/>
                <w:iCs/>
                <w:color w:val="243285"/>
                <w:sz w:val="32"/>
                <w:szCs w:val="32"/>
                <w:lang w:val="ru-RU"/>
              </w:rPr>
            </w:pPr>
          </w:p>
          <w:p w:rsidR="001E7B64" w:rsidRPr="0072490C" w:rsidRDefault="001E7B64" w:rsidP="00A9226A">
            <w:pPr>
              <w:spacing w:before="380" w:line="280" w:lineRule="exact"/>
              <w:jc w:val="right"/>
              <w:rPr>
                <w:rFonts w:ascii="Tahoma" w:hAnsi="Tahoma" w:cs="Tahoma"/>
                <w:b/>
                <w:bCs/>
                <w:iCs/>
                <w:color w:val="243285"/>
                <w:sz w:val="36"/>
                <w:szCs w:val="36"/>
                <w:lang w:val="ru-RU"/>
              </w:rPr>
            </w:pPr>
            <w:r w:rsidRPr="0072490C">
              <w:rPr>
                <w:rFonts w:ascii="Tahoma" w:hAnsi="Tahoma" w:cs="Tahoma"/>
                <w:b/>
                <w:bCs/>
                <w:iCs/>
                <w:color w:val="243285"/>
                <w:sz w:val="36"/>
                <w:szCs w:val="36"/>
                <w:lang w:val="ru-RU"/>
              </w:rPr>
              <w:t>Рекомендация  МСЭ-R  TF.686-3</w:t>
            </w:r>
          </w:p>
          <w:p w:rsidR="001E7B64" w:rsidRPr="0072490C" w:rsidRDefault="001E7B64" w:rsidP="00A9226A">
            <w:pPr>
              <w:spacing w:before="80" w:line="280" w:lineRule="exact"/>
              <w:jc w:val="right"/>
              <w:rPr>
                <w:rFonts w:ascii="Tahoma" w:hAnsi="Tahoma" w:cs="Tahoma"/>
                <w:b/>
                <w:bCs/>
                <w:iCs/>
                <w:color w:val="243285"/>
                <w:szCs w:val="24"/>
                <w:lang w:val="ru-RU"/>
              </w:rPr>
            </w:pPr>
            <w:r w:rsidRPr="0072490C">
              <w:rPr>
                <w:rFonts w:ascii="Tahoma" w:hAnsi="Tahoma" w:cs="Tahoma"/>
                <w:b/>
                <w:bCs/>
                <w:iCs/>
                <w:color w:val="243285"/>
                <w:szCs w:val="24"/>
                <w:lang w:val="ru-RU"/>
              </w:rPr>
              <w:t>(12/2013)</w:t>
            </w:r>
          </w:p>
        </w:tc>
      </w:tr>
      <w:tr w:rsidR="001E7B64" w:rsidRPr="00053046" w:rsidTr="00A9226A">
        <w:tc>
          <w:tcPr>
            <w:tcW w:w="10089" w:type="dxa"/>
          </w:tcPr>
          <w:p w:rsidR="001E7B64" w:rsidRPr="0072490C" w:rsidRDefault="001E7B64" w:rsidP="00A9226A">
            <w:pPr>
              <w:spacing w:before="80" w:line="500" w:lineRule="exact"/>
              <w:jc w:val="right"/>
              <w:rPr>
                <w:rFonts w:ascii="Tahoma" w:hAnsi="Tahoma" w:cs="Tahoma"/>
                <w:b/>
                <w:bCs/>
                <w:iCs/>
                <w:color w:val="243285"/>
                <w:sz w:val="44"/>
                <w:szCs w:val="44"/>
                <w:lang w:val="ru-RU"/>
              </w:rPr>
            </w:pPr>
          </w:p>
          <w:p w:rsidR="001E7B64" w:rsidRPr="0072490C" w:rsidRDefault="00820C1F" w:rsidP="00A9226A">
            <w:pPr>
              <w:spacing w:before="80" w:line="500" w:lineRule="exact"/>
              <w:jc w:val="right"/>
              <w:rPr>
                <w:rFonts w:ascii="Tahoma" w:hAnsi="Tahoma" w:cs="Tahoma"/>
                <w:b/>
                <w:bCs/>
                <w:iCs/>
                <w:color w:val="243285"/>
                <w:spacing w:val="-2"/>
                <w:sz w:val="44"/>
                <w:szCs w:val="44"/>
                <w:lang w:val="ru-RU"/>
              </w:rPr>
            </w:pPr>
            <w:r w:rsidRPr="0072490C">
              <w:rPr>
                <w:rFonts w:ascii="Tahoma" w:hAnsi="Tahoma" w:cs="Tahoma"/>
                <w:b/>
                <w:bCs/>
                <w:iCs/>
                <w:color w:val="243285"/>
                <w:spacing w:val="-2"/>
                <w:sz w:val="44"/>
                <w:szCs w:val="44"/>
                <w:lang w:val="ru-RU"/>
              </w:rPr>
              <w:t>Глоссарий и определе</w:t>
            </w:r>
            <w:bookmarkStart w:id="1" w:name="_GoBack"/>
            <w:bookmarkEnd w:id="1"/>
            <w:r w:rsidRPr="0072490C">
              <w:rPr>
                <w:rFonts w:ascii="Tahoma" w:hAnsi="Tahoma" w:cs="Tahoma"/>
                <w:b/>
                <w:bCs/>
                <w:iCs/>
                <w:color w:val="243285"/>
                <w:spacing w:val="-2"/>
                <w:sz w:val="44"/>
                <w:szCs w:val="44"/>
                <w:lang w:val="ru-RU"/>
              </w:rPr>
              <w:t xml:space="preserve">ния </w:t>
            </w:r>
            <w:r w:rsidR="007A2CB1" w:rsidRPr="0072490C">
              <w:rPr>
                <w:rFonts w:ascii="Tahoma" w:hAnsi="Tahoma" w:cs="Tahoma"/>
                <w:b/>
                <w:bCs/>
                <w:iCs/>
                <w:color w:val="243285"/>
                <w:spacing w:val="-2"/>
                <w:sz w:val="44"/>
                <w:szCs w:val="44"/>
                <w:lang w:val="ru-RU"/>
              </w:rPr>
              <w:t>терминов времени и частоты</w:t>
            </w:r>
            <w:r w:rsidR="001E7B64" w:rsidRPr="0072490C">
              <w:rPr>
                <w:rFonts w:ascii="Tahoma" w:hAnsi="Tahoma" w:cs="Tahoma"/>
                <w:b/>
                <w:bCs/>
                <w:iCs/>
                <w:color w:val="243285"/>
                <w:spacing w:val="-2"/>
                <w:sz w:val="44"/>
                <w:szCs w:val="44"/>
                <w:lang w:val="ru-RU"/>
              </w:rPr>
              <w:t xml:space="preserve">  </w:t>
            </w:r>
          </w:p>
          <w:p w:rsidR="001E7B64" w:rsidRPr="0072490C" w:rsidRDefault="001E7B64" w:rsidP="00A9226A">
            <w:pPr>
              <w:spacing w:before="80" w:line="500" w:lineRule="exact"/>
              <w:jc w:val="right"/>
              <w:rPr>
                <w:rFonts w:ascii="Tahoma" w:hAnsi="Tahoma" w:cs="Tahoma"/>
                <w:b/>
                <w:bCs/>
                <w:iCs/>
                <w:color w:val="243285"/>
                <w:sz w:val="44"/>
                <w:szCs w:val="44"/>
                <w:lang w:val="ru-RU"/>
              </w:rPr>
            </w:pPr>
          </w:p>
        </w:tc>
      </w:tr>
      <w:tr w:rsidR="001E7B64" w:rsidRPr="00053046" w:rsidTr="00A9226A">
        <w:tc>
          <w:tcPr>
            <w:tcW w:w="10089" w:type="dxa"/>
          </w:tcPr>
          <w:p w:rsidR="001E7B64" w:rsidRPr="0072490C" w:rsidRDefault="001E7B64" w:rsidP="00A9226A">
            <w:pPr>
              <w:spacing w:before="80" w:after="180" w:line="360" w:lineRule="exact"/>
              <w:ind w:right="720"/>
              <w:rPr>
                <w:rFonts w:ascii="Tahoma" w:hAnsi="Tahoma" w:cs="Tahoma"/>
                <w:b/>
                <w:bCs/>
                <w:iCs/>
                <w:color w:val="243285"/>
                <w:sz w:val="36"/>
                <w:szCs w:val="36"/>
                <w:lang w:val="ru-RU"/>
              </w:rPr>
            </w:pPr>
          </w:p>
          <w:p w:rsidR="001E7B64" w:rsidRPr="0072490C" w:rsidRDefault="001E7B64" w:rsidP="00A9226A">
            <w:pPr>
              <w:spacing w:before="80" w:after="180" w:line="360" w:lineRule="exact"/>
              <w:jc w:val="right"/>
              <w:rPr>
                <w:rFonts w:ascii="Tahoma" w:hAnsi="Tahoma" w:cs="Tahoma"/>
                <w:b/>
                <w:bCs/>
                <w:iCs/>
                <w:color w:val="243285"/>
                <w:sz w:val="36"/>
                <w:szCs w:val="36"/>
                <w:lang w:val="ru-RU"/>
              </w:rPr>
            </w:pPr>
          </w:p>
          <w:p w:rsidR="001E7B64" w:rsidRPr="0072490C" w:rsidRDefault="001E7B64" w:rsidP="00A9226A">
            <w:pPr>
              <w:spacing w:before="80" w:after="180" w:line="360" w:lineRule="exact"/>
              <w:jc w:val="right"/>
              <w:rPr>
                <w:rFonts w:ascii="Tahoma" w:hAnsi="Tahoma" w:cs="Tahoma"/>
                <w:b/>
                <w:bCs/>
                <w:iCs/>
                <w:color w:val="243285"/>
                <w:sz w:val="36"/>
                <w:szCs w:val="36"/>
                <w:lang w:val="ru-RU"/>
              </w:rPr>
            </w:pPr>
            <w:r w:rsidRPr="0072490C">
              <w:rPr>
                <w:rFonts w:ascii="Tahoma" w:hAnsi="Tahoma" w:cs="Tahoma"/>
                <w:b/>
                <w:bCs/>
                <w:iCs/>
                <w:color w:val="243285"/>
                <w:sz w:val="36"/>
                <w:szCs w:val="36"/>
                <w:lang w:val="ru-RU"/>
              </w:rPr>
              <w:t>Серия TF</w:t>
            </w:r>
          </w:p>
          <w:p w:rsidR="001E7B64" w:rsidRPr="0072490C" w:rsidRDefault="007A2CB1" w:rsidP="00A9226A">
            <w:pPr>
              <w:spacing w:before="80" w:after="180" w:line="360" w:lineRule="exact"/>
              <w:jc w:val="right"/>
              <w:rPr>
                <w:rFonts w:ascii="Tahoma" w:hAnsi="Tahoma" w:cs="Tahoma"/>
                <w:b/>
                <w:bCs/>
                <w:iCs/>
                <w:color w:val="243285"/>
                <w:sz w:val="36"/>
                <w:szCs w:val="36"/>
                <w:lang w:val="ru-RU"/>
              </w:rPr>
            </w:pPr>
            <w:r w:rsidRPr="0072490C">
              <w:rPr>
                <w:rFonts w:ascii="Tahoma" w:hAnsi="Tahoma" w:cs="Tahoma"/>
                <w:b/>
                <w:bCs/>
                <w:iCs/>
                <w:color w:val="243285"/>
                <w:sz w:val="36"/>
                <w:szCs w:val="36"/>
                <w:lang w:val="ru-RU"/>
              </w:rPr>
              <w:t>Передача сигналов времени и эталонных частот</w:t>
            </w:r>
            <w:r w:rsidR="001E7B64" w:rsidRPr="0072490C">
              <w:rPr>
                <w:rFonts w:ascii="Tahoma" w:hAnsi="Tahoma" w:cs="Tahoma"/>
                <w:b/>
                <w:bCs/>
                <w:iCs/>
                <w:color w:val="243285"/>
                <w:sz w:val="36"/>
                <w:szCs w:val="36"/>
                <w:lang w:val="ru-RU"/>
              </w:rPr>
              <w:br/>
            </w:r>
          </w:p>
          <w:p w:rsidR="001E7B64" w:rsidRPr="0072490C" w:rsidRDefault="001E7B64" w:rsidP="00A9226A">
            <w:pPr>
              <w:spacing w:before="80" w:line="360" w:lineRule="exact"/>
              <w:jc w:val="right"/>
              <w:rPr>
                <w:rFonts w:ascii="Tahoma" w:hAnsi="Tahoma" w:cs="Tahoma"/>
                <w:b/>
                <w:bCs/>
                <w:iCs/>
                <w:color w:val="243285"/>
                <w:sz w:val="32"/>
                <w:szCs w:val="32"/>
                <w:lang w:val="ru-RU"/>
              </w:rPr>
            </w:pPr>
          </w:p>
        </w:tc>
      </w:tr>
    </w:tbl>
    <w:p w:rsidR="001E7B64" w:rsidRPr="0072490C" w:rsidRDefault="001E7B64" w:rsidP="001E7B64">
      <w:pPr>
        <w:spacing w:before="80"/>
        <w:rPr>
          <w:i/>
          <w:lang w:val="ru-RU"/>
        </w:rPr>
      </w:pPr>
    </w:p>
    <w:p w:rsidR="001E7B64" w:rsidRPr="0072490C" w:rsidRDefault="001E7B64" w:rsidP="001E7B64">
      <w:pPr>
        <w:spacing w:before="80"/>
        <w:rPr>
          <w:i/>
          <w:lang w:val="ru-RU"/>
        </w:rPr>
      </w:pPr>
    </w:p>
    <w:p w:rsidR="001E7B64" w:rsidRPr="0072490C" w:rsidRDefault="001E7B64" w:rsidP="001E7B64">
      <w:pPr>
        <w:rPr>
          <w:rFonts w:ascii="Palatino Linotype" w:hAnsi="Palatino Linotype"/>
          <w:lang w:val="ru-RU"/>
        </w:rPr>
        <w:sectPr w:rsidR="001E7B64" w:rsidRPr="0072490C">
          <w:headerReference w:type="even" r:id="rId7"/>
          <w:headerReference w:type="default" r:id="rId8"/>
          <w:pgSz w:w="11907" w:h="16840" w:code="9"/>
          <w:pgMar w:top="1089" w:right="1089" w:bottom="284" w:left="1089" w:header="567" w:footer="284" w:gutter="0"/>
          <w:pgNumType w:start="1"/>
          <w:cols w:space="720"/>
        </w:sectPr>
      </w:pPr>
    </w:p>
    <w:p w:rsidR="00C73D24" w:rsidRPr="0072490C" w:rsidRDefault="00C73D24" w:rsidP="00C73D24">
      <w:pPr>
        <w:spacing w:before="0"/>
        <w:jc w:val="center"/>
        <w:rPr>
          <w:b/>
          <w:bCs/>
          <w:szCs w:val="22"/>
          <w:lang w:val="ru-RU"/>
        </w:rPr>
      </w:pPr>
      <w:r w:rsidRPr="0072490C">
        <w:rPr>
          <w:b/>
          <w:bCs/>
          <w:szCs w:val="22"/>
          <w:lang w:val="ru-RU"/>
        </w:rPr>
        <w:lastRenderedPageBreak/>
        <w:t>Предисловие</w:t>
      </w:r>
    </w:p>
    <w:p w:rsidR="00C73D24" w:rsidRPr="0072490C" w:rsidRDefault="00C73D24" w:rsidP="00C73D24">
      <w:pPr>
        <w:rPr>
          <w:sz w:val="20"/>
          <w:lang w:val="ru-RU"/>
        </w:rPr>
      </w:pPr>
      <w:r w:rsidRPr="0072490C">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73D24" w:rsidRPr="0072490C" w:rsidRDefault="00C73D24" w:rsidP="00C73D24">
      <w:pPr>
        <w:rPr>
          <w:sz w:val="20"/>
          <w:lang w:val="ru-RU"/>
        </w:rPr>
      </w:pPr>
      <w:r w:rsidRPr="0072490C">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73D24" w:rsidRPr="0072490C" w:rsidRDefault="00C73D24" w:rsidP="00C73D24">
      <w:pPr>
        <w:spacing w:before="360"/>
        <w:jc w:val="center"/>
        <w:rPr>
          <w:b/>
          <w:bCs/>
          <w:szCs w:val="22"/>
          <w:lang w:val="ru-RU"/>
        </w:rPr>
      </w:pPr>
      <w:r w:rsidRPr="0072490C">
        <w:rPr>
          <w:b/>
          <w:bCs/>
          <w:szCs w:val="22"/>
          <w:lang w:val="ru-RU"/>
        </w:rPr>
        <w:t>Политика в области прав интеллектуальной собственности (ПИС)</w:t>
      </w:r>
    </w:p>
    <w:p w:rsidR="00C73D24" w:rsidRPr="0072490C" w:rsidRDefault="00C73D24" w:rsidP="00C73D24">
      <w:pPr>
        <w:rPr>
          <w:sz w:val="20"/>
          <w:lang w:val="ru-RU"/>
        </w:rPr>
      </w:pPr>
      <w:r w:rsidRPr="0072490C">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72490C">
          <w:rPr>
            <w:rStyle w:val="Hyperlink"/>
            <w:rFonts w:eastAsia="SimSun"/>
            <w:sz w:val="20"/>
            <w:lang w:val="ru-RU"/>
          </w:rPr>
          <w:t>http://www.itu.int/ITU-R/go/patents/en</w:t>
        </w:r>
      </w:hyperlink>
      <w:r w:rsidRPr="0072490C">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73D24" w:rsidRPr="0072490C" w:rsidRDefault="00C73D24" w:rsidP="00C73D24">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73D24" w:rsidRPr="00053046" w:rsidTr="00A9226A">
        <w:trPr>
          <w:jc w:val="center"/>
        </w:trPr>
        <w:tc>
          <w:tcPr>
            <w:tcW w:w="8856" w:type="dxa"/>
            <w:gridSpan w:val="2"/>
          </w:tcPr>
          <w:p w:rsidR="00C73D24" w:rsidRPr="0072490C" w:rsidRDefault="00C73D24" w:rsidP="00A9226A">
            <w:pPr>
              <w:spacing w:before="180"/>
              <w:jc w:val="center"/>
              <w:rPr>
                <w:b/>
                <w:bCs/>
                <w:szCs w:val="22"/>
                <w:lang w:val="ru-RU"/>
              </w:rPr>
            </w:pPr>
            <w:r w:rsidRPr="0072490C">
              <w:rPr>
                <w:b/>
                <w:bCs/>
                <w:szCs w:val="22"/>
                <w:lang w:val="ru-RU"/>
              </w:rPr>
              <w:t>Серии Рекомендаций МСЭ-R</w:t>
            </w:r>
          </w:p>
          <w:p w:rsidR="00C73D24" w:rsidRPr="0072490C" w:rsidRDefault="00C73D24" w:rsidP="00A9226A">
            <w:pPr>
              <w:spacing w:after="240"/>
              <w:jc w:val="center"/>
              <w:rPr>
                <w:rFonts w:eastAsia="SimSun"/>
                <w:sz w:val="18"/>
                <w:szCs w:val="18"/>
                <w:lang w:val="ru-RU" w:eastAsia="zh-CN"/>
              </w:rPr>
            </w:pPr>
            <w:r w:rsidRPr="0072490C">
              <w:rPr>
                <w:sz w:val="18"/>
                <w:szCs w:val="18"/>
                <w:lang w:val="ru-RU"/>
              </w:rPr>
              <w:t xml:space="preserve">(Представлены также в онлайновой форме по адресу: </w:t>
            </w:r>
            <w:hyperlink r:id="rId10" w:history="1">
              <w:r w:rsidRPr="0072490C">
                <w:rPr>
                  <w:rStyle w:val="Hyperlink"/>
                  <w:sz w:val="18"/>
                  <w:lang w:val="ru-RU"/>
                </w:rPr>
                <w:t>http://www.itu.int/publ/R-REC/en</w:t>
              </w:r>
            </w:hyperlink>
            <w:r w:rsidRPr="0072490C">
              <w:rPr>
                <w:sz w:val="18"/>
                <w:szCs w:val="18"/>
                <w:lang w:val="ru-RU"/>
              </w:rPr>
              <w:t>.)</w:t>
            </w:r>
          </w:p>
        </w:tc>
      </w:tr>
      <w:tr w:rsidR="00C73D24" w:rsidRPr="0072490C" w:rsidTr="00A9226A">
        <w:trPr>
          <w:jc w:val="center"/>
        </w:trPr>
        <w:tc>
          <w:tcPr>
            <w:tcW w:w="1188" w:type="dxa"/>
          </w:tcPr>
          <w:p w:rsidR="00C73D24" w:rsidRPr="0072490C" w:rsidRDefault="00C73D24" w:rsidP="00A9226A">
            <w:pPr>
              <w:spacing w:before="40" w:after="40"/>
              <w:rPr>
                <w:b/>
                <w:bCs/>
                <w:sz w:val="20"/>
                <w:lang w:val="ru-RU"/>
              </w:rPr>
            </w:pPr>
            <w:r w:rsidRPr="0072490C">
              <w:rPr>
                <w:b/>
                <w:bCs/>
                <w:sz w:val="20"/>
                <w:lang w:val="ru-RU"/>
              </w:rPr>
              <w:t>Серия</w:t>
            </w:r>
          </w:p>
        </w:tc>
        <w:tc>
          <w:tcPr>
            <w:tcW w:w="7668" w:type="dxa"/>
          </w:tcPr>
          <w:p w:rsidR="00C73D24" w:rsidRPr="0072490C" w:rsidRDefault="00C73D24" w:rsidP="00A9226A">
            <w:pPr>
              <w:spacing w:before="40" w:after="40"/>
              <w:jc w:val="center"/>
              <w:rPr>
                <w:b/>
                <w:bCs/>
                <w:sz w:val="20"/>
                <w:lang w:val="ru-RU"/>
              </w:rPr>
            </w:pPr>
            <w:r w:rsidRPr="0072490C">
              <w:rPr>
                <w:b/>
                <w:bCs/>
                <w:sz w:val="20"/>
                <w:lang w:val="ru-RU"/>
              </w:rPr>
              <w:t>Название</w:t>
            </w:r>
          </w:p>
        </w:tc>
      </w:tr>
      <w:tr w:rsidR="00C73D24" w:rsidRPr="0072490C" w:rsidTr="00A9226A">
        <w:trPr>
          <w:jc w:val="center"/>
        </w:trPr>
        <w:tc>
          <w:tcPr>
            <w:tcW w:w="1188" w:type="dxa"/>
          </w:tcPr>
          <w:p w:rsidR="00C73D24" w:rsidRPr="0072490C" w:rsidRDefault="00C73D24" w:rsidP="00A9226A">
            <w:pPr>
              <w:spacing w:before="40" w:after="40"/>
              <w:rPr>
                <w:b/>
                <w:bCs/>
                <w:sz w:val="20"/>
                <w:lang w:val="ru-RU"/>
              </w:rPr>
            </w:pPr>
            <w:r w:rsidRPr="0072490C">
              <w:rPr>
                <w:b/>
                <w:bCs/>
                <w:sz w:val="20"/>
                <w:lang w:val="ru-RU"/>
              </w:rPr>
              <w:t>BO</w:t>
            </w:r>
          </w:p>
        </w:tc>
        <w:tc>
          <w:tcPr>
            <w:tcW w:w="7668" w:type="dxa"/>
          </w:tcPr>
          <w:p w:rsidR="00C73D24" w:rsidRPr="0072490C" w:rsidRDefault="00C73D24" w:rsidP="00A9226A">
            <w:pPr>
              <w:spacing w:before="40" w:after="40"/>
              <w:jc w:val="left"/>
              <w:rPr>
                <w:sz w:val="20"/>
                <w:lang w:val="ru-RU"/>
              </w:rPr>
            </w:pPr>
            <w:r w:rsidRPr="0072490C">
              <w:rPr>
                <w:sz w:val="20"/>
                <w:lang w:val="ru-RU"/>
              </w:rPr>
              <w:t>Спутниковое радиовещание</w:t>
            </w:r>
          </w:p>
        </w:tc>
      </w:tr>
      <w:tr w:rsidR="00C73D24" w:rsidRPr="00053046" w:rsidTr="00A9226A">
        <w:trPr>
          <w:jc w:val="center"/>
        </w:trPr>
        <w:tc>
          <w:tcPr>
            <w:tcW w:w="1188" w:type="dxa"/>
            <w:tcBorders>
              <w:bottom w:val="nil"/>
            </w:tcBorders>
          </w:tcPr>
          <w:p w:rsidR="00C73D24" w:rsidRPr="0072490C" w:rsidRDefault="00C73D24" w:rsidP="00A9226A">
            <w:pPr>
              <w:spacing w:before="40" w:after="40"/>
              <w:rPr>
                <w:b/>
                <w:bCs/>
                <w:sz w:val="20"/>
                <w:lang w:val="ru-RU"/>
              </w:rPr>
            </w:pPr>
            <w:r w:rsidRPr="0072490C">
              <w:rPr>
                <w:b/>
                <w:bCs/>
                <w:sz w:val="20"/>
                <w:lang w:val="ru-RU"/>
              </w:rPr>
              <w:t>BR</w:t>
            </w:r>
          </w:p>
        </w:tc>
        <w:tc>
          <w:tcPr>
            <w:tcW w:w="7668" w:type="dxa"/>
            <w:tcBorders>
              <w:bottom w:val="nil"/>
            </w:tcBorders>
          </w:tcPr>
          <w:p w:rsidR="00C73D24" w:rsidRPr="0072490C" w:rsidRDefault="00C73D24" w:rsidP="00A9226A">
            <w:pPr>
              <w:spacing w:before="40" w:after="40"/>
              <w:jc w:val="left"/>
              <w:rPr>
                <w:sz w:val="20"/>
                <w:lang w:val="ru-RU"/>
              </w:rPr>
            </w:pPr>
            <w:r w:rsidRPr="0072490C">
              <w:rPr>
                <w:sz w:val="20"/>
                <w:lang w:val="ru-RU"/>
              </w:rPr>
              <w:t>Запись для производства, архивирования и воспроизведения; пленки для телевидения</w:t>
            </w:r>
          </w:p>
        </w:tc>
      </w:tr>
      <w:tr w:rsidR="00C73D24" w:rsidRPr="0072490C" w:rsidTr="00A9226A">
        <w:trPr>
          <w:jc w:val="center"/>
        </w:trPr>
        <w:tc>
          <w:tcPr>
            <w:tcW w:w="1188" w:type="dxa"/>
            <w:tcBorders>
              <w:top w:val="nil"/>
              <w:bottom w:val="nil"/>
            </w:tcBorders>
            <w:shd w:val="clear" w:color="auto" w:fill="FFFFFF" w:themeFill="background1"/>
          </w:tcPr>
          <w:p w:rsidR="00C73D24" w:rsidRPr="0072490C" w:rsidRDefault="00C73D24" w:rsidP="00A9226A">
            <w:pPr>
              <w:spacing w:before="40" w:after="40"/>
              <w:rPr>
                <w:b/>
                <w:bCs/>
                <w:sz w:val="20"/>
                <w:lang w:val="ru-RU"/>
              </w:rPr>
            </w:pPr>
            <w:r w:rsidRPr="0072490C">
              <w:rPr>
                <w:b/>
                <w:bCs/>
                <w:sz w:val="20"/>
                <w:lang w:val="ru-RU"/>
              </w:rPr>
              <w:t>BS</w:t>
            </w:r>
          </w:p>
        </w:tc>
        <w:tc>
          <w:tcPr>
            <w:tcW w:w="7668" w:type="dxa"/>
            <w:tcBorders>
              <w:top w:val="nil"/>
              <w:bottom w:val="nil"/>
            </w:tcBorders>
            <w:shd w:val="clear" w:color="auto" w:fill="FFFFFF" w:themeFill="background1"/>
          </w:tcPr>
          <w:p w:rsidR="00C73D24" w:rsidRPr="0072490C" w:rsidRDefault="00C73D24" w:rsidP="00A9226A">
            <w:pPr>
              <w:spacing w:before="40" w:after="40"/>
              <w:jc w:val="left"/>
              <w:rPr>
                <w:sz w:val="20"/>
                <w:lang w:val="ru-RU"/>
              </w:rPr>
            </w:pPr>
            <w:r w:rsidRPr="0072490C">
              <w:rPr>
                <w:sz w:val="20"/>
                <w:lang w:val="ru-RU"/>
              </w:rPr>
              <w:t>Радиовещательная служба (звуковая)</w:t>
            </w:r>
          </w:p>
        </w:tc>
      </w:tr>
      <w:tr w:rsidR="00C73D24" w:rsidRPr="0072490C" w:rsidTr="00A9226A">
        <w:trPr>
          <w:jc w:val="center"/>
        </w:trPr>
        <w:tc>
          <w:tcPr>
            <w:tcW w:w="1188" w:type="dxa"/>
            <w:tcBorders>
              <w:top w:val="nil"/>
            </w:tcBorders>
          </w:tcPr>
          <w:p w:rsidR="00C73D24" w:rsidRPr="0072490C" w:rsidRDefault="00C73D24" w:rsidP="00A9226A">
            <w:pPr>
              <w:spacing w:before="40" w:after="40"/>
              <w:rPr>
                <w:b/>
                <w:bCs/>
                <w:sz w:val="20"/>
                <w:lang w:val="ru-RU"/>
              </w:rPr>
            </w:pPr>
            <w:r w:rsidRPr="0072490C">
              <w:rPr>
                <w:b/>
                <w:bCs/>
                <w:sz w:val="20"/>
                <w:lang w:val="ru-RU"/>
              </w:rPr>
              <w:t>BT</w:t>
            </w:r>
          </w:p>
        </w:tc>
        <w:tc>
          <w:tcPr>
            <w:tcW w:w="7668" w:type="dxa"/>
            <w:tcBorders>
              <w:top w:val="nil"/>
            </w:tcBorders>
          </w:tcPr>
          <w:p w:rsidR="00C73D24" w:rsidRPr="0072490C" w:rsidRDefault="00C73D24" w:rsidP="00A9226A">
            <w:pPr>
              <w:spacing w:before="40" w:after="40"/>
              <w:jc w:val="left"/>
              <w:rPr>
                <w:sz w:val="20"/>
                <w:lang w:val="ru-RU"/>
              </w:rPr>
            </w:pPr>
            <w:r w:rsidRPr="0072490C">
              <w:rPr>
                <w:sz w:val="20"/>
                <w:lang w:val="ru-RU"/>
              </w:rPr>
              <w:t>Радиовещательная служба (телевизионная)</w:t>
            </w:r>
          </w:p>
        </w:tc>
      </w:tr>
      <w:tr w:rsidR="00C73D24" w:rsidRPr="0072490C" w:rsidTr="00A9226A">
        <w:trPr>
          <w:jc w:val="center"/>
        </w:trPr>
        <w:tc>
          <w:tcPr>
            <w:tcW w:w="1188" w:type="dxa"/>
          </w:tcPr>
          <w:p w:rsidR="00C73D24" w:rsidRPr="0072490C" w:rsidRDefault="00C73D24" w:rsidP="00A9226A">
            <w:pPr>
              <w:spacing w:before="40" w:after="40"/>
              <w:rPr>
                <w:b/>
                <w:bCs/>
                <w:sz w:val="20"/>
                <w:lang w:val="ru-RU"/>
              </w:rPr>
            </w:pPr>
            <w:r w:rsidRPr="0072490C">
              <w:rPr>
                <w:b/>
                <w:bCs/>
                <w:sz w:val="20"/>
                <w:lang w:val="ru-RU"/>
              </w:rPr>
              <w:t>F</w:t>
            </w:r>
          </w:p>
        </w:tc>
        <w:tc>
          <w:tcPr>
            <w:tcW w:w="7668" w:type="dxa"/>
          </w:tcPr>
          <w:p w:rsidR="00C73D24" w:rsidRPr="0072490C" w:rsidRDefault="00C73D24" w:rsidP="00A9226A">
            <w:pPr>
              <w:spacing w:before="40" w:after="40"/>
              <w:jc w:val="left"/>
              <w:rPr>
                <w:sz w:val="20"/>
                <w:lang w:val="ru-RU"/>
              </w:rPr>
            </w:pPr>
            <w:r w:rsidRPr="0072490C">
              <w:rPr>
                <w:sz w:val="20"/>
                <w:lang w:val="ru-RU"/>
              </w:rPr>
              <w:t>Фиксированная служба</w:t>
            </w:r>
          </w:p>
        </w:tc>
      </w:tr>
      <w:tr w:rsidR="00C73D24" w:rsidRPr="00053046" w:rsidTr="00A9226A">
        <w:trPr>
          <w:jc w:val="center"/>
        </w:trPr>
        <w:tc>
          <w:tcPr>
            <w:tcW w:w="1188" w:type="dxa"/>
            <w:shd w:val="clear" w:color="auto" w:fill="FFFFFF"/>
          </w:tcPr>
          <w:p w:rsidR="00C73D24" w:rsidRPr="0072490C" w:rsidRDefault="00C73D24" w:rsidP="00A9226A">
            <w:pPr>
              <w:spacing w:before="40" w:after="40"/>
              <w:rPr>
                <w:b/>
                <w:bCs/>
                <w:sz w:val="20"/>
                <w:lang w:val="ru-RU"/>
              </w:rPr>
            </w:pPr>
            <w:r w:rsidRPr="0072490C">
              <w:rPr>
                <w:b/>
                <w:bCs/>
                <w:sz w:val="20"/>
                <w:lang w:val="ru-RU"/>
              </w:rPr>
              <w:t>M</w:t>
            </w:r>
          </w:p>
        </w:tc>
        <w:tc>
          <w:tcPr>
            <w:tcW w:w="7668" w:type="dxa"/>
            <w:shd w:val="clear" w:color="auto" w:fill="FFFFFF"/>
          </w:tcPr>
          <w:p w:rsidR="00C73D24" w:rsidRPr="0072490C" w:rsidRDefault="00C73D24" w:rsidP="00A9226A">
            <w:pPr>
              <w:spacing w:before="40" w:after="40"/>
              <w:jc w:val="left"/>
              <w:rPr>
                <w:sz w:val="20"/>
                <w:lang w:val="ru-RU"/>
              </w:rPr>
            </w:pPr>
            <w:r w:rsidRPr="0072490C">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C73D24" w:rsidRPr="0072490C" w:rsidTr="00A9226A">
        <w:trPr>
          <w:jc w:val="center"/>
        </w:trPr>
        <w:tc>
          <w:tcPr>
            <w:tcW w:w="1188" w:type="dxa"/>
            <w:shd w:val="clear" w:color="auto" w:fill="FFFFFF" w:themeFill="background1"/>
          </w:tcPr>
          <w:p w:rsidR="00C73D24" w:rsidRPr="0072490C" w:rsidRDefault="00C73D24" w:rsidP="00A9226A">
            <w:pPr>
              <w:spacing w:before="40" w:after="40"/>
              <w:rPr>
                <w:b/>
                <w:bCs/>
                <w:sz w:val="20"/>
                <w:lang w:val="ru-RU"/>
              </w:rPr>
            </w:pPr>
            <w:r w:rsidRPr="0072490C">
              <w:rPr>
                <w:b/>
                <w:bCs/>
                <w:sz w:val="20"/>
                <w:lang w:val="ru-RU"/>
              </w:rPr>
              <w:t>P</w:t>
            </w:r>
          </w:p>
        </w:tc>
        <w:tc>
          <w:tcPr>
            <w:tcW w:w="7668" w:type="dxa"/>
            <w:shd w:val="clear" w:color="auto" w:fill="FFFFFF" w:themeFill="background1"/>
          </w:tcPr>
          <w:p w:rsidR="00C73D24" w:rsidRPr="0072490C" w:rsidRDefault="00C73D24" w:rsidP="00A9226A">
            <w:pPr>
              <w:spacing w:before="40" w:after="40"/>
              <w:jc w:val="left"/>
              <w:rPr>
                <w:sz w:val="20"/>
                <w:lang w:val="ru-RU"/>
              </w:rPr>
            </w:pPr>
            <w:r w:rsidRPr="0072490C">
              <w:rPr>
                <w:sz w:val="20"/>
                <w:lang w:val="ru-RU"/>
              </w:rPr>
              <w:t>Распространение радиоволн</w:t>
            </w:r>
          </w:p>
        </w:tc>
      </w:tr>
      <w:tr w:rsidR="00C73D24" w:rsidRPr="0072490C" w:rsidTr="00A9226A">
        <w:trPr>
          <w:jc w:val="center"/>
        </w:trPr>
        <w:tc>
          <w:tcPr>
            <w:tcW w:w="1188" w:type="dxa"/>
          </w:tcPr>
          <w:p w:rsidR="00C73D24" w:rsidRPr="0072490C" w:rsidRDefault="00C73D24" w:rsidP="00A9226A">
            <w:pPr>
              <w:spacing w:before="40" w:after="40"/>
              <w:rPr>
                <w:b/>
                <w:bCs/>
                <w:sz w:val="20"/>
                <w:lang w:val="ru-RU"/>
              </w:rPr>
            </w:pPr>
            <w:r w:rsidRPr="0072490C">
              <w:rPr>
                <w:b/>
                <w:bCs/>
                <w:sz w:val="20"/>
                <w:lang w:val="ru-RU"/>
              </w:rPr>
              <w:t>RA</w:t>
            </w:r>
          </w:p>
        </w:tc>
        <w:tc>
          <w:tcPr>
            <w:tcW w:w="7668" w:type="dxa"/>
          </w:tcPr>
          <w:p w:rsidR="00C73D24" w:rsidRPr="0072490C" w:rsidRDefault="00C73D24" w:rsidP="00A9226A">
            <w:pPr>
              <w:spacing w:before="40" w:after="40"/>
              <w:jc w:val="left"/>
              <w:rPr>
                <w:sz w:val="20"/>
                <w:lang w:val="ru-RU"/>
              </w:rPr>
            </w:pPr>
            <w:r w:rsidRPr="0072490C">
              <w:rPr>
                <w:sz w:val="20"/>
                <w:lang w:val="ru-RU"/>
              </w:rPr>
              <w:t>Радиоастрономия</w:t>
            </w:r>
          </w:p>
        </w:tc>
      </w:tr>
      <w:tr w:rsidR="00C73D24" w:rsidRPr="0072490C" w:rsidTr="00A9226A">
        <w:trPr>
          <w:jc w:val="center"/>
        </w:trPr>
        <w:tc>
          <w:tcPr>
            <w:tcW w:w="1188" w:type="dxa"/>
          </w:tcPr>
          <w:p w:rsidR="00C73D24" w:rsidRPr="0072490C" w:rsidRDefault="00C73D24" w:rsidP="00A9226A">
            <w:pPr>
              <w:spacing w:before="40" w:after="40"/>
              <w:rPr>
                <w:b/>
                <w:bCs/>
                <w:sz w:val="20"/>
                <w:lang w:val="ru-RU"/>
              </w:rPr>
            </w:pPr>
            <w:r w:rsidRPr="0072490C">
              <w:rPr>
                <w:b/>
                <w:bCs/>
                <w:sz w:val="20"/>
                <w:lang w:val="ru-RU"/>
              </w:rPr>
              <w:t>RS</w:t>
            </w:r>
          </w:p>
        </w:tc>
        <w:tc>
          <w:tcPr>
            <w:tcW w:w="7668" w:type="dxa"/>
          </w:tcPr>
          <w:p w:rsidR="00C73D24" w:rsidRPr="0072490C" w:rsidRDefault="00C73D24" w:rsidP="00A9226A">
            <w:pPr>
              <w:spacing w:before="40" w:after="40"/>
              <w:jc w:val="left"/>
              <w:rPr>
                <w:sz w:val="20"/>
                <w:lang w:val="ru-RU"/>
              </w:rPr>
            </w:pPr>
            <w:r w:rsidRPr="0072490C">
              <w:rPr>
                <w:sz w:val="20"/>
                <w:lang w:val="ru-RU"/>
              </w:rPr>
              <w:t>Системы дистанционного зондирования</w:t>
            </w:r>
          </w:p>
        </w:tc>
      </w:tr>
      <w:tr w:rsidR="00C73D24" w:rsidRPr="0072490C" w:rsidTr="00A9226A">
        <w:trPr>
          <w:jc w:val="center"/>
        </w:trPr>
        <w:tc>
          <w:tcPr>
            <w:tcW w:w="1188" w:type="dxa"/>
          </w:tcPr>
          <w:p w:rsidR="00C73D24" w:rsidRPr="0072490C" w:rsidRDefault="00C73D24" w:rsidP="00A9226A">
            <w:pPr>
              <w:spacing w:before="40" w:after="40"/>
              <w:rPr>
                <w:b/>
                <w:bCs/>
                <w:sz w:val="20"/>
                <w:lang w:val="ru-RU"/>
              </w:rPr>
            </w:pPr>
            <w:r w:rsidRPr="0072490C">
              <w:rPr>
                <w:b/>
                <w:bCs/>
                <w:sz w:val="20"/>
                <w:lang w:val="ru-RU"/>
              </w:rPr>
              <w:t>S</w:t>
            </w:r>
          </w:p>
        </w:tc>
        <w:tc>
          <w:tcPr>
            <w:tcW w:w="7668" w:type="dxa"/>
          </w:tcPr>
          <w:p w:rsidR="00C73D24" w:rsidRPr="0072490C" w:rsidRDefault="00C73D24" w:rsidP="00A9226A">
            <w:pPr>
              <w:spacing w:before="40" w:after="40"/>
              <w:jc w:val="left"/>
              <w:rPr>
                <w:sz w:val="20"/>
                <w:lang w:val="ru-RU"/>
              </w:rPr>
            </w:pPr>
            <w:r w:rsidRPr="0072490C">
              <w:rPr>
                <w:sz w:val="20"/>
                <w:lang w:val="ru-RU"/>
              </w:rPr>
              <w:t>Фиксированная спутниковая служба</w:t>
            </w:r>
          </w:p>
        </w:tc>
      </w:tr>
      <w:tr w:rsidR="00C73D24" w:rsidRPr="0072490C" w:rsidTr="00A9226A">
        <w:trPr>
          <w:jc w:val="center"/>
        </w:trPr>
        <w:tc>
          <w:tcPr>
            <w:tcW w:w="1188" w:type="dxa"/>
            <w:shd w:val="clear" w:color="auto" w:fill="auto"/>
          </w:tcPr>
          <w:p w:rsidR="00C73D24" w:rsidRPr="0072490C" w:rsidRDefault="00C73D24" w:rsidP="00A9226A">
            <w:pPr>
              <w:spacing w:before="40" w:after="40"/>
              <w:rPr>
                <w:b/>
                <w:bCs/>
                <w:sz w:val="20"/>
                <w:lang w:val="ru-RU"/>
              </w:rPr>
            </w:pPr>
            <w:r w:rsidRPr="0072490C">
              <w:rPr>
                <w:b/>
                <w:bCs/>
                <w:sz w:val="20"/>
                <w:lang w:val="ru-RU"/>
              </w:rPr>
              <w:t>SA</w:t>
            </w:r>
          </w:p>
        </w:tc>
        <w:tc>
          <w:tcPr>
            <w:tcW w:w="7668" w:type="dxa"/>
            <w:shd w:val="clear" w:color="auto" w:fill="auto"/>
          </w:tcPr>
          <w:p w:rsidR="00C73D24" w:rsidRPr="0072490C" w:rsidRDefault="00C73D24" w:rsidP="00A9226A">
            <w:pPr>
              <w:spacing w:before="40" w:after="40"/>
              <w:jc w:val="left"/>
              <w:rPr>
                <w:sz w:val="20"/>
                <w:lang w:val="ru-RU"/>
              </w:rPr>
            </w:pPr>
            <w:r w:rsidRPr="0072490C">
              <w:rPr>
                <w:sz w:val="20"/>
                <w:lang w:val="ru-RU"/>
              </w:rPr>
              <w:t>Космические применения и метеорология</w:t>
            </w:r>
          </w:p>
        </w:tc>
      </w:tr>
      <w:tr w:rsidR="00C73D24" w:rsidRPr="00053046" w:rsidTr="00A9226A">
        <w:trPr>
          <w:jc w:val="center"/>
        </w:trPr>
        <w:tc>
          <w:tcPr>
            <w:tcW w:w="1188" w:type="dxa"/>
          </w:tcPr>
          <w:p w:rsidR="00C73D24" w:rsidRPr="0072490C" w:rsidRDefault="00C73D24" w:rsidP="00A9226A">
            <w:pPr>
              <w:spacing w:before="40" w:after="40"/>
              <w:rPr>
                <w:b/>
                <w:bCs/>
                <w:sz w:val="20"/>
                <w:lang w:val="ru-RU"/>
              </w:rPr>
            </w:pPr>
            <w:r w:rsidRPr="0072490C">
              <w:rPr>
                <w:b/>
                <w:bCs/>
                <w:sz w:val="20"/>
                <w:lang w:val="ru-RU"/>
              </w:rPr>
              <w:t>SF</w:t>
            </w:r>
          </w:p>
        </w:tc>
        <w:tc>
          <w:tcPr>
            <w:tcW w:w="7668" w:type="dxa"/>
          </w:tcPr>
          <w:p w:rsidR="00C73D24" w:rsidRPr="0072490C" w:rsidRDefault="00C73D24" w:rsidP="00A9226A">
            <w:pPr>
              <w:spacing w:before="40" w:after="40"/>
              <w:jc w:val="left"/>
              <w:rPr>
                <w:sz w:val="20"/>
                <w:lang w:val="ru-RU"/>
              </w:rPr>
            </w:pPr>
            <w:r w:rsidRPr="0072490C">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73D24" w:rsidRPr="0072490C" w:rsidTr="00A9226A">
        <w:trPr>
          <w:jc w:val="center"/>
        </w:trPr>
        <w:tc>
          <w:tcPr>
            <w:tcW w:w="1188" w:type="dxa"/>
            <w:shd w:val="clear" w:color="auto" w:fill="auto"/>
          </w:tcPr>
          <w:p w:rsidR="00C73D24" w:rsidRPr="0072490C" w:rsidRDefault="00C73D24" w:rsidP="00A9226A">
            <w:pPr>
              <w:spacing w:before="40" w:after="40"/>
              <w:rPr>
                <w:b/>
                <w:bCs/>
                <w:sz w:val="20"/>
                <w:lang w:val="ru-RU"/>
              </w:rPr>
            </w:pPr>
            <w:r w:rsidRPr="0072490C">
              <w:rPr>
                <w:b/>
                <w:bCs/>
                <w:sz w:val="20"/>
                <w:lang w:val="ru-RU"/>
              </w:rPr>
              <w:t>SM</w:t>
            </w:r>
          </w:p>
        </w:tc>
        <w:tc>
          <w:tcPr>
            <w:tcW w:w="7668" w:type="dxa"/>
            <w:shd w:val="clear" w:color="auto" w:fill="auto"/>
          </w:tcPr>
          <w:p w:rsidR="00C73D24" w:rsidRPr="0072490C" w:rsidRDefault="00C73D24" w:rsidP="00A9226A">
            <w:pPr>
              <w:spacing w:before="40" w:after="40"/>
              <w:jc w:val="left"/>
              <w:rPr>
                <w:sz w:val="20"/>
                <w:lang w:val="ru-RU"/>
              </w:rPr>
            </w:pPr>
            <w:r w:rsidRPr="0072490C">
              <w:rPr>
                <w:sz w:val="20"/>
                <w:lang w:val="ru-RU"/>
              </w:rPr>
              <w:t>Управление использованием спектра</w:t>
            </w:r>
          </w:p>
        </w:tc>
      </w:tr>
      <w:tr w:rsidR="00C73D24" w:rsidRPr="0072490C" w:rsidTr="00A9226A">
        <w:trPr>
          <w:jc w:val="center"/>
        </w:trPr>
        <w:tc>
          <w:tcPr>
            <w:tcW w:w="1188" w:type="dxa"/>
            <w:tcBorders>
              <w:bottom w:val="nil"/>
            </w:tcBorders>
          </w:tcPr>
          <w:p w:rsidR="00C73D24" w:rsidRPr="0072490C" w:rsidRDefault="00C73D24" w:rsidP="00A9226A">
            <w:pPr>
              <w:spacing w:before="40" w:after="40"/>
              <w:rPr>
                <w:b/>
                <w:bCs/>
                <w:sz w:val="20"/>
                <w:lang w:val="ru-RU"/>
              </w:rPr>
            </w:pPr>
            <w:r w:rsidRPr="0072490C">
              <w:rPr>
                <w:b/>
                <w:bCs/>
                <w:sz w:val="20"/>
                <w:lang w:val="ru-RU"/>
              </w:rPr>
              <w:t>SNG</w:t>
            </w:r>
          </w:p>
        </w:tc>
        <w:tc>
          <w:tcPr>
            <w:tcW w:w="7668" w:type="dxa"/>
            <w:tcBorders>
              <w:bottom w:val="nil"/>
            </w:tcBorders>
          </w:tcPr>
          <w:p w:rsidR="00C73D24" w:rsidRPr="0072490C" w:rsidRDefault="00C73D24" w:rsidP="00A9226A">
            <w:pPr>
              <w:spacing w:before="40" w:after="40"/>
              <w:jc w:val="left"/>
              <w:rPr>
                <w:sz w:val="20"/>
                <w:lang w:val="ru-RU"/>
              </w:rPr>
            </w:pPr>
            <w:r w:rsidRPr="0072490C">
              <w:rPr>
                <w:sz w:val="20"/>
                <w:lang w:val="ru-RU"/>
              </w:rPr>
              <w:t>Спутниковый сбор новостей</w:t>
            </w:r>
          </w:p>
        </w:tc>
      </w:tr>
      <w:tr w:rsidR="00C73D24" w:rsidRPr="00053046" w:rsidTr="00A9226A">
        <w:trPr>
          <w:jc w:val="center"/>
        </w:trPr>
        <w:tc>
          <w:tcPr>
            <w:tcW w:w="1188" w:type="dxa"/>
            <w:tcBorders>
              <w:top w:val="nil"/>
              <w:bottom w:val="nil"/>
            </w:tcBorders>
            <w:shd w:val="clear" w:color="auto" w:fill="F2F2F2" w:themeFill="background1" w:themeFillShade="F2"/>
          </w:tcPr>
          <w:p w:rsidR="00C73D24" w:rsidRPr="0072490C" w:rsidRDefault="00C73D24" w:rsidP="00A9226A">
            <w:pPr>
              <w:spacing w:before="40" w:after="40"/>
              <w:rPr>
                <w:b/>
                <w:bCs/>
                <w:color w:val="000080"/>
                <w:sz w:val="20"/>
                <w:lang w:val="ru-RU"/>
              </w:rPr>
            </w:pPr>
            <w:r w:rsidRPr="0072490C">
              <w:rPr>
                <w:b/>
                <w:bCs/>
                <w:color w:val="000080"/>
                <w:sz w:val="20"/>
                <w:lang w:val="ru-RU"/>
              </w:rPr>
              <w:t>TF</w:t>
            </w:r>
          </w:p>
        </w:tc>
        <w:tc>
          <w:tcPr>
            <w:tcW w:w="7668" w:type="dxa"/>
            <w:tcBorders>
              <w:top w:val="nil"/>
              <w:bottom w:val="nil"/>
            </w:tcBorders>
            <w:shd w:val="clear" w:color="auto" w:fill="F2F2F2" w:themeFill="background1" w:themeFillShade="F2"/>
          </w:tcPr>
          <w:p w:rsidR="00C73D24" w:rsidRPr="0072490C" w:rsidRDefault="00C73D24" w:rsidP="00A9226A">
            <w:pPr>
              <w:spacing w:before="40" w:after="40"/>
              <w:jc w:val="left"/>
              <w:rPr>
                <w:b/>
                <w:bCs/>
                <w:color w:val="000080"/>
                <w:sz w:val="20"/>
                <w:lang w:val="ru-RU"/>
              </w:rPr>
            </w:pPr>
            <w:r w:rsidRPr="0072490C">
              <w:rPr>
                <w:b/>
                <w:bCs/>
                <w:color w:val="000080"/>
                <w:sz w:val="20"/>
                <w:lang w:val="ru-RU"/>
              </w:rPr>
              <w:t>Передача сигналов времени и эталонных частот</w:t>
            </w:r>
          </w:p>
        </w:tc>
      </w:tr>
      <w:tr w:rsidR="00C73D24" w:rsidRPr="00053046" w:rsidTr="00A9226A">
        <w:trPr>
          <w:jc w:val="center"/>
        </w:trPr>
        <w:tc>
          <w:tcPr>
            <w:tcW w:w="1188" w:type="dxa"/>
            <w:tcBorders>
              <w:top w:val="nil"/>
            </w:tcBorders>
          </w:tcPr>
          <w:p w:rsidR="00C73D24" w:rsidRPr="0072490C" w:rsidRDefault="00C73D24" w:rsidP="00A9226A">
            <w:pPr>
              <w:spacing w:before="40" w:after="180"/>
              <w:rPr>
                <w:b/>
                <w:bCs/>
                <w:sz w:val="20"/>
                <w:lang w:val="ru-RU"/>
              </w:rPr>
            </w:pPr>
            <w:r w:rsidRPr="0072490C">
              <w:rPr>
                <w:b/>
                <w:bCs/>
                <w:sz w:val="20"/>
                <w:lang w:val="ru-RU"/>
              </w:rPr>
              <w:t>V</w:t>
            </w:r>
          </w:p>
        </w:tc>
        <w:tc>
          <w:tcPr>
            <w:tcW w:w="7668" w:type="dxa"/>
            <w:tcBorders>
              <w:top w:val="nil"/>
            </w:tcBorders>
          </w:tcPr>
          <w:p w:rsidR="00C73D24" w:rsidRPr="0072490C" w:rsidRDefault="00C73D24" w:rsidP="00A9226A">
            <w:pPr>
              <w:spacing w:before="40" w:after="180"/>
              <w:jc w:val="left"/>
              <w:rPr>
                <w:sz w:val="20"/>
                <w:lang w:val="ru-RU"/>
              </w:rPr>
            </w:pPr>
            <w:r w:rsidRPr="0072490C">
              <w:rPr>
                <w:sz w:val="20"/>
                <w:lang w:val="ru-RU"/>
              </w:rPr>
              <w:t>Словарь и связанные с ним вопросы</w:t>
            </w:r>
          </w:p>
        </w:tc>
      </w:tr>
    </w:tbl>
    <w:p w:rsidR="00C73D24" w:rsidRPr="0072490C" w:rsidRDefault="00C73D24" w:rsidP="00C73D24">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73D24" w:rsidRPr="00053046" w:rsidTr="00A9226A">
        <w:trPr>
          <w:jc w:val="center"/>
        </w:trPr>
        <w:tc>
          <w:tcPr>
            <w:tcW w:w="8856" w:type="dxa"/>
          </w:tcPr>
          <w:p w:rsidR="00C73D24" w:rsidRPr="0072490C" w:rsidRDefault="00C73D24" w:rsidP="00A9226A">
            <w:pPr>
              <w:spacing w:after="120"/>
              <w:jc w:val="left"/>
              <w:rPr>
                <w:rFonts w:eastAsia="SimSun"/>
                <w:i/>
                <w:iCs/>
                <w:sz w:val="20"/>
                <w:lang w:val="ru-RU" w:eastAsia="zh-CN"/>
              </w:rPr>
            </w:pPr>
            <w:r w:rsidRPr="0072490C">
              <w:rPr>
                <w:b/>
                <w:bCs/>
                <w:i/>
                <w:iCs/>
                <w:sz w:val="20"/>
                <w:lang w:val="ru-RU"/>
              </w:rPr>
              <w:t>Примечание</w:t>
            </w:r>
            <w:r w:rsidRPr="0072490C">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C73D24" w:rsidRPr="0072490C" w:rsidRDefault="00C73D24" w:rsidP="00C73D24">
      <w:pPr>
        <w:spacing w:before="360"/>
        <w:jc w:val="right"/>
        <w:rPr>
          <w:sz w:val="20"/>
          <w:lang w:val="ru-RU"/>
        </w:rPr>
      </w:pPr>
      <w:r w:rsidRPr="0072490C">
        <w:rPr>
          <w:i/>
          <w:iCs/>
          <w:sz w:val="20"/>
          <w:lang w:val="ru-RU"/>
        </w:rPr>
        <w:t>Электронная публикация</w:t>
      </w:r>
      <w:r w:rsidRPr="0072490C">
        <w:rPr>
          <w:i/>
          <w:iCs/>
          <w:sz w:val="20"/>
          <w:lang w:val="ru-RU"/>
        </w:rPr>
        <w:br/>
      </w:r>
      <w:r w:rsidRPr="0072490C">
        <w:rPr>
          <w:sz w:val="20"/>
          <w:lang w:val="ru-RU"/>
        </w:rPr>
        <w:t>Женева, 2014 г.</w:t>
      </w:r>
    </w:p>
    <w:p w:rsidR="00C73D24" w:rsidRPr="0072490C" w:rsidRDefault="00C73D24" w:rsidP="00C73D24">
      <w:pPr>
        <w:spacing w:before="480" w:after="120"/>
        <w:jc w:val="center"/>
        <w:rPr>
          <w:rFonts w:eastAsia="SimSun"/>
          <w:sz w:val="20"/>
          <w:lang w:val="ru-RU" w:eastAsia="zh-CN"/>
        </w:rPr>
      </w:pPr>
      <w:r w:rsidRPr="0072490C">
        <w:rPr>
          <w:sz w:val="20"/>
          <w:lang w:val="ru-RU"/>
        </w:rPr>
        <w:sym w:font="Symbol" w:char="F0E3"/>
      </w:r>
      <w:r w:rsidRPr="0072490C">
        <w:rPr>
          <w:sz w:val="20"/>
          <w:lang w:val="ru-RU"/>
        </w:rPr>
        <w:t xml:space="preserve"> ITU </w:t>
      </w:r>
      <w:bookmarkStart w:id="2" w:name="iiannee"/>
      <w:bookmarkEnd w:id="2"/>
      <w:r w:rsidRPr="0072490C">
        <w:rPr>
          <w:sz w:val="20"/>
          <w:lang w:val="ru-RU"/>
        </w:rPr>
        <w:t>2014</w:t>
      </w:r>
    </w:p>
    <w:p w:rsidR="009E2453" w:rsidRPr="0072490C" w:rsidRDefault="00C73D24" w:rsidP="00C73D24">
      <w:pPr>
        <w:rPr>
          <w:sz w:val="18"/>
          <w:szCs w:val="18"/>
          <w:lang w:val="ru-RU"/>
        </w:rPr>
      </w:pPr>
      <w:r w:rsidRPr="0072490C">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9E2453" w:rsidRPr="0072490C" w:rsidRDefault="009E2453" w:rsidP="005112E7">
      <w:pPr>
        <w:spacing w:before="160"/>
        <w:rPr>
          <w:i/>
          <w:sz w:val="20"/>
          <w:lang w:val="ru-RU"/>
        </w:rPr>
        <w:sectPr w:rsidR="009E2453" w:rsidRPr="0072490C" w:rsidSect="005112E7">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E2453" w:rsidRPr="0072490C" w:rsidRDefault="00273770" w:rsidP="00196920">
      <w:pPr>
        <w:pStyle w:val="RecNo"/>
        <w:spacing w:before="0"/>
        <w:rPr>
          <w:lang w:val="ru-RU"/>
        </w:rPr>
      </w:pPr>
      <w:bookmarkStart w:id="3" w:name="irecnoe"/>
      <w:bookmarkEnd w:id="3"/>
      <w:r w:rsidRPr="0072490C">
        <w:rPr>
          <w:lang w:val="ru-RU"/>
        </w:rPr>
        <w:lastRenderedPageBreak/>
        <w:t>РЕКОМЕНДАЦИЯ</w:t>
      </w:r>
      <w:r w:rsidR="009E2453" w:rsidRPr="0072490C">
        <w:rPr>
          <w:lang w:val="ru-RU"/>
        </w:rPr>
        <w:t xml:space="preserve">  </w:t>
      </w:r>
      <w:r w:rsidRPr="0072490C">
        <w:rPr>
          <w:rStyle w:val="href"/>
          <w:lang w:val="ru-RU"/>
        </w:rPr>
        <w:t>МСЭ</w:t>
      </w:r>
      <w:r w:rsidR="009E2453" w:rsidRPr="0072490C">
        <w:rPr>
          <w:rStyle w:val="href"/>
          <w:lang w:val="ru-RU"/>
        </w:rPr>
        <w:t>-R  TF.</w:t>
      </w:r>
      <w:r w:rsidR="00196920" w:rsidRPr="0072490C">
        <w:rPr>
          <w:rStyle w:val="href"/>
          <w:lang w:val="ru-RU"/>
        </w:rPr>
        <w:t>686-3</w:t>
      </w:r>
      <w:r w:rsidR="00196920" w:rsidRPr="0072490C">
        <w:rPr>
          <w:rStyle w:val="FootnoteReference"/>
          <w:lang w:val="ru-RU"/>
        </w:rPr>
        <w:footnoteReference w:customMarkFollows="1" w:id="1"/>
        <w:t>*</w:t>
      </w:r>
    </w:p>
    <w:p w:rsidR="00196920" w:rsidRPr="0072490C" w:rsidRDefault="00273770" w:rsidP="00196920">
      <w:pPr>
        <w:pStyle w:val="Rectitle"/>
        <w:rPr>
          <w:lang w:val="ru-RU"/>
        </w:rPr>
      </w:pPr>
      <w:r w:rsidRPr="0072490C">
        <w:rPr>
          <w:lang w:val="ru-RU"/>
        </w:rPr>
        <w:t>Глоссарий и определения терминов времени и частоты</w:t>
      </w:r>
    </w:p>
    <w:p w:rsidR="00196920" w:rsidRPr="0072490C" w:rsidRDefault="00196920" w:rsidP="00196920">
      <w:pPr>
        <w:pStyle w:val="Recdate"/>
        <w:rPr>
          <w:lang w:val="ru-RU"/>
        </w:rPr>
      </w:pPr>
      <w:r w:rsidRPr="0072490C">
        <w:rPr>
          <w:szCs w:val="22"/>
          <w:lang w:val="ru-RU"/>
        </w:rPr>
        <w:t>(1990-1997-2002-2013)</w:t>
      </w:r>
    </w:p>
    <w:p w:rsidR="009E2453" w:rsidRPr="0072490C" w:rsidRDefault="00273770" w:rsidP="00196920">
      <w:pPr>
        <w:pStyle w:val="HeadingSum"/>
        <w:rPr>
          <w:lang w:val="ru-RU"/>
        </w:rPr>
      </w:pPr>
      <w:r w:rsidRPr="0072490C">
        <w:rPr>
          <w:lang w:val="ru-RU"/>
        </w:rPr>
        <w:t>Сфера применения</w:t>
      </w:r>
    </w:p>
    <w:p w:rsidR="009E2453" w:rsidRPr="0072490C" w:rsidRDefault="00CC4618" w:rsidP="007B651B">
      <w:pPr>
        <w:pStyle w:val="Summary"/>
        <w:rPr>
          <w:lang w:val="ru-RU"/>
        </w:rPr>
      </w:pPr>
      <w:r w:rsidRPr="0072490C">
        <w:rPr>
          <w:lang w:val="ru-RU"/>
        </w:rPr>
        <w:t>Термины, перечисленные в Приложении 1, взяты из соответствующих Рекомендаций МСЭ-R и МСЭ</w:t>
      </w:r>
      <w:r w:rsidRPr="0072490C">
        <w:rPr>
          <w:lang w:val="ru-RU"/>
        </w:rPr>
        <w:noBreakHyphen/>
        <w:t>T, Справочников МСЭ-R, Международного метрологического словаря общих и базовых терминов (VIM), опубликованного Международной организацией по стандартизации (ИСО), глоссария терминов времени и частоты Национального института стандартов и технологий (NIST) и других упомянутых справочных документов. Также в Приложение 1 включен ряд соответствующих терминов по электросвязи, которые широко используют в службах частоты и времени. В документе представлены термины двух типов</w:t>
      </w:r>
      <w:r w:rsidR="009E6953" w:rsidRPr="0072490C">
        <w:rPr>
          <w:lang w:val="ru-RU"/>
        </w:rPr>
        <w:t xml:space="preserve"> –</w:t>
      </w:r>
      <w:r w:rsidRPr="0072490C">
        <w:rPr>
          <w:lang w:val="ru-RU"/>
        </w:rPr>
        <w:t xml:space="preserve"> термины, обычно используемые службами стандартных частот и сигналов времени и термины более общего применения, имеющие конкретное отношение к этой сфере.</w:t>
      </w:r>
    </w:p>
    <w:p w:rsidR="009E2453" w:rsidRPr="0072490C" w:rsidRDefault="00414E14" w:rsidP="00196920">
      <w:pPr>
        <w:pStyle w:val="Normalaftertitle"/>
        <w:rPr>
          <w:lang w:val="ru-RU"/>
        </w:rPr>
      </w:pPr>
      <w:r w:rsidRPr="0072490C">
        <w:rPr>
          <w:lang w:val="ru-RU"/>
        </w:rPr>
        <w:t>Ассамблея радиосвязи МСЭ</w:t>
      </w:r>
      <w:r w:rsidR="009E2453" w:rsidRPr="0072490C">
        <w:rPr>
          <w:lang w:val="ru-RU"/>
        </w:rPr>
        <w:t>,</w:t>
      </w:r>
    </w:p>
    <w:p w:rsidR="009E2453" w:rsidRPr="0072490C" w:rsidRDefault="00414E14" w:rsidP="009E2453">
      <w:pPr>
        <w:pStyle w:val="Call"/>
        <w:rPr>
          <w:lang w:val="ru-RU"/>
        </w:rPr>
      </w:pPr>
      <w:r w:rsidRPr="0072490C">
        <w:rPr>
          <w:lang w:val="ru-RU"/>
        </w:rPr>
        <w:t>учитывая</w:t>
      </w:r>
      <w:r w:rsidRPr="0072490C">
        <w:rPr>
          <w:i w:val="0"/>
          <w:iCs/>
          <w:lang w:val="ru-RU"/>
        </w:rPr>
        <w:t>,</w:t>
      </w:r>
    </w:p>
    <w:p w:rsidR="009E2453" w:rsidRPr="0072490C" w:rsidRDefault="009E2453" w:rsidP="009E2453">
      <w:pPr>
        <w:rPr>
          <w:lang w:val="ru-RU"/>
        </w:rPr>
      </w:pPr>
      <w:r w:rsidRPr="0072490C">
        <w:rPr>
          <w:i/>
          <w:iCs/>
          <w:lang w:val="ru-RU"/>
        </w:rPr>
        <w:t>a)</w:t>
      </w:r>
      <w:r w:rsidRPr="0072490C">
        <w:rPr>
          <w:lang w:val="ru-RU"/>
        </w:rPr>
        <w:tab/>
      </w:r>
      <w:r w:rsidR="00414E14" w:rsidRPr="0072490C">
        <w:rPr>
          <w:lang w:val="ru-RU"/>
        </w:rPr>
        <w:t xml:space="preserve">что для работы МСЭ важно, чтобы используемые термины были </w:t>
      </w:r>
      <w:r w:rsidR="009E6953" w:rsidRPr="0072490C">
        <w:rPr>
          <w:lang w:val="ru-RU"/>
        </w:rPr>
        <w:t>точно</w:t>
      </w:r>
      <w:r w:rsidR="00414E14" w:rsidRPr="0072490C">
        <w:rPr>
          <w:lang w:val="ru-RU"/>
        </w:rPr>
        <w:t xml:space="preserve"> определены и были единообразными</w:t>
      </w:r>
      <w:r w:rsidRPr="0072490C">
        <w:rPr>
          <w:lang w:val="ru-RU"/>
        </w:rPr>
        <w:t>;</w:t>
      </w:r>
    </w:p>
    <w:p w:rsidR="009E2453" w:rsidRPr="0072490C" w:rsidRDefault="009E2453" w:rsidP="009E2453">
      <w:pPr>
        <w:rPr>
          <w:lang w:val="ru-RU"/>
        </w:rPr>
      </w:pPr>
      <w:r w:rsidRPr="0072490C">
        <w:rPr>
          <w:i/>
          <w:iCs/>
          <w:lang w:val="ru-RU"/>
        </w:rPr>
        <w:t>b)</w:t>
      </w:r>
      <w:r w:rsidRPr="0072490C">
        <w:rPr>
          <w:lang w:val="ru-RU"/>
        </w:rPr>
        <w:tab/>
      </w:r>
      <w:r w:rsidR="00414E14" w:rsidRPr="0072490C">
        <w:rPr>
          <w:lang w:val="ru-RU"/>
        </w:rPr>
        <w:t>что существует необходимость в общей терминологии для однозначной спецификации и описания систем стандартных частот и времени</w:t>
      </w:r>
      <w:r w:rsidRPr="0072490C">
        <w:rPr>
          <w:lang w:val="ru-RU"/>
        </w:rPr>
        <w:t>;</w:t>
      </w:r>
    </w:p>
    <w:p w:rsidR="009E2453" w:rsidRPr="0072490C" w:rsidRDefault="009E2453" w:rsidP="009E2453">
      <w:pPr>
        <w:rPr>
          <w:lang w:val="ru-RU"/>
        </w:rPr>
      </w:pPr>
      <w:r w:rsidRPr="0072490C">
        <w:rPr>
          <w:i/>
          <w:iCs/>
          <w:lang w:val="ru-RU"/>
        </w:rPr>
        <w:t>c)</w:t>
      </w:r>
      <w:r w:rsidRPr="0072490C">
        <w:rPr>
          <w:lang w:val="ru-RU"/>
        </w:rPr>
        <w:tab/>
      </w:r>
      <w:r w:rsidR="00414E14" w:rsidRPr="0072490C">
        <w:rPr>
          <w:lang w:val="ru-RU"/>
        </w:rPr>
        <w:t>что существует необходимость поддержания согласованного использования терминологии в расширяющемся сообществе пользователей систем стандартных частот и времени;</w:t>
      </w:r>
    </w:p>
    <w:p w:rsidR="009E2453" w:rsidRPr="0072490C" w:rsidRDefault="00414E14" w:rsidP="009E2453">
      <w:pPr>
        <w:pStyle w:val="Call"/>
        <w:rPr>
          <w:i w:val="0"/>
          <w:iCs/>
          <w:lang w:val="ru-RU"/>
        </w:rPr>
      </w:pPr>
      <w:r w:rsidRPr="0072490C">
        <w:rPr>
          <w:lang w:val="ru-RU"/>
        </w:rPr>
        <w:t>рекомендует</w:t>
      </w:r>
      <w:r w:rsidRPr="0072490C">
        <w:rPr>
          <w:i w:val="0"/>
          <w:iCs/>
          <w:lang w:val="ru-RU"/>
        </w:rPr>
        <w:t>,</w:t>
      </w:r>
    </w:p>
    <w:p w:rsidR="009E2453" w:rsidRPr="0072490C" w:rsidRDefault="007B651B" w:rsidP="009E2453">
      <w:pPr>
        <w:rPr>
          <w:lang w:val="ru-RU"/>
        </w:rPr>
      </w:pPr>
      <w:r w:rsidRPr="0072490C">
        <w:rPr>
          <w:b/>
          <w:bCs/>
          <w:lang w:val="ru-RU"/>
        </w:rPr>
        <w:t>1</w:t>
      </w:r>
      <w:r w:rsidRPr="0072490C">
        <w:rPr>
          <w:b/>
          <w:bCs/>
          <w:lang w:val="ru-RU"/>
        </w:rPr>
        <w:tab/>
      </w:r>
      <w:r w:rsidR="00414E14" w:rsidRPr="0072490C">
        <w:rPr>
          <w:lang w:val="ru-RU"/>
        </w:rPr>
        <w:t xml:space="preserve">чтобы Приложение 1 было использовано в качестве глоссария и в качестве определений терминов времени и частоты для пользователей служб стандартных </w:t>
      </w:r>
      <w:r w:rsidR="009E6953" w:rsidRPr="0072490C">
        <w:rPr>
          <w:lang w:val="ru-RU"/>
        </w:rPr>
        <w:t>частот</w:t>
      </w:r>
      <w:r w:rsidR="00414E14" w:rsidRPr="0072490C">
        <w:rPr>
          <w:lang w:val="ru-RU"/>
        </w:rPr>
        <w:t xml:space="preserve"> и сигналов времени</w:t>
      </w:r>
      <w:r w:rsidR="009E2453" w:rsidRPr="0072490C">
        <w:rPr>
          <w:lang w:val="ru-RU"/>
        </w:rPr>
        <w:t>.</w:t>
      </w:r>
    </w:p>
    <w:p w:rsidR="009E2453" w:rsidRPr="0072490C" w:rsidRDefault="009E2453" w:rsidP="009E2453">
      <w:pPr>
        <w:rPr>
          <w:lang w:val="ru-RU"/>
        </w:rPr>
      </w:pPr>
    </w:p>
    <w:p w:rsidR="009E2453" w:rsidRPr="0072490C" w:rsidRDefault="00414E14" w:rsidP="009E2453">
      <w:pPr>
        <w:pStyle w:val="Reftitle"/>
        <w:rPr>
          <w:lang w:val="ru-RU"/>
        </w:rPr>
      </w:pPr>
      <w:r w:rsidRPr="0072490C">
        <w:rPr>
          <w:lang w:val="ru-RU"/>
        </w:rPr>
        <w:t>Справочные документы</w:t>
      </w:r>
    </w:p>
    <w:p w:rsidR="009E2453" w:rsidRPr="0072490C" w:rsidRDefault="009E2453" w:rsidP="009E2453">
      <w:pPr>
        <w:rPr>
          <w:lang w:val="ru-RU"/>
        </w:rPr>
      </w:pPr>
    </w:p>
    <w:p w:rsidR="009E2453" w:rsidRPr="0072490C" w:rsidRDefault="00414E14" w:rsidP="009E2453">
      <w:pPr>
        <w:pStyle w:val="Headingb"/>
        <w:rPr>
          <w:lang w:val="ru-RU"/>
        </w:rPr>
      </w:pPr>
      <w:r w:rsidRPr="0072490C">
        <w:rPr>
          <w:lang w:val="ru-RU"/>
        </w:rPr>
        <w:t>Рекомендации МСЭ</w:t>
      </w:r>
      <w:r w:rsidR="009E2453" w:rsidRPr="0072490C">
        <w:rPr>
          <w:lang w:val="ru-RU"/>
        </w:rPr>
        <w:t xml:space="preserve">-R </w:t>
      </w:r>
    </w:p>
    <w:p w:rsidR="009E2453" w:rsidRPr="0072490C" w:rsidRDefault="009E2453" w:rsidP="00A9226A">
      <w:pPr>
        <w:tabs>
          <w:tab w:val="clear" w:pos="794"/>
        </w:tabs>
        <w:ind w:left="1191" w:hanging="1191"/>
        <w:rPr>
          <w:lang w:val="ru-RU"/>
        </w:rPr>
      </w:pPr>
      <w:r w:rsidRPr="0072490C">
        <w:rPr>
          <w:lang w:val="ru-RU"/>
        </w:rPr>
        <w:t>TF.457</w:t>
      </w:r>
      <w:r w:rsidRPr="0072490C">
        <w:rPr>
          <w:lang w:val="ru-RU"/>
        </w:rPr>
        <w:tab/>
      </w:r>
      <w:r w:rsidR="00414E14" w:rsidRPr="0072490C">
        <w:rPr>
          <w:lang w:val="ru-RU"/>
        </w:rPr>
        <w:t xml:space="preserve">Использование службами стандартных частот и </w:t>
      </w:r>
      <w:r w:rsidR="0067602B" w:rsidRPr="0072490C">
        <w:rPr>
          <w:lang w:val="ru-RU"/>
        </w:rPr>
        <w:t xml:space="preserve">сигналов </w:t>
      </w:r>
      <w:r w:rsidR="00414E14" w:rsidRPr="0072490C">
        <w:rPr>
          <w:lang w:val="ru-RU"/>
        </w:rPr>
        <w:t>времени измененной</w:t>
      </w:r>
      <w:r w:rsidR="00A9226A" w:rsidRPr="0072490C">
        <w:rPr>
          <w:lang w:val="ru-RU"/>
        </w:rPr>
        <w:t xml:space="preserve"> </w:t>
      </w:r>
      <w:r w:rsidR="00414E14" w:rsidRPr="0072490C">
        <w:rPr>
          <w:lang w:val="ru-RU"/>
        </w:rPr>
        <w:t>юлианской даты</w:t>
      </w:r>
    </w:p>
    <w:p w:rsidR="009E2453" w:rsidRPr="0072490C" w:rsidRDefault="009E2453" w:rsidP="005112E7">
      <w:pPr>
        <w:rPr>
          <w:lang w:val="ru-RU"/>
        </w:rPr>
      </w:pPr>
      <w:r w:rsidRPr="0072490C">
        <w:rPr>
          <w:lang w:val="ru-RU"/>
        </w:rPr>
        <w:t>TF.460</w:t>
      </w:r>
      <w:r w:rsidRPr="0072490C">
        <w:rPr>
          <w:lang w:val="ru-RU"/>
        </w:rPr>
        <w:tab/>
      </w:r>
      <w:r w:rsidR="005112E7" w:rsidRPr="0072490C">
        <w:rPr>
          <w:lang w:val="ru-RU"/>
        </w:rPr>
        <w:tab/>
      </w:r>
      <w:r w:rsidR="00017DE7" w:rsidRPr="0072490C">
        <w:rPr>
          <w:lang w:val="ru-RU"/>
        </w:rPr>
        <w:t>Излучение стандартных частот и сигналов времени</w:t>
      </w:r>
    </w:p>
    <w:p w:rsidR="009E2453" w:rsidRPr="0072490C" w:rsidRDefault="009E2453" w:rsidP="005112E7">
      <w:pPr>
        <w:rPr>
          <w:lang w:val="ru-RU"/>
        </w:rPr>
      </w:pPr>
      <w:r w:rsidRPr="0072490C">
        <w:rPr>
          <w:lang w:val="ru-RU"/>
        </w:rPr>
        <w:t>TF.538</w:t>
      </w:r>
      <w:r w:rsidRPr="0072490C">
        <w:rPr>
          <w:lang w:val="ru-RU"/>
        </w:rPr>
        <w:tab/>
      </w:r>
      <w:r w:rsidR="005112E7" w:rsidRPr="0072490C">
        <w:rPr>
          <w:lang w:val="ru-RU"/>
        </w:rPr>
        <w:tab/>
      </w:r>
      <w:r w:rsidR="00017DE7" w:rsidRPr="0072490C">
        <w:rPr>
          <w:lang w:val="ru-RU"/>
        </w:rPr>
        <w:t>Критерии для описания случайных нестабильностей частоты и времени (фазы)</w:t>
      </w:r>
    </w:p>
    <w:p w:rsidR="009E2453" w:rsidRPr="0072490C" w:rsidRDefault="009E2453" w:rsidP="005112E7">
      <w:pPr>
        <w:rPr>
          <w:lang w:val="ru-RU"/>
        </w:rPr>
      </w:pPr>
      <w:r w:rsidRPr="0072490C">
        <w:rPr>
          <w:lang w:val="ru-RU"/>
        </w:rPr>
        <w:t>TF.768</w:t>
      </w:r>
      <w:r w:rsidRPr="0072490C">
        <w:rPr>
          <w:lang w:val="ru-RU"/>
        </w:rPr>
        <w:tab/>
      </w:r>
      <w:r w:rsidR="005112E7" w:rsidRPr="0072490C">
        <w:rPr>
          <w:lang w:val="ru-RU"/>
        </w:rPr>
        <w:tab/>
      </w:r>
      <w:r w:rsidR="00017DE7" w:rsidRPr="0072490C">
        <w:rPr>
          <w:lang w:val="ru-RU"/>
        </w:rPr>
        <w:t>Стандартные частоты и сигналы времени</w:t>
      </w:r>
    </w:p>
    <w:p w:rsidR="009E2453" w:rsidRPr="0072490C" w:rsidRDefault="009E2453" w:rsidP="00A9226A">
      <w:pPr>
        <w:tabs>
          <w:tab w:val="clear" w:pos="794"/>
        </w:tabs>
        <w:rPr>
          <w:lang w:val="ru-RU"/>
        </w:rPr>
      </w:pPr>
      <w:r w:rsidRPr="0072490C">
        <w:rPr>
          <w:lang w:val="ru-RU"/>
        </w:rPr>
        <w:t>TF.1010</w:t>
      </w:r>
      <w:r w:rsidRPr="0072490C">
        <w:rPr>
          <w:lang w:val="ru-RU"/>
        </w:rPr>
        <w:tab/>
      </w:r>
      <w:r w:rsidR="00FF72F6" w:rsidRPr="0072490C">
        <w:rPr>
          <w:lang w:val="ru-RU"/>
        </w:rPr>
        <w:t>Релятивистские эффекты в системе координатного времени вблизи Земли</w:t>
      </w:r>
    </w:p>
    <w:p w:rsidR="009E2453" w:rsidRPr="0072490C" w:rsidRDefault="009E2453" w:rsidP="00A9226A">
      <w:pPr>
        <w:tabs>
          <w:tab w:val="clear" w:pos="794"/>
        </w:tabs>
        <w:ind w:left="1191" w:hanging="1191"/>
        <w:rPr>
          <w:lang w:val="ru-RU"/>
        </w:rPr>
      </w:pPr>
      <w:r w:rsidRPr="0072490C">
        <w:rPr>
          <w:lang w:val="ru-RU"/>
        </w:rPr>
        <w:t>TF.1153</w:t>
      </w:r>
      <w:r w:rsidRPr="0072490C">
        <w:rPr>
          <w:lang w:val="ru-RU"/>
        </w:rPr>
        <w:tab/>
      </w:r>
      <w:r w:rsidR="00E81620" w:rsidRPr="0072490C">
        <w:rPr>
          <w:lang w:val="ru-RU"/>
        </w:rPr>
        <w:t>Оперативное использование двусторонней передачи сигналов времени и частоты через спутники с применением псевдослучайных кодов</w:t>
      </w:r>
    </w:p>
    <w:p w:rsidR="009E2453" w:rsidRPr="0072490C" w:rsidRDefault="009E2453" w:rsidP="00A9226A">
      <w:pPr>
        <w:tabs>
          <w:tab w:val="clear" w:pos="794"/>
        </w:tabs>
        <w:rPr>
          <w:lang w:val="ru-RU"/>
        </w:rPr>
      </w:pPr>
      <w:r w:rsidRPr="0072490C">
        <w:rPr>
          <w:lang w:val="ru-RU"/>
        </w:rPr>
        <w:t>TF.2018</w:t>
      </w:r>
      <w:r w:rsidRPr="0072490C">
        <w:rPr>
          <w:lang w:val="ru-RU"/>
        </w:rPr>
        <w:tab/>
      </w:r>
      <w:r w:rsidR="00EC25C6" w:rsidRPr="0072490C">
        <w:rPr>
          <w:lang w:val="ru-RU"/>
        </w:rPr>
        <w:t>Релятивистская передача сигналов времени вблизи Земли и в Солнечной системе</w:t>
      </w:r>
    </w:p>
    <w:p w:rsidR="009E2453" w:rsidRPr="0072490C" w:rsidRDefault="00EC25C6" w:rsidP="009E2453">
      <w:pPr>
        <w:pStyle w:val="Headingb"/>
        <w:rPr>
          <w:lang w:val="ru-RU"/>
        </w:rPr>
      </w:pPr>
      <w:r w:rsidRPr="0072490C">
        <w:rPr>
          <w:lang w:val="ru-RU"/>
        </w:rPr>
        <w:lastRenderedPageBreak/>
        <w:t>Справочники МСЭ-R</w:t>
      </w:r>
    </w:p>
    <w:p w:rsidR="009E2453" w:rsidRPr="0072490C" w:rsidRDefault="00EC25C6" w:rsidP="009E2453">
      <w:pPr>
        <w:rPr>
          <w:lang w:val="ru-RU"/>
        </w:rPr>
      </w:pPr>
      <w:r w:rsidRPr="0072490C">
        <w:rPr>
          <w:lang w:val="ru-RU"/>
        </w:rPr>
        <w:t>Выбор и использование систем точной частоты и точного времени</w:t>
      </w:r>
    </w:p>
    <w:p w:rsidR="009E2453" w:rsidRPr="0072490C" w:rsidRDefault="00EC25C6" w:rsidP="009E2453">
      <w:pPr>
        <w:rPr>
          <w:lang w:val="ru-RU"/>
        </w:rPr>
      </w:pPr>
      <w:r w:rsidRPr="0072490C">
        <w:rPr>
          <w:lang w:val="ru-RU"/>
        </w:rPr>
        <w:t>Спутниковая передача и распространение сигналов времени и частоты</w:t>
      </w:r>
    </w:p>
    <w:p w:rsidR="009E2453" w:rsidRPr="0072490C" w:rsidRDefault="00EC25C6" w:rsidP="009E2453">
      <w:pPr>
        <w:pStyle w:val="Headingb"/>
        <w:rPr>
          <w:b w:val="0"/>
          <w:lang w:val="ru-RU"/>
        </w:rPr>
      </w:pPr>
      <w:r w:rsidRPr="0072490C">
        <w:rPr>
          <w:lang w:val="ru-RU"/>
        </w:rPr>
        <w:t>Регламент радиосвязи МСЭ</w:t>
      </w:r>
    </w:p>
    <w:p w:rsidR="009E2453" w:rsidRPr="0072490C" w:rsidRDefault="00EC25C6" w:rsidP="009E2453">
      <w:pPr>
        <w:pStyle w:val="Headingb"/>
        <w:rPr>
          <w:lang w:val="ru-RU"/>
        </w:rPr>
      </w:pPr>
      <w:r w:rsidRPr="0072490C">
        <w:rPr>
          <w:lang w:val="ru-RU"/>
        </w:rPr>
        <w:t>Рекомендации МСЭ-Т</w:t>
      </w:r>
    </w:p>
    <w:p w:rsidR="009E2453" w:rsidRPr="0072490C" w:rsidRDefault="009E2453" w:rsidP="00196920">
      <w:pPr>
        <w:rPr>
          <w:lang w:val="ru-RU"/>
        </w:rPr>
      </w:pPr>
      <w:r w:rsidRPr="0072490C">
        <w:rPr>
          <w:lang w:val="ru-RU"/>
        </w:rPr>
        <w:t>G.810</w:t>
      </w:r>
      <w:r w:rsidRPr="0072490C">
        <w:rPr>
          <w:lang w:val="ru-RU"/>
        </w:rPr>
        <w:tab/>
      </w:r>
      <w:r w:rsidR="00AB4ED8" w:rsidRPr="0072490C">
        <w:rPr>
          <w:lang w:val="ru-RU"/>
        </w:rPr>
        <w:tab/>
      </w:r>
      <w:r w:rsidR="00802F03" w:rsidRPr="0072490C">
        <w:rPr>
          <w:lang w:val="ru-RU"/>
        </w:rPr>
        <w:t>Определения и терминология для сетей синхронизации</w:t>
      </w:r>
    </w:p>
    <w:p w:rsidR="009E2453" w:rsidRPr="0072490C" w:rsidRDefault="009E2453" w:rsidP="00196920">
      <w:pPr>
        <w:rPr>
          <w:lang w:val="ru-RU"/>
        </w:rPr>
      </w:pPr>
      <w:r w:rsidRPr="0072490C">
        <w:rPr>
          <w:lang w:val="ru-RU"/>
        </w:rPr>
        <w:t>G.811</w:t>
      </w:r>
      <w:r w:rsidRPr="0072490C">
        <w:rPr>
          <w:lang w:val="ru-RU"/>
        </w:rPr>
        <w:tab/>
      </w:r>
      <w:r w:rsidR="00AB4ED8" w:rsidRPr="0072490C">
        <w:rPr>
          <w:lang w:val="ru-RU"/>
        </w:rPr>
        <w:tab/>
      </w:r>
      <w:r w:rsidR="00802F03" w:rsidRPr="0072490C">
        <w:rPr>
          <w:lang w:val="ru-RU"/>
        </w:rPr>
        <w:t>Характеристики синхронизации первичных эталонных тактовых генераторов</w:t>
      </w:r>
    </w:p>
    <w:p w:rsidR="009E2453" w:rsidRPr="0072490C" w:rsidRDefault="00CB4AD3" w:rsidP="009E2453">
      <w:pPr>
        <w:pStyle w:val="Headingb"/>
        <w:rPr>
          <w:lang w:val="ru-RU"/>
        </w:rPr>
      </w:pPr>
      <w:r w:rsidRPr="0072490C">
        <w:rPr>
          <w:lang w:val="ru-RU"/>
        </w:rPr>
        <w:t>Прочие справочные документы</w:t>
      </w:r>
    </w:p>
    <w:p w:rsidR="009E2453" w:rsidRPr="0072490C" w:rsidRDefault="009E2453" w:rsidP="00196920">
      <w:pPr>
        <w:rPr>
          <w:lang w:val="ru-RU"/>
        </w:rPr>
      </w:pPr>
      <w:r w:rsidRPr="0072490C">
        <w:rPr>
          <w:lang w:val="ru-RU"/>
        </w:rPr>
        <w:t>IEV</w:t>
      </w:r>
      <w:r w:rsidR="005112E7" w:rsidRPr="0072490C">
        <w:rPr>
          <w:lang w:val="ru-RU"/>
        </w:rPr>
        <w:tab/>
      </w:r>
      <w:r w:rsidRPr="0072490C">
        <w:rPr>
          <w:lang w:val="ru-RU"/>
        </w:rPr>
        <w:tab/>
      </w:r>
      <w:r w:rsidR="00CB4AD3" w:rsidRPr="0072490C">
        <w:rPr>
          <w:lang w:val="ru-RU"/>
        </w:rPr>
        <w:t>Международный электротехнический словарь</w:t>
      </w:r>
    </w:p>
    <w:p w:rsidR="009E2453" w:rsidRPr="0072490C" w:rsidRDefault="009E2453" w:rsidP="00196920">
      <w:pPr>
        <w:rPr>
          <w:lang w:val="ru-RU"/>
        </w:rPr>
      </w:pPr>
      <w:r w:rsidRPr="0072490C">
        <w:rPr>
          <w:lang w:val="ru-RU"/>
        </w:rPr>
        <w:t>ISO</w:t>
      </w:r>
      <w:r w:rsidR="005112E7" w:rsidRPr="0072490C">
        <w:rPr>
          <w:lang w:val="ru-RU"/>
        </w:rPr>
        <w:t> </w:t>
      </w:r>
      <w:r w:rsidRPr="0072490C">
        <w:rPr>
          <w:lang w:val="ru-RU"/>
        </w:rPr>
        <w:t>8601</w:t>
      </w:r>
      <w:r w:rsidRPr="0072490C">
        <w:rPr>
          <w:lang w:val="ru-RU"/>
        </w:rPr>
        <w:tab/>
      </w:r>
      <w:r w:rsidR="00CB4AD3" w:rsidRPr="0072490C">
        <w:rPr>
          <w:lang w:val="ru-RU"/>
        </w:rPr>
        <w:t>Представление дат и времени</w:t>
      </w:r>
    </w:p>
    <w:p w:rsidR="009E2453" w:rsidRPr="0072490C" w:rsidRDefault="009E2453" w:rsidP="00196920">
      <w:pPr>
        <w:rPr>
          <w:lang w:val="ru-RU"/>
        </w:rPr>
      </w:pPr>
      <w:r w:rsidRPr="0072490C">
        <w:rPr>
          <w:lang w:val="ru-RU"/>
        </w:rPr>
        <w:t>NIST</w:t>
      </w:r>
      <w:r w:rsidRPr="0072490C">
        <w:rPr>
          <w:lang w:val="ru-RU"/>
        </w:rPr>
        <w:tab/>
      </w:r>
      <w:r w:rsidR="005112E7" w:rsidRPr="0072490C">
        <w:rPr>
          <w:lang w:val="ru-RU"/>
        </w:rPr>
        <w:tab/>
      </w:r>
      <w:r w:rsidR="00E05463" w:rsidRPr="0072490C">
        <w:rPr>
          <w:lang w:val="ru-RU"/>
        </w:rPr>
        <w:t>Глоссарий терминов времени и частоты</w:t>
      </w:r>
    </w:p>
    <w:p w:rsidR="009E2453" w:rsidRPr="0072490C" w:rsidRDefault="009E2453" w:rsidP="00196920">
      <w:pPr>
        <w:rPr>
          <w:lang w:val="ru-RU"/>
        </w:rPr>
      </w:pPr>
      <w:r w:rsidRPr="0072490C">
        <w:rPr>
          <w:lang w:val="ru-RU"/>
        </w:rPr>
        <w:t>NTP:</w:t>
      </w:r>
      <w:r w:rsidRPr="0072490C">
        <w:rPr>
          <w:lang w:val="ru-RU"/>
        </w:rPr>
        <w:tab/>
      </w:r>
      <w:r w:rsidR="005112E7" w:rsidRPr="0072490C">
        <w:rPr>
          <w:lang w:val="ru-RU"/>
        </w:rPr>
        <w:tab/>
      </w:r>
      <w:r w:rsidR="00E05463" w:rsidRPr="0072490C">
        <w:rPr>
          <w:lang w:val="ru-RU"/>
        </w:rPr>
        <w:t>Сетевой протокол времени</w:t>
      </w:r>
      <w:r w:rsidRPr="0072490C">
        <w:rPr>
          <w:lang w:val="ru-RU"/>
        </w:rPr>
        <w:t xml:space="preserve"> (</w:t>
      </w:r>
      <w:hyperlink r:id="rId13" w:history="1">
        <w:r w:rsidRPr="0072490C">
          <w:rPr>
            <w:rStyle w:val="Hyperlink"/>
            <w:lang w:val="ru-RU"/>
          </w:rPr>
          <w:t>www.ntp.org</w:t>
        </w:r>
      </w:hyperlink>
      <w:r w:rsidRPr="0072490C">
        <w:rPr>
          <w:lang w:val="ru-RU"/>
        </w:rPr>
        <w:t>)</w:t>
      </w:r>
    </w:p>
    <w:p w:rsidR="00130A2D" w:rsidRPr="0072490C" w:rsidRDefault="009E2453" w:rsidP="005112E7">
      <w:pPr>
        <w:ind w:left="1191" w:hanging="1191"/>
        <w:rPr>
          <w:lang w:val="ru-RU"/>
        </w:rPr>
      </w:pPr>
      <w:r w:rsidRPr="0072490C">
        <w:rPr>
          <w:lang w:val="ru-RU"/>
        </w:rPr>
        <w:t>PTP</w:t>
      </w:r>
      <w:r w:rsidRPr="0072490C">
        <w:rPr>
          <w:lang w:val="ru-RU"/>
        </w:rPr>
        <w:tab/>
      </w:r>
      <w:r w:rsidR="005112E7" w:rsidRPr="0072490C">
        <w:rPr>
          <w:lang w:val="ru-RU"/>
        </w:rPr>
        <w:tab/>
      </w:r>
      <w:r w:rsidR="00150F7D" w:rsidRPr="0072490C">
        <w:rPr>
          <w:lang w:val="ru-RU"/>
        </w:rPr>
        <w:t>Протокол точного времени – Стандарт IEEE 1588 протокола синхронизации точного времени для сетевых измерительных систем и систем управления</w:t>
      </w:r>
    </w:p>
    <w:p w:rsidR="009E2453" w:rsidRPr="0072490C" w:rsidRDefault="009E2453" w:rsidP="00196920">
      <w:pPr>
        <w:rPr>
          <w:lang w:val="ru-RU"/>
        </w:rPr>
      </w:pPr>
      <w:r w:rsidRPr="0072490C">
        <w:rPr>
          <w:lang w:val="ru-RU"/>
        </w:rPr>
        <w:t>ANSI</w:t>
      </w:r>
      <w:r w:rsidRPr="0072490C">
        <w:rPr>
          <w:lang w:val="ru-RU"/>
        </w:rPr>
        <w:tab/>
      </w:r>
      <w:r w:rsidR="005112E7" w:rsidRPr="0072490C">
        <w:rPr>
          <w:lang w:val="ru-RU"/>
        </w:rPr>
        <w:tab/>
      </w:r>
      <w:r w:rsidR="00150F7D" w:rsidRPr="0072490C">
        <w:rPr>
          <w:lang w:val="ru-RU"/>
        </w:rPr>
        <w:t>Американский национальный институт стандартов</w:t>
      </w:r>
    </w:p>
    <w:p w:rsidR="009E2453" w:rsidRPr="0072490C" w:rsidRDefault="009E2453" w:rsidP="00196920">
      <w:pPr>
        <w:rPr>
          <w:lang w:val="ru-RU"/>
        </w:rPr>
      </w:pPr>
      <w:r w:rsidRPr="0072490C">
        <w:rPr>
          <w:lang w:val="ru-RU"/>
        </w:rPr>
        <w:t>BIPM</w:t>
      </w:r>
      <w:r w:rsidRPr="0072490C">
        <w:rPr>
          <w:lang w:val="ru-RU"/>
        </w:rPr>
        <w:tab/>
      </w:r>
      <w:r w:rsidR="005112E7" w:rsidRPr="0072490C">
        <w:rPr>
          <w:lang w:val="ru-RU"/>
        </w:rPr>
        <w:tab/>
      </w:r>
      <w:r w:rsidRPr="0072490C">
        <w:rPr>
          <w:lang w:val="ru-RU"/>
        </w:rPr>
        <w:t xml:space="preserve">VIM </w:t>
      </w:r>
      <w:r w:rsidRPr="0072490C">
        <w:rPr>
          <w:bCs/>
          <w:shd w:val="clear" w:color="auto" w:fill="FFFFFF"/>
          <w:lang w:val="ru-RU"/>
        </w:rPr>
        <w:t>JCGM 200: 2012</w:t>
      </w:r>
    </w:p>
    <w:p w:rsidR="009E2453" w:rsidRPr="0072490C" w:rsidRDefault="009E2453" w:rsidP="00196920">
      <w:pPr>
        <w:rPr>
          <w:b/>
          <w:shd w:val="clear" w:color="auto" w:fill="FFFFFF"/>
          <w:lang w:val="ru-RU"/>
        </w:rPr>
      </w:pPr>
      <w:r w:rsidRPr="0072490C">
        <w:rPr>
          <w:lang w:val="ru-RU"/>
        </w:rPr>
        <w:t>BIPM</w:t>
      </w:r>
      <w:r w:rsidRPr="0072490C">
        <w:rPr>
          <w:lang w:val="ru-RU"/>
        </w:rPr>
        <w:tab/>
      </w:r>
      <w:r w:rsidR="005112E7" w:rsidRPr="0072490C">
        <w:rPr>
          <w:lang w:val="ru-RU"/>
        </w:rPr>
        <w:tab/>
      </w:r>
      <w:r w:rsidRPr="0072490C">
        <w:rPr>
          <w:lang w:val="ru-RU"/>
        </w:rPr>
        <w:t>GUM –</w:t>
      </w:r>
      <w:r w:rsidRPr="0072490C">
        <w:rPr>
          <w:bCs/>
          <w:lang w:val="ru-RU"/>
        </w:rPr>
        <w:t xml:space="preserve"> </w:t>
      </w:r>
      <w:r w:rsidR="00150F7D" w:rsidRPr="0072490C">
        <w:rPr>
          <w:lang w:val="ru-RU"/>
        </w:rPr>
        <w:t>Руководство по выражению неопределенности при измерениях</w:t>
      </w:r>
      <w:r w:rsidR="00150F7D" w:rsidRPr="0072490C">
        <w:rPr>
          <w:shd w:val="clear" w:color="auto" w:fill="FFFFFF"/>
          <w:lang w:val="ru-RU"/>
        </w:rPr>
        <w:br/>
      </w:r>
      <w:r w:rsidR="00150F7D" w:rsidRPr="0072490C">
        <w:rPr>
          <w:shd w:val="clear" w:color="auto" w:fill="FFFFFF"/>
          <w:lang w:val="ru-RU"/>
        </w:rPr>
        <w:tab/>
      </w:r>
      <w:r w:rsidR="00150F7D" w:rsidRPr="0072490C">
        <w:rPr>
          <w:shd w:val="clear" w:color="auto" w:fill="FFFFFF"/>
          <w:lang w:val="ru-RU"/>
        </w:rPr>
        <w:tab/>
      </w:r>
      <w:r w:rsidRPr="0072490C">
        <w:rPr>
          <w:shd w:val="clear" w:color="auto" w:fill="FFFFFF"/>
          <w:lang w:val="ru-RU"/>
        </w:rPr>
        <w:t>JCGM100:</w:t>
      </w:r>
      <w:r w:rsidR="00150F7D" w:rsidRPr="0072490C">
        <w:rPr>
          <w:shd w:val="clear" w:color="auto" w:fill="FFFFFF"/>
          <w:lang w:val="ru-RU"/>
        </w:rPr>
        <w:t> </w:t>
      </w:r>
      <w:r w:rsidRPr="0072490C">
        <w:rPr>
          <w:shd w:val="clear" w:color="auto" w:fill="FFFFFF"/>
          <w:lang w:val="ru-RU"/>
        </w:rPr>
        <w:t>2008</w:t>
      </w:r>
    </w:p>
    <w:p w:rsidR="009E2453" w:rsidRPr="0072490C" w:rsidRDefault="009E2453" w:rsidP="005112E7">
      <w:pPr>
        <w:rPr>
          <w:lang w:val="ru-RU"/>
        </w:rPr>
      </w:pPr>
      <w:r w:rsidRPr="0072490C">
        <w:rPr>
          <w:lang w:val="ru-RU"/>
        </w:rPr>
        <w:t>BIPM</w:t>
      </w:r>
      <w:r w:rsidRPr="0072490C">
        <w:rPr>
          <w:lang w:val="ru-RU"/>
        </w:rPr>
        <w:tab/>
      </w:r>
      <w:r w:rsidR="005112E7" w:rsidRPr="0072490C">
        <w:rPr>
          <w:lang w:val="ru-RU"/>
        </w:rPr>
        <w:tab/>
      </w:r>
      <w:r w:rsidR="00150F7D" w:rsidRPr="0072490C">
        <w:rPr>
          <w:lang w:val="ru-RU"/>
        </w:rPr>
        <w:t>Брошюра СИ</w:t>
      </w:r>
    </w:p>
    <w:p w:rsidR="009E2453" w:rsidRPr="0072490C" w:rsidRDefault="009E2453" w:rsidP="009E2453">
      <w:pPr>
        <w:rPr>
          <w:lang w:val="ru-RU"/>
        </w:rPr>
      </w:pPr>
    </w:p>
    <w:p w:rsidR="009E4CEA" w:rsidRPr="0072490C" w:rsidRDefault="009E4CEA" w:rsidP="009E2453">
      <w:pPr>
        <w:rPr>
          <w:lang w:val="ru-RU"/>
        </w:rPr>
      </w:pPr>
    </w:p>
    <w:p w:rsidR="009E2453" w:rsidRPr="0072490C" w:rsidRDefault="009E2453" w:rsidP="009E2453">
      <w:pPr>
        <w:rPr>
          <w:lang w:val="ru-RU"/>
        </w:rPr>
      </w:pPr>
    </w:p>
    <w:p w:rsidR="009E2453" w:rsidRPr="0072490C" w:rsidRDefault="00150F7D" w:rsidP="00196920">
      <w:pPr>
        <w:pStyle w:val="AnnexNoTitle"/>
        <w:rPr>
          <w:lang w:val="ru-RU"/>
        </w:rPr>
      </w:pPr>
      <w:r w:rsidRPr="0072490C">
        <w:rPr>
          <w:lang w:val="ru-RU"/>
        </w:rPr>
        <w:t>Приложение</w:t>
      </w:r>
      <w:r w:rsidR="00196920" w:rsidRPr="0072490C">
        <w:rPr>
          <w:lang w:val="ru-RU"/>
        </w:rPr>
        <w:t xml:space="preserve"> </w:t>
      </w:r>
      <w:r w:rsidR="009E2453" w:rsidRPr="0072490C">
        <w:rPr>
          <w:lang w:val="ru-RU"/>
        </w:rPr>
        <w:t>1</w:t>
      </w:r>
      <w:r w:rsidR="00196920" w:rsidRPr="0072490C">
        <w:rPr>
          <w:lang w:val="ru-RU"/>
        </w:rPr>
        <w:br/>
      </w:r>
      <w:r w:rsidR="00196920" w:rsidRPr="0072490C">
        <w:rPr>
          <w:lang w:val="ru-RU"/>
        </w:rPr>
        <w:br/>
      </w:r>
      <w:r w:rsidR="00E62700" w:rsidRPr="0072490C">
        <w:rPr>
          <w:lang w:val="ru-RU"/>
        </w:rPr>
        <w:t>Глоссарий и определения терминов времени и частоты</w:t>
      </w:r>
    </w:p>
    <w:p w:rsidR="009E2453" w:rsidRPr="0072490C" w:rsidRDefault="00E62700" w:rsidP="009E2453">
      <w:pPr>
        <w:pStyle w:val="Normalaftertitle"/>
        <w:rPr>
          <w:lang w:val="ru-RU"/>
        </w:rPr>
      </w:pPr>
      <w:r w:rsidRPr="0072490C">
        <w:rPr>
          <w:b/>
          <w:lang w:val="ru-RU"/>
        </w:rPr>
        <w:t>точность</w:t>
      </w:r>
      <w:r w:rsidR="009E2453" w:rsidRPr="0072490C">
        <w:rPr>
          <w:bCs/>
          <w:lang w:val="ru-RU"/>
        </w:rPr>
        <w:t>;</w:t>
      </w:r>
      <w:r w:rsidR="009E2453" w:rsidRPr="0072490C">
        <w:rPr>
          <w:i/>
          <w:iCs/>
          <w:lang w:val="ru-RU"/>
        </w:rPr>
        <w:t xml:space="preserve"> </w:t>
      </w:r>
      <w:r w:rsidRPr="0072490C">
        <w:rPr>
          <w:i/>
          <w:iCs/>
          <w:lang w:val="ru-RU"/>
        </w:rPr>
        <w:t>accuracy</w:t>
      </w:r>
      <w:r w:rsidRPr="0072490C">
        <w:rPr>
          <w:iCs/>
          <w:lang w:val="ru-RU"/>
        </w:rPr>
        <w:t>;</w:t>
      </w:r>
      <w:r w:rsidRPr="0072490C">
        <w:rPr>
          <w:i/>
          <w:iCs/>
          <w:lang w:val="ru-RU"/>
        </w:rPr>
        <w:t xml:space="preserve"> </w:t>
      </w:r>
      <w:r w:rsidR="009E2453" w:rsidRPr="0072490C">
        <w:rPr>
          <w:i/>
          <w:iCs/>
          <w:lang w:val="ru-RU"/>
        </w:rPr>
        <w:t>exactitude</w:t>
      </w:r>
      <w:r w:rsidR="009E2453" w:rsidRPr="0072490C">
        <w:rPr>
          <w:iCs/>
          <w:lang w:val="ru-RU"/>
        </w:rPr>
        <w:t>;</w:t>
      </w:r>
      <w:r w:rsidR="009E2453" w:rsidRPr="0072490C">
        <w:rPr>
          <w:i/>
          <w:iCs/>
          <w:lang w:val="ru-RU"/>
        </w:rPr>
        <w:t xml:space="preserve"> exactitud</w:t>
      </w:r>
    </w:p>
    <w:p w:rsidR="009E2453" w:rsidRPr="0072490C" w:rsidRDefault="00E62700" w:rsidP="009E2453">
      <w:pPr>
        <w:rPr>
          <w:lang w:val="ru-RU"/>
        </w:rPr>
      </w:pPr>
      <w:r w:rsidRPr="0072490C">
        <w:rPr>
          <w:lang w:val="ru-RU"/>
        </w:rPr>
        <w:t>Степень соответствия между измеренным значением и истинным значением измеряемой величины</w:t>
      </w:r>
      <w:r w:rsidR="009E2453" w:rsidRPr="0072490C">
        <w:rPr>
          <w:lang w:val="ru-RU"/>
        </w:rPr>
        <w:t xml:space="preserve">. </w:t>
      </w:r>
      <w:r w:rsidRPr="0072490C">
        <w:rPr>
          <w:lang w:val="ru-RU"/>
        </w:rPr>
        <w:t xml:space="preserve">См. </w:t>
      </w:r>
      <w:r w:rsidR="009E2453" w:rsidRPr="0072490C">
        <w:rPr>
          <w:lang w:val="ru-RU"/>
        </w:rPr>
        <w:t>GUM, VIM.</w:t>
      </w:r>
    </w:p>
    <w:p w:rsidR="009E2453" w:rsidRPr="0072490C" w:rsidRDefault="00E62700" w:rsidP="00DB4FB2">
      <w:pPr>
        <w:rPr>
          <w:b/>
          <w:lang w:val="ru-RU"/>
        </w:rPr>
      </w:pPr>
      <w:r w:rsidRPr="0072490C">
        <w:rPr>
          <w:b/>
          <w:lang w:val="ru-RU"/>
        </w:rPr>
        <w:t>эталон активной частоты</w:t>
      </w:r>
      <w:r w:rsidRPr="0072490C">
        <w:rPr>
          <w:bCs/>
          <w:lang w:val="ru-RU"/>
        </w:rPr>
        <w:t>;</w:t>
      </w:r>
      <w:r w:rsidRPr="0072490C">
        <w:rPr>
          <w:b/>
          <w:lang w:val="ru-RU"/>
        </w:rPr>
        <w:t xml:space="preserve"> </w:t>
      </w:r>
      <w:r w:rsidR="009E2453" w:rsidRPr="0072490C">
        <w:rPr>
          <w:i/>
          <w:lang w:val="ru-RU"/>
        </w:rPr>
        <w:t>active frequency standard</w:t>
      </w:r>
      <w:r w:rsidR="009E2453" w:rsidRPr="0072490C">
        <w:rPr>
          <w:lang w:val="ru-RU"/>
        </w:rPr>
        <w:t>;</w:t>
      </w:r>
      <w:r w:rsidR="004B5457" w:rsidRPr="0072490C">
        <w:rPr>
          <w:i/>
          <w:iCs/>
          <w:lang w:val="ru-RU"/>
        </w:rPr>
        <w:t xml:space="preserve"> </w:t>
      </w:r>
      <w:r w:rsidR="009611C0" w:rsidRPr="0072490C">
        <w:rPr>
          <w:i/>
          <w:iCs/>
          <w:lang w:val="ru-RU"/>
        </w:rPr>
        <w:t>étalon de fréquence actif</w:t>
      </w:r>
      <w:r w:rsidR="009611C0" w:rsidRPr="0072490C">
        <w:rPr>
          <w:iCs/>
          <w:lang w:val="ru-RU"/>
        </w:rPr>
        <w:t>;</w:t>
      </w:r>
      <w:r w:rsidR="009611C0" w:rsidRPr="0072490C">
        <w:rPr>
          <w:i/>
          <w:iCs/>
          <w:lang w:val="ru-RU"/>
        </w:rPr>
        <w:t xml:space="preserve"> patrón de frecuencia activo</w:t>
      </w:r>
      <w:r w:rsidR="004B5457" w:rsidRPr="0072490C">
        <w:rPr>
          <w:b/>
          <w:i/>
          <w:iCs/>
          <w:lang w:val="ru-RU"/>
        </w:rPr>
        <w:t xml:space="preserve"> </w:t>
      </w:r>
    </w:p>
    <w:p w:rsidR="009E2453" w:rsidRPr="0072490C" w:rsidRDefault="005739B2" w:rsidP="005112E7">
      <w:pPr>
        <w:rPr>
          <w:lang w:val="ru-RU"/>
        </w:rPr>
      </w:pPr>
      <w:r w:rsidRPr="0072490C">
        <w:rPr>
          <w:lang w:val="ru-RU"/>
        </w:rPr>
        <w:t>Атомный генератор, выходной сигнал которого формируется из излучения, исходящего от атомных частиц, и обеспечивает эталонный атомный переход. Электронная система распознает переход и осуществляет сервоуправление фазой и частотой кварцевого генератора на принимаемой частоте. Самый яркий пример – это водородный мазер. См. "стандарт частоты на водородном мазере".</w:t>
      </w:r>
    </w:p>
    <w:p w:rsidR="009E2453" w:rsidRPr="0072490C" w:rsidRDefault="007168EF" w:rsidP="009E2453">
      <w:pPr>
        <w:rPr>
          <w:lang w:val="ru-RU"/>
        </w:rPr>
      </w:pPr>
      <w:r w:rsidRPr="0072490C">
        <w:rPr>
          <w:b/>
          <w:lang w:val="ru-RU"/>
        </w:rPr>
        <w:t>старение</w:t>
      </w:r>
      <w:r w:rsidRPr="0072490C">
        <w:rPr>
          <w:bCs/>
          <w:lang w:val="ru-RU"/>
        </w:rPr>
        <w:t>;</w:t>
      </w:r>
      <w:r w:rsidRPr="0072490C">
        <w:rPr>
          <w:b/>
          <w:lang w:val="ru-RU"/>
        </w:rPr>
        <w:t xml:space="preserve"> </w:t>
      </w:r>
      <w:r w:rsidR="009E2453" w:rsidRPr="0072490C">
        <w:rPr>
          <w:i/>
          <w:lang w:val="ru-RU"/>
        </w:rPr>
        <w:t>ageing</w:t>
      </w:r>
      <w:r w:rsidR="009E2453" w:rsidRPr="0072490C">
        <w:rPr>
          <w:lang w:val="ru-RU"/>
        </w:rPr>
        <w:t xml:space="preserve">; </w:t>
      </w:r>
      <w:r w:rsidR="009E2453" w:rsidRPr="0072490C">
        <w:rPr>
          <w:i/>
          <w:iCs/>
          <w:lang w:val="ru-RU"/>
        </w:rPr>
        <w:t>vieillissement</w:t>
      </w:r>
      <w:r w:rsidR="009E2453" w:rsidRPr="0072490C">
        <w:rPr>
          <w:iCs/>
          <w:lang w:val="ru-RU"/>
        </w:rPr>
        <w:t>;</w:t>
      </w:r>
      <w:r w:rsidR="009E2453" w:rsidRPr="0072490C">
        <w:rPr>
          <w:i/>
          <w:iCs/>
          <w:lang w:val="ru-RU"/>
        </w:rPr>
        <w:t xml:space="preserve"> envejecimiento</w:t>
      </w:r>
    </w:p>
    <w:p w:rsidR="009E2453" w:rsidRPr="0072490C" w:rsidRDefault="00180A6A" w:rsidP="009E2453">
      <w:pPr>
        <w:rPr>
          <w:lang w:val="ru-RU"/>
        </w:rPr>
      </w:pPr>
      <w:r w:rsidRPr="0072490C">
        <w:rPr>
          <w:lang w:val="ru-RU"/>
        </w:rPr>
        <w:t>Систематическое изменение частоты со временем из-за внутренних изменений в генераторе.</w:t>
      </w:r>
    </w:p>
    <w:p w:rsidR="009E2453" w:rsidRPr="0072490C" w:rsidRDefault="00180A6A" w:rsidP="009E4CEA">
      <w:pPr>
        <w:pStyle w:val="Note"/>
        <w:rPr>
          <w:lang w:val="ru-RU"/>
        </w:rPr>
      </w:pPr>
      <w:r w:rsidRPr="0072490C">
        <w:rPr>
          <w:lang w:val="ru-RU"/>
        </w:rPr>
        <w:t xml:space="preserve">ПРИМЕЧАНИЕ 1. </w:t>
      </w:r>
      <w:r w:rsidR="009E4CEA" w:rsidRPr="0072490C">
        <w:rPr>
          <w:lang w:val="ru-RU"/>
        </w:rPr>
        <w:t xml:space="preserve">– </w:t>
      </w:r>
      <w:r w:rsidRPr="0072490C">
        <w:rPr>
          <w:lang w:val="ru-RU"/>
        </w:rPr>
        <w:t>Это изменение частоты со временем, когда внешние факторы по отношению к</w:t>
      </w:r>
      <w:r w:rsidR="00AB4ED8" w:rsidRPr="0072490C">
        <w:rPr>
          <w:lang w:val="ru-RU"/>
        </w:rPr>
        <w:t> </w:t>
      </w:r>
      <w:r w:rsidRPr="0072490C">
        <w:rPr>
          <w:lang w:val="ru-RU"/>
        </w:rPr>
        <w:t>генератору (окружающая среда, источник питания и т. д.) остаются неизменными.</w:t>
      </w:r>
    </w:p>
    <w:p w:rsidR="009E2453" w:rsidRPr="0072490C" w:rsidRDefault="00957BC8" w:rsidP="005E179B">
      <w:pPr>
        <w:keepNext/>
        <w:keepLines/>
        <w:rPr>
          <w:i/>
          <w:iCs/>
          <w:lang w:val="ru-RU"/>
        </w:rPr>
      </w:pPr>
      <w:r w:rsidRPr="0072490C">
        <w:rPr>
          <w:b/>
          <w:bCs/>
          <w:lang w:val="ru-RU"/>
        </w:rPr>
        <w:lastRenderedPageBreak/>
        <w:t>дисперсия Аллана (AVAR)/девиация Аллана (ADEV)</w:t>
      </w:r>
      <w:r w:rsidRPr="0072490C">
        <w:rPr>
          <w:lang w:val="ru-RU"/>
        </w:rPr>
        <w:t xml:space="preserve">; </w:t>
      </w:r>
      <w:r w:rsidR="009E2453" w:rsidRPr="0072490C">
        <w:rPr>
          <w:i/>
          <w:lang w:val="ru-RU"/>
        </w:rPr>
        <w:t>Allan variance (AVAR)/Allan deviation (ADEV)</w:t>
      </w:r>
      <w:r w:rsidR="009E2453" w:rsidRPr="0072490C">
        <w:rPr>
          <w:lang w:val="ru-RU"/>
        </w:rPr>
        <w:t>;</w:t>
      </w:r>
      <w:r w:rsidR="009E2453" w:rsidRPr="0072490C">
        <w:rPr>
          <w:i/>
          <w:iCs/>
          <w:lang w:val="ru-RU"/>
        </w:rPr>
        <w:t xml:space="preserve"> variance d'Allan (AVAR)/écart type d'Allan </w:t>
      </w:r>
      <w:r w:rsidR="009E2453" w:rsidRPr="0072490C">
        <w:rPr>
          <w:i/>
          <w:lang w:val="ru-RU"/>
        </w:rPr>
        <w:t>(ADEV)</w:t>
      </w:r>
      <w:r w:rsidR="005E179B" w:rsidRPr="0072490C">
        <w:rPr>
          <w:iCs/>
          <w:lang w:val="ru-RU"/>
        </w:rPr>
        <w:t>;</w:t>
      </w:r>
      <w:r w:rsidR="009E2453" w:rsidRPr="0072490C">
        <w:rPr>
          <w:i/>
          <w:iCs/>
          <w:lang w:val="ru-RU"/>
        </w:rPr>
        <w:t xml:space="preserve"> varianza/desviación típica de Allan</w:t>
      </w:r>
      <w:r w:rsidR="009E2453" w:rsidRPr="0072490C">
        <w:rPr>
          <w:i/>
          <w:lang w:val="ru-RU"/>
        </w:rPr>
        <w:t xml:space="preserve"> (AVAR/ADEV)</w:t>
      </w:r>
    </w:p>
    <w:p w:rsidR="009E2453" w:rsidRPr="0072490C" w:rsidRDefault="00742A62" w:rsidP="00196920">
      <w:pPr>
        <w:rPr>
          <w:lang w:val="ru-RU"/>
        </w:rPr>
      </w:pPr>
      <w:r w:rsidRPr="0072490C">
        <w:rPr>
          <w:lang w:val="ru-RU"/>
        </w:rPr>
        <w:t>Стандартный метод описания краткосрочной и долгосрочной нестабильности частоты генераторов во временном интервале. См. "дисперсия/отклонение на основе двойной выборки".</w:t>
      </w:r>
    </w:p>
    <w:p w:rsidR="009E2453" w:rsidRPr="0072490C" w:rsidRDefault="00742A62" w:rsidP="005E179B">
      <w:pPr>
        <w:rPr>
          <w:i/>
          <w:iCs/>
          <w:lang w:val="ru-RU"/>
        </w:rPr>
      </w:pPr>
      <w:r w:rsidRPr="0072490C">
        <w:rPr>
          <w:b/>
          <w:lang w:val="ru-RU"/>
        </w:rPr>
        <w:t>передача сигналов времени в режиме наблюдения всех видимых спутников ГНСС</w:t>
      </w:r>
      <w:r w:rsidRPr="0072490C">
        <w:rPr>
          <w:bCs/>
          <w:lang w:val="ru-RU"/>
        </w:rPr>
        <w:t>;</w:t>
      </w:r>
      <w:r w:rsidRPr="0072490C">
        <w:rPr>
          <w:b/>
          <w:lang w:val="ru-RU"/>
        </w:rPr>
        <w:t xml:space="preserve"> </w:t>
      </w:r>
      <w:r w:rsidR="009E2453" w:rsidRPr="0072490C">
        <w:rPr>
          <w:i/>
          <w:lang w:val="ru-RU"/>
        </w:rPr>
        <w:t>all</w:t>
      </w:r>
      <w:r w:rsidRPr="0072490C">
        <w:rPr>
          <w:i/>
          <w:lang w:val="ru-RU"/>
        </w:rPr>
        <w:noBreakHyphen/>
      </w:r>
      <w:r w:rsidR="009E2453" w:rsidRPr="0072490C">
        <w:rPr>
          <w:i/>
          <w:lang w:val="ru-RU"/>
        </w:rPr>
        <w:t>in-view GNSS time transfer</w:t>
      </w:r>
      <w:r w:rsidR="009E2453" w:rsidRPr="0072490C">
        <w:rPr>
          <w:lang w:val="ru-RU"/>
        </w:rPr>
        <w:t>;</w:t>
      </w:r>
      <w:r w:rsidR="005E179B" w:rsidRPr="0072490C">
        <w:rPr>
          <w:b/>
          <w:lang w:val="ru-RU"/>
        </w:rPr>
        <w:t xml:space="preserve"> </w:t>
      </w:r>
      <w:r w:rsidR="005E179B" w:rsidRPr="0072490C">
        <w:rPr>
          <w:i/>
          <w:iCs/>
          <w:lang w:val="ru-RU"/>
        </w:rPr>
        <w:t>transfert de signaux horaires à partir de tous les satellites GNSS visibles</w:t>
      </w:r>
      <w:r w:rsidR="005E179B" w:rsidRPr="0072490C">
        <w:rPr>
          <w:iCs/>
          <w:lang w:val="ru-RU"/>
        </w:rPr>
        <w:t>;</w:t>
      </w:r>
      <w:r w:rsidR="005E179B" w:rsidRPr="0072490C">
        <w:rPr>
          <w:i/>
          <w:iCs/>
          <w:lang w:val="ru-RU"/>
        </w:rPr>
        <w:t xml:space="preserve"> transferencia de señales horarias de todos los GNSS a la vista</w:t>
      </w:r>
    </w:p>
    <w:p w:rsidR="009E2453" w:rsidRPr="0072490C" w:rsidRDefault="00742A62" w:rsidP="007B651B">
      <w:pPr>
        <w:rPr>
          <w:lang w:val="ru-RU"/>
        </w:rPr>
      </w:pPr>
      <w:r w:rsidRPr="0072490C">
        <w:rPr>
          <w:lang w:val="ru-RU"/>
        </w:rPr>
        <w:t>В рамках этого метода со всех видимых спутников ГНСС в течение определенного промежутка времени собираются данные, для того чтобы определить смещение показан</w:t>
      </w:r>
      <w:r w:rsidR="00AB4ED8" w:rsidRPr="0072490C">
        <w:rPr>
          <w:lang w:val="ru-RU"/>
        </w:rPr>
        <w:t>и</w:t>
      </w:r>
      <w:r w:rsidRPr="0072490C">
        <w:rPr>
          <w:lang w:val="ru-RU"/>
        </w:rPr>
        <w:t xml:space="preserve">й местных часов для </w:t>
      </w:r>
      <w:r w:rsidR="003F2C06" w:rsidRPr="0072490C">
        <w:rPr>
          <w:lang w:val="ru-RU"/>
        </w:rPr>
        <w:t xml:space="preserve">каждых из наблюдаемых спутниковых часов. Тогда смещение показаний местных часов шкалы времени IGS (IGST) можно рассчитать исходя из точных орбит спутников IGS и результирующих данных по смещению показаний часов. При этом показания времени любых двух местных часов можно сравнить на любом расстоянии, просто определяя разность – с неопределенностью, которая в основном не зависит от расстояния. Этот метод обеспечивает существенное повышение точности измерений в процессе передачи сигналов времени в режиме одновременного наблюдения в случае использования баз длиной </w:t>
      </w:r>
      <w:r w:rsidR="009E2453" w:rsidRPr="0072490C">
        <w:rPr>
          <w:lang w:val="ru-RU"/>
        </w:rPr>
        <w:t>&gt; 1000 </w:t>
      </w:r>
      <w:r w:rsidR="00AB4ED8" w:rsidRPr="0072490C">
        <w:rPr>
          <w:lang w:val="ru-RU"/>
        </w:rPr>
        <w:t>км</w:t>
      </w:r>
      <w:r w:rsidR="009E2453" w:rsidRPr="0072490C">
        <w:rPr>
          <w:lang w:val="ru-RU"/>
        </w:rPr>
        <w:t>.</w:t>
      </w:r>
    </w:p>
    <w:p w:rsidR="009E2453" w:rsidRPr="0072490C" w:rsidRDefault="003F2C06" w:rsidP="005E179B">
      <w:pPr>
        <w:rPr>
          <w:lang w:val="ru-RU"/>
        </w:rPr>
      </w:pPr>
      <w:r w:rsidRPr="0072490C">
        <w:rPr>
          <w:b/>
          <w:bCs/>
          <w:lang w:val="ru-RU"/>
        </w:rPr>
        <w:t>атомные часты/стандарт частоты</w:t>
      </w:r>
      <w:r w:rsidRPr="0072490C">
        <w:rPr>
          <w:lang w:val="ru-RU"/>
        </w:rPr>
        <w:t>;</w:t>
      </w:r>
      <w:r w:rsidRPr="0072490C">
        <w:rPr>
          <w:b/>
          <w:bCs/>
          <w:lang w:val="ru-RU"/>
        </w:rPr>
        <w:t xml:space="preserve"> </w:t>
      </w:r>
      <w:r w:rsidR="009E2453" w:rsidRPr="0072490C">
        <w:rPr>
          <w:bCs/>
          <w:i/>
          <w:lang w:val="ru-RU"/>
        </w:rPr>
        <w:t>atomic clock/frequency standard</w:t>
      </w:r>
      <w:r w:rsidR="009E2453" w:rsidRPr="0072490C">
        <w:rPr>
          <w:bCs/>
          <w:lang w:val="ru-RU"/>
        </w:rPr>
        <w:t>;</w:t>
      </w:r>
      <w:r w:rsidR="005E179B" w:rsidRPr="0072490C">
        <w:rPr>
          <w:b/>
          <w:bCs/>
          <w:lang w:val="ru-RU"/>
        </w:rPr>
        <w:t xml:space="preserve"> </w:t>
      </w:r>
      <w:r w:rsidR="005E179B" w:rsidRPr="0072490C">
        <w:rPr>
          <w:i/>
          <w:iCs/>
          <w:lang w:val="ru-RU"/>
        </w:rPr>
        <w:t>étalon de fréquence/horloge atomique</w:t>
      </w:r>
      <w:r w:rsidR="005E179B" w:rsidRPr="0072490C">
        <w:rPr>
          <w:iCs/>
          <w:lang w:val="ru-RU"/>
        </w:rPr>
        <w:t>;</w:t>
      </w:r>
      <w:r w:rsidR="005E179B" w:rsidRPr="0072490C">
        <w:rPr>
          <w:i/>
          <w:iCs/>
          <w:lang w:val="ru-RU"/>
        </w:rPr>
        <w:t xml:space="preserve"> reloj atómico/patrón de frecuencia</w:t>
      </w:r>
    </w:p>
    <w:p w:rsidR="009E2453" w:rsidRPr="0072490C" w:rsidRDefault="007877BB" w:rsidP="005112E7">
      <w:pPr>
        <w:rPr>
          <w:lang w:val="ru-RU"/>
        </w:rPr>
      </w:pPr>
      <w:r w:rsidRPr="0072490C">
        <w:rPr>
          <w:bCs/>
          <w:shd w:val="clear" w:color="auto" w:fill="FFFFFF"/>
          <w:lang w:val="ru-RU"/>
        </w:rPr>
        <w:t>Атомные часы отсчитывают время</w:t>
      </w:r>
      <w:r w:rsidRPr="0072490C">
        <w:rPr>
          <w:shd w:val="clear" w:color="auto" w:fill="FFFFFF"/>
          <w:lang w:val="ru-RU"/>
        </w:rPr>
        <w:t xml:space="preserve"> при помощи генератора, работающего на частоте электронного перехода в микроволновой, оптической или ультрафиолетовой областях электромагнитного </w:t>
      </w:r>
      <w:r w:rsidRPr="0072490C">
        <w:rPr>
          <w:lang w:val="ru-RU"/>
        </w:rPr>
        <w:t>спектра атомов.</w:t>
      </w:r>
    </w:p>
    <w:p w:rsidR="009E2453" w:rsidRPr="0072490C" w:rsidRDefault="007877BB" w:rsidP="009E2453">
      <w:pPr>
        <w:rPr>
          <w:lang w:val="ru-RU"/>
        </w:rPr>
      </w:pPr>
      <w:r w:rsidRPr="0072490C">
        <w:rPr>
          <w:b/>
          <w:lang w:val="ru-RU"/>
        </w:rPr>
        <w:t>атомная шкала времени</w:t>
      </w:r>
      <w:r w:rsidRPr="0072490C">
        <w:rPr>
          <w:bCs/>
          <w:lang w:val="ru-RU"/>
        </w:rPr>
        <w:t>;</w:t>
      </w:r>
      <w:r w:rsidRPr="0072490C">
        <w:rPr>
          <w:b/>
          <w:lang w:val="ru-RU"/>
        </w:rPr>
        <w:t xml:space="preserve"> </w:t>
      </w:r>
      <w:r w:rsidR="009E2453" w:rsidRPr="0072490C">
        <w:rPr>
          <w:i/>
          <w:lang w:val="ru-RU"/>
        </w:rPr>
        <w:t>atomic time-scale</w:t>
      </w:r>
      <w:r w:rsidR="009E2453" w:rsidRPr="0072490C">
        <w:rPr>
          <w:lang w:val="ru-RU"/>
        </w:rPr>
        <w:t>;</w:t>
      </w:r>
      <w:r w:rsidR="009E2453" w:rsidRPr="0072490C">
        <w:rPr>
          <w:i/>
          <w:lang w:val="ru-RU"/>
        </w:rPr>
        <w:t xml:space="preserve"> échelle de temps atomique</w:t>
      </w:r>
      <w:r w:rsidR="009E2453" w:rsidRPr="0072490C">
        <w:rPr>
          <w:iCs/>
          <w:lang w:val="ru-RU"/>
        </w:rPr>
        <w:t>;</w:t>
      </w:r>
      <w:r w:rsidR="009E2453" w:rsidRPr="0072490C">
        <w:rPr>
          <w:i/>
          <w:lang w:val="ru-RU"/>
        </w:rPr>
        <w:t xml:space="preserve"> escala de tiempo atómico</w:t>
      </w:r>
    </w:p>
    <w:p w:rsidR="009E2453" w:rsidRPr="0072490C" w:rsidRDefault="007877BB" w:rsidP="009E2453">
      <w:pPr>
        <w:rPr>
          <w:lang w:val="ru-RU"/>
        </w:rPr>
      </w:pPr>
      <w:r w:rsidRPr="0072490C">
        <w:rPr>
          <w:lang w:val="ru-RU"/>
        </w:rPr>
        <w:t>Шкала времени, основанная на атомных или молекулярных резонансных явлениях. Истекшее время измеряется посредством подсчета циклов частоты, привязанных к атомному или молекулярному переходу.</w:t>
      </w:r>
    </w:p>
    <w:p w:rsidR="009E2453" w:rsidRPr="0072490C" w:rsidRDefault="00E320BA" w:rsidP="009E2453">
      <w:pPr>
        <w:rPr>
          <w:b/>
          <w:bCs/>
          <w:lang w:val="ru-RU"/>
        </w:rPr>
      </w:pPr>
      <w:r w:rsidRPr="0072490C">
        <w:rPr>
          <w:b/>
          <w:bCs/>
          <w:lang w:val="ru-RU"/>
        </w:rPr>
        <w:t>ширина полосы</w:t>
      </w:r>
      <w:r w:rsidRPr="0072490C">
        <w:rPr>
          <w:lang w:val="ru-RU"/>
        </w:rPr>
        <w:t>;</w:t>
      </w:r>
      <w:r w:rsidRPr="0072490C">
        <w:rPr>
          <w:bCs/>
          <w:lang w:val="ru-RU"/>
        </w:rPr>
        <w:t xml:space="preserve"> </w:t>
      </w:r>
      <w:r w:rsidR="009E2453" w:rsidRPr="0072490C">
        <w:rPr>
          <w:bCs/>
          <w:i/>
          <w:lang w:val="ru-RU"/>
        </w:rPr>
        <w:t>bandwidth</w:t>
      </w:r>
      <w:r w:rsidR="009E2453" w:rsidRPr="0072490C">
        <w:rPr>
          <w:bCs/>
          <w:lang w:val="ru-RU"/>
        </w:rPr>
        <w:t>;</w:t>
      </w:r>
      <w:r w:rsidR="005E179B" w:rsidRPr="0072490C">
        <w:rPr>
          <w:b/>
          <w:bCs/>
          <w:lang w:val="ru-RU"/>
        </w:rPr>
        <w:t xml:space="preserve"> </w:t>
      </w:r>
      <w:r w:rsidR="005E179B" w:rsidRPr="0072490C">
        <w:rPr>
          <w:i/>
          <w:iCs/>
          <w:lang w:val="ru-RU"/>
        </w:rPr>
        <w:t>largeur de bande</w:t>
      </w:r>
      <w:r w:rsidR="005E179B" w:rsidRPr="0072490C">
        <w:rPr>
          <w:iCs/>
          <w:lang w:val="ru-RU"/>
        </w:rPr>
        <w:t>;</w:t>
      </w:r>
      <w:r w:rsidR="005E179B" w:rsidRPr="0072490C">
        <w:rPr>
          <w:i/>
          <w:iCs/>
          <w:lang w:val="ru-RU"/>
        </w:rPr>
        <w:t xml:space="preserve"> anchura de banda</w:t>
      </w:r>
    </w:p>
    <w:p w:rsidR="009E2453" w:rsidRPr="0072490C" w:rsidRDefault="00E320BA" w:rsidP="005112E7">
      <w:pPr>
        <w:rPr>
          <w:lang w:val="ru-RU"/>
        </w:rPr>
      </w:pPr>
      <w:r w:rsidRPr="0072490C">
        <w:rPr>
          <w:lang w:val="ru-RU"/>
        </w:rPr>
        <w:t>Абсолютное значение разности между предельными частотами той или иной полосы частот.</w:t>
      </w:r>
    </w:p>
    <w:p w:rsidR="009E2453" w:rsidRPr="0072490C" w:rsidRDefault="00E320BA" w:rsidP="005E179B">
      <w:pPr>
        <w:rPr>
          <w:b/>
          <w:lang w:val="ru-RU"/>
        </w:rPr>
      </w:pPr>
      <w:r w:rsidRPr="0072490C">
        <w:rPr>
          <w:b/>
          <w:lang w:val="ru-RU"/>
        </w:rPr>
        <w:t>частота биений</w:t>
      </w:r>
      <w:r w:rsidR="00AB4ED8" w:rsidRPr="0072490C">
        <w:rPr>
          <w:bCs/>
          <w:lang w:val="ru-RU"/>
        </w:rPr>
        <w:t>;</w:t>
      </w:r>
      <w:r w:rsidRPr="0072490C">
        <w:rPr>
          <w:bCs/>
          <w:lang w:val="ru-RU"/>
        </w:rPr>
        <w:t xml:space="preserve"> </w:t>
      </w:r>
      <w:r w:rsidR="009E2453" w:rsidRPr="0072490C">
        <w:rPr>
          <w:i/>
          <w:lang w:val="ru-RU"/>
        </w:rPr>
        <w:t>beat frequency</w:t>
      </w:r>
      <w:r w:rsidR="009E2453" w:rsidRPr="0072490C">
        <w:rPr>
          <w:lang w:val="ru-RU"/>
        </w:rPr>
        <w:t>;</w:t>
      </w:r>
      <w:r w:rsidR="005E179B" w:rsidRPr="0072490C">
        <w:rPr>
          <w:b/>
          <w:lang w:val="ru-RU"/>
        </w:rPr>
        <w:t xml:space="preserve"> </w:t>
      </w:r>
      <w:r w:rsidR="005E179B" w:rsidRPr="0072490C">
        <w:rPr>
          <w:i/>
          <w:iCs/>
          <w:lang w:val="ru-RU"/>
        </w:rPr>
        <w:t>fréquence de battement</w:t>
      </w:r>
      <w:r w:rsidR="005E179B" w:rsidRPr="0072490C">
        <w:rPr>
          <w:iCs/>
          <w:lang w:val="ru-RU"/>
        </w:rPr>
        <w:t>;</w:t>
      </w:r>
      <w:r w:rsidR="005E179B" w:rsidRPr="0072490C">
        <w:rPr>
          <w:i/>
          <w:iCs/>
          <w:lang w:val="ru-RU"/>
        </w:rPr>
        <w:t xml:space="preserve"> frecuencia de batido</w:t>
      </w:r>
    </w:p>
    <w:p w:rsidR="009E2453" w:rsidRPr="0072490C" w:rsidRDefault="00E320BA" w:rsidP="005112E7">
      <w:pPr>
        <w:rPr>
          <w:lang w:val="ru-RU"/>
        </w:rPr>
      </w:pPr>
      <w:r w:rsidRPr="0072490C">
        <w:rPr>
          <w:shd w:val="clear" w:color="auto" w:fill="FFFFFF"/>
          <w:lang w:val="ru-RU"/>
        </w:rPr>
        <w:t>Интерференция между двумя различными частотами, приводящая к периодическим колебаниям частоты, при этом частота биений равна разности между двумя входными частотами.</w:t>
      </w:r>
    </w:p>
    <w:p w:rsidR="009E2453" w:rsidRPr="0072490C" w:rsidRDefault="00E320BA" w:rsidP="005112E7">
      <w:pPr>
        <w:rPr>
          <w:b/>
          <w:bCs/>
          <w:lang w:val="ru-RU"/>
        </w:rPr>
      </w:pPr>
      <w:r w:rsidRPr="0072490C">
        <w:rPr>
          <w:b/>
          <w:bCs/>
          <w:lang w:val="ru-RU"/>
        </w:rPr>
        <w:t>погрешность</w:t>
      </w:r>
      <w:r w:rsidRPr="0072490C">
        <w:rPr>
          <w:lang w:val="ru-RU"/>
        </w:rPr>
        <w:t>;</w:t>
      </w:r>
      <w:r w:rsidRPr="0072490C">
        <w:rPr>
          <w:b/>
          <w:bCs/>
          <w:lang w:val="ru-RU"/>
        </w:rPr>
        <w:t xml:space="preserve"> </w:t>
      </w:r>
      <w:r w:rsidR="009E2453" w:rsidRPr="0072490C">
        <w:rPr>
          <w:bCs/>
          <w:i/>
          <w:lang w:val="ru-RU"/>
        </w:rPr>
        <w:t>bias</w:t>
      </w:r>
      <w:r w:rsidR="009E2453" w:rsidRPr="0072490C">
        <w:rPr>
          <w:bCs/>
          <w:lang w:val="ru-RU"/>
        </w:rPr>
        <w:t>;</w:t>
      </w:r>
      <w:r w:rsidRPr="0072490C">
        <w:rPr>
          <w:b/>
          <w:bCs/>
          <w:lang w:val="ru-RU"/>
        </w:rPr>
        <w:t xml:space="preserve"> </w:t>
      </w:r>
      <w:r w:rsidR="005E179B" w:rsidRPr="0072490C">
        <w:rPr>
          <w:bCs/>
          <w:i/>
          <w:iCs/>
          <w:lang w:val="ru-RU"/>
        </w:rPr>
        <w:t>biais</w:t>
      </w:r>
      <w:r w:rsidR="005E179B" w:rsidRPr="0072490C">
        <w:rPr>
          <w:bCs/>
          <w:iCs/>
          <w:lang w:val="ru-RU"/>
        </w:rPr>
        <w:t>;</w:t>
      </w:r>
      <w:r w:rsidR="005E179B" w:rsidRPr="0072490C">
        <w:rPr>
          <w:bCs/>
          <w:i/>
          <w:iCs/>
          <w:lang w:val="ru-RU"/>
        </w:rPr>
        <w:t xml:space="preserve"> error sistemático</w:t>
      </w:r>
    </w:p>
    <w:p w:rsidR="009E2453" w:rsidRPr="0072490C" w:rsidRDefault="00E320BA" w:rsidP="005112E7">
      <w:pPr>
        <w:rPr>
          <w:lang w:val="ru-RU"/>
        </w:rPr>
      </w:pPr>
      <w:r w:rsidRPr="0072490C">
        <w:rPr>
          <w:lang w:val="ru-RU"/>
        </w:rPr>
        <w:t>Оценка систематической ошибки/неопределенности измерения. См. GUM.</w:t>
      </w:r>
    </w:p>
    <w:p w:rsidR="009E2453" w:rsidRPr="0072490C" w:rsidRDefault="00A0773E" w:rsidP="005E179B">
      <w:pPr>
        <w:rPr>
          <w:b/>
          <w:lang w:val="ru-RU"/>
        </w:rPr>
      </w:pPr>
      <w:r w:rsidRPr="0072490C">
        <w:rPr>
          <w:b/>
          <w:lang w:val="ru-RU"/>
        </w:rPr>
        <w:t xml:space="preserve">стандарт </w:t>
      </w:r>
      <w:r w:rsidR="00E320BA" w:rsidRPr="0072490C">
        <w:rPr>
          <w:b/>
          <w:lang w:val="ru-RU"/>
        </w:rPr>
        <w:t>частоты на пучках атомов цезия</w:t>
      </w:r>
      <w:r w:rsidR="00E320BA" w:rsidRPr="0072490C">
        <w:rPr>
          <w:bCs/>
          <w:lang w:val="ru-RU"/>
        </w:rPr>
        <w:t>;</w:t>
      </w:r>
      <w:r w:rsidR="00E320BA" w:rsidRPr="0072490C">
        <w:rPr>
          <w:b/>
          <w:lang w:val="ru-RU"/>
        </w:rPr>
        <w:t xml:space="preserve"> </w:t>
      </w:r>
      <w:r w:rsidR="009E2453" w:rsidRPr="0072490C">
        <w:rPr>
          <w:i/>
          <w:lang w:val="ru-RU"/>
        </w:rPr>
        <w:t>Caesium beam frequency standard</w:t>
      </w:r>
      <w:r w:rsidR="009E2453" w:rsidRPr="0072490C">
        <w:rPr>
          <w:lang w:val="ru-RU"/>
        </w:rPr>
        <w:t>;</w:t>
      </w:r>
      <w:r w:rsidR="005E179B" w:rsidRPr="0072490C">
        <w:rPr>
          <w:b/>
          <w:lang w:val="ru-RU"/>
        </w:rPr>
        <w:t xml:space="preserve"> </w:t>
      </w:r>
      <w:r w:rsidR="005E179B" w:rsidRPr="0072490C">
        <w:rPr>
          <w:i/>
          <w:iCs/>
          <w:lang w:val="ru-RU"/>
        </w:rPr>
        <w:t>étalon de fréquence à jet de césium</w:t>
      </w:r>
      <w:r w:rsidR="005E179B" w:rsidRPr="0072490C">
        <w:rPr>
          <w:iCs/>
          <w:lang w:val="ru-RU"/>
        </w:rPr>
        <w:t>;</w:t>
      </w:r>
      <w:r w:rsidR="005E179B" w:rsidRPr="0072490C">
        <w:rPr>
          <w:i/>
          <w:iCs/>
          <w:lang w:val="ru-RU"/>
        </w:rPr>
        <w:t xml:space="preserve"> patrón de frecuencia de haz de cesio</w:t>
      </w:r>
    </w:p>
    <w:p w:rsidR="009E2453" w:rsidRPr="0072490C" w:rsidRDefault="00E320BA" w:rsidP="005112E7">
      <w:pPr>
        <w:rPr>
          <w:lang w:val="ru-RU"/>
        </w:rPr>
      </w:pPr>
      <w:r w:rsidRPr="0072490C">
        <w:rPr>
          <w:lang w:val="ru-RU"/>
        </w:rPr>
        <w:t>Атомный стандарт частоты, основанный на сверхтонком переходе атома Cs133 в основном состоянии. Это самый показательный пример пассивного стандарта частоты.</w:t>
      </w:r>
    </w:p>
    <w:p w:rsidR="009E2453" w:rsidRPr="0072490C" w:rsidRDefault="001B12F2" w:rsidP="009E2453">
      <w:pPr>
        <w:rPr>
          <w:lang w:val="ru-RU"/>
        </w:rPr>
      </w:pPr>
      <w:r w:rsidRPr="0072490C">
        <w:rPr>
          <w:b/>
          <w:lang w:val="ru-RU"/>
        </w:rPr>
        <w:t>калибровка</w:t>
      </w:r>
      <w:r w:rsidRPr="0072490C">
        <w:rPr>
          <w:bCs/>
          <w:lang w:val="ru-RU"/>
        </w:rPr>
        <w:t xml:space="preserve">; </w:t>
      </w:r>
      <w:r w:rsidR="009E2453" w:rsidRPr="0072490C">
        <w:rPr>
          <w:i/>
          <w:lang w:val="ru-RU"/>
        </w:rPr>
        <w:t>calibration</w:t>
      </w:r>
      <w:r w:rsidR="009E2453" w:rsidRPr="0072490C">
        <w:rPr>
          <w:lang w:val="ru-RU"/>
        </w:rPr>
        <w:t xml:space="preserve">; </w:t>
      </w:r>
      <w:r w:rsidR="009E2453" w:rsidRPr="0072490C">
        <w:rPr>
          <w:i/>
          <w:iCs/>
          <w:lang w:val="ru-RU"/>
        </w:rPr>
        <w:t>étalonnage</w:t>
      </w:r>
      <w:r w:rsidR="009E2453" w:rsidRPr="0072490C">
        <w:rPr>
          <w:iCs/>
          <w:lang w:val="ru-RU"/>
        </w:rPr>
        <w:t>;</w:t>
      </w:r>
      <w:r w:rsidR="009E2453" w:rsidRPr="0072490C">
        <w:rPr>
          <w:i/>
          <w:iCs/>
          <w:lang w:val="ru-RU"/>
        </w:rPr>
        <w:t xml:space="preserve"> calibración</w:t>
      </w:r>
    </w:p>
    <w:p w:rsidR="009E2453" w:rsidRPr="0072490C" w:rsidRDefault="001B12F2" w:rsidP="005112E7">
      <w:pPr>
        <w:rPr>
          <w:lang w:val="ru-RU"/>
        </w:rPr>
      </w:pPr>
      <w:r w:rsidRPr="0072490C">
        <w:rPr>
          <w:lang w:val="ru-RU"/>
        </w:rPr>
        <w:t>Процесс идентификации и измерения смещений между указанным значением и значением эталонного стандарта, используемых в качестве тестируемого объекта для некоторого установленного уровня неопределенности.</w:t>
      </w:r>
    </w:p>
    <w:p w:rsidR="009E2453" w:rsidRPr="0072490C" w:rsidRDefault="00B83153" w:rsidP="009E2453">
      <w:pPr>
        <w:pStyle w:val="Note"/>
        <w:rPr>
          <w:lang w:val="ru-RU"/>
        </w:rPr>
      </w:pPr>
      <w:r w:rsidRPr="0072490C">
        <w:rPr>
          <w:lang w:val="ru-RU"/>
        </w:rPr>
        <w:t xml:space="preserve">ПРИМЕЧАНИЕ 1. </w:t>
      </w:r>
      <w:r w:rsidR="009E4CEA" w:rsidRPr="0072490C">
        <w:rPr>
          <w:lang w:val="ru-RU"/>
        </w:rPr>
        <w:t xml:space="preserve">– </w:t>
      </w:r>
      <w:r w:rsidRPr="0072490C">
        <w:rPr>
          <w:lang w:val="ru-RU"/>
        </w:rPr>
        <w:t>Во многих случаях, например в генераторе частоты, калибровка связана со</w:t>
      </w:r>
      <w:r w:rsidR="00AB4ED8" w:rsidRPr="0072490C">
        <w:rPr>
          <w:lang w:val="ru-RU"/>
        </w:rPr>
        <w:t> </w:t>
      </w:r>
      <w:r w:rsidRPr="0072490C">
        <w:rPr>
          <w:lang w:val="ru-RU"/>
        </w:rPr>
        <w:t xml:space="preserve">стабильностью устройства, поэтому она выражается в виде функции времени </w:t>
      </w:r>
      <w:r w:rsidR="00AB4ED8" w:rsidRPr="0072490C">
        <w:rPr>
          <w:lang w:val="ru-RU"/>
        </w:rPr>
        <w:t xml:space="preserve">и времени </w:t>
      </w:r>
      <w:r w:rsidRPr="0072490C">
        <w:rPr>
          <w:lang w:val="ru-RU"/>
        </w:rPr>
        <w:t>усреднения для данного измерения.</w:t>
      </w:r>
    </w:p>
    <w:p w:rsidR="009E2453" w:rsidRPr="00053046" w:rsidRDefault="00E54E40" w:rsidP="009E2453">
      <w:pPr>
        <w:rPr>
          <w:lang w:val="es-ES"/>
        </w:rPr>
      </w:pPr>
      <w:r w:rsidRPr="0072490C">
        <w:rPr>
          <w:b/>
          <w:bCs/>
          <w:lang w:val="ru-RU"/>
        </w:rPr>
        <w:t>несущая</w:t>
      </w:r>
      <w:r w:rsidRPr="00053046">
        <w:rPr>
          <w:b/>
          <w:bCs/>
          <w:lang w:val="es-ES"/>
        </w:rPr>
        <w:t xml:space="preserve"> </w:t>
      </w:r>
      <w:r w:rsidRPr="0072490C">
        <w:rPr>
          <w:b/>
          <w:bCs/>
          <w:lang w:val="ru-RU"/>
        </w:rPr>
        <w:t>частота</w:t>
      </w:r>
      <w:r w:rsidRPr="00053046">
        <w:rPr>
          <w:lang w:val="es-ES"/>
        </w:rPr>
        <w:t xml:space="preserve">; </w:t>
      </w:r>
      <w:r w:rsidRPr="00053046">
        <w:rPr>
          <w:i/>
          <w:iCs/>
          <w:lang w:val="es-ES"/>
        </w:rPr>
        <w:t>carrier frequency</w:t>
      </w:r>
      <w:r w:rsidRPr="00053046">
        <w:rPr>
          <w:iCs/>
          <w:lang w:val="es-ES"/>
        </w:rPr>
        <w:t>;</w:t>
      </w:r>
      <w:r w:rsidRPr="00053046">
        <w:rPr>
          <w:lang w:val="es-ES"/>
        </w:rPr>
        <w:t xml:space="preserve"> </w:t>
      </w:r>
      <w:r w:rsidRPr="00053046">
        <w:rPr>
          <w:i/>
          <w:iCs/>
          <w:lang w:val="es-ES"/>
        </w:rPr>
        <w:t>fréquence porteuse</w:t>
      </w:r>
      <w:r w:rsidRPr="00053046">
        <w:rPr>
          <w:iCs/>
          <w:lang w:val="es-ES"/>
        </w:rPr>
        <w:t>;</w:t>
      </w:r>
      <w:r w:rsidRPr="00053046">
        <w:rPr>
          <w:i/>
          <w:iCs/>
          <w:lang w:val="es-ES"/>
        </w:rPr>
        <w:t xml:space="preserve"> frecuencia portadora</w:t>
      </w:r>
    </w:p>
    <w:p w:rsidR="009E2453" w:rsidRPr="0072490C" w:rsidRDefault="00E54E40" w:rsidP="009E2453">
      <w:pPr>
        <w:rPr>
          <w:lang w:val="ru-RU"/>
        </w:rPr>
      </w:pPr>
      <w:r w:rsidRPr="0072490C">
        <w:rPr>
          <w:lang w:val="ru-RU"/>
        </w:rPr>
        <w:t>Частота сигнала, на которую накладывается информация (модуляция)</w:t>
      </w:r>
      <w:r w:rsidR="009E2453" w:rsidRPr="0072490C">
        <w:rPr>
          <w:lang w:val="ru-RU"/>
        </w:rPr>
        <w:t>.</w:t>
      </w:r>
    </w:p>
    <w:p w:rsidR="009E4CEA" w:rsidRPr="0072490C" w:rsidRDefault="009E4CEA">
      <w:pPr>
        <w:tabs>
          <w:tab w:val="clear" w:pos="794"/>
          <w:tab w:val="clear" w:pos="1191"/>
          <w:tab w:val="clear" w:pos="1588"/>
          <w:tab w:val="clear" w:pos="1985"/>
        </w:tabs>
        <w:overflowPunct/>
        <w:autoSpaceDE/>
        <w:autoSpaceDN/>
        <w:adjustRightInd/>
        <w:spacing w:before="0"/>
        <w:jc w:val="left"/>
        <w:textAlignment w:val="auto"/>
        <w:rPr>
          <w:b/>
          <w:bCs/>
          <w:lang w:val="ru-RU"/>
        </w:rPr>
      </w:pPr>
      <w:r w:rsidRPr="0072490C">
        <w:rPr>
          <w:b/>
          <w:bCs/>
          <w:lang w:val="ru-RU"/>
        </w:rPr>
        <w:br w:type="page"/>
      </w:r>
    </w:p>
    <w:p w:rsidR="009E2453" w:rsidRPr="0072490C" w:rsidRDefault="003E060A" w:rsidP="009E2453">
      <w:pPr>
        <w:rPr>
          <w:b/>
          <w:bCs/>
          <w:lang w:val="ru-RU"/>
        </w:rPr>
      </w:pPr>
      <w:r w:rsidRPr="0072490C">
        <w:rPr>
          <w:b/>
          <w:bCs/>
          <w:lang w:val="ru-RU"/>
        </w:rPr>
        <w:lastRenderedPageBreak/>
        <w:t>измерения фазы несущей частоты</w:t>
      </w:r>
      <w:r w:rsidRPr="0072490C">
        <w:rPr>
          <w:lang w:val="ru-RU"/>
        </w:rPr>
        <w:t>;</w:t>
      </w:r>
      <w:r w:rsidRPr="0072490C">
        <w:rPr>
          <w:b/>
          <w:bCs/>
          <w:i/>
          <w:iCs/>
          <w:lang w:val="ru-RU"/>
        </w:rPr>
        <w:t xml:space="preserve"> </w:t>
      </w:r>
      <w:r w:rsidRPr="0072490C">
        <w:rPr>
          <w:i/>
          <w:iCs/>
          <w:lang w:val="ru-RU"/>
        </w:rPr>
        <w:t>carrier phase measurements</w:t>
      </w:r>
      <w:r w:rsidRPr="0072490C">
        <w:rPr>
          <w:iCs/>
          <w:lang w:val="ru-RU"/>
        </w:rPr>
        <w:t>;</w:t>
      </w:r>
      <w:r w:rsidRPr="0072490C">
        <w:rPr>
          <w:i/>
          <w:iCs/>
          <w:lang w:val="ru-RU"/>
        </w:rPr>
        <w:t xml:space="preserve"> mesures de phase de la porteuse</w:t>
      </w:r>
      <w:r w:rsidRPr="0072490C">
        <w:rPr>
          <w:iCs/>
          <w:lang w:val="ru-RU"/>
        </w:rPr>
        <w:t>;</w:t>
      </w:r>
      <w:r w:rsidRPr="0072490C">
        <w:rPr>
          <w:i/>
          <w:iCs/>
          <w:lang w:val="ru-RU"/>
        </w:rPr>
        <w:t xml:space="preserve"> mediciones de la fase de la portadora</w:t>
      </w:r>
    </w:p>
    <w:p w:rsidR="009E2453" w:rsidRPr="0072490C" w:rsidRDefault="003E060A" w:rsidP="005112E7">
      <w:pPr>
        <w:rPr>
          <w:b/>
          <w:lang w:val="ru-RU"/>
        </w:rPr>
      </w:pPr>
      <w:r w:rsidRPr="0072490C">
        <w:rPr>
          <w:lang w:val="ru-RU"/>
        </w:rPr>
        <w:t xml:space="preserve">В системах ГНСС осуществляются прямые измерения двух типов – измерения псевдодальности на основе кода и измерение фазы несущей частоты. Благодаря низкому уровню шумов измерения фазы несущей частоты можно использовать для сглаживания данных </w:t>
      </w:r>
      <w:r w:rsidR="00AB4ED8" w:rsidRPr="0072490C">
        <w:rPr>
          <w:lang w:val="ru-RU"/>
        </w:rPr>
        <w:t>по</w:t>
      </w:r>
      <w:r w:rsidRPr="0072490C">
        <w:rPr>
          <w:lang w:val="ru-RU"/>
        </w:rPr>
        <w:t xml:space="preserve"> псевдодальности, а также для применений в высокоточном позиционировании. Измерения фазы </w:t>
      </w:r>
      <w:r w:rsidR="00495B96" w:rsidRPr="0072490C">
        <w:rPr>
          <w:lang w:val="ru-RU"/>
        </w:rPr>
        <w:t xml:space="preserve">несущей </w:t>
      </w:r>
      <w:r w:rsidRPr="0072490C">
        <w:rPr>
          <w:lang w:val="ru-RU"/>
        </w:rPr>
        <w:t>являются неоднозначными из-за неизвестного целого количества циклов. Решение этой проблемы требует дополнительного времени и обработки данных.</w:t>
      </w:r>
    </w:p>
    <w:p w:rsidR="009E2453" w:rsidRPr="0072490C" w:rsidRDefault="00495B96" w:rsidP="009E2453">
      <w:pPr>
        <w:rPr>
          <w:lang w:val="ru-RU"/>
        </w:rPr>
      </w:pPr>
      <w:r w:rsidRPr="0072490C">
        <w:rPr>
          <w:b/>
          <w:lang w:val="ru-RU"/>
        </w:rPr>
        <w:t>часы</w:t>
      </w:r>
      <w:r w:rsidRPr="0072490C">
        <w:rPr>
          <w:bCs/>
          <w:lang w:val="ru-RU"/>
        </w:rPr>
        <w:t>;</w:t>
      </w:r>
      <w:r w:rsidRPr="0072490C">
        <w:rPr>
          <w:b/>
          <w:lang w:val="ru-RU"/>
        </w:rPr>
        <w:t xml:space="preserve"> </w:t>
      </w:r>
      <w:r w:rsidR="009E2453" w:rsidRPr="0072490C">
        <w:rPr>
          <w:i/>
          <w:lang w:val="ru-RU"/>
        </w:rPr>
        <w:t>clock</w:t>
      </w:r>
      <w:r w:rsidR="009E2453" w:rsidRPr="0072490C">
        <w:rPr>
          <w:lang w:val="ru-RU"/>
        </w:rPr>
        <w:t>;</w:t>
      </w:r>
      <w:r w:rsidR="009E2453" w:rsidRPr="0072490C">
        <w:rPr>
          <w:i/>
          <w:lang w:val="ru-RU"/>
        </w:rPr>
        <w:t xml:space="preserve"> horloge</w:t>
      </w:r>
      <w:r w:rsidR="009E2453" w:rsidRPr="0072490C">
        <w:rPr>
          <w:iCs/>
          <w:lang w:val="ru-RU"/>
        </w:rPr>
        <w:t>;</w:t>
      </w:r>
      <w:r w:rsidR="009E2453" w:rsidRPr="0072490C">
        <w:rPr>
          <w:i/>
          <w:lang w:val="ru-RU"/>
        </w:rPr>
        <w:t xml:space="preserve"> reloj</w:t>
      </w:r>
    </w:p>
    <w:p w:rsidR="009E2453" w:rsidRPr="0072490C" w:rsidRDefault="003B6553" w:rsidP="009E2453">
      <w:pPr>
        <w:rPr>
          <w:lang w:val="ru-RU"/>
        </w:rPr>
      </w:pPr>
      <w:r w:rsidRPr="0072490C">
        <w:rPr>
          <w:lang w:val="ru-RU"/>
        </w:rPr>
        <w:t>Устройство для измерения и/или отображения времени.</w:t>
      </w:r>
    </w:p>
    <w:p w:rsidR="009E2453" w:rsidRPr="00053046" w:rsidRDefault="003B6553" w:rsidP="005112E7">
      <w:pPr>
        <w:keepNext/>
        <w:keepLines/>
        <w:rPr>
          <w:lang w:val="fr-CH"/>
        </w:rPr>
      </w:pPr>
      <w:r w:rsidRPr="0072490C">
        <w:rPr>
          <w:b/>
          <w:lang w:val="ru-RU"/>
        </w:rPr>
        <w:t>ансамбль</w:t>
      </w:r>
      <w:r w:rsidRPr="00053046">
        <w:rPr>
          <w:b/>
          <w:lang w:val="fr-CH"/>
        </w:rPr>
        <w:t xml:space="preserve"> </w:t>
      </w:r>
      <w:r w:rsidRPr="0072490C">
        <w:rPr>
          <w:b/>
          <w:lang w:val="ru-RU"/>
        </w:rPr>
        <w:t>часов</w:t>
      </w:r>
      <w:r w:rsidRPr="00053046">
        <w:rPr>
          <w:bCs/>
          <w:lang w:val="fr-CH"/>
        </w:rPr>
        <w:t>;</w:t>
      </w:r>
      <w:r w:rsidRPr="00053046">
        <w:rPr>
          <w:b/>
          <w:lang w:val="fr-CH"/>
        </w:rPr>
        <w:t xml:space="preserve"> </w:t>
      </w:r>
      <w:r w:rsidR="009E2453" w:rsidRPr="00053046">
        <w:rPr>
          <w:i/>
          <w:lang w:val="fr-CH"/>
        </w:rPr>
        <w:t>clock ensemble</w:t>
      </w:r>
      <w:r w:rsidR="009E2453" w:rsidRPr="00053046">
        <w:rPr>
          <w:lang w:val="fr-CH"/>
        </w:rPr>
        <w:t xml:space="preserve">; </w:t>
      </w:r>
      <w:r w:rsidR="009E2453" w:rsidRPr="00053046">
        <w:rPr>
          <w:i/>
          <w:iCs/>
          <w:lang w:val="fr-CH"/>
        </w:rPr>
        <w:t>ensemble d'horloge</w:t>
      </w:r>
      <w:r w:rsidR="00AB4ED8" w:rsidRPr="00053046">
        <w:rPr>
          <w:iCs/>
          <w:lang w:val="fr-CH"/>
        </w:rPr>
        <w:t>;</w:t>
      </w:r>
      <w:r w:rsidR="009E2453" w:rsidRPr="00053046">
        <w:rPr>
          <w:i/>
          <w:iCs/>
          <w:lang w:val="fr-CH"/>
        </w:rPr>
        <w:t xml:space="preserve"> conjunto de relojes</w:t>
      </w:r>
    </w:p>
    <w:p w:rsidR="009E2453" w:rsidRPr="0072490C" w:rsidRDefault="00EC4EA7" w:rsidP="005112E7">
      <w:pPr>
        <w:rPr>
          <w:lang w:val="ru-RU"/>
        </w:rPr>
      </w:pPr>
      <w:r w:rsidRPr="0072490C">
        <w:rPr>
          <w:lang w:val="ru-RU"/>
        </w:rPr>
        <w:t>Комплект часов, не обязательно в одном и т</w:t>
      </w:r>
      <w:r w:rsidR="00AB4ED8" w:rsidRPr="0072490C">
        <w:rPr>
          <w:lang w:val="ru-RU"/>
        </w:rPr>
        <w:t>о</w:t>
      </w:r>
      <w:r w:rsidRPr="0072490C">
        <w:rPr>
          <w:lang w:val="ru-RU"/>
        </w:rPr>
        <w:t xml:space="preserve">м же физическом месте расположения, которые координированно приводятся в действие для взаимного контроля их индивидуальных особенностей или для максимального улучшения характеристик (точности отсчета времени и стабильности частоты) и повышения </w:t>
      </w:r>
      <w:r w:rsidR="00AB4ED8" w:rsidRPr="0072490C">
        <w:rPr>
          <w:lang w:val="ru-RU"/>
        </w:rPr>
        <w:t xml:space="preserve">готовности </w:t>
      </w:r>
      <w:r w:rsidRPr="0072490C">
        <w:rPr>
          <w:lang w:val="ru-RU"/>
        </w:rPr>
        <w:t>шкалы времени, полученной на основе данных от этого ансамбля.</w:t>
      </w:r>
    </w:p>
    <w:p w:rsidR="009E2453" w:rsidRPr="0072490C" w:rsidRDefault="003D6930" w:rsidP="007B651B">
      <w:pPr>
        <w:rPr>
          <w:lang w:val="ru-RU"/>
        </w:rPr>
      </w:pPr>
      <w:r w:rsidRPr="0072490C">
        <w:rPr>
          <w:b/>
          <w:lang w:val="ru-RU"/>
        </w:rPr>
        <w:t>разница в показаниях часов</w:t>
      </w:r>
      <w:r w:rsidRPr="0072490C">
        <w:rPr>
          <w:bCs/>
          <w:lang w:val="ru-RU"/>
        </w:rPr>
        <w:t>;</w:t>
      </w:r>
      <w:r w:rsidR="00AB4ED8" w:rsidRPr="0072490C">
        <w:rPr>
          <w:b/>
          <w:lang w:val="ru-RU"/>
        </w:rPr>
        <w:t xml:space="preserve"> </w:t>
      </w:r>
      <w:r w:rsidR="009E2453" w:rsidRPr="0072490C">
        <w:rPr>
          <w:i/>
          <w:lang w:val="ru-RU"/>
        </w:rPr>
        <w:t>clock time difference</w:t>
      </w:r>
      <w:r w:rsidR="009E2453" w:rsidRPr="0072490C">
        <w:rPr>
          <w:lang w:val="ru-RU"/>
        </w:rPr>
        <w:t>;</w:t>
      </w:r>
      <w:r w:rsidR="009E2453" w:rsidRPr="0072490C">
        <w:rPr>
          <w:i/>
          <w:lang w:val="ru-RU"/>
        </w:rPr>
        <w:t xml:space="preserve"> différence entre temps d'horloge</w:t>
      </w:r>
      <w:r w:rsidR="00847A9D" w:rsidRPr="0072490C">
        <w:rPr>
          <w:lang w:val="ru-RU"/>
        </w:rPr>
        <w:t>;</w:t>
      </w:r>
      <w:r w:rsidR="009E2453" w:rsidRPr="0072490C">
        <w:rPr>
          <w:i/>
          <w:lang w:val="ru-RU"/>
        </w:rPr>
        <w:t xml:space="preserve"> diferencia de tiempo de reloj</w:t>
      </w:r>
    </w:p>
    <w:p w:rsidR="009E2453" w:rsidRPr="0072490C" w:rsidRDefault="003D6930" w:rsidP="009E2453">
      <w:pPr>
        <w:rPr>
          <w:lang w:val="ru-RU"/>
        </w:rPr>
      </w:pPr>
      <w:r w:rsidRPr="0072490C">
        <w:rPr>
          <w:lang w:val="ru-RU"/>
        </w:rPr>
        <w:t>Разница между показаниями двух часов в один и тот же момент времени</w:t>
      </w:r>
      <w:r w:rsidR="009E2453" w:rsidRPr="0072490C">
        <w:rPr>
          <w:lang w:val="ru-RU"/>
        </w:rPr>
        <w:t>.</w:t>
      </w:r>
    </w:p>
    <w:p w:rsidR="009E2453" w:rsidRPr="0072490C" w:rsidRDefault="003D6930" w:rsidP="009E2453">
      <w:pPr>
        <w:pStyle w:val="Note"/>
        <w:rPr>
          <w:lang w:val="ru-RU"/>
        </w:rPr>
      </w:pPr>
      <w:r w:rsidRPr="0072490C">
        <w:rPr>
          <w:lang w:val="ru-RU"/>
        </w:rPr>
        <w:t xml:space="preserve">ПРИМЕЧАНИЕ 1. </w:t>
      </w:r>
      <w:r w:rsidR="009E4CEA" w:rsidRPr="0072490C">
        <w:rPr>
          <w:lang w:val="ru-RU"/>
        </w:rPr>
        <w:t xml:space="preserve">– </w:t>
      </w:r>
      <w:r w:rsidRPr="0072490C">
        <w:rPr>
          <w:lang w:val="ru-RU"/>
        </w:rPr>
        <w:t xml:space="preserve">Чтобы избежать путаницы в знаке, алгебраические величины должны быть даны согласно следующему правилу. В момент времени </w:t>
      </w:r>
      <w:r w:rsidRPr="0072490C">
        <w:rPr>
          <w:i/>
          <w:lang w:val="ru-RU"/>
        </w:rPr>
        <w:t>T</w:t>
      </w:r>
      <w:r w:rsidRPr="0072490C">
        <w:rPr>
          <w:lang w:val="ru-RU"/>
        </w:rPr>
        <w:t xml:space="preserve"> эталонной шкалы</w:t>
      </w:r>
      <w:r w:rsidR="00094C9A" w:rsidRPr="0072490C">
        <w:rPr>
          <w:lang w:val="ru-RU"/>
        </w:rPr>
        <w:t xml:space="preserve"> времени пусть </w:t>
      </w:r>
      <w:r w:rsidR="00094C9A" w:rsidRPr="0072490C">
        <w:rPr>
          <w:i/>
          <w:lang w:val="ru-RU"/>
        </w:rPr>
        <w:t>a</w:t>
      </w:r>
      <w:r w:rsidR="00094C9A" w:rsidRPr="0072490C">
        <w:rPr>
          <w:lang w:val="ru-RU"/>
        </w:rPr>
        <w:t xml:space="preserve"> означает показания часов </w:t>
      </w:r>
      <w:r w:rsidR="00094C9A" w:rsidRPr="0072490C">
        <w:rPr>
          <w:i/>
          <w:lang w:val="ru-RU"/>
        </w:rPr>
        <w:t>А</w:t>
      </w:r>
      <w:r w:rsidR="00094C9A" w:rsidRPr="0072490C">
        <w:rPr>
          <w:lang w:val="ru-RU"/>
        </w:rPr>
        <w:t xml:space="preserve">, а </w:t>
      </w:r>
      <w:r w:rsidR="00094C9A" w:rsidRPr="0072490C">
        <w:rPr>
          <w:i/>
          <w:lang w:val="ru-RU"/>
        </w:rPr>
        <w:t>b</w:t>
      </w:r>
      <w:r w:rsidR="00094C9A" w:rsidRPr="0072490C">
        <w:rPr>
          <w:lang w:val="ru-RU"/>
        </w:rPr>
        <w:t xml:space="preserve"> – показания часов </w:t>
      </w:r>
      <w:r w:rsidR="00094C9A" w:rsidRPr="0072490C">
        <w:rPr>
          <w:i/>
          <w:lang w:val="ru-RU"/>
        </w:rPr>
        <w:t>B</w:t>
      </w:r>
      <w:r w:rsidR="00094C9A" w:rsidRPr="0072490C">
        <w:rPr>
          <w:lang w:val="ru-RU"/>
        </w:rPr>
        <w:t xml:space="preserve">. </w:t>
      </w:r>
      <w:r w:rsidR="007624D4" w:rsidRPr="0072490C">
        <w:rPr>
          <w:lang w:val="ru-RU"/>
        </w:rPr>
        <w:t xml:space="preserve">Разница в показаниях часов определяется выражением </w:t>
      </w:r>
      <w:r w:rsidR="007624D4" w:rsidRPr="0072490C">
        <w:rPr>
          <w:i/>
          <w:lang w:val="ru-RU"/>
        </w:rPr>
        <w:t>A – B = a – b</w:t>
      </w:r>
      <w:r w:rsidR="007624D4" w:rsidRPr="0072490C">
        <w:rPr>
          <w:lang w:val="ru-RU"/>
        </w:rPr>
        <w:t xml:space="preserve"> в момент времени </w:t>
      </w:r>
      <w:r w:rsidR="007624D4" w:rsidRPr="0072490C">
        <w:rPr>
          <w:i/>
          <w:lang w:val="ru-RU"/>
        </w:rPr>
        <w:t>T</w:t>
      </w:r>
      <w:r w:rsidR="007624D4" w:rsidRPr="0072490C">
        <w:rPr>
          <w:lang w:val="ru-RU"/>
        </w:rPr>
        <w:t xml:space="preserve">. Общепринятых правил относительно важности выбора конкретного знака не существует. Если разница </w:t>
      </w:r>
      <w:r w:rsidR="009F3770" w:rsidRPr="0072490C">
        <w:rPr>
          <w:i/>
          <w:lang w:val="ru-RU"/>
        </w:rPr>
        <w:t>A – B</w:t>
      </w:r>
      <w:r w:rsidR="009F3770" w:rsidRPr="0072490C">
        <w:rPr>
          <w:lang w:val="ru-RU"/>
        </w:rPr>
        <w:t xml:space="preserve"> измеряется электронным способом, то положительное значение обычно говорит о том, что данный такт часов </w:t>
      </w:r>
      <w:r w:rsidR="009F3770" w:rsidRPr="0072490C">
        <w:rPr>
          <w:i/>
          <w:lang w:val="ru-RU"/>
        </w:rPr>
        <w:t>А</w:t>
      </w:r>
      <w:r w:rsidR="009F3770" w:rsidRPr="0072490C">
        <w:rPr>
          <w:lang w:val="ru-RU"/>
        </w:rPr>
        <w:t xml:space="preserve"> опережает соответствующий такт часов </w:t>
      </w:r>
      <w:r w:rsidR="009F3770" w:rsidRPr="0072490C">
        <w:rPr>
          <w:i/>
          <w:lang w:val="ru-RU"/>
        </w:rPr>
        <w:t>B</w:t>
      </w:r>
      <w:r w:rsidR="009F3770" w:rsidRPr="0072490C">
        <w:rPr>
          <w:lang w:val="ru-RU"/>
        </w:rPr>
        <w:t xml:space="preserve">, а если </w:t>
      </w:r>
      <w:r w:rsidR="009F3770" w:rsidRPr="0072490C">
        <w:rPr>
          <w:i/>
          <w:lang w:val="ru-RU"/>
        </w:rPr>
        <w:t>А</w:t>
      </w:r>
      <w:r w:rsidR="009F3770" w:rsidRPr="0072490C">
        <w:rPr>
          <w:lang w:val="ru-RU"/>
        </w:rPr>
        <w:t xml:space="preserve"> и </w:t>
      </w:r>
      <w:r w:rsidR="009F3770" w:rsidRPr="0072490C">
        <w:rPr>
          <w:i/>
          <w:lang w:val="ru-RU"/>
        </w:rPr>
        <w:t>В</w:t>
      </w:r>
      <w:r w:rsidR="009F3770" w:rsidRPr="0072490C">
        <w:rPr>
          <w:lang w:val="ru-RU"/>
        </w:rPr>
        <w:t xml:space="preserve"> являются календарными датами</w:t>
      </w:r>
      <w:r w:rsidR="002B4A29" w:rsidRPr="0072490C">
        <w:rPr>
          <w:lang w:val="ru-RU"/>
        </w:rPr>
        <w:t>, считываемыми из показаний этих двух часов, то отмечается отрицательное значение.</w:t>
      </w:r>
    </w:p>
    <w:p w:rsidR="009E2453" w:rsidRPr="0072490C" w:rsidRDefault="00666177" w:rsidP="009E2453">
      <w:pPr>
        <w:pStyle w:val="Note"/>
        <w:rPr>
          <w:lang w:val="ru-RU"/>
        </w:rPr>
      </w:pPr>
      <w:r w:rsidRPr="0072490C">
        <w:rPr>
          <w:lang w:val="ru-RU"/>
        </w:rPr>
        <w:t xml:space="preserve">ПРИМЕЧАНИЕ 2. </w:t>
      </w:r>
      <w:r w:rsidR="009E4CEA" w:rsidRPr="0072490C">
        <w:rPr>
          <w:lang w:val="ru-RU"/>
        </w:rPr>
        <w:t xml:space="preserve">– </w:t>
      </w:r>
      <w:r w:rsidRPr="0072490C">
        <w:rPr>
          <w:lang w:val="ru-RU"/>
        </w:rPr>
        <w:t>В некоторых ситуациях могут наблюдаться значимые релятивистские эффекты, которые следует учитывать. См. Рекомендацию МСЭ-R TF.2018.</w:t>
      </w:r>
    </w:p>
    <w:p w:rsidR="009E2453" w:rsidRPr="0072490C" w:rsidRDefault="00E70C13" w:rsidP="009E2453">
      <w:pPr>
        <w:rPr>
          <w:lang w:val="ru-RU"/>
        </w:rPr>
      </w:pPr>
      <w:r w:rsidRPr="0072490C">
        <w:rPr>
          <w:b/>
          <w:bCs/>
          <w:lang w:val="ru-RU"/>
        </w:rPr>
        <w:t>когерентность частоты</w:t>
      </w:r>
      <w:r w:rsidRPr="0072490C">
        <w:rPr>
          <w:lang w:val="ru-RU"/>
        </w:rPr>
        <w:t>;</w:t>
      </w:r>
      <w:r w:rsidRPr="0072490C">
        <w:rPr>
          <w:b/>
          <w:bCs/>
          <w:lang w:val="ru-RU"/>
        </w:rPr>
        <w:t xml:space="preserve"> </w:t>
      </w:r>
      <w:r w:rsidRPr="0072490C">
        <w:rPr>
          <w:i/>
          <w:iCs/>
          <w:lang w:val="ru-RU"/>
        </w:rPr>
        <w:t>coherence of frequency</w:t>
      </w:r>
      <w:r w:rsidRPr="0072490C">
        <w:rPr>
          <w:iCs/>
          <w:lang w:val="ru-RU"/>
        </w:rPr>
        <w:t>;</w:t>
      </w:r>
      <w:r w:rsidRPr="0072490C">
        <w:rPr>
          <w:i/>
          <w:iCs/>
          <w:lang w:val="ru-RU"/>
        </w:rPr>
        <w:t xml:space="preserve"> cohérence de fréquence</w:t>
      </w:r>
      <w:r w:rsidRPr="0072490C">
        <w:rPr>
          <w:iCs/>
          <w:lang w:val="ru-RU"/>
        </w:rPr>
        <w:t>;</w:t>
      </w:r>
      <w:r w:rsidRPr="0072490C">
        <w:rPr>
          <w:i/>
          <w:iCs/>
          <w:lang w:val="ru-RU"/>
        </w:rPr>
        <w:t xml:space="preserve"> coherencia de frecuencia</w:t>
      </w:r>
    </w:p>
    <w:p w:rsidR="009E2453" w:rsidRPr="0072490C" w:rsidRDefault="00E70C13" w:rsidP="009E2453">
      <w:pPr>
        <w:rPr>
          <w:lang w:val="ru-RU"/>
        </w:rPr>
      </w:pPr>
      <w:r w:rsidRPr="0072490C">
        <w:rPr>
          <w:lang w:val="ru-RU"/>
        </w:rPr>
        <w:t>То же, что и когерентность фазы (фазовая когерентность).</w:t>
      </w:r>
    </w:p>
    <w:p w:rsidR="009E2453" w:rsidRPr="0072490C" w:rsidRDefault="0063694C" w:rsidP="009E2453">
      <w:pPr>
        <w:rPr>
          <w:lang w:val="ru-RU"/>
        </w:rPr>
      </w:pPr>
      <w:r w:rsidRPr="0072490C">
        <w:rPr>
          <w:b/>
          <w:bCs/>
          <w:lang w:val="ru-RU"/>
        </w:rPr>
        <w:t>когерентность фазы</w:t>
      </w:r>
      <w:r w:rsidRPr="0072490C">
        <w:rPr>
          <w:lang w:val="ru-RU"/>
        </w:rPr>
        <w:t xml:space="preserve">; </w:t>
      </w:r>
      <w:r w:rsidRPr="0072490C">
        <w:rPr>
          <w:i/>
          <w:iCs/>
          <w:lang w:val="ru-RU"/>
        </w:rPr>
        <w:t>coherence of phase</w:t>
      </w:r>
      <w:r w:rsidRPr="0072490C">
        <w:rPr>
          <w:iCs/>
          <w:lang w:val="ru-RU"/>
        </w:rPr>
        <w:t>;</w:t>
      </w:r>
      <w:r w:rsidRPr="0072490C">
        <w:rPr>
          <w:lang w:val="ru-RU"/>
        </w:rPr>
        <w:t xml:space="preserve"> </w:t>
      </w:r>
      <w:r w:rsidRPr="0072490C">
        <w:rPr>
          <w:i/>
          <w:iCs/>
          <w:lang w:val="ru-RU"/>
        </w:rPr>
        <w:t>cohérence de phase</w:t>
      </w:r>
      <w:r w:rsidRPr="0072490C">
        <w:rPr>
          <w:iCs/>
          <w:lang w:val="ru-RU"/>
        </w:rPr>
        <w:t>;</w:t>
      </w:r>
      <w:r w:rsidRPr="0072490C">
        <w:rPr>
          <w:i/>
          <w:iCs/>
          <w:lang w:val="ru-RU"/>
        </w:rPr>
        <w:t xml:space="preserve"> coherencia de fase</w:t>
      </w:r>
    </w:p>
    <w:p w:rsidR="009E2453" w:rsidRPr="0072490C" w:rsidRDefault="00EE758C" w:rsidP="009E2453">
      <w:pPr>
        <w:rPr>
          <w:lang w:val="ru-RU"/>
        </w:rPr>
      </w:pPr>
      <w:r w:rsidRPr="0072490C">
        <w:rPr>
          <w:lang w:val="ru-RU"/>
        </w:rPr>
        <w:t>См. "фазовая когерентность".</w:t>
      </w:r>
    </w:p>
    <w:p w:rsidR="009E2453" w:rsidRPr="0072490C" w:rsidRDefault="00EE758C" w:rsidP="00A3111D">
      <w:pPr>
        <w:rPr>
          <w:lang w:val="ru-RU"/>
        </w:rPr>
      </w:pPr>
      <w:r w:rsidRPr="0072490C">
        <w:rPr>
          <w:b/>
          <w:bCs/>
          <w:lang w:val="ru-RU"/>
        </w:rPr>
        <w:t>передача сигналов времени в режиме одновременных наблюдений (CV)</w:t>
      </w:r>
      <w:r w:rsidRPr="0072490C">
        <w:rPr>
          <w:lang w:val="ru-RU"/>
        </w:rPr>
        <w:t>;</w:t>
      </w:r>
      <w:r w:rsidRPr="0072490C">
        <w:rPr>
          <w:b/>
          <w:bCs/>
          <w:lang w:val="ru-RU"/>
        </w:rPr>
        <w:t xml:space="preserve"> </w:t>
      </w:r>
      <w:r w:rsidRPr="0072490C">
        <w:rPr>
          <w:i/>
          <w:iCs/>
          <w:lang w:val="ru-RU"/>
        </w:rPr>
        <w:t>common-view (CV) time-transfer</w:t>
      </w:r>
      <w:r w:rsidRPr="0072490C">
        <w:rPr>
          <w:iCs/>
          <w:lang w:val="ru-RU"/>
        </w:rPr>
        <w:t>;</w:t>
      </w:r>
      <w:r w:rsidRPr="0072490C">
        <w:rPr>
          <w:i/>
          <w:iCs/>
          <w:lang w:val="ru-RU"/>
        </w:rPr>
        <w:t xml:space="preserve"> transfert de signaux horaires à partir de vues simultanées</w:t>
      </w:r>
      <w:r w:rsidRPr="0072490C">
        <w:rPr>
          <w:iCs/>
          <w:lang w:val="ru-RU"/>
        </w:rPr>
        <w:t>;</w:t>
      </w:r>
      <w:r w:rsidRPr="0072490C">
        <w:rPr>
          <w:i/>
          <w:iCs/>
          <w:lang w:val="ru-RU"/>
        </w:rPr>
        <w:t xml:space="preserve"> transferencia con visión común (VC) de señales horarias</w:t>
      </w:r>
    </w:p>
    <w:p w:rsidR="009E2453" w:rsidRPr="0072490C" w:rsidRDefault="00EE758C" w:rsidP="005112E7">
      <w:pPr>
        <w:rPr>
          <w:lang w:val="ru-RU"/>
        </w:rPr>
      </w:pPr>
      <w:r w:rsidRPr="0072490C">
        <w:rPr>
          <w:lang w:val="ru-RU"/>
        </w:rPr>
        <w:t xml:space="preserve">Позволяет напрямую сравнивать показания двух часов в удаленных пунктах. В рамках этого метода две станции, </w:t>
      </w:r>
      <w:r w:rsidRPr="0072490C">
        <w:rPr>
          <w:i/>
          <w:lang w:val="ru-RU"/>
        </w:rPr>
        <w:t>А</w:t>
      </w:r>
      <w:r w:rsidRPr="0072490C">
        <w:rPr>
          <w:lang w:val="ru-RU"/>
        </w:rPr>
        <w:t xml:space="preserve"> и </w:t>
      </w:r>
      <w:r w:rsidRPr="0072490C">
        <w:rPr>
          <w:i/>
          <w:lang w:val="ru-RU"/>
        </w:rPr>
        <w:t>В</w:t>
      </w:r>
      <w:r w:rsidRPr="0072490C">
        <w:rPr>
          <w:lang w:val="ru-RU"/>
        </w:rPr>
        <w:t xml:space="preserve">, одновременно получают односторонние сигналы от одного спутника ГНСС и измеряют разницу между показаниями часов спутника и их собственных местных часов. Разница во времени между часами </w:t>
      </w:r>
      <w:r w:rsidRPr="0072490C">
        <w:rPr>
          <w:i/>
          <w:lang w:val="ru-RU"/>
        </w:rPr>
        <w:t>А</w:t>
      </w:r>
      <w:r w:rsidRPr="0072490C">
        <w:rPr>
          <w:lang w:val="ru-RU"/>
        </w:rPr>
        <w:t xml:space="preserve"> и </w:t>
      </w:r>
      <w:r w:rsidRPr="0072490C">
        <w:rPr>
          <w:i/>
          <w:lang w:val="ru-RU"/>
        </w:rPr>
        <w:t>В</w:t>
      </w:r>
      <w:r w:rsidRPr="0072490C">
        <w:rPr>
          <w:lang w:val="ru-RU"/>
        </w:rPr>
        <w:t xml:space="preserve"> рассчитывается путем определения разности </w:t>
      </w:r>
      <w:r w:rsidR="001D2A4A" w:rsidRPr="0072490C">
        <w:rPr>
          <w:lang w:val="ru-RU"/>
        </w:rPr>
        <w:t xml:space="preserve">между </w:t>
      </w:r>
      <w:r w:rsidRPr="0072490C">
        <w:rPr>
          <w:lang w:val="ru-RU"/>
        </w:rPr>
        <w:t xml:space="preserve">результатами одновременных измерений разницы между показаниями часов, при проведении которых исключаются любые ошибки спутниковых часов. </w:t>
      </w:r>
      <w:r w:rsidR="00E34A78" w:rsidRPr="0072490C">
        <w:rPr>
          <w:lang w:val="ru-RU"/>
        </w:rPr>
        <w:t>Кроме того, при использовании передачи сигналов времени по методу CV снижается влияние таких источников ошибок, как ошибки, вызываемые орбитальными и ионосферными факторами, которые обусловлены геометрическими особенностями линий связи. Таким образом, метод CV вполне эффективен, если две станции находятся на небольшом расстоянии друг от друга. По мере увеличения расстояния неопределенность увеличивается (менее эффективное снижение ошибок, меньший период одновременных наблюдений) вплоть до момента, когда одновременные наблюдения будут невозможны.</w:t>
      </w:r>
    </w:p>
    <w:p w:rsidR="009E2453" w:rsidRPr="0072490C" w:rsidRDefault="00F97104" w:rsidP="009E2453">
      <w:pPr>
        <w:rPr>
          <w:lang w:val="ru-RU"/>
        </w:rPr>
      </w:pPr>
      <w:r w:rsidRPr="0072490C">
        <w:rPr>
          <w:b/>
          <w:bCs/>
          <w:lang w:val="ru-RU"/>
        </w:rPr>
        <w:t>координированные часы</w:t>
      </w:r>
      <w:r w:rsidRPr="0072490C">
        <w:rPr>
          <w:lang w:val="ru-RU"/>
        </w:rPr>
        <w:t>;</w:t>
      </w:r>
      <w:r w:rsidRPr="0072490C">
        <w:rPr>
          <w:b/>
          <w:bCs/>
          <w:lang w:val="ru-RU"/>
        </w:rPr>
        <w:t xml:space="preserve"> </w:t>
      </w:r>
      <w:r w:rsidRPr="0072490C">
        <w:rPr>
          <w:i/>
          <w:iCs/>
          <w:lang w:val="ru-RU"/>
        </w:rPr>
        <w:t>coordinated clock</w:t>
      </w:r>
      <w:r w:rsidRPr="0072490C">
        <w:rPr>
          <w:iCs/>
          <w:lang w:val="ru-RU"/>
        </w:rPr>
        <w:t>;</w:t>
      </w:r>
      <w:r w:rsidRPr="0072490C">
        <w:rPr>
          <w:i/>
          <w:iCs/>
          <w:lang w:val="ru-RU"/>
        </w:rPr>
        <w:t xml:space="preserve"> horloge coordonnée</w:t>
      </w:r>
      <w:r w:rsidRPr="0072490C">
        <w:rPr>
          <w:iCs/>
          <w:lang w:val="ru-RU"/>
        </w:rPr>
        <w:t>;</w:t>
      </w:r>
      <w:r w:rsidRPr="0072490C">
        <w:rPr>
          <w:i/>
          <w:iCs/>
          <w:lang w:val="ru-RU"/>
        </w:rPr>
        <w:t xml:space="preserve"> reloj coordinado</w:t>
      </w:r>
    </w:p>
    <w:p w:rsidR="009E2453" w:rsidRPr="0072490C" w:rsidRDefault="00F97104" w:rsidP="009E2453">
      <w:pPr>
        <w:rPr>
          <w:lang w:val="ru-RU"/>
        </w:rPr>
      </w:pPr>
      <w:r w:rsidRPr="0072490C">
        <w:rPr>
          <w:lang w:val="ru-RU"/>
        </w:rPr>
        <w:t>Часы, синхронизированные в установленных пределах с пространственно разнесенными эталонными часами.</w:t>
      </w:r>
    </w:p>
    <w:p w:rsidR="009E2453" w:rsidRPr="0072490C" w:rsidRDefault="00C30D0B" w:rsidP="009E2453">
      <w:pPr>
        <w:rPr>
          <w:lang w:val="ru-RU"/>
        </w:rPr>
      </w:pPr>
      <w:r w:rsidRPr="0072490C">
        <w:rPr>
          <w:b/>
          <w:bCs/>
          <w:lang w:val="ru-RU"/>
        </w:rPr>
        <w:lastRenderedPageBreak/>
        <w:t>координатное время</w:t>
      </w:r>
      <w:r w:rsidRPr="0072490C">
        <w:rPr>
          <w:lang w:val="ru-RU"/>
        </w:rPr>
        <w:t>;</w:t>
      </w:r>
      <w:r w:rsidRPr="0072490C">
        <w:rPr>
          <w:b/>
          <w:bCs/>
          <w:lang w:val="ru-RU"/>
        </w:rPr>
        <w:t xml:space="preserve"> </w:t>
      </w:r>
      <w:r w:rsidRPr="0072490C">
        <w:rPr>
          <w:i/>
          <w:iCs/>
          <w:lang w:val="ru-RU"/>
        </w:rPr>
        <w:t>coordinate time</w:t>
      </w:r>
      <w:r w:rsidRPr="0072490C">
        <w:rPr>
          <w:iCs/>
          <w:lang w:val="ru-RU"/>
        </w:rPr>
        <w:t>;</w:t>
      </w:r>
      <w:r w:rsidRPr="0072490C">
        <w:rPr>
          <w:i/>
          <w:iCs/>
          <w:lang w:val="ru-RU"/>
        </w:rPr>
        <w:t xml:space="preserve"> temps-coordonnée</w:t>
      </w:r>
      <w:r w:rsidRPr="0072490C">
        <w:rPr>
          <w:iCs/>
          <w:lang w:val="ru-RU"/>
        </w:rPr>
        <w:t>;</w:t>
      </w:r>
      <w:r w:rsidRPr="0072490C">
        <w:rPr>
          <w:i/>
          <w:iCs/>
          <w:lang w:val="ru-RU"/>
        </w:rPr>
        <w:t xml:space="preserve"> tiempo-coordenada</w:t>
      </w:r>
    </w:p>
    <w:p w:rsidR="009E2453" w:rsidRPr="0072490C" w:rsidRDefault="00C30D0B" w:rsidP="009E2453">
      <w:pPr>
        <w:rPr>
          <w:lang w:val="ru-RU"/>
        </w:rPr>
      </w:pPr>
      <w:r w:rsidRPr="0072490C">
        <w:rPr>
          <w:lang w:val="ru-RU"/>
        </w:rPr>
        <w:t>Концепция времени в конкретной системе координат, действительная в области пространства с изменяющимся гравитационным потенциалом.</w:t>
      </w:r>
    </w:p>
    <w:p w:rsidR="009E2453" w:rsidRPr="0072490C" w:rsidRDefault="00C56F7C" w:rsidP="009E2453">
      <w:pPr>
        <w:pStyle w:val="Note"/>
        <w:rPr>
          <w:lang w:val="ru-RU"/>
        </w:rPr>
      </w:pPr>
      <w:r w:rsidRPr="0072490C">
        <w:rPr>
          <w:lang w:val="ru-RU"/>
        </w:rPr>
        <w:t xml:space="preserve">ПРИМЕЧАНИЕ 1. </w:t>
      </w:r>
      <w:r w:rsidR="009E4CEA" w:rsidRPr="0072490C">
        <w:rPr>
          <w:lang w:val="ru-RU"/>
        </w:rPr>
        <w:t xml:space="preserve">– </w:t>
      </w:r>
      <w:r w:rsidRPr="0072490C">
        <w:rPr>
          <w:lang w:val="ru-RU"/>
        </w:rPr>
        <w:t>TAI является шкалой координатного времени в геоцентрической системе отсчета. См. "международное атомное время" и "земное время"</w:t>
      </w:r>
      <w:r w:rsidR="004630ED" w:rsidRPr="0072490C">
        <w:rPr>
          <w:lang w:val="ru-RU"/>
        </w:rPr>
        <w:t>.</w:t>
      </w:r>
    </w:p>
    <w:p w:rsidR="009E2453" w:rsidRPr="0072490C" w:rsidRDefault="004B4EE4" w:rsidP="00A3111D">
      <w:pPr>
        <w:keepNext/>
        <w:keepLines/>
        <w:rPr>
          <w:lang w:val="ru-RU"/>
        </w:rPr>
      </w:pPr>
      <w:r w:rsidRPr="0072490C">
        <w:rPr>
          <w:b/>
          <w:lang w:val="ru-RU"/>
        </w:rPr>
        <w:t>шкала координированного времени</w:t>
      </w:r>
      <w:r w:rsidRPr="0072490C">
        <w:rPr>
          <w:bCs/>
          <w:lang w:val="ru-RU"/>
        </w:rPr>
        <w:t>;</w:t>
      </w:r>
      <w:r w:rsidRPr="0072490C">
        <w:rPr>
          <w:b/>
          <w:lang w:val="ru-RU"/>
        </w:rPr>
        <w:t xml:space="preserve"> </w:t>
      </w:r>
      <w:r w:rsidR="009E2453" w:rsidRPr="0072490C">
        <w:rPr>
          <w:i/>
          <w:lang w:val="ru-RU"/>
        </w:rPr>
        <w:t>coordinated time-scale</w:t>
      </w:r>
      <w:r w:rsidR="009E2453" w:rsidRPr="0072490C">
        <w:rPr>
          <w:lang w:val="ru-RU"/>
        </w:rPr>
        <w:t>;</w:t>
      </w:r>
      <w:r w:rsidR="009E2453" w:rsidRPr="0072490C">
        <w:rPr>
          <w:i/>
          <w:lang w:val="ru-RU"/>
        </w:rPr>
        <w:t xml:space="preserve"> échelle de temps coordonnée</w:t>
      </w:r>
      <w:r w:rsidR="009E2453" w:rsidRPr="0072490C">
        <w:rPr>
          <w:lang w:val="ru-RU"/>
        </w:rPr>
        <w:t>;</w:t>
      </w:r>
      <w:r w:rsidR="009E2453" w:rsidRPr="0072490C">
        <w:rPr>
          <w:i/>
          <w:lang w:val="ru-RU"/>
        </w:rPr>
        <w:t xml:space="preserve"> escala de tiempo coordinada</w:t>
      </w:r>
    </w:p>
    <w:p w:rsidR="009E2453" w:rsidRPr="0072490C" w:rsidRDefault="004B4EE4" w:rsidP="009E2453">
      <w:pPr>
        <w:rPr>
          <w:lang w:val="ru-RU"/>
        </w:rPr>
      </w:pPr>
      <w:r w:rsidRPr="0072490C">
        <w:rPr>
          <w:lang w:val="ru-RU"/>
        </w:rPr>
        <w:t>Шкала времени, синхронизированная в установленных пределах с эталонной шкалой времени.</w:t>
      </w:r>
    </w:p>
    <w:p w:rsidR="009E2453" w:rsidRPr="0072490C" w:rsidRDefault="004630ED" w:rsidP="009E2453">
      <w:pPr>
        <w:rPr>
          <w:lang w:val="ru-RU"/>
        </w:rPr>
      </w:pPr>
      <w:r w:rsidRPr="0072490C">
        <w:rPr>
          <w:b/>
          <w:bCs/>
          <w:lang w:val="ru-RU"/>
        </w:rPr>
        <w:t xml:space="preserve">всемирное координированное время </w:t>
      </w:r>
      <w:r w:rsidRPr="0072490C">
        <w:rPr>
          <w:lang w:val="ru-RU"/>
        </w:rPr>
        <w:t>(UTC);</w:t>
      </w:r>
      <w:r w:rsidRPr="0072490C">
        <w:rPr>
          <w:i/>
          <w:iCs/>
          <w:lang w:val="ru-RU"/>
        </w:rPr>
        <w:t xml:space="preserve"> Coordinated Universal Time (UTC)</w:t>
      </w:r>
      <w:r w:rsidRPr="0072490C">
        <w:rPr>
          <w:iCs/>
          <w:lang w:val="ru-RU"/>
        </w:rPr>
        <w:t>;</w:t>
      </w:r>
      <w:r w:rsidRPr="0072490C">
        <w:rPr>
          <w:i/>
          <w:iCs/>
          <w:lang w:val="ru-RU"/>
        </w:rPr>
        <w:t xml:space="preserve"> temps universel coordonné (UTC)</w:t>
      </w:r>
      <w:r w:rsidRPr="0072490C">
        <w:rPr>
          <w:lang w:val="ru-RU"/>
        </w:rPr>
        <w:t>;</w:t>
      </w:r>
      <w:r w:rsidRPr="0072490C">
        <w:rPr>
          <w:i/>
          <w:iCs/>
          <w:lang w:val="ru-RU"/>
        </w:rPr>
        <w:t xml:space="preserve"> Tiempo Universal Coordinado (UTC)</w:t>
      </w:r>
    </w:p>
    <w:p w:rsidR="009E2453" w:rsidRPr="0072490C" w:rsidRDefault="004630ED" w:rsidP="000D70F9">
      <w:pPr>
        <w:rPr>
          <w:lang w:val="ru-RU"/>
        </w:rPr>
      </w:pPr>
      <w:r w:rsidRPr="0072490C">
        <w:rPr>
          <w:lang w:val="ru-RU"/>
        </w:rPr>
        <w:t xml:space="preserve">Шкала времени, которая поддерживается </w:t>
      </w:r>
      <w:r w:rsidRPr="0072490C">
        <w:rPr>
          <w:i/>
          <w:iCs/>
          <w:lang w:val="ru-RU"/>
        </w:rPr>
        <w:t xml:space="preserve">Международным бюро мер и весов </w:t>
      </w:r>
      <w:r w:rsidRPr="0072490C">
        <w:rPr>
          <w:lang w:val="ru-RU"/>
        </w:rPr>
        <w:t>(BIPM) и Международной службой вращения Земли (IERS) и формирует основу координированного распространения стандартных частот и сигналов времени. См. Рекомендацию МСЭ-R TF.460.</w:t>
      </w:r>
    </w:p>
    <w:p w:rsidR="009E2453" w:rsidRPr="0072490C" w:rsidRDefault="0016491D" w:rsidP="005112E7">
      <w:pPr>
        <w:rPr>
          <w:lang w:val="ru-RU"/>
        </w:rPr>
      </w:pPr>
      <w:r w:rsidRPr="0072490C">
        <w:rPr>
          <w:lang w:val="ru-RU"/>
        </w:rPr>
        <w:t>По скорости она точно соответствует времени TAI, но отличается от него на целое количество секунд. Шкала UTC подстраивается путем добавления или удаления секунд (положительные или отрицательные дополнительные секунды), с тем чтобы обеспечить приблизительное соответствие с UT1. См. "всемирное время" и Рекомендацию МСЭ-R TF.460.</w:t>
      </w:r>
    </w:p>
    <w:p w:rsidR="009E2453" w:rsidRPr="0072490C" w:rsidRDefault="000F7B83" w:rsidP="009E2453">
      <w:pPr>
        <w:rPr>
          <w:lang w:val="ru-RU"/>
        </w:rPr>
      </w:pPr>
      <w:r w:rsidRPr="0072490C">
        <w:rPr>
          <w:b/>
          <w:bCs/>
          <w:lang w:val="ru-RU"/>
        </w:rPr>
        <w:t>дата</w:t>
      </w:r>
      <w:r w:rsidRPr="0072490C">
        <w:rPr>
          <w:lang w:val="ru-RU"/>
        </w:rPr>
        <w:t>;</w:t>
      </w:r>
      <w:r w:rsidRPr="0072490C">
        <w:rPr>
          <w:b/>
          <w:bCs/>
          <w:lang w:val="ru-RU"/>
        </w:rPr>
        <w:t xml:space="preserve"> </w:t>
      </w:r>
      <w:r w:rsidRPr="0072490C">
        <w:rPr>
          <w:i/>
          <w:iCs/>
          <w:lang w:val="ru-RU"/>
        </w:rPr>
        <w:t>date</w:t>
      </w:r>
      <w:r w:rsidRPr="0072490C">
        <w:rPr>
          <w:iCs/>
          <w:lang w:val="ru-RU"/>
        </w:rPr>
        <w:t>;</w:t>
      </w:r>
      <w:r w:rsidRPr="0072490C">
        <w:rPr>
          <w:i/>
          <w:iCs/>
          <w:lang w:val="ru-RU"/>
        </w:rPr>
        <w:t xml:space="preserve"> date</w:t>
      </w:r>
      <w:r w:rsidRPr="0072490C">
        <w:rPr>
          <w:iCs/>
          <w:lang w:val="ru-RU"/>
        </w:rPr>
        <w:t>;</w:t>
      </w:r>
      <w:r w:rsidRPr="0072490C">
        <w:rPr>
          <w:i/>
          <w:iCs/>
          <w:lang w:val="ru-RU"/>
        </w:rPr>
        <w:t xml:space="preserve"> fecha</w:t>
      </w:r>
    </w:p>
    <w:p w:rsidR="009E2453" w:rsidRPr="0072490C" w:rsidRDefault="000F7B83" w:rsidP="009E2453">
      <w:pPr>
        <w:rPr>
          <w:lang w:val="ru-RU"/>
        </w:rPr>
      </w:pPr>
      <w:r w:rsidRPr="0072490C">
        <w:rPr>
          <w:lang w:val="ru-RU"/>
        </w:rPr>
        <w:t>Показание определенной шкалы времени, обычно календаря.</w:t>
      </w:r>
    </w:p>
    <w:p w:rsidR="009E2453" w:rsidRPr="0072490C" w:rsidRDefault="000B50AE" w:rsidP="009E2453">
      <w:pPr>
        <w:pStyle w:val="Note"/>
        <w:rPr>
          <w:lang w:val="ru-RU"/>
        </w:rPr>
      </w:pPr>
      <w:r w:rsidRPr="0072490C">
        <w:rPr>
          <w:lang w:val="ru-RU"/>
        </w:rPr>
        <w:t xml:space="preserve">ПРИМЕЧАНИЕ 1. </w:t>
      </w:r>
      <w:r w:rsidR="009E4CEA" w:rsidRPr="0072490C">
        <w:rPr>
          <w:lang w:val="ru-RU"/>
        </w:rPr>
        <w:t xml:space="preserve">– </w:t>
      </w:r>
      <w:r w:rsidRPr="0072490C">
        <w:rPr>
          <w:lang w:val="ru-RU"/>
        </w:rPr>
        <w:t>Дата обычно выражается в годах, месяцах, днях, часах, минутах, секундах и долях секунды.</w:t>
      </w:r>
    </w:p>
    <w:p w:rsidR="009E2453" w:rsidRPr="0072490C" w:rsidRDefault="000B50AE" w:rsidP="00A3111D">
      <w:pPr>
        <w:rPr>
          <w:lang w:val="ru-RU"/>
        </w:rPr>
      </w:pPr>
      <w:r w:rsidRPr="0072490C">
        <w:rPr>
          <w:b/>
          <w:bCs/>
          <w:lang w:val="ru-RU"/>
        </w:rPr>
        <w:t>управляемый генератор</w:t>
      </w:r>
      <w:r w:rsidRPr="0072490C">
        <w:rPr>
          <w:lang w:val="ru-RU"/>
        </w:rPr>
        <w:t xml:space="preserve">; </w:t>
      </w:r>
      <w:r w:rsidRPr="0072490C">
        <w:rPr>
          <w:i/>
          <w:iCs/>
          <w:lang w:val="ru-RU"/>
        </w:rPr>
        <w:t>disciplined oscillator</w:t>
      </w:r>
      <w:r w:rsidRPr="0072490C">
        <w:rPr>
          <w:iCs/>
          <w:lang w:val="ru-RU"/>
        </w:rPr>
        <w:t>;</w:t>
      </w:r>
      <w:r w:rsidRPr="0072490C">
        <w:rPr>
          <w:lang w:val="ru-RU"/>
        </w:rPr>
        <w:t xml:space="preserve"> </w:t>
      </w:r>
      <w:r w:rsidRPr="0072490C">
        <w:rPr>
          <w:i/>
          <w:iCs/>
          <w:lang w:val="ru-RU"/>
        </w:rPr>
        <w:t>oscillateur asservi</w:t>
      </w:r>
      <w:r w:rsidRPr="0072490C">
        <w:rPr>
          <w:iCs/>
          <w:lang w:val="ru-RU"/>
        </w:rPr>
        <w:t>;</w:t>
      </w:r>
      <w:r w:rsidRPr="0072490C">
        <w:rPr>
          <w:i/>
          <w:iCs/>
          <w:lang w:val="ru-RU"/>
        </w:rPr>
        <w:t xml:space="preserve"> oscilador controlado</w:t>
      </w:r>
    </w:p>
    <w:p w:rsidR="009E2453" w:rsidRPr="0072490C" w:rsidRDefault="00AD02D1" w:rsidP="005112E7">
      <w:pPr>
        <w:rPr>
          <w:shd w:val="clear" w:color="auto" w:fill="FFFFFF"/>
          <w:lang w:val="ru-RU"/>
        </w:rPr>
      </w:pPr>
      <w:r w:rsidRPr="0072490C">
        <w:rPr>
          <w:shd w:val="clear" w:color="auto" w:fill="FFFFFF"/>
          <w:lang w:val="ru-RU"/>
        </w:rPr>
        <w:t>Генератор, выходные сигналы которого управляются для согласования с сигналами, полученными от более точного и/или стабильного источника (например, вещательные передачи ГНСС).</w:t>
      </w:r>
    </w:p>
    <w:p w:rsidR="009E2453" w:rsidRPr="0072490C" w:rsidRDefault="00B02204" w:rsidP="00A3111D">
      <w:pPr>
        <w:rPr>
          <w:lang w:val="ru-RU"/>
        </w:rPr>
      </w:pPr>
      <w:r w:rsidRPr="0072490C">
        <w:rPr>
          <w:b/>
          <w:bCs/>
          <w:lang w:val="ru-RU"/>
        </w:rPr>
        <w:t>эффект Доплера</w:t>
      </w:r>
      <w:r w:rsidRPr="0072490C">
        <w:rPr>
          <w:lang w:val="ru-RU"/>
        </w:rPr>
        <w:t xml:space="preserve">; </w:t>
      </w:r>
      <w:r w:rsidRPr="0072490C">
        <w:rPr>
          <w:i/>
          <w:iCs/>
          <w:lang w:val="ru-RU"/>
        </w:rPr>
        <w:t>Doppler shift</w:t>
      </w:r>
      <w:r w:rsidRPr="0072490C">
        <w:rPr>
          <w:iCs/>
          <w:lang w:val="ru-RU"/>
        </w:rPr>
        <w:t>;</w:t>
      </w:r>
      <w:r w:rsidRPr="0072490C">
        <w:rPr>
          <w:lang w:val="ru-RU"/>
        </w:rPr>
        <w:t xml:space="preserve"> </w:t>
      </w:r>
      <w:r w:rsidRPr="0072490C">
        <w:rPr>
          <w:i/>
          <w:iCs/>
          <w:lang w:val="ru-RU"/>
        </w:rPr>
        <w:t>décalage Doppler</w:t>
      </w:r>
      <w:r w:rsidRPr="0072490C">
        <w:rPr>
          <w:iCs/>
          <w:lang w:val="ru-RU"/>
        </w:rPr>
        <w:t>;</w:t>
      </w:r>
      <w:r w:rsidRPr="0072490C">
        <w:rPr>
          <w:i/>
          <w:iCs/>
          <w:lang w:val="ru-RU"/>
        </w:rPr>
        <w:t xml:space="preserve"> desplazamiento Doppler</w:t>
      </w:r>
    </w:p>
    <w:p w:rsidR="009E2453" w:rsidRPr="0072490C" w:rsidRDefault="00B02204" w:rsidP="005112E7">
      <w:pPr>
        <w:rPr>
          <w:lang w:val="ru-RU"/>
        </w:rPr>
      </w:pPr>
      <w:r w:rsidRPr="0072490C">
        <w:rPr>
          <w:lang w:val="ru-RU"/>
        </w:rPr>
        <w:t>Наблюдаемый сдвиг частоты электромагнитного сигнала, напрямую связанный со скоростью движения передатчика и приемника относительно друг друга.</w:t>
      </w:r>
    </w:p>
    <w:p w:rsidR="009E2453" w:rsidRPr="00053046" w:rsidRDefault="00C64D6D" w:rsidP="009E2453">
      <w:pPr>
        <w:rPr>
          <w:lang w:val="en-US"/>
        </w:rPr>
      </w:pPr>
      <w:r w:rsidRPr="0072490C">
        <w:rPr>
          <w:b/>
          <w:bCs/>
          <w:lang w:val="ru-RU"/>
        </w:rPr>
        <w:t>сдвиг</w:t>
      </w:r>
      <w:r w:rsidRPr="00053046">
        <w:rPr>
          <w:b/>
          <w:bCs/>
          <w:lang w:val="en-US"/>
        </w:rPr>
        <w:t xml:space="preserve"> </w:t>
      </w:r>
      <w:r w:rsidRPr="00053046">
        <w:rPr>
          <w:lang w:val="en-US"/>
        </w:rPr>
        <w:t>(</w:t>
      </w:r>
      <w:r w:rsidRPr="0072490C">
        <w:rPr>
          <w:lang w:val="ru-RU"/>
        </w:rPr>
        <w:t>частоты</w:t>
      </w:r>
      <w:r w:rsidRPr="00053046">
        <w:rPr>
          <w:lang w:val="en-US"/>
        </w:rPr>
        <w:t xml:space="preserve">); </w:t>
      </w:r>
      <w:r w:rsidRPr="00053046">
        <w:rPr>
          <w:i/>
          <w:iCs/>
          <w:lang w:val="en-US"/>
        </w:rPr>
        <w:t>drift (frequency)</w:t>
      </w:r>
      <w:r w:rsidRPr="00053046">
        <w:rPr>
          <w:iCs/>
          <w:lang w:val="en-US"/>
        </w:rPr>
        <w:t>;</w:t>
      </w:r>
      <w:r w:rsidRPr="00053046">
        <w:rPr>
          <w:i/>
          <w:iCs/>
          <w:lang w:val="en-US"/>
        </w:rPr>
        <w:t xml:space="preserve"> dérive</w:t>
      </w:r>
      <w:r w:rsidRPr="00053046">
        <w:rPr>
          <w:iCs/>
          <w:lang w:val="en-US"/>
        </w:rPr>
        <w:t>;</w:t>
      </w:r>
      <w:r w:rsidRPr="00053046">
        <w:rPr>
          <w:i/>
          <w:iCs/>
          <w:lang w:val="en-US"/>
        </w:rPr>
        <w:t xml:space="preserve"> deriva</w:t>
      </w:r>
    </w:p>
    <w:p w:rsidR="009E2453" w:rsidRPr="00053046" w:rsidRDefault="00C64D6D" w:rsidP="009E2453">
      <w:pPr>
        <w:rPr>
          <w:lang w:val="en-US"/>
        </w:rPr>
      </w:pPr>
      <w:r w:rsidRPr="0072490C">
        <w:rPr>
          <w:lang w:val="ru-RU"/>
        </w:rPr>
        <w:t>См</w:t>
      </w:r>
      <w:r w:rsidRPr="00053046">
        <w:rPr>
          <w:lang w:val="en-US"/>
        </w:rPr>
        <w:t>. "</w:t>
      </w:r>
      <w:r w:rsidRPr="0072490C">
        <w:rPr>
          <w:lang w:val="ru-RU"/>
        </w:rPr>
        <w:t>сдвиг</w:t>
      </w:r>
      <w:r w:rsidRPr="00053046">
        <w:rPr>
          <w:lang w:val="en-US"/>
        </w:rPr>
        <w:t xml:space="preserve"> </w:t>
      </w:r>
      <w:r w:rsidRPr="0072490C">
        <w:rPr>
          <w:lang w:val="ru-RU"/>
        </w:rPr>
        <w:t>частоты</w:t>
      </w:r>
      <w:r w:rsidRPr="00053046">
        <w:rPr>
          <w:lang w:val="en-US"/>
        </w:rPr>
        <w:t>"</w:t>
      </w:r>
      <w:r w:rsidR="009E2453" w:rsidRPr="00053046">
        <w:rPr>
          <w:lang w:val="en-US"/>
        </w:rPr>
        <w:t>.</w:t>
      </w:r>
    </w:p>
    <w:p w:rsidR="00C64D6D" w:rsidRPr="00053046" w:rsidRDefault="00C64D6D" w:rsidP="00C64D6D">
      <w:pPr>
        <w:rPr>
          <w:lang w:val="en-US"/>
        </w:rPr>
      </w:pPr>
      <w:r w:rsidRPr="00053046">
        <w:rPr>
          <w:b/>
          <w:bCs/>
          <w:lang w:val="en-US"/>
        </w:rPr>
        <w:t>DUT1</w:t>
      </w:r>
      <w:r w:rsidRPr="00053046">
        <w:rPr>
          <w:lang w:val="en-US"/>
        </w:rPr>
        <w:t xml:space="preserve">; </w:t>
      </w:r>
      <w:r w:rsidRPr="00053046">
        <w:rPr>
          <w:i/>
          <w:iCs/>
          <w:lang w:val="en-US"/>
        </w:rPr>
        <w:t>DUT1</w:t>
      </w:r>
      <w:r w:rsidRPr="00053046">
        <w:rPr>
          <w:iCs/>
          <w:lang w:val="en-US"/>
        </w:rPr>
        <w:t>;</w:t>
      </w:r>
      <w:r w:rsidRPr="00053046">
        <w:rPr>
          <w:i/>
          <w:iCs/>
          <w:lang w:val="en-US"/>
        </w:rPr>
        <w:t xml:space="preserve"> DUT1</w:t>
      </w:r>
      <w:r w:rsidRPr="00053046">
        <w:rPr>
          <w:iCs/>
          <w:lang w:val="en-US"/>
        </w:rPr>
        <w:t>;</w:t>
      </w:r>
      <w:r w:rsidRPr="00053046">
        <w:rPr>
          <w:i/>
          <w:iCs/>
          <w:lang w:val="en-US"/>
        </w:rPr>
        <w:t xml:space="preserve"> DUT1</w:t>
      </w:r>
    </w:p>
    <w:p w:rsidR="009E2453" w:rsidRPr="0072490C" w:rsidRDefault="00C64D6D" w:rsidP="00C64D6D">
      <w:pPr>
        <w:rPr>
          <w:lang w:val="ru-RU"/>
        </w:rPr>
      </w:pPr>
      <w:r w:rsidRPr="0072490C">
        <w:rPr>
          <w:lang w:val="ru-RU"/>
        </w:rPr>
        <w:t xml:space="preserve">Прогнозируемая величина разности UT1 – UTC при </w:t>
      </w:r>
      <w:r w:rsidR="00847A9D" w:rsidRPr="0072490C">
        <w:rPr>
          <w:lang w:val="ru-RU"/>
        </w:rPr>
        <w:t>распространении</w:t>
      </w:r>
      <w:r w:rsidRPr="0072490C">
        <w:rPr>
          <w:lang w:val="ru-RU"/>
        </w:rPr>
        <w:t xml:space="preserve"> сигналов времени. DUT1 можно рассматривать как поправку, которую нужно добавить к UTC для получения лучшего</w:t>
      </w:r>
      <w:r w:rsidR="009E4CEA" w:rsidRPr="0072490C">
        <w:rPr>
          <w:lang w:val="ru-RU"/>
        </w:rPr>
        <w:t xml:space="preserve"> приближения к </w:t>
      </w:r>
      <w:r w:rsidRPr="0072490C">
        <w:rPr>
          <w:lang w:val="ru-RU"/>
        </w:rPr>
        <w:t>UT1. Значения DUT1, кратные 0,1 с, предоставляет Международная служба вращения Земли (IERS). См. "всемирное время".</w:t>
      </w:r>
    </w:p>
    <w:p w:rsidR="00152865" w:rsidRPr="0072490C" w:rsidRDefault="00152865" w:rsidP="00152865">
      <w:pPr>
        <w:rPr>
          <w:b/>
          <w:bCs/>
          <w:lang w:val="ru-RU"/>
        </w:rPr>
      </w:pPr>
      <w:r w:rsidRPr="0072490C">
        <w:rPr>
          <w:b/>
          <w:bCs/>
          <w:lang w:val="ru-RU"/>
        </w:rPr>
        <w:t>угол вращения Земли</w:t>
      </w:r>
      <w:r w:rsidRPr="0072490C">
        <w:rPr>
          <w:lang w:val="ru-RU"/>
        </w:rPr>
        <w:t xml:space="preserve">; </w:t>
      </w:r>
      <w:r w:rsidRPr="0072490C">
        <w:rPr>
          <w:i/>
          <w:iCs/>
          <w:lang w:val="ru-RU"/>
        </w:rPr>
        <w:t>Earth rotation angle</w:t>
      </w:r>
      <w:r w:rsidR="00847A9D" w:rsidRPr="0072490C">
        <w:rPr>
          <w:iCs/>
          <w:lang w:val="ru-RU"/>
        </w:rPr>
        <w:t>;</w:t>
      </w:r>
      <w:r w:rsidRPr="0072490C">
        <w:rPr>
          <w:i/>
          <w:iCs/>
          <w:lang w:val="ru-RU"/>
        </w:rPr>
        <w:t xml:space="preserve"> angle de rotation de la Terre</w:t>
      </w:r>
      <w:r w:rsidR="00847A9D" w:rsidRPr="0072490C">
        <w:rPr>
          <w:iCs/>
          <w:lang w:val="ru-RU"/>
        </w:rPr>
        <w:t>;</w:t>
      </w:r>
      <w:r w:rsidRPr="0072490C">
        <w:rPr>
          <w:i/>
          <w:iCs/>
          <w:lang w:val="ru-RU"/>
        </w:rPr>
        <w:t xml:space="preserve"> ángulo de rotación de la Tierra</w:t>
      </w:r>
    </w:p>
    <w:p w:rsidR="009E2453" w:rsidRPr="0072490C" w:rsidRDefault="00152865" w:rsidP="00152865">
      <w:pPr>
        <w:rPr>
          <w:lang w:val="ru-RU"/>
        </w:rPr>
      </w:pPr>
      <w:r w:rsidRPr="0072490C">
        <w:rPr>
          <w:shd w:val="clear" w:color="auto" w:fill="FFFFFF"/>
          <w:lang w:val="ru-RU"/>
        </w:rPr>
        <w:t>Величина угла, на который повернулась Земл</w:t>
      </w:r>
      <w:r w:rsidR="00847A9D" w:rsidRPr="0072490C">
        <w:rPr>
          <w:shd w:val="clear" w:color="auto" w:fill="FFFFFF"/>
          <w:lang w:val="ru-RU"/>
        </w:rPr>
        <w:t>я</w:t>
      </w:r>
      <w:r w:rsidRPr="0072490C">
        <w:rPr>
          <w:shd w:val="clear" w:color="auto" w:fill="FFFFFF"/>
          <w:lang w:val="ru-RU"/>
        </w:rPr>
        <w:t xml:space="preserve"> в определенный период времени. Этот угол связан с угловым смещением между меридианом </w:t>
      </w:r>
      <w:r w:rsidR="00847A9D" w:rsidRPr="0072490C">
        <w:rPr>
          <w:shd w:val="clear" w:color="auto" w:fill="FFFFFF"/>
          <w:lang w:val="ru-RU"/>
        </w:rPr>
        <w:t xml:space="preserve">0° </w:t>
      </w:r>
      <w:r w:rsidRPr="0072490C">
        <w:rPr>
          <w:shd w:val="clear" w:color="auto" w:fill="FFFFFF"/>
          <w:lang w:val="ru-RU"/>
        </w:rPr>
        <w:t>на Земле и астрономически вычисленной точкой в пространстве. См. UT1.</w:t>
      </w:r>
    </w:p>
    <w:p w:rsidR="00152865" w:rsidRPr="0072490C" w:rsidRDefault="00152865" w:rsidP="00152865">
      <w:pPr>
        <w:rPr>
          <w:b/>
          <w:bCs/>
          <w:i/>
          <w:iCs/>
          <w:lang w:val="ru-RU"/>
        </w:rPr>
      </w:pPr>
      <w:r w:rsidRPr="0072490C">
        <w:rPr>
          <w:b/>
          <w:bCs/>
          <w:lang w:val="ru-RU"/>
        </w:rPr>
        <w:t>эфемеридное время</w:t>
      </w:r>
      <w:r w:rsidRPr="0072490C">
        <w:rPr>
          <w:lang w:val="ru-RU"/>
        </w:rPr>
        <w:t xml:space="preserve">; </w:t>
      </w:r>
      <w:r w:rsidRPr="0072490C">
        <w:rPr>
          <w:i/>
          <w:iCs/>
          <w:lang w:val="ru-RU"/>
        </w:rPr>
        <w:t>ephemeris time</w:t>
      </w:r>
      <w:r w:rsidR="00847A9D" w:rsidRPr="0072490C">
        <w:rPr>
          <w:iCs/>
          <w:lang w:val="ru-RU"/>
        </w:rPr>
        <w:t>;</w:t>
      </w:r>
      <w:r w:rsidRPr="0072490C">
        <w:rPr>
          <w:lang w:val="ru-RU"/>
        </w:rPr>
        <w:t xml:space="preserve"> </w:t>
      </w:r>
      <w:r w:rsidRPr="0072490C">
        <w:rPr>
          <w:i/>
          <w:iCs/>
          <w:lang w:val="ru-RU"/>
        </w:rPr>
        <w:t>temps des éphémérides</w:t>
      </w:r>
      <w:r w:rsidR="00847A9D" w:rsidRPr="0072490C">
        <w:rPr>
          <w:iCs/>
          <w:lang w:val="ru-RU"/>
        </w:rPr>
        <w:t>;</w:t>
      </w:r>
      <w:r w:rsidRPr="0072490C">
        <w:rPr>
          <w:i/>
          <w:iCs/>
          <w:lang w:val="ru-RU"/>
        </w:rPr>
        <w:t xml:space="preserve"> tiempo de efemérides</w:t>
      </w:r>
    </w:p>
    <w:p w:rsidR="009E2453" w:rsidRPr="0072490C" w:rsidRDefault="00152865" w:rsidP="00152865">
      <w:pPr>
        <w:rPr>
          <w:lang w:val="ru-RU"/>
        </w:rPr>
      </w:pPr>
      <w:r w:rsidRPr="0072490C">
        <w:rPr>
          <w:lang w:val="ru-RU"/>
        </w:rPr>
        <w:t>Астрономическая шкала времени, основанная на движении Земли по орбите вокруг Солнца. Эфемеридное время использовалось для определения секунды в системе единиц СИ в период между 1960 и 1967 годами. Это время продолжали использовать вплоть до 1977 года в астрономических измерениях, после чего оно было заменено земным динамическим временем (TDT). В 1991 году TDT в свою очередь было заменено земным временем (TT). См. "земное время".</w:t>
      </w:r>
    </w:p>
    <w:p w:rsidR="00152865" w:rsidRPr="0072490C" w:rsidRDefault="00152865" w:rsidP="00152865">
      <w:pPr>
        <w:rPr>
          <w:b/>
          <w:bCs/>
          <w:i/>
          <w:iCs/>
          <w:lang w:val="ru-RU"/>
        </w:rPr>
      </w:pPr>
      <w:r w:rsidRPr="0072490C">
        <w:rPr>
          <w:b/>
          <w:bCs/>
          <w:lang w:val="ru-RU"/>
        </w:rPr>
        <w:t>эпоха</w:t>
      </w:r>
      <w:r w:rsidRPr="0072490C">
        <w:rPr>
          <w:lang w:val="ru-RU"/>
        </w:rPr>
        <w:t xml:space="preserve">; </w:t>
      </w:r>
      <w:r w:rsidRPr="0072490C">
        <w:rPr>
          <w:i/>
          <w:iCs/>
          <w:lang w:val="ru-RU"/>
        </w:rPr>
        <w:t>epoch</w:t>
      </w:r>
      <w:r w:rsidR="00847A9D" w:rsidRPr="0072490C">
        <w:rPr>
          <w:iCs/>
          <w:lang w:val="ru-RU"/>
        </w:rPr>
        <w:t>;</w:t>
      </w:r>
      <w:r w:rsidRPr="0072490C">
        <w:rPr>
          <w:lang w:val="ru-RU"/>
        </w:rPr>
        <w:t xml:space="preserve"> </w:t>
      </w:r>
      <w:r w:rsidRPr="0072490C">
        <w:rPr>
          <w:i/>
          <w:iCs/>
          <w:lang w:val="ru-RU"/>
        </w:rPr>
        <w:t>époque</w:t>
      </w:r>
      <w:r w:rsidR="00847A9D" w:rsidRPr="0072490C">
        <w:rPr>
          <w:iCs/>
          <w:lang w:val="ru-RU"/>
        </w:rPr>
        <w:t>;</w:t>
      </w:r>
      <w:r w:rsidRPr="0072490C">
        <w:rPr>
          <w:i/>
          <w:iCs/>
          <w:lang w:val="ru-RU"/>
        </w:rPr>
        <w:t xml:space="preserve"> época</w:t>
      </w:r>
    </w:p>
    <w:p w:rsidR="009E2453" w:rsidRPr="0072490C" w:rsidRDefault="00152865" w:rsidP="00152865">
      <w:pPr>
        <w:rPr>
          <w:lang w:val="ru-RU"/>
        </w:rPr>
      </w:pPr>
      <w:r w:rsidRPr="0072490C">
        <w:rPr>
          <w:lang w:val="ru-RU"/>
        </w:rPr>
        <w:t xml:space="preserve">Эпоха означает начало периода (или события) или </w:t>
      </w:r>
      <w:r w:rsidR="00847A9D" w:rsidRPr="0072490C">
        <w:rPr>
          <w:lang w:val="ru-RU"/>
        </w:rPr>
        <w:t xml:space="preserve">исходную </w:t>
      </w:r>
      <w:r w:rsidRPr="0072490C">
        <w:rPr>
          <w:lang w:val="ru-RU"/>
        </w:rPr>
        <w:t>дату в</w:t>
      </w:r>
      <w:r w:rsidR="00847A9D" w:rsidRPr="0072490C">
        <w:rPr>
          <w:lang w:val="ru-RU"/>
        </w:rPr>
        <w:t xml:space="preserve"> </w:t>
      </w:r>
      <w:r w:rsidRPr="0072490C">
        <w:rPr>
          <w:lang w:val="ru-RU"/>
        </w:rPr>
        <w:t>системе измерений.</w:t>
      </w:r>
    </w:p>
    <w:p w:rsidR="00152865" w:rsidRPr="0072490C" w:rsidRDefault="00152865" w:rsidP="00152865">
      <w:pPr>
        <w:keepNext/>
        <w:keepLines/>
        <w:rPr>
          <w:lang w:val="ru-RU"/>
        </w:rPr>
      </w:pPr>
      <w:r w:rsidRPr="0072490C">
        <w:rPr>
          <w:b/>
          <w:bCs/>
          <w:lang w:val="ru-RU"/>
        </w:rPr>
        <w:lastRenderedPageBreak/>
        <w:t>ошибка</w:t>
      </w:r>
      <w:r w:rsidRPr="0072490C">
        <w:rPr>
          <w:lang w:val="ru-RU"/>
        </w:rPr>
        <w:t>;</w:t>
      </w:r>
      <w:r w:rsidRPr="0072490C">
        <w:rPr>
          <w:b/>
          <w:bCs/>
          <w:lang w:val="ru-RU"/>
        </w:rPr>
        <w:t xml:space="preserve"> </w:t>
      </w:r>
      <w:r w:rsidRPr="0072490C">
        <w:rPr>
          <w:i/>
          <w:iCs/>
          <w:lang w:val="ru-RU"/>
        </w:rPr>
        <w:t>error</w:t>
      </w:r>
      <w:r w:rsidR="00847A9D" w:rsidRPr="0072490C">
        <w:rPr>
          <w:iCs/>
          <w:lang w:val="ru-RU"/>
        </w:rPr>
        <w:t>;</w:t>
      </w:r>
      <w:r w:rsidRPr="0072490C">
        <w:rPr>
          <w:i/>
          <w:iCs/>
          <w:lang w:val="ru-RU"/>
        </w:rPr>
        <w:t xml:space="preserve"> erreur</w:t>
      </w:r>
      <w:r w:rsidR="00847A9D" w:rsidRPr="0072490C">
        <w:rPr>
          <w:iCs/>
          <w:lang w:val="ru-RU"/>
        </w:rPr>
        <w:t>;</w:t>
      </w:r>
      <w:r w:rsidRPr="0072490C">
        <w:rPr>
          <w:i/>
          <w:iCs/>
          <w:lang w:val="ru-RU"/>
        </w:rPr>
        <w:t xml:space="preserve"> error</w:t>
      </w:r>
    </w:p>
    <w:p w:rsidR="00152865" w:rsidRPr="0072490C" w:rsidRDefault="00152865" w:rsidP="00152865">
      <w:pPr>
        <w:rPr>
          <w:lang w:val="ru-RU"/>
        </w:rPr>
      </w:pPr>
      <w:r w:rsidRPr="0072490C">
        <w:rPr>
          <w:lang w:val="ru-RU"/>
        </w:rPr>
        <w:t>Результат измерения за вычетом истинного значения измеряемой величины. См. "неопределенность" и GUM.</w:t>
      </w:r>
    </w:p>
    <w:p w:rsidR="00152865" w:rsidRPr="0072490C" w:rsidRDefault="00152865" w:rsidP="00152865">
      <w:pPr>
        <w:rPr>
          <w:lang w:val="ru-RU"/>
        </w:rPr>
      </w:pPr>
      <w:r w:rsidRPr="0072490C">
        <w:rPr>
          <w:b/>
          <w:bCs/>
          <w:lang w:val="ru-RU"/>
        </w:rPr>
        <w:t>фликер-шум</w:t>
      </w:r>
      <w:r w:rsidRPr="0072490C">
        <w:rPr>
          <w:lang w:val="ru-RU"/>
        </w:rPr>
        <w:t>;</w:t>
      </w:r>
      <w:r w:rsidRPr="0072490C">
        <w:rPr>
          <w:i/>
          <w:iCs/>
          <w:lang w:val="ru-RU"/>
        </w:rPr>
        <w:t xml:space="preserve"> flicker noise</w:t>
      </w:r>
      <w:r w:rsidR="00847A9D" w:rsidRPr="0072490C">
        <w:rPr>
          <w:iCs/>
          <w:lang w:val="ru-RU"/>
        </w:rPr>
        <w:t>;</w:t>
      </w:r>
      <w:r w:rsidRPr="0072490C">
        <w:rPr>
          <w:b/>
          <w:bCs/>
          <w:i/>
          <w:iCs/>
          <w:lang w:val="ru-RU"/>
        </w:rPr>
        <w:t xml:space="preserve"> </w:t>
      </w:r>
      <w:r w:rsidRPr="0072490C">
        <w:rPr>
          <w:i/>
          <w:iCs/>
          <w:lang w:val="ru-RU"/>
        </w:rPr>
        <w:t>bruit de scintillation</w:t>
      </w:r>
      <w:r w:rsidR="00847A9D" w:rsidRPr="0072490C">
        <w:rPr>
          <w:iCs/>
          <w:lang w:val="ru-RU"/>
        </w:rPr>
        <w:t>;</w:t>
      </w:r>
      <w:r w:rsidRPr="0072490C">
        <w:rPr>
          <w:i/>
          <w:iCs/>
          <w:lang w:val="ru-RU"/>
        </w:rPr>
        <w:t xml:space="preserve"> ruido de centelleo</w:t>
      </w:r>
    </w:p>
    <w:p w:rsidR="00152865" w:rsidRPr="0072490C" w:rsidRDefault="00152865" w:rsidP="00152865">
      <w:pPr>
        <w:rPr>
          <w:lang w:val="ru-RU"/>
        </w:rPr>
      </w:pPr>
      <w:r w:rsidRPr="0072490C">
        <w:rPr>
          <w:lang w:val="ru-RU"/>
        </w:rPr>
        <w:t>См. Рекомендацию МСЭ-T G.810.</w:t>
      </w:r>
    </w:p>
    <w:p w:rsidR="00152865" w:rsidRPr="0072490C" w:rsidRDefault="00152865" w:rsidP="00152865">
      <w:pPr>
        <w:rPr>
          <w:b/>
          <w:bCs/>
          <w:lang w:val="ru-RU"/>
        </w:rPr>
      </w:pPr>
      <w:r w:rsidRPr="0072490C">
        <w:rPr>
          <w:b/>
          <w:bCs/>
          <w:lang w:val="ru-RU"/>
        </w:rPr>
        <w:t>модуляция частоты фликер-шумом (FFM)</w:t>
      </w:r>
      <w:r w:rsidRPr="0072490C">
        <w:rPr>
          <w:lang w:val="ru-RU"/>
        </w:rPr>
        <w:t xml:space="preserve">; </w:t>
      </w:r>
      <w:r w:rsidRPr="0072490C">
        <w:rPr>
          <w:i/>
          <w:iCs/>
          <w:lang w:val="ru-RU"/>
        </w:rPr>
        <w:t>flicker frequency modulation (FFM)</w:t>
      </w:r>
      <w:r w:rsidR="00847A9D" w:rsidRPr="0072490C">
        <w:rPr>
          <w:iCs/>
          <w:lang w:val="ru-RU"/>
        </w:rPr>
        <w:t>;</w:t>
      </w:r>
      <w:r w:rsidRPr="0072490C">
        <w:rPr>
          <w:i/>
          <w:iCs/>
          <w:lang w:val="ru-RU"/>
        </w:rPr>
        <w:t xml:space="preserve"> scintillation fréquentielle (FFM)</w:t>
      </w:r>
      <w:r w:rsidR="00847A9D" w:rsidRPr="0072490C">
        <w:rPr>
          <w:iCs/>
          <w:lang w:val="ru-RU"/>
        </w:rPr>
        <w:t>;</w:t>
      </w:r>
      <w:r w:rsidRPr="0072490C">
        <w:rPr>
          <w:i/>
          <w:iCs/>
          <w:lang w:val="ru-RU"/>
        </w:rPr>
        <w:t xml:space="preserve"> modulación de frecuencia por centelleo (MFC)</w:t>
      </w:r>
    </w:p>
    <w:p w:rsidR="00152865" w:rsidRPr="0072490C" w:rsidRDefault="00152865" w:rsidP="00152865">
      <w:pPr>
        <w:rPr>
          <w:lang w:val="ru-RU"/>
        </w:rPr>
      </w:pPr>
      <w:r w:rsidRPr="0072490C">
        <w:rPr>
          <w:lang w:val="ru-RU"/>
        </w:rPr>
        <w:t>См. Рекомендацию МСЭ-T G.810.</w:t>
      </w:r>
    </w:p>
    <w:p w:rsidR="00152865" w:rsidRPr="0072490C" w:rsidRDefault="00152865" w:rsidP="00152865">
      <w:pPr>
        <w:rPr>
          <w:lang w:val="ru-RU"/>
        </w:rPr>
      </w:pPr>
      <w:r w:rsidRPr="0072490C">
        <w:rPr>
          <w:b/>
          <w:bCs/>
          <w:lang w:val="ru-RU"/>
        </w:rPr>
        <w:t>модуляция фазы фликер-шумом (FPM)</w:t>
      </w:r>
      <w:r w:rsidRPr="0072490C">
        <w:rPr>
          <w:lang w:val="ru-RU"/>
        </w:rPr>
        <w:t>;</w:t>
      </w:r>
      <w:r w:rsidRPr="0072490C">
        <w:rPr>
          <w:i/>
          <w:iCs/>
          <w:lang w:val="ru-RU"/>
        </w:rPr>
        <w:t xml:space="preserve"> flicker phase modulation (FPM)</w:t>
      </w:r>
      <w:r w:rsidR="00847A9D" w:rsidRPr="0072490C">
        <w:rPr>
          <w:iCs/>
          <w:lang w:val="ru-RU"/>
        </w:rPr>
        <w:t>;</w:t>
      </w:r>
      <w:r w:rsidRPr="0072490C">
        <w:rPr>
          <w:b/>
          <w:bCs/>
          <w:i/>
          <w:iCs/>
          <w:lang w:val="ru-RU"/>
        </w:rPr>
        <w:t xml:space="preserve"> </w:t>
      </w:r>
      <w:r w:rsidRPr="0072490C">
        <w:rPr>
          <w:i/>
          <w:iCs/>
          <w:lang w:val="ru-RU"/>
        </w:rPr>
        <w:t>scintillation de phase (FPM)</w:t>
      </w:r>
      <w:r w:rsidR="00847A9D" w:rsidRPr="0072490C">
        <w:rPr>
          <w:iCs/>
          <w:lang w:val="ru-RU"/>
        </w:rPr>
        <w:t>;</w:t>
      </w:r>
      <w:r w:rsidRPr="0072490C">
        <w:rPr>
          <w:i/>
          <w:iCs/>
          <w:lang w:val="ru-RU"/>
        </w:rPr>
        <w:t xml:space="preserve"> modulación de fase por centelleo (FPM)</w:t>
      </w:r>
      <w:r w:rsidRPr="0072490C">
        <w:rPr>
          <w:b/>
          <w:bCs/>
          <w:lang w:val="ru-RU"/>
        </w:rPr>
        <w:t xml:space="preserve"> </w:t>
      </w:r>
    </w:p>
    <w:p w:rsidR="00152865" w:rsidRPr="0072490C" w:rsidRDefault="00152865" w:rsidP="00152865">
      <w:pPr>
        <w:rPr>
          <w:lang w:val="ru-RU"/>
        </w:rPr>
      </w:pPr>
      <w:r w:rsidRPr="0072490C">
        <w:rPr>
          <w:lang w:val="ru-RU"/>
        </w:rPr>
        <w:t>См. Рекомендацию МСЭ-T G.810.</w:t>
      </w:r>
    </w:p>
    <w:p w:rsidR="00152865" w:rsidRPr="0072490C" w:rsidRDefault="00152865" w:rsidP="00152865">
      <w:pPr>
        <w:keepNext/>
        <w:rPr>
          <w:lang w:val="ru-RU"/>
        </w:rPr>
      </w:pPr>
      <w:r w:rsidRPr="0072490C">
        <w:rPr>
          <w:b/>
          <w:bCs/>
          <w:lang w:val="ru-RU"/>
        </w:rPr>
        <w:t>относительная девиация частоты</w:t>
      </w:r>
      <w:r w:rsidRPr="0072490C">
        <w:rPr>
          <w:lang w:val="ru-RU"/>
        </w:rPr>
        <w:t xml:space="preserve">; </w:t>
      </w:r>
      <w:r w:rsidRPr="0072490C">
        <w:rPr>
          <w:i/>
          <w:iCs/>
          <w:lang w:val="ru-RU"/>
        </w:rPr>
        <w:t>fractional frequency deviation</w:t>
      </w:r>
      <w:r w:rsidR="00847A9D" w:rsidRPr="0072490C">
        <w:rPr>
          <w:iCs/>
          <w:lang w:val="ru-RU"/>
        </w:rPr>
        <w:t>;</w:t>
      </w:r>
      <w:r w:rsidRPr="0072490C">
        <w:rPr>
          <w:i/>
          <w:iCs/>
          <w:lang w:val="ru-RU"/>
        </w:rPr>
        <w:t xml:space="preserve"> écart fréquentiel relatif</w:t>
      </w:r>
      <w:r w:rsidR="00847A9D" w:rsidRPr="0072490C">
        <w:rPr>
          <w:iCs/>
          <w:lang w:val="ru-RU"/>
        </w:rPr>
        <w:t>;</w:t>
      </w:r>
      <w:r w:rsidRPr="0072490C">
        <w:rPr>
          <w:i/>
          <w:iCs/>
          <w:lang w:val="ru-RU"/>
        </w:rPr>
        <w:t xml:space="preserve"> desviación fraccional de frecuencia</w:t>
      </w:r>
      <w:r w:rsidRPr="0072490C">
        <w:rPr>
          <w:b/>
          <w:bCs/>
          <w:lang w:val="ru-RU"/>
        </w:rPr>
        <w:t xml:space="preserve"> </w:t>
      </w:r>
    </w:p>
    <w:p w:rsidR="00152865" w:rsidRPr="0072490C" w:rsidRDefault="00152865" w:rsidP="00152865">
      <w:pPr>
        <w:rPr>
          <w:lang w:val="ru-RU"/>
        </w:rPr>
      </w:pPr>
      <w:r w:rsidRPr="0072490C">
        <w:rPr>
          <w:lang w:val="ru-RU"/>
        </w:rPr>
        <w:t>См. Рекомендацию МСЭ-T G.810.</w:t>
      </w:r>
    </w:p>
    <w:p w:rsidR="00152865" w:rsidRPr="0072490C" w:rsidRDefault="00152865" w:rsidP="00152865">
      <w:pPr>
        <w:rPr>
          <w:lang w:val="ru-RU"/>
        </w:rPr>
      </w:pPr>
      <w:r w:rsidRPr="0072490C">
        <w:rPr>
          <w:b/>
          <w:bCs/>
          <w:lang w:val="ru-RU"/>
        </w:rPr>
        <w:t>частота</w:t>
      </w:r>
      <w:r w:rsidRPr="0072490C">
        <w:rPr>
          <w:lang w:val="ru-RU"/>
        </w:rPr>
        <w:t xml:space="preserve">; </w:t>
      </w:r>
      <w:r w:rsidRPr="0072490C">
        <w:rPr>
          <w:i/>
          <w:iCs/>
          <w:lang w:val="ru-RU"/>
        </w:rPr>
        <w:t>frequency</w:t>
      </w:r>
      <w:r w:rsidR="00847A9D" w:rsidRPr="0072490C">
        <w:rPr>
          <w:iCs/>
          <w:lang w:val="ru-RU"/>
        </w:rPr>
        <w:t>;</w:t>
      </w:r>
      <w:r w:rsidRPr="0072490C">
        <w:rPr>
          <w:i/>
          <w:iCs/>
          <w:lang w:val="ru-RU"/>
        </w:rPr>
        <w:t xml:space="preserve"> fréquence</w:t>
      </w:r>
      <w:r w:rsidR="00847A9D" w:rsidRPr="0072490C">
        <w:rPr>
          <w:iCs/>
          <w:lang w:val="ru-RU"/>
        </w:rPr>
        <w:t>;</w:t>
      </w:r>
      <w:r w:rsidRPr="0072490C">
        <w:rPr>
          <w:i/>
          <w:iCs/>
          <w:lang w:val="ru-RU"/>
        </w:rPr>
        <w:t xml:space="preserve"> frecuencia</w:t>
      </w:r>
    </w:p>
    <w:p w:rsidR="00152865" w:rsidRPr="0072490C" w:rsidRDefault="00152865" w:rsidP="00152865">
      <w:pPr>
        <w:rPr>
          <w:lang w:val="ru-RU"/>
        </w:rPr>
      </w:pPr>
      <w:r w:rsidRPr="0072490C">
        <w:rPr>
          <w:lang w:val="ru-RU"/>
        </w:rPr>
        <w:t xml:space="preserve">Если </w:t>
      </w:r>
      <w:r w:rsidRPr="0072490C">
        <w:rPr>
          <w:i/>
          <w:iCs/>
          <w:lang w:val="ru-RU"/>
        </w:rPr>
        <w:t>T</w:t>
      </w:r>
      <w:r w:rsidRPr="0072490C">
        <w:rPr>
          <w:lang w:val="ru-RU"/>
        </w:rPr>
        <w:t xml:space="preserve"> – это период повторяющегося явления, то частота </w:t>
      </w:r>
      <w:r w:rsidRPr="0072490C">
        <w:rPr>
          <w:i/>
          <w:iCs/>
          <w:lang w:val="ru-RU"/>
        </w:rPr>
        <w:t>f</w:t>
      </w:r>
      <w:r w:rsidRPr="0072490C">
        <w:rPr>
          <w:lang w:val="ru-RU"/>
        </w:rPr>
        <w:t> = 1/</w:t>
      </w:r>
      <w:r w:rsidRPr="0072490C">
        <w:rPr>
          <w:i/>
          <w:iCs/>
          <w:lang w:val="ru-RU"/>
        </w:rPr>
        <w:t>T</w:t>
      </w:r>
      <w:r w:rsidRPr="0072490C">
        <w:rPr>
          <w:lang w:val="ru-RU"/>
        </w:rPr>
        <w:t>. В системе единиц СИ период выражается в секундах, а частота – в герцах.</w:t>
      </w:r>
    </w:p>
    <w:p w:rsidR="00152865" w:rsidRPr="00053046" w:rsidRDefault="00152865" w:rsidP="00152865">
      <w:pPr>
        <w:rPr>
          <w:lang w:val="fr-CH"/>
        </w:rPr>
      </w:pPr>
      <w:r w:rsidRPr="0072490C">
        <w:rPr>
          <w:b/>
          <w:bCs/>
          <w:lang w:val="ru-RU"/>
        </w:rPr>
        <w:t>уход</w:t>
      </w:r>
      <w:r w:rsidRPr="00053046">
        <w:rPr>
          <w:b/>
          <w:bCs/>
          <w:lang w:val="fr-CH"/>
        </w:rPr>
        <w:t xml:space="preserve"> </w:t>
      </w:r>
      <w:r w:rsidRPr="0072490C">
        <w:rPr>
          <w:b/>
          <w:bCs/>
          <w:lang w:val="ru-RU"/>
        </w:rPr>
        <w:t>частоты</w:t>
      </w:r>
      <w:r w:rsidRPr="00053046">
        <w:rPr>
          <w:lang w:val="fr-CH"/>
        </w:rPr>
        <w:t xml:space="preserve">; </w:t>
      </w:r>
      <w:r w:rsidRPr="00053046">
        <w:rPr>
          <w:i/>
          <w:iCs/>
          <w:lang w:val="fr-CH"/>
        </w:rPr>
        <w:t>frequency departure</w:t>
      </w:r>
      <w:r w:rsidR="00847A9D" w:rsidRPr="00053046">
        <w:rPr>
          <w:iCs/>
          <w:lang w:val="fr-CH"/>
        </w:rPr>
        <w:t>;</w:t>
      </w:r>
      <w:r w:rsidRPr="00053046">
        <w:rPr>
          <w:lang w:val="fr-CH"/>
        </w:rPr>
        <w:t xml:space="preserve"> </w:t>
      </w:r>
      <w:r w:rsidRPr="00053046">
        <w:rPr>
          <w:i/>
          <w:iCs/>
          <w:lang w:val="fr-CH"/>
        </w:rPr>
        <w:t>écart de fréquence non intentionnel</w:t>
      </w:r>
      <w:r w:rsidR="00847A9D" w:rsidRPr="00053046">
        <w:rPr>
          <w:iCs/>
          <w:lang w:val="fr-CH"/>
        </w:rPr>
        <w:t>;</w:t>
      </w:r>
      <w:r w:rsidRPr="00053046">
        <w:rPr>
          <w:i/>
          <w:iCs/>
          <w:lang w:val="fr-CH"/>
        </w:rPr>
        <w:t xml:space="preserve"> desajuste de frecuencia</w:t>
      </w:r>
      <w:r w:rsidRPr="00053046">
        <w:rPr>
          <w:lang w:val="fr-CH"/>
        </w:rPr>
        <w:t xml:space="preserve"> </w:t>
      </w:r>
    </w:p>
    <w:p w:rsidR="009E2453" w:rsidRPr="0072490C" w:rsidRDefault="00152865" w:rsidP="00152865">
      <w:pPr>
        <w:rPr>
          <w:lang w:val="ru-RU"/>
        </w:rPr>
      </w:pPr>
      <w:r w:rsidRPr="0072490C">
        <w:rPr>
          <w:lang w:val="ru-RU"/>
        </w:rPr>
        <w:t xml:space="preserve">Непреднамеренное отклонение частоты от </w:t>
      </w:r>
      <w:r w:rsidR="00226414" w:rsidRPr="0072490C">
        <w:rPr>
          <w:lang w:val="ru-RU"/>
        </w:rPr>
        <w:t xml:space="preserve">ее </w:t>
      </w:r>
      <w:r w:rsidRPr="0072490C">
        <w:rPr>
          <w:lang w:val="ru-RU"/>
        </w:rPr>
        <w:t>номинального значения.</w:t>
      </w:r>
    </w:p>
    <w:p w:rsidR="003372AB" w:rsidRPr="0072490C" w:rsidRDefault="003372AB" w:rsidP="003372AB">
      <w:pPr>
        <w:rPr>
          <w:lang w:val="ru-RU"/>
        </w:rPr>
      </w:pPr>
      <w:r w:rsidRPr="0072490C">
        <w:rPr>
          <w:b/>
          <w:bCs/>
          <w:lang w:val="ru-RU"/>
        </w:rPr>
        <w:t>отклонение частоты</w:t>
      </w:r>
      <w:r w:rsidRPr="0072490C">
        <w:rPr>
          <w:lang w:val="ru-RU"/>
        </w:rPr>
        <w:t>;</w:t>
      </w:r>
      <w:r w:rsidRPr="0072490C">
        <w:rPr>
          <w:b/>
          <w:bCs/>
          <w:lang w:val="ru-RU"/>
        </w:rPr>
        <w:t xml:space="preserve"> </w:t>
      </w:r>
      <w:r w:rsidRPr="0072490C">
        <w:rPr>
          <w:i/>
          <w:iCs/>
          <w:lang w:val="ru-RU"/>
        </w:rPr>
        <w:t>frequency deviation</w:t>
      </w:r>
      <w:r w:rsidR="00847A9D" w:rsidRPr="0072490C">
        <w:rPr>
          <w:iCs/>
          <w:lang w:val="ru-RU"/>
        </w:rPr>
        <w:t>;</w:t>
      </w:r>
      <w:r w:rsidRPr="0072490C">
        <w:rPr>
          <w:i/>
          <w:iCs/>
          <w:lang w:val="ru-RU"/>
        </w:rPr>
        <w:t xml:space="preserve"> écart de fréquence</w:t>
      </w:r>
      <w:r w:rsidR="00847A9D" w:rsidRPr="0072490C">
        <w:rPr>
          <w:iCs/>
          <w:lang w:val="ru-RU"/>
        </w:rPr>
        <w:t>;</w:t>
      </w:r>
      <w:r w:rsidRPr="0072490C">
        <w:rPr>
          <w:i/>
          <w:iCs/>
          <w:lang w:val="ru-RU"/>
        </w:rPr>
        <w:t xml:space="preserve"> desviación de frecuencia</w:t>
      </w:r>
    </w:p>
    <w:p w:rsidR="003372AB" w:rsidRPr="0072490C" w:rsidRDefault="003372AB" w:rsidP="003372AB">
      <w:pPr>
        <w:rPr>
          <w:lang w:val="ru-RU"/>
        </w:rPr>
      </w:pPr>
      <w:r w:rsidRPr="0072490C">
        <w:rPr>
          <w:lang w:val="ru-RU"/>
        </w:rPr>
        <w:t>Термин "отклонение частоты" используется в трех разных значениях:</w:t>
      </w:r>
    </w:p>
    <w:p w:rsidR="003372AB" w:rsidRPr="0072490C" w:rsidRDefault="003372AB" w:rsidP="003372AB">
      <w:pPr>
        <w:pStyle w:val="enumlev1"/>
        <w:rPr>
          <w:lang w:val="ru-RU"/>
        </w:rPr>
      </w:pPr>
      <w:r w:rsidRPr="0072490C">
        <w:rPr>
          <w:lang w:val="ru-RU"/>
        </w:rPr>
        <w:t>–</w:t>
      </w:r>
      <w:r w:rsidRPr="0072490C">
        <w:rPr>
          <w:lang w:val="ru-RU"/>
        </w:rPr>
        <w:tab/>
        <w:t>иногда вместо термина "уход частоты";</w:t>
      </w:r>
    </w:p>
    <w:p w:rsidR="003372AB" w:rsidRPr="0072490C" w:rsidRDefault="003372AB" w:rsidP="003372AB">
      <w:pPr>
        <w:pStyle w:val="enumlev1"/>
        <w:rPr>
          <w:lang w:val="ru-RU"/>
        </w:rPr>
      </w:pPr>
      <w:r w:rsidRPr="0072490C">
        <w:rPr>
          <w:lang w:val="ru-RU"/>
        </w:rPr>
        <w:t>–</w:t>
      </w:r>
      <w:r w:rsidRPr="0072490C">
        <w:rPr>
          <w:lang w:val="ru-RU"/>
        </w:rPr>
        <w:tab/>
        <w:t>для описания случайных колебаний частоты, т. е. разности между значениями частоты одного и того же сигнала в два разных момента времени или разности между мгновенной и средней частотой сигнала;</w:t>
      </w:r>
    </w:p>
    <w:p w:rsidR="003372AB" w:rsidRPr="0072490C" w:rsidRDefault="003372AB" w:rsidP="003372AB">
      <w:pPr>
        <w:pStyle w:val="enumlev1"/>
        <w:rPr>
          <w:lang w:val="ru-RU"/>
        </w:rPr>
      </w:pPr>
      <w:r w:rsidRPr="0072490C">
        <w:rPr>
          <w:lang w:val="ru-RU"/>
        </w:rPr>
        <w:t>–</w:t>
      </w:r>
      <w:r w:rsidRPr="0072490C">
        <w:rPr>
          <w:lang w:val="ru-RU"/>
        </w:rPr>
        <w:tab/>
        <w:t>для описания сдвигов частоты, которые применяются в некоторых схемах модуляции (см. "смещение частоты").</w:t>
      </w:r>
    </w:p>
    <w:p w:rsidR="009E2453" w:rsidRPr="0072490C" w:rsidRDefault="003372AB" w:rsidP="003372AB">
      <w:pPr>
        <w:rPr>
          <w:lang w:val="ru-RU"/>
        </w:rPr>
      </w:pPr>
      <w:r w:rsidRPr="0072490C">
        <w:rPr>
          <w:lang w:val="ru-RU"/>
        </w:rPr>
        <w:t xml:space="preserve">В связи с многообразием возможных ситуаций следует избегать использования этого термина в случаях, когда </w:t>
      </w:r>
      <w:r w:rsidR="00823ECE" w:rsidRPr="0072490C">
        <w:rPr>
          <w:lang w:val="ru-RU"/>
        </w:rPr>
        <w:t>доступны более четкие альтернативы</w:t>
      </w:r>
      <w:r w:rsidRPr="0072490C">
        <w:rPr>
          <w:lang w:val="ru-RU"/>
        </w:rPr>
        <w:t>.</w:t>
      </w:r>
    </w:p>
    <w:p w:rsidR="00011B5F" w:rsidRPr="0072490C" w:rsidRDefault="00011B5F" w:rsidP="00011B5F">
      <w:pPr>
        <w:rPr>
          <w:lang w:val="ru-RU"/>
        </w:rPr>
      </w:pPr>
      <w:r w:rsidRPr="0072490C">
        <w:rPr>
          <w:b/>
          <w:bCs/>
          <w:lang w:val="ru-RU"/>
        </w:rPr>
        <w:t>разность частот</w:t>
      </w:r>
      <w:r w:rsidRPr="0072490C">
        <w:rPr>
          <w:lang w:val="ru-RU"/>
        </w:rPr>
        <w:t>;</w:t>
      </w:r>
      <w:r w:rsidRPr="0072490C">
        <w:rPr>
          <w:b/>
          <w:bCs/>
          <w:lang w:val="ru-RU"/>
        </w:rPr>
        <w:t xml:space="preserve"> </w:t>
      </w:r>
      <w:r w:rsidRPr="0072490C">
        <w:rPr>
          <w:i/>
          <w:iCs/>
          <w:lang w:val="ru-RU"/>
        </w:rPr>
        <w:t>frequency difference</w:t>
      </w:r>
      <w:r w:rsidR="00847A9D" w:rsidRPr="0072490C">
        <w:rPr>
          <w:iCs/>
          <w:lang w:val="ru-RU"/>
        </w:rPr>
        <w:t>;</w:t>
      </w:r>
      <w:r w:rsidRPr="0072490C">
        <w:rPr>
          <w:i/>
          <w:iCs/>
          <w:lang w:val="ru-RU"/>
        </w:rPr>
        <w:t xml:space="preserve"> différence de fréquence</w:t>
      </w:r>
      <w:r w:rsidR="00847A9D" w:rsidRPr="0072490C">
        <w:rPr>
          <w:iCs/>
          <w:lang w:val="ru-RU"/>
        </w:rPr>
        <w:t>;</w:t>
      </w:r>
      <w:r w:rsidRPr="0072490C">
        <w:rPr>
          <w:i/>
          <w:iCs/>
          <w:lang w:val="ru-RU"/>
        </w:rPr>
        <w:t xml:space="preserve"> diferencia de frecuencia</w:t>
      </w:r>
    </w:p>
    <w:p w:rsidR="00011B5F" w:rsidRPr="0072490C" w:rsidRDefault="00011B5F" w:rsidP="00011B5F">
      <w:pPr>
        <w:rPr>
          <w:lang w:val="ru-RU"/>
        </w:rPr>
      </w:pPr>
      <w:r w:rsidRPr="0072490C">
        <w:rPr>
          <w:lang w:val="ru-RU"/>
        </w:rPr>
        <w:t>Алгебраическая разность между двумя значениями частоты.</w:t>
      </w:r>
    </w:p>
    <w:p w:rsidR="00011B5F" w:rsidRPr="0072490C" w:rsidRDefault="00011B5F" w:rsidP="00011B5F">
      <w:pPr>
        <w:rPr>
          <w:lang w:val="ru-RU"/>
        </w:rPr>
      </w:pPr>
      <w:r w:rsidRPr="0072490C">
        <w:rPr>
          <w:b/>
          <w:bCs/>
          <w:lang w:val="ru-RU"/>
        </w:rPr>
        <w:t>дрейф частоты</w:t>
      </w:r>
      <w:r w:rsidRPr="0072490C">
        <w:rPr>
          <w:lang w:val="ru-RU"/>
        </w:rPr>
        <w:t>;</w:t>
      </w:r>
      <w:r w:rsidRPr="0072490C">
        <w:rPr>
          <w:b/>
          <w:bCs/>
          <w:lang w:val="ru-RU"/>
        </w:rPr>
        <w:t xml:space="preserve"> </w:t>
      </w:r>
      <w:r w:rsidRPr="0072490C">
        <w:rPr>
          <w:i/>
          <w:iCs/>
          <w:lang w:val="ru-RU"/>
        </w:rPr>
        <w:t>frequency drift</w:t>
      </w:r>
      <w:r w:rsidR="00847A9D" w:rsidRPr="0072490C">
        <w:rPr>
          <w:iCs/>
          <w:lang w:val="ru-RU"/>
        </w:rPr>
        <w:t>;</w:t>
      </w:r>
      <w:r w:rsidRPr="0072490C">
        <w:rPr>
          <w:i/>
          <w:iCs/>
          <w:lang w:val="ru-RU"/>
        </w:rPr>
        <w:t xml:space="preserve"> dérive de fréquence</w:t>
      </w:r>
      <w:r w:rsidR="00847A9D" w:rsidRPr="0072490C">
        <w:rPr>
          <w:iCs/>
          <w:lang w:val="ru-RU"/>
        </w:rPr>
        <w:t>;</w:t>
      </w:r>
      <w:r w:rsidRPr="0072490C">
        <w:rPr>
          <w:i/>
          <w:iCs/>
          <w:lang w:val="ru-RU"/>
        </w:rPr>
        <w:t xml:space="preserve"> deriva de frecuencia</w:t>
      </w:r>
    </w:p>
    <w:p w:rsidR="00011B5F" w:rsidRPr="0072490C" w:rsidRDefault="00011B5F" w:rsidP="00011B5F">
      <w:pPr>
        <w:rPr>
          <w:lang w:val="ru-RU"/>
        </w:rPr>
      </w:pPr>
      <w:r w:rsidRPr="0072490C">
        <w:rPr>
          <w:lang w:val="ru-RU"/>
        </w:rPr>
        <w:t>Систематическое нежелательное изменение частоты генератора с течением времени. Дрейф происходит из-за старения, изменений окружающей среды и других внешних факторов, которые воздействуют на генератор. См. "старение".</w:t>
      </w:r>
    </w:p>
    <w:p w:rsidR="009E2453" w:rsidRPr="0072490C" w:rsidRDefault="00011B5F" w:rsidP="00011B5F">
      <w:pPr>
        <w:rPr>
          <w:lang w:val="ru-RU"/>
        </w:rPr>
      </w:pPr>
      <w:r w:rsidRPr="0072490C">
        <w:rPr>
          <w:b/>
          <w:bCs/>
          <w:lang w:val="ru-RU"/>
        </w:rPr>
        <w:t>нестабильность частоты</w:t>
      </w:r>
      <w:r w:rsidRPr="0072490C">
        <w:rPr>
          <w:lang w:val="ru-RU"/>
        </w:rPr>
        <w:t>;</w:t>
      </w:r>
      <w:r w:rsidRPr="0072490C">
        <w:rPr>
          <w:b/>
          <w:bCs/>
          <w:lang w:val="ru-RU"/>
        </w:rPr>
        <w:t xml:space="preserve"> </w:t>
      </w:r>
      <w:r w:rsidRPr="0072490C">
        <w:rPr>
          <w:i/>
          <w:iCs/>
          <w:lang w:val="ru-RU"/>
        </w:rPr>
        <w:t>frequency instability</w:t>
      </w:r>
      <w:r w:rsidR="00847A9D" w:rsidRPr="0072490C">
        <w:rPr>
          <w:iCs/>
          <w:lang w:val="ru-RU"/>
        </w:rPr>
        <w:t>;</w:t>
      </w:r>
      <w:r w:rsidRPr="0072490C">
        <w:rPr>
          <w:i/>
          <w:iCs/>
          <w:lang w:val="ru-RU"/>
        </w:rPr>
        <w:t xml:space="preserve"> instabilité de fréquence</w:t>
      </w:r>
      <w:r w:rsidR="00847A9D" w:rsidRPr="0072490C">
        <w:rPr>
          <w:iCs/>
          <w:lang w:val="ru-RU"/>
        </w:rPr>
        <w:t>;</w:t>
      </w:r>
      <w:r w:rsidRPr="0072490C">
        <w:rPr>
          <w:i/>
          <w:iCs/>
          <w:lang w:val="ru-RU"/>
        </w:rPr>
        <w:t xml:space="preserve"> inestabilidad de frecuencia</w:t>
      </w:r>
    </w:p>
    <w:p w:rsidR="009E2453" w:rsidRPr="0072490C" w:rsidRDefault="00011B5F" w:rsidP="009E2453">
      <w:pPr>
        <w:rPr>
          <w:lang w:val="ru-RU"/>
        </w:rPr>
      </w:pPr>
      <w:r w:rsidRPr="0072490C">
        <w:rPr>
          <w:lang w:val="ru-RU"/>
        </w:rPr>
        <w:t>Спонтанное и/или вызванное факторами окружающей среды изменение частоты сигнала в пределах заданного временного интервала.</w:t>
      </w:r>
    </w:p>
    <w:p w:rsidR="009E2453" w:rsidRPr="0072490C" w:rsidRDefault="00ED6289" w:rsidP="00D9784B">
      <w:pPr>
        <w:pStyle w:val="Note"/>
        <w:rPr>
          <w:lang w:val="ru-RU"/>
        </w:rPr>
      </w:pPr>
      <w:r w:rsidRPr="0072490C">
        <w:rPr>
          <w:lang w:val="ru-RU"/>
        </w:rPr>
        <w:t xml:space="preserve">ПРИМЕЧАНИЕ 1. </w:t>
      </w:r>
      <w:r w:rsidR="009E4CEA" w:rsidRPr="0072490C">
        <w:rPr>
          <w:lang w:val="ru-RU"/>
        </w:rPr>
        <w:t xml:space="preserve">– </w:t>
      </w:r>
      <w:r w:rsidRPr="0072490C">
        <w:rPr>
          <w:lang w:val="ru-RU"/>
        </w:rPr>
        <w:t xml:space="preserve">Обычно различают систематические эффекты, такие как сдвиг частоты и стохастические флуктуации частоты. Для описания этих флуктуаций были разработаны специальные виды дисперсии. Систематические проявления нестабильности могут быть вызваны излучением, давлением, температурой и влажностью. Случайные или стохастические проявления нестабильности обычно характеризуются с помощью временных или частотных параметров. Они, как правило, зависят от полосы пропускания измерительной системы либо от времени выборки или времени </w:t>
      </w:r>
      <w:r w:rsidR="005F771E" w:rsidRPr="0072490C">
        <w:rPr>
          <w:lang w:val="ru-RU"/>
        </w:rPr>
        <w:t xml:space="preserve">интеграции. См. Рекомендацию </w:t>
      </w:r>
      <w:r w:rsidR="00011B5F" w:rsidRPr="0072490C">
        <w:rPr>
          <w:lang w:val="ru-RU"/>
        </w:rPr>
        <w:t>МСЭ</w:t>
      </w:r>
      <w:r w:rsidR="009E2453" w:rsidRPr="0072490C">
        <w:rPr>
          <w:lang w:val="ru-RU"/>
        </w:rPr>
        <w:t>-R TF.538.</w:t>
      </w:r>
    </w:p>
    <w:p w:rsidR="00752978" w:rsidRPr="0072490C" w:rsidRDefault="00752978" w:rsidP="001C0B10">
      <w:pPr>
        <w:keepNext/>
        <w:keepLines/>
        <w:spacing w:line="240" w:lineRule="exact"/>
        <w:rPr>
          <w:lang w:val="ru-RU"/>
        </w:rPr>
      </w:pPr>
      <w:r w:rsidRPr="0072490C">
        <w:rPr>
          <w:b/>
          <w:bCs/>
          <w:lang w:val="ru-RU"/>
        </w:rPr>
        <w:lastRenderedPageBreak/>
        <w:t>смещение частоты</w:t>
      </w:r>
      <w:r w:rsidRPr="0072490C">
        <w:rPr>
          <w:lang w:val="ru-RU"/>
        </w:rPr>
        <w:t>;</w:t>
      </w:r>
      <w:r w:rsidRPr="0072490C">
        <w:rPr>
          <w:b/>
          <w:bCs/>
          <w:lang w:val="ru-RU"/>
        </w:rPr>
        <w:t xml:space="preserve"> </w:t>
      </w:r>
      <w:r w:rsidRPr="0072490C">
        <w:rPr>
          <w:i/>
          <w:iCs/>
          <w:lang w:val="ru-RU"/>
        </w:rPr>
        <w:t>frequency offset</w:t>
      </w:r>
      <w:r w:rsidR="00847A9D" w:rsidRPr="0072490C">
        <w:rPr>
          <w:iCs/>
          <w:lang w:val="ru-RU"/>
        </w:rPr>
        <w:t>;</w:t>
      </w:r>
      <w:r w:rsidRPr="0072490C">
        <w:rPr>
          <w:i/>
          <w:iCs/>
          <w:lang w:val="ru-RU"/>
        </w:rPr>
        <w:t xml:space="preserve"> décalage de fréquence</w:t>
      </w:r>
      <w:r w:rsidR="00847A9D" w:rsidRPr="0072490C">
        <w:rPr>
          <w:iCs/>
          <w:lang w:val="ru-RU"/>
        </w:rPr>
        <w:t>;</w:t>
      </w:r>
      <w:r w:rsidRPr="0072490C">
        <w:rPr>
          <w:i/>
          <w:iCs/>
          <w:lang w:val="ru-RU"/>
        </w:rPr>
        <w:t xml:space="preserve"> separación de frecuencia</w:t>
      </w:r>
    </w:p>
    <w:p w:rsidR="00752978" w:rsidRPr="0072490C" w:rsidRDefault="00752978" w:rsidP="001C0B10">
      <w:pPr>
        <w:spacing w:line="240" w:lineRule="exact"/>
        <w:rPr>
          <w:lang w:val="ru-RU"/>
        </w:rPr>
      </w:pPr>
      <w:r w:rsidRPr="0072490C">
        <w:rPr>
          <w:lang w:val="ru-RU"/>
        </w:rPr>
        <w:t>Разность частот между полученным и эталонным значением частоты.</w:t>
      </w:r>
    </w:p>
    <w:p w:rsidR="00752978" w:rsidRPr="0072490C" w:rsidRDefault="00752978" w:rsidP="001C0B10">
      <w:pPr>
        <w:pStyle w:val="Note"/>
        <w:spacing w:line="240" w:lineRule="exact"/>
        <w:rPr>
          <w:lang w:val="ru-RU"/>
        </w:rPr>
      </w:pPr>
      <w:r w:rsidRPr="0072490C">
        <w:rPr>
          <w:lang w:val="ru-RU"/>
        </w:rPr>
        <w:t xml:space="preserve">ПРИМЕЧАНИЕ 1. </w:t>
      </w:r>
      <w:r w:rsidR="0017212B" w:rsidRPr="0072490C">
        <w:rPr>
          <w:lang w:val="ru-RU"/>
        </w:rPr>
        <w:t xml:space="preserve">– </w:t>
      </w:r>
      <w:r w:rsidRPr="0072490C">
        <w:rPr>
          <w:lang w:val="ru-RU"/>
        </w:rPr>
        <w:t xml:space="preserve">Эталонная частота может совпадать или не совпадать с номинальным значением частоты. </w:t>
      </w:r>
    </w:p>
    <w:p w:rsidR="00752978" w:rsidRPr="0072490C" w:rsidRDefault="00752978" w:rsidP="001C0B10">
      <w:pPr>
        <w:spacing w:line="240" w:lineRule="exact"/>
        <w:rPr>
          <w:lang w:val="ru-RU"/>
        </w:rPr>
      </w:pPr>
      <w:r w:rsidRPr="0072490C">
        <w:rPr>
          <w:b/>
          <w:bCs/>
          <w:lang w:val="ru-RU"/>
        </w:rPr>
        <w:t>сдвиг частоты</w:t>
      </w:r>
      <w:r w:rsidRPr="0072490C">
        <w:rPr>
          <w:lang w:val="ru-RU"/>
        </w:rPr>
        <w:t>;</w:t>
      </w:r>
      <w:r w:rsidRPr="0072490C">
        <w:rPr>
          <w:b/>
          <w:bCs/>
          <w:lang w:val="ru-RU"/>
        </w:rPr>
        <w:t xml:space="preserve"> </w:t>
      </w:r>
      <w:r w:rsidRPr="0072490C">
        <w:rPr>
          <w:i/>
          <w:iCs/>
          <w:lang w:val="ru-RU"/>
        </w:rPr>
        <w:t>frequency shift</w:t>
      </w:r>
      <w:r w:rsidR="00847A9D" w:rsidRPr="0072490C">
        <w:rPr>
          <w:iCs/>
          <w:lang w:val="ru-RU"/>
        </w:rPr>
        <w:t>;</w:t>
      </w:r>
      <w:r w:rsidRPr="0072490C">
        <w:rPr>
          <w:i/>
          <w:iCs/>
          <w:lang w:val="ru-RU"/>
        </w:rPr>
        <w:t xml:space="preserve"> déplacement de fréquence</w:t>
      </w:r>
      <w:r w:rsidR="00847A9D" w:rsidRPr="0072490C">
        <w:rPr>
          <w:iCs/>
          <w:lang w:val="ru-RU"/>
        </w:rPr>
        <w:t>;</w:t>
      </w:r>
      <w:r w:rsidRPr="0072490C">
        <w:rPr>
          <w:i/>
          <w:iCs/>
          <w:lang w:val="ru-RU"/>
        </w:rPr>
        <w:t xml:space="preserve"> desplazamiento de frecuencia</w:t>
      </w:r>
    </w:p>
    <w:p w:rsidR="00752978" w:rsidRPr="0072490C" w:rsidRDefault="00752978" w:rsidP="001C0B10">
      <w:pPr>
        <w:spacing w:line="240" w:lineRule="exact"/>
        <w:rPr>
          <w:lang w:val="ru-RU"/>
        </w:rPr>
      </w:pPr>
      <w:r w:rsidRPr="0072490C">
        <w:rPr>
          <w:lang w:val="ru-RU"/>
        </w:rPr>
        <w:t>Преднамеренное изменение частоты, используемое для целей модуляции, или непреднамеренное изменение частоты под воздействием физических явлений.</w:t>
      </w:r>
    </w:p>
    <w:p w:rsidR="00752978" w:rsidRPr="0072490C" w:rsidRDefault="00752978" w:rsidP="001C0B10">
      <w:pPr>
        <w:spacing w:line="240" w:lineRule="exact"/>
        <w:rPr>
          <w:lang w:val="ru-RU"/>
        </w:rPr>
      </w:pPr>
      <w:r w:rsidRPr="0072490C">
        <w:rPr>
          <w:b/>
          <w:bCs/>
          <w:lang w:val="ru-RU"/>
        </w:rPr>
        <w:t>стабильность частоты</w:t>
      </w:r>
      <w:r w:rsidRPr="0072490C">
        <w:rPr>
          <w:lang w:val="ru-RU"/>
        </w:rPr>
        <w:t>;</w:t>
      </w:r>
      <w:r w:rsidRPr="0072490C">
        <w:rPr>
          <w:b/>
          <w:bCs/>
          <w:lang w:val="ru-RU"/>
        </w:rPr>
        <w:t xml:space="preserve"> </w:t>
      </w:r>
      <w:r w:rsidRPr="0072490C">
        <w:rPr>
          <w:i/>
          <w:iCs/>
          <w:lang w:val="ru-RU"/>
        </w:rPr>
        <w:t>frequency stability</w:t>
      </w:r>
      <w:r w:rsidR="00847A9D" w:rsidRPr="0072490C">
        <w:rPr>
          <w:iCs/>
          <w:lang w:val="ru-RU"/>
        </w:rPr>
        <w:t>;</w:t>
      </w:r>
      <w:r w:rsidRPr="0072490C">
        <w:rPr>
          <w:i/>
          <w:iCs/>
          <w:lang w:val="ru-RU"/>
        </w:rPr>
        <w:t xml:space="preserve"> stabilité de fréquence</w:t>
      </w:r>
      <w:r w:rsidR="00847A9D" w:rsidRPr="0072490C">
        <w:rPr>
          <w:iCs/>
          <w:lang w:val="ru-RU"/>
        </w:rPr>
        <w:t>;</w:t>
      </w:r>
      <w:r w:rsidRPr="0072490C">
        <w:rPr>
          <w:i/>
          <w:iCs/>
          <w:lang w:val="ru-RU"/>
        </w:rPr>
        <w:t xml:space="preserve"> estabilidad de frecuencia</w:t>
      </w:r>
    </w:p>
    <w:p w:rsidR="00752978" w:rsidRPr="0072490C" w:rsidRDefault="00752978" w:rsidP="001C0B10">
      <w:pPr>
        <w:spacing w:line="240" w:lineRule="exact"/>
        <w:rPr>
          <w:lang w:val="ru-RU"/>
        </w:rPr>
      </w:pPr>
      <w:r w:rsidRPr="0072490C">
        <w:rPr>
          <w:lang w:val="ru-RU"/>
        </w:rPr>
        <w:t xml:space="preserve">См. "нестабильность частоты". </w:t>
      </w:r>
    </w:p>
    <w:p w:rsidR="00752978" w:rsidRPr="0072490C" w:rsidRDefault="00752978" w:rsidP="001C0B10">
      <w:pPr>
        <w:spacing w:line="240" w:lineRule="exact"/>
        <w:rPr>
          <w:i/>
          <w:iCs/>
          <w:lang w:val="ru-RU"/>
        </w:rPr>
      </w:pPr>
      <w:r w:rsidRPr="0072490C">
        <w:rPr>
          <w:b/>
          <w:bCs/>
          <w:lang w:val="ru-RU"/>
        </w:rPr>
        <w:t>стандарт частоты</w:t>
      </w:r>
      <w:r w:rsidRPr="0072490C">
        <w:rPr>
          <w:lang w:val="ru-RU"/>
        </w:rPr>
        <w:t>;</w:t>
      </w:r>
      <w:r w:rsidRPr="0072490C">
        <w:rPr>
          <w:b/>
          <w:bCs/>
          <w:lang w:val="ru-RU"/>
        </w:rPr>
        <w:t xml:space="preserve"> </w:t>
      </w:r>
      <w:r w:rsidRPr="0072490C">
        <w:rPr>
          <w:i/>
          <w:iCs/>
          <w:lang w:val="ru-RU"/>
        </w:rPr>
        <w:t>frequency standard</w:t>
      </w:r>
      <w:r w:rsidR="00847A9D" w:rsidRPr="0072490C">
        <w:rPr>
          <w:iCs/>
          <w:lang w:val="ru-RU"/>
        </w:rPr>
        <w:t>;</w:t>
      </w:r>
      <w:r w:rsidRPr="0072490C">
        <w:rPr>
          <w:i/>
          <w:iCs/>
          <w:lang w:val="ru-RU"/>
        </w:rPr>
        <w:t xml:space="preserve"> étalon de fréquence</w:t>
      </w:r>
      <w:r w:rsidR="00847A9D" w:rsidRPr="0072490C">
        <w:rPr>
          <w:iCs/>
          <w:lang w:val="ru-RU"/>
        </w:rPr>
        <w:t>;</w:t>
      </w:r>
      <w:r w:rsidRPr="0072490C">
        <w:rPr>
          <w:i/>
          <w:iCs/>
          <w:lang w:val="ru-RU"/>
        </w:rPr>
        <w:t xml:space="preserve"> patrón de frecuencia</w:t>
      </w:r>
    </w:p>
    <w:p w:rsidR="00752978" w:rsidRPr="0072490C" w:rsidRDefault="00752978" w:rsidP="001C0B10">
      <w:pPr>
        <w:spacing w:line="240" w:lineRule="exact"/>
        <w:rPr>
          <w:lang w:val="ru-RU"/>
        </w:rPr>
      </w:pPr>
      <w:r w:rsidRPr="0072490C">
        <w:rPr>
          <w:lang w:val="ru-RU"/>
        </w:rPr>
        <w:t xml:space="preserve">Высокоточный устойчивый генератор, генерирующий </w:t>
      </w:r>
      <w:r w:rsidRPr="0072490C">
        <w:rPr>
          <w:shd w:val="clear" w:color="auto" w:fill="FFFFFF"/>
          <w:lang w:val="ru-RU"/>
        </w:rPr>
        <w:t xml:space="preserve">фундаментальную частоту, которая используется для калибровки </w:t>
      </w:r>
      <w:r w:rsidRPr="0072490C">
        <w:rPr>
          <w:lang w:val="ru-RU"/>
        </w:rPr>
        <w:t>и/или в качестве эталонной частоты. См. Рекомендацию МСЭ</w:t>
      </w:r>
      <w:r w:rsidRPr="0072490C">
        <w:rPr>
          <w:lang w:val="ru-RU"/>
        </w:rPr>
        <w:noBreakHyphen/>
        <w:t>T G.810.</w:t>
      </w:r>
    </w:p>
    <w:p w:rsidR="00752978" w:rsidRPr="0072490C" w:rsidRDefault="00752978" w:rsidP="001C0B10">
      <w:pPr>
        <w:spacing w:line="240" w:lineRule="exact"/>
        <w:rPr>
          <w:i/>
          <w:iCs/>
          <w:lang w:val="ru-RU"/>
        </w:rPr>
      </w:pPr>
      <w:r w:rsidRPr="0072490C">
        <w:rPr>
          <w:b/>
          <w:bCs/>
          <w:lang w:val="ru-RU"/>
        </w:rPr>
        <w:t>геоцентрическое координированное время (TCG)</w:t>
      </w:r>
      <w:r w:rsidRPr="0072490C">
        <w:rPr>
          <w:lang w:val="ru-RU"/>
        </w:rPr>
        <w:t xml:space="preserve">; </w:t>
      </w:r>
      <w:r w:rsidRPr="0072490C">
        <w:rPr>
          <w:i/>
          <w:iCs/>
          <w:lang w:val="ru-RU"/>
        </w:rPr>
        <w:t>geocentric coordinated time (TCG)</w:t>
      </w:r>
      <w:r w:rsidR="00847A9D" w:rsidRPr="0072490C">
        <w:rPr>
          <w:iCs/>
          <w:lang w:val="ru-RU"/>
        </w:rPr>
        <w:t>;</w:t>
      </w:r>
      <w:r w:rsidRPr="0072490C">
        <w:rPr>
          <w:lang w:val="ru-RU"/>
        </w:rPr>
        <w:t xml:space="preserve"> </w:t>
      </w:r>
      <w:r w:rsidRPr="0072490C">
        <w:rPr>
          <w:i/>
          <w:iCs/>
          <w:lang w:val="ru-RU"/>
        </w:rPr>
        <w:t>temps coordonnée géocentrique (TCG)</w:t>
      </w:r>
      <w:r w:rsidR="00847A9D" w:rsidRPr="0072490C">
        <w:rPr>
          <w:iCs/>
          <w:lang w:val="ru-RU"/>
        </w:rPr>
        <w:t>;</w:t>
      </w:r>
      <w:r w:rsidRPr="0072490C">
        <w:rPr>
          <w:i/>
          <w:iCs/>
          <w:lang w:val="ru-RU"/>
        </w:rPr>
        <w:t xml:space="preserve"> tiempo geocéntrico coordinado (TCG)</w:t>
      </w:r>
    </w:p>
    <w:p w:rsidR="00752978" w:rsidRPr="0072490C" w:rsidRDefault="00752978" w:rsidP="001C0B10">
      <w:pPr>
        <w:spacing w:line="240" w:lineRule="exact"/>
        <w:rPr>
          <w:lang w:val="ru-RU"/>
        </w:rPr>
      </w:pPr>
      <w:r w:rsidRPr="0072490C">
        <w:rPr>
          <w:lang w:val="ru-RU"/>
        </w:rPr>
        <w:t>Геоцентрическое координированное время</w:t>
      </w:r>
      <w:r w:rsidRPr="0072490C">
        <w:rPr>
          <w:b/>
          <w:bCs/>
          <w:lang w:val="ru-RU"/>
        </w:rPr>
        <w:t xml:space="preserve"> </w:t>
      </w:r>
      <w:r w:rsidRPr="0072490C">
        <w:rPr>
          <w:lang w:val="ru-RU"/>
        </w:rPr>
        <w:t>(TCG) является мерой собственного времени в центре Земли и отличается от земного времени (TT) на постоянный коэффициент шкалы, который определяется различием гравитационных потенциалов в двух точках отсчета. См. "собственное время".</w:t>
      </w:r>
    </w:p>
    <w:p w:rsidR="00752978" w:rsidRPr="0072490C" w:rsidRDefault="00752978" w:rsidP="001C0B10">
      <w:pPr>
        <w:spacing w:line="240" w:lineRule="exact"/>
        <w:rPr>
          <w:i/>
          <w:iCs/>
          <w:lang w:val="ru-RU"/>
        </w:rPr>
      </w:pPr>
      <w:r w:rsidRPr="0072490C">
        <w:rPr>
          <w:b/>
          <w:bCs/>
          <w:lang w:val="ru-RU"/>
        </w:rPr>
        <w:t>глобальная навигационная спутниковая система (ГНСС)</w:t>
      </w:r>
      <w:r w:rsidRPr="0072490C">
        <w:rPr>
          <w:lang w:val="ru-RU"/>
        </w:rPr>
        <w:t>;</w:t>
      </w:r>
      <w:r w:rsidRPr="0072490C">
        <w:rPr>
          <w:b/>
          <w:bCs/>
          <w:lang w:val="ru-RU"/>
        </w:rPr>
        <w:t xml:space="preserve"> </w:t>
      </w:r>
      <w:r w:rsidRPr="0072490C">
        <w:rPr>
          <w:i/>
          <w:iCs/>
          <w:lang w:val="ru-RU"/>
        </w:rPr>
        <w:t>global navigation satellite system (GNSS)</w:t>
      </w:r>
      <w:r w:rsidR="00847A9D" w:rsidRPr="0072490C">
        <w:rPr>
          <w:iCs/>
          <w:lang w:val="ru-RU"/>
        </w:rPr>
        <w:t>;</w:t>
      </w:r>
      <w:r w:rsidRPr="0072490C">
        <w:rPr>
          <w:i/>
          <w:iCs/>
          <w:lang w:val="ru-RU"/>
        </w:rPr>
        <w:t xml:space="preserve"> système mondial de navigation par satellite (GNSS)</w:t>
      </w:r>
      <w:r w:rsidR="00847A9D" w:rsidRPr="0072490C">
        <w:rPr>
          <w:iCs/>
          <w:lang w:val="ru-RU"/>
        </w:rPr>
        <w:t>;</w:t>
      </w:r>
      <w:r w:rsidRPr="0072490C">
        <w:rPr>
          <w:i/>
          <w:iCs/>
          <w:lang w:val="ru-RU"/>
        </w:rPr>
        <w:t xml:space="preserve"> sistema mundial de navegación por satélite (GNSS)</w:t>
      </w:r>
    </w:p>
    <w:p w:rsidR="009E2453" w:rsidRPr="0072490C" w:rsidRDefault="00752978" w:rsidP="001C0B10">
      <w:pPr>
        <w:spacing w:line="240" w:lineRule="exact"/>
        <w:rPr>
          <w:lang w:val="ru-RU"/>
        </w:rPr>
      </w:pPr>
      <w:r w:rsidRPr="0072490C">
        <w:rPr>
          <w:shd w:val="clear" w:color="auto" w:fill="FFFFFF"/>
          <w:lang w:val="ru-RU"/>
        </w:rPr>
        <w:t xml:space="preserve">Системы спутников с глобальным покрытием, обеспечивающие автономное определение местоположения на Земле и передачу сигналов времени/частоты, что позволяет приемникам определять их широту, долготу, высоту над уровнем моря и время на основании сигналов времени, передаваемых радиосигналами со спутников по линии прямой видимости. В настоящее время системы </w:t>
      </w:r>
      <w:r w:rsidR="00226414" w:rsidRPr="0072490C">
        <w:rPr>
          <w:shd w:val="clear" w:color="auto" w:fill="FFFFFF"/>
          <w:lang w:val="ru-RU"/>
        </w:rPr>
        <w:t>ГНСС</w:t>
      </w:r>
      <w:r w:rsidRPr="0072490C">
        <w:rPr>
          <w:shd w:val="clear" w:color="auto" w:fill="FFFFFF"/>
          <w:lang w:val="ru-RU"/>
        </w:rPr>
        <w:t xml:space="preserve"> включают GPS и ГЛОНАСС, остальные находятся в разработке.</w:t>
      </w:r>
    </w:p>
    <w:p w:rsidR="009E2453" w:rsidRPr="0072490C" w:rsidRDefault="00CC0C74" w:rsidP="001C0B10">
      <w:pPr>
        <w:spacing w:line="240" w:lineRule="exact"/>
        <w:rPr>
          <w:i/>
          <w:lang w:val="ru-RU"/>
        </w:rPr>
      </w:pPr>
      <w:r w:rsidRPr="0072490C">
        <w:rPr>
          <w:b/>
          <w:bCs/>
          <w:lang w:val="ru-RU"/>
        </w:rPr>
        <w:t>среднее время по Гринвичу (GMT)</w:t>
      </w:r>
      <w:r w:rsidRPr="0072490C">
        <w:rPr>
          <w:lang w:val="ru-RU"/>
        </w:rPr>
        <w:t xml:space="preserve">; </w:t>
      </w:r>
      <w:r w:rsidRPr="0072490C">
        <w:rPr>
          <w:i/>
          <w:iCs/>
          <w:lang w:val="ru-RU"/>
        </w:rPr>
        <w:t>Greenwich Mean Time (GMT)</w:t>
      </w:r>
      <w:r w:rsidR="00847A9D" w:rsidRPr="0072490C">
        <w:rPr>
          <w:iCs/>
          <w:lang w:val="ru-RU"/>
        </w:rPr>
        <w:t>;</w:t>
      </w:r>
      <w:r w:rsidRPr="0072490C">
        <w:rPr>
          <w:lang w:val="ru-RU"/>
        </w:rPr>
        <w:t xml:space="preserve"> </w:t>
      </w:r>
      <w:r w:rsidRPr="0072490C">
        <w:rPr>
          <w:i/>
          <w:iCs/>
          <w:lang w:val="ru-RU"/>
        </w:rPr>
        <w:t>temps moyen de Greenwich (TMG)</w:t>
      </w:r>
      <w:r w:rsidR="00847A9D" w:rsidRPr="0072490C">
        <w:rPr>
          <w:iCs/>
          <w:lang w:val="ru-RU"/>
        </w:rPr>
        <w:t>;</w:t>
      </w:r>
      <w:r w:rsidRPr="0072490C">
        <w:rPr>
          <w:i/>
          <w:iCs/>
          <w:lang w:val="ru-RU"/>
        </w:rPr>
        <w:t xml:space="preserve"> tiempo medio de Greenwich (GMT)</w:t>
      </w:r>
    </w:p>
    <w:p w:rsidR="00CC0C74" w:rsidRPr="0072490C" w:rsidRDefault="00CC0C74" w:rsidP="001C0B10">
      <w:pPr>
        <w:spacing w:line="240" w:lineRule="exact"/>
        <w:rPr>
          <w:lang w:val="ru-RU"/>
        </w:rPr>
      </w:pPr>
      <w:r w:rsidRPr="0072490C">
        <w:rPr>
          <w:lang w:val="ru-RU"/>
        </w:rPr>
        <w:t>Среднее солнечное время, измеренное относительно меридиана, проходящего через Королевскую обсерваторию, г. Гринвич. В 1884 году время GMT было принято в качестве первой всемирной шкалы времени. Хотя этот термин по-прежнему часто употребляется, однако GMT больше не поддерживается и вместо него используется всемирное время (UT) или всемирное координированное время (UTC) (для применений, требующих высокую точность).</w:t>
      </w:r>
    </w:p>
    <w:p w:rsidR="00CC0C74" w:rsidRPr="0072490C" w:rsidRDefault="00CC0C74" w:rsidP="001C0B10">
      <w:pPr>
        <w:pStyle w:val="Note"/>
        <w:spacing w:line="240" w:lineRule="exact"/>
        <w:rPr>
          <w:lang w:val="ru-RU"/>
        </w:rPr>
      </w:pPr>
      <w:r w:rsidRPr="0072490C">
        <w:rPr>
          <w:lang w:val="ru-RU"/>
        </w:rPr>
        <w:t xml:space="preserve">ПРИМЕЧАНИЕ 1. </w:t>
      </w:r>
      <w:r w:rsidR="0017212B" w:rsidRPr="0072490C">
        <w:rPr>
          <w:lang w:val="ru-RU"/>
        </w:rPr>
        <w:t xml:space="preserve">– </w:t>
      </w:r>
      <w:r w:rsidRPr="0072490C">
        <w:rPr>
          <w:lang w:val="ru-RU"/>
        </w:rPr>
        <w:t>GMT наиболее близко соответствует времени UT1 с точки зрения определения, но в обиходе под GMT чаще всего подразумевается UTC – шкала времени, передаваемая в вещательном режиме в виде сигналов стандартного времени. См. "солнечное время", "всемирное время", UT1 и "всемирное координированное время".</w:t>
      </w:r>
    </w:p>
    <w:p w:rsidR="00DE7971" w:rsidRPr="00053046" w:rsidRDefault="00DE7971" w:rsidP="001C0B10">
      <w:pPr>
        <w:spacing w:line="240" w:lineRule="exact"/>
        <w:rPr>
          <w:b/>
          <w:bCs/>
          <w:lang w:val="fr-CH"/>
        </w:rPr>
      </w:pPr>
      <w:r w:rsidRPr="0072490C">
        <w:rPr>
          <w:b/>
          <w:bCs/>
          <w:lang w:val="ru-RU"/>
        </w:rPr>
        <w:t>земная</w:t>
      </w:r>
      <w:r w:rsidRPr="00053046">
        <w:rPr>
          <w:b/>
          <w:bCs/>
          <w:lang w:val="fr-CH"/>
        </w:rPr>
        <w:t xml:space="preserve"> </w:t>
      </w:r>
      <w:r w:rsidRPr="0072490C">
        <w:rPr>
          <w:b/>
          <w:bCs/>
          <w:lang w:val="ru-RU"/>
        </w:rPr>
        <w:t>волна</w:t>
      </w:r>
      <w:r w:rsidRPr="00053046">
        <w:rPr>
          <w:lang w:val="fr-CH"/>
        </w:rPr>
        <w:t xml:space="preserve">; </w:t>
      </w:r>
      <w:r w:rsidRPr="00053046">
        <w:rPr>
          <w:i/>
          <w:iCs/>
          <w:lang w:val="fr-CH"/>
        </w:rPr>
        <w:t>ground-wave</w:t>
      </w:r>
      <w:r w:rsidR="00847A9D" w:rsidRPr="00053046">
        <w:rPr>
          <w:iCs/>
          <w:lang w:val="fr-CH"/>
        </w:rPr>
        <w:t>;</w:t>
      </w:r>
      <w:r w:rsidRPr="00053046">
        <w:rPr>
          <w:i/>
          <w:iCs/>
          <w:lang w:val="fr-CH"/>
        </w:rPr>
        <w:t xml:space="preserve"> onde de sol</w:t>
      </w:r>
      <w:r w:rsidR="00847A9D" w:rsidRPr="00053046">
        <w:rPr>
          <w:iCs/>
          <w:lang w:val="fr-CH"/>
        </w:rPr>
        <w:t>;</w:t>
      </w:r>
      <w:r w:rsidRPr="00053046">
        <w:rPr>
          <w:i/>
          <w:iCs/>
          <w:lang w:val="fr-CH"/>
        </w:rPr>
        <w:t xml:space="preserve"> onda de superficie</w:t>
      </w:r>
    </w:p>
    <w:p w:rsidR="00DE7971" w:rsidRPr="0072490C" w:rsidRDefault="00DE7971" w:rsidP="001C0B10">
      <w:pPr>
        <w:spacing w:line="240" w:lineRule="exact"/>
        <w:rPr>
          <w:shd w:val="clear" w:color="auto" w:fill="FFFFFF"/>
          <w:lang w:val="ru-RU"/>
        </w:rPr>
      </w:pPr>
      <w:r w:rsidRPr="0072490C">
        <w:rPr>
          <w:lang w:val="ru-RU"/>
        </w:rPr>
        <w:t>Низкочастотная радиоволна, которая распространяется, повторяя кривизну поверхности Земли</w:t>
      </w:r>
      <w:r w:rsidRPr="0072490C">
        <w:rPr>
          <w:shd w:val="clear" w:color="auto" w:fill="FFFFFF"/>
          <w:lang w:val="ru-RU"/>
        </w:rPr>
        <w:t>.</w:t>
      </w:r>
    </w:p>
    <w:p w:rsidR="00DE7971" w:rsidRPr="0072490C" w:rsidRDefault="00DE7971" w:rsidP="001C0B10">
      <w:pPr>
        <w:spacing w:line="240" w:lineRule="exact"/>
        <w:rPr>
          <w:lang w:val="ru-RU"/>
        </w:rPr>
      </w:pPr>
      <w:r w:rsidRPr="0072490C">
        <w:rPr>
          <w:b/>
          <w:bCs/>
          <w:lang w:val="ru-RU"/>
        </w:rPr>
        <w:t>дисперсия Адамара (HVAR)</w:t>
      </w:r>
      <w:r w:rsidRPr="0072490C">
        <w:rPr>
          <w:lang w:val="ru-RU"/>
        </w:rPr>
        <w:t xml:space="preserve">; </w:t>
      </w:r>
      <w:r w:rsidRPr="0072490C">
        <w:rPr>
          <w:i/>
          <w:iCs/>
          <w:lang w:val="ru-RU"/>
        </w:rPr>
        <w:t>Hadamard variance (HVAR)</w:t>
      </w:r>
      <w:r w:rsidR="00847A9D" w:rsidRPr="0072490C">
        <w:rPr>
          <w:iCs/>
          <w:lang w:val="ru-RU"/>
        </w:rPr>
        <w:t>;</w:t>
      </w:r>
      <w:r w:rsidRPr="0072490C">
        <w:rPr>
          <w:lang w:val="ru-RU"/>
        </w:rPr>
        <w:t xml:space="preserve"> </w:t>
      </w:r>
      <w:r w:rsidRPr="0072490C">
        <w:rPr>
          <w:i/>
          <w:iCs/>
          <w:lang w:val="ru-RU"/>
        </w:rPr>
        <w:t>variance d'Hadamard (HVAR)</w:t>
      </w:r>
      <w:r w:rsidR="00847A9D" w:rsidRPr="0072490C">
        <w:rPr>
          <w:iCs/>
          <w:lang w:val="ru-RU"/>
        </w:rPr>
        <w:t>;</w:t>
      </w:r>
      <w:r w:rsidRPr="0072490C">
        <w:rPr>
          <w:i/>
          <w:iCs/>
          <w:lang w:val="ru-RU"/>
        </w:rPr>
        <w:t xml:space="preserve"> varianza de Hadamard (HVAR)</w:t>
      </w:r>
    </w:p>
    <w:p w:rsidR="00DE7971" w:rsidRPr="0072490C" w:rsidRDefault="00DE7971" w:rsidP="001C0B10">
      <w:pPr>
        <w:spacing w:line="240" w:lineRule="exact"/>
        <w:rPr>
          <w:lang w:val="ru-RU"/>
        </w:rPr>
      </w:pPr>
      <w:r w:rsidRPr="0072490C">
        <w:rPr>
          <w:lang w:val="ru-RU"/>
        </w:rPr>
        <w:t>Это дисперсия, основанная на тройной выборке, с биноминально взвешенными коэффициентами, аналогичными дисперсии Аллана, основанной на двойной выборке. Обычно используется специалистами по управлению частотами. Она определяет разность второго порядка для дробных частот и разность третьего порядка для изменения фаз. Дисперсия Адамара основана на преобразовании Адамара, которое было адаптировано Бо и</w:t>
      </w:r>
      <w:r w:rsidR="00040DB7" w:rsidRPr="0072490C">
        <w:rPr>
          <w:lang w:val="ru-RU"/>
        </w:rPr>
        <w:t> </w:t>
      </w:r>
      <w:r w:rsidRPr="0072490C">
        <w:rPr>
          <w:lang w:val="ru-RU"/>
        </w:rPr>
        <w:t>взято за основу меры временного интервала стабильности частот. При спектральной оценке преобразование Адамара дает более высокое разрешение, чем дисперсия Аллана.</w:t>
      </w:r>
    </w:p>
    <w:p w:rsidR="00DE7971" w:rsidRPr="0072490C" w:rsidRDefault="00DE7971" w:rsidP="001C0B10">
      <w:pPr>
        <w:spacing w:line="240" w:lineRule="exact"/>
        <w:rPr>
          <w:lang w:val="ru-RU"/>
        </w:rPr>
      </w:pPr>
      <w:r w:rsidRPr="0072490C">
        <w:rPr>
          <w:b/>
          <w:bCs/>
          <w:lang w:val="ru-RU"/>
        </w:rPr>
        <w:t>герц (Гц)</w:t>
      </w:r>
      <w:r w:rsidRPr="0072490C">
        <w:rPr>
          <w:lang w:val="ru-RU"/>
        </w:rPr>
        <w:t>;</w:t>
      </w:r>
      <w:r w:rsidRPr="0072490C">
        <w:rPr>
          <w:b/>
          <w:bCs/>
          <w:lang w:val="ru-RU"/>
        </w:rPr>
        <w:t xml:space="preserve"> </w:t>
      </w:r>
      <w:r w:rsidRPr="0072490C">
        <w:rPr>
          <w:i/>
          <w:iCs/>
          <w:lang w:val="ru-RU"/>
        </w:rPr>
        <w:t>Hertz (Hz)</w:t>
      </w:r>
      <w:r w:rsidR="00847A9D" w:rsidRPr="0072490C">
        <w:rPr>
          <w:iCs/>
          <w:lang w:val="ru-RU"/>
        </w:rPr>
        <w:t>;</w:t>
      </w:r>
      <w:r w:rsidRPr="0072490C">
        <w:rPr>
          <w:i/>
          <w:iCs/>
          <w:lang w:val="ru-RU"/>
        </w:rPr>
        <w:t xml:space="preserve"> hertz (Hz)</w:t>
      </w:r>
      <w:r w:rsidR="00847A9D" w:rsidRPr="0072490C">
        <w:rPr>
          <w:iCs/>
          <w:lang w:val="ru-RU"/>
        </w:rPr>
        <w:t>;</w:t>
      </w:r>
      <w:r w:rsidRPr="0072490C">
        <w:rPr>
          <w:i/>
          <w:iCs/>
          <w:lang w:val="ru-RU"/>
        </w:rPr>
        <w:t xml:space="preserve"> hercio (Hz)</w:t>
      </w:r>
    </w:p>
    <w:p w:rsidR="00DE7971" w:rsidRPr="0072490C" w:rsidRDefault="00DE7971" w:rsidP="001C0B10">
      <w:pPr>
        <w:spacing w:line="240" w:lineRule="exact"/>
        <w:rPr>
          <w:lang w:val="ru-RU"/>
        </w:rPr>
      </w:pPr>
      <w:r w:rsidRPr="0072490C">
        <w:rPr>
          <w:shd w:val="clear" w:color="auto" w:fill="FFFFFF"/>
          <w:lang w:val="ru-RU"/>
        </w:rPr>
        <w:t>Единица частоты в системе единиц</w:t>
      </w:r>
      <w:r w:rsidR="00040DB7" w:rsidRPr="0072490C">
        <w:rPr>
          <w:shd w:val="clear" w:color="auto" w:fill="FFFFFF"/>
          <w:lang w:val="ru-RU"/>
        </w:rPr>
        <w:t xml:space="preserve"> СИ</w:t>
      </w:r>
      <w:r w:rsidRPr="0072490C">
        <w:rPr>
          <w:shd w:val="clear" w:color="auto" w:fill="FFFFFF"/>
          <w:lang w:val="ru-RU"/>
        </w:rPr>
        <w:t xml:space="preserve">, </w:t>
      </w:r>
      <w:r w:rsidR="00040DB7" w:rsidRPr="0072490C">
        <w:rPr>
          <w:shd w:val="clear" w:color="auto" w:fill="FFFFFF"/>
          <w:lang w:val="ru-RU"/>
        </w:rPr>
        <w:t xml:space="preserve">определяемая </w:t>
      </w:r>
      <w:r w:rsidRPr="0072490C">
        <w:rPr>
          <w:shd w:val="clear" w:color="auto" w:fill="FFFFFF"/>
          <w:lang w:val="ru-RU"/>
        </w:rPr>
        <w:t>как количество циклов периодического явления в секунду.</w:t>
      </w:r>
    </w:p>
    <w:p w:rsidR="00DE7971" w:rsidRPr="0072490C" w:rsidRDefault="00040DB7" w:rsidP="00CE0715">
      <w:pPr>
        <w:keepNext/>
        <w:keepLines/>
        <w:spacing w:line="240" w:lineRule="exact"/>
        <w:rPr>
          <w:lang w:val="ru-RU"/>
        </w:rPr>
      </w:pPr>
      <w:r w:rsidRPr="0072490C">
        <w:rPr>
          <w:b/>
          <w:bCs/>
          <w:shd w:val="clear" w:color="auto" w:fill="FFFFFF"/>
          <w:lang w:val="ru-RU"/>
        </w:rPr>
        <w:lastRenderedPageBreak/>
        <w:t>стандарт</w:t>
      </w:r>
      <w:r w:rsidR="00DE7971" w:rsidRPr="0072490C">
        <w:rPr>
          <w:b/>
          <w:bCs/>
          <w:shd w:val="clear" w:color="auto" w:fill="FFFFFF"/>
          <w:lang w:val="ru-RU"/>
        </w:rPr>
        <w:t xml:space="preserve"> частоты водородного мазера</w:t>
      </w:r>
      <w:r w:rsidR="00DE7971" w:rsidRPr="0072490C">
        <w:rPr>
          <w:shd w:val="clear" w:color="auto" w:fill="FFFFFF"/>
          <w:lang w:val="ru-RU"/>
        </w:rPr>
        <w:t xml:space="preserve">; </w:t>
      </w:r>
      <w:r w:rsidR="00DE7971" w:rsidRPr="0072490C">
        <w:rPr>
          <w:i/>
          <w:iCs/>
          <w:shd w:val="clear" w:color="auto" w:fill="FFFFFF"/>
          <w:lang w:val="ru-RU"/>
        </w:rPr>
        <w:t>hydrogen maser frequency standard</w:t>
      </w:r>
      <w:r w:rsidR="00847A9D" w:rsidRPr="0072490C">
        <w:rPr>
          <w:iCs/>
          <w:shd w:val="clear" w:color="auto" w:fill="FFFFFF"/>
          <w:lang w:val="ru-RU"/>
        </w:rPr>
        <w:t>;</w:t>
      </w:r>
      <w:r w:rsidR="00DE7971" w:rsidRPr="0072490C">
        <w:rPr>
          <w:i/>
          <w:iCs/>
          <w:shd w:val="clear" w:color="auto" w:fill="FFFFFF"/>
          <w:lang w:val="ru-RU"/>
        </w:rPr>
        <w:t xml:space="preserve"> étalon de fréquence à maser à hydrogène</w:t>
      </w:r>
      <w:r w:rsidR="00847A9D" w:rsidRPr="0072490C">
        <w:rPr>
          <w:iCs/>
          <w:shd w:val="clear" w:color="auto" w:fill="FFFFFF"/>
          <w:lang w:val="ru-RU"/>
        </w:rPr>
        <w:t>;</w:t>
      </w:r>
      <w:r w:rsidR="00DE7971" w:rsidRPr="0072490C">
        <w:rPr>
          <w:b/>
          <w:bCs/>
          <w:i/>
          <w:iCs/>
          <w:shd w:val="clear" w:color="auto" w:fill="FFFFFF"/>
          <w:lang w:val="ru-RU"/>
        </w:rPr>
        <w:t xml:space="preserve"> </w:t>
      </w:r>
      <w:r w:rsidR="00DE7971" w:rsidRPr="0072490C">
        <w:rPr>
          <w:i/>
          <w:iCs/>
          <w:lang w:val="ru-RU"/>
        </w:rPr>
        <w:t xml:space="preserve">patron </w:t>
      </w:r>
      <w:r w:rsidR="00DE7971" w:rsidRPr="0072490C">
        <w:rPr>
          <w:i/>
          <w:iCs/>
          <w:shd w:val="clear" w:color="auto" w:fill="FFFFFF"/>
          <w:lang w:val="ru-RU"/>
        </w:rPr>
        <w:t>máser de hidrógeno</w:t>
      </w:r>
    </w:p>
    <w:p w:rsidR="00DE7971" w:rsidRPr="0072490C" w:rsidRDefault="00DE7971" w:rsidP="00CE0715">
      <w:pPr>
        <w:spacing w:line="240" w:lineRule="exact"/>
        <w:rPr>
          <w:lang w:val="ru-RU"/>
        </w:rPr>
      </w:pPr>
      <w:r w:rsidRPr="0072490C">
        <w:rPr>
          <w:lang w:val="ru-RU"/>
        </w:rPr>
        <w:t xml:space="preserve">Принцип работы водородных мазеров заключается в том, что при возбуждении атомов водорода и возникновении резонанса атомы испускают излучение на определенной </w:t>
      </w:r>
      <w:r w:rsidR="00040DB7" w:rsidRPr="0072490C">
        <w:rPr>
          <w:lang w:val="ru-RU"/>
        </w:rPr>
        <w:t xml:space="preserve">точной </w:t>
      </w:r>
      <w:r w:rsidRPr="0072490C">
        <w:rPr>
          <w:lang w:val="ru-RU"/>
        </w:rPr>
        <w:t xml:space="preserve">частоте </w:t>
      </w:r>
      <w:r w:rsidR="00040DB7" w:rsidRPr="0072490C">
        <w:rPr>
          <w:lang w:val="ru-RU"/>
        </w:rPr>
        <w:t>в районе</w:t>
      </w:r>
      <w:r w:rsidRPr="0072490C">
        <w:rPr>
          <w:lang w:val="ru-RU"/>
        </w:rPr>
        <w:t xml:space="preserve"> 1420</w:t>
      </w:r>
      <w:r w:rsidR="00040DB7" w:rsidRPr="0072490C">
        <w:rPr>
          <w:lang w:val="ru-RU"/>
        </w:rPr>
        <w:t> </w:t>
      </w:r>
      <w:r w:rsidRPr="0072490C">
        <w:rPr>
          <w:lang w:val="ru-RU"/>
        </w:rPr>
        <w:t xml:space="preserve">МГц. В активном мазере </w:t>
      </w:r>
      <w:r w:rsidR="00040DB7" w:rsidRPr="0072490C">
        <w:rPr>
          <w:lang w:val="ru-RU"/>
        </w:rPr>
        <w:t>фазовая синхронизация</w:t>
      </w:r>
      <w:r w:rsidRPr="0072490C">
        <w:rPr>
          <w:lang w:val="ru-RU"/>
        </w:rPr>
        <w:t xml:space="preserve"> высоко</w:t>
      </w:r>
      <w:r w:rsidR="00040DB7" w:rsidRPr="0072490C">
        <w:rPr>
          <w:lang w:val="ru-RU"/>
        </w:rPr>
        <w:t xml:space="preserve">качественного </w:t>
      </w:r>
      <w:r w:rsidRPr="0072490C">
        <w:rPr>
          <w:lang w:val="ru-RU"/>
        </w:rPr>
        <w:t>кварцев</w:t>
      </w:r>
      <w:r w:rsidR="00040DB7" w:rsidRPr="0072490C">
        <w:rPr>
          <w:lang w:val="ru-RU"/>
        </w:rPr>
        <w:t>ого</w:t>
      </w:r>
      <w:r w:rsidRPr="0072490C">
        <w:rPr>
          <w:lang w:val="ru-RU"/>
        </w:rPr>
        <w:t xml:space="preserve"> генератор</w:t>
      </w:r>
      <w:r w:rsidR="00040DB7" w:rsidRPr="0072490C">
        <w:rPr>
          <w:lang w:val="ru-RU"/>
        </w:rPr>
        <w:t>а</w:t>
      </w:r>
      <w:r w:rsidRPr="0072490C">
        <w:rPr>
          <w:lang w:val="ru-RU"/>
        </w:rPr>
        <w:t xml:space="preserve"> с малой выборкой излучаемой энергии мазера производит </w:t>
      </w:r>
      <w:r w:rsidR="00040DB7" w:rsidRPr="0072490C">
        <w:rPr>
          <w:lang w:val="ru-RU"/>
        </w:rPr>
        <w:t>стандарт</w:t>
      </w:r>
      <w:r w:rsidRPr="0072490C">
        <w:rPr>
          <w:lang w:val="ru-RU"/>
        </w:rPr>
        <w:t xml:space="preserve"> частоты с исключительной кратковременной стабильностью. В пассивном мазере возбуждение </w:t>
      </w:r>
      <w:r w:rsidR="00040DB7" w:rsidRPr="0072490C">
        <w:rPr>
          <w:lang w:val="ru-RU"/>
        </w:rPr>
        <w:t>перехода создается</w:t>
      </w:r>
      <w:r w:rsidRPr="0072490C">
        <w:rPr>
          <w:lang w:val="ru-RU"/>
        </w:rPr>
        <w:t xml:space="preserve"> за счет синтезированного излучения на частоте 1420</w:t>
      </w:r>
      <w:r w:rsidR="00040DB7" w:rsidRPr="0072490C">
        <w:rPr>
          <w:lang w:val="ru-RU"/>
        </w:rPr>
        <w:t> </w:t>
      </w:r>
      <w:r w:rsidRPr="0072490C">
        <w:rPr>
          <w:lang w:val="ru-RU"/>
        </w:rPr>
        <w:t>МГц.</w:t>
      </w:r>
    </w:p>
    <w:p w:rsidR="00DE7971" w:rsidRPr="0072490C" w:rsidRDefault="00DE7971" w:rsidP="00CE0715">
      <w:pPr>
        <w:spacing w:line="240" w:lineRule="exact"/>
        <w:rPr>
          <w:lang w:val="ru-RU"/>
        </w:rPr>
      </w:pPr>
      <w:r w:rsidRPr="0072490C">
        <w:rPr>
          <w:b/>
          <w:bCs/>
          <w:lang w:val="ru-RU"/>
        </w:rPr>
        <w:t>момент</w:t>
      </w:r>
      <w:r w:rsidRPr="0072490C">
        <w:rPr>
          <w:lang w:val="ru-RU"/>
        </w:rPr>
        <w:t xml:space="preserve">; </w:t>
      </w:r>
      <w:r w:rsidRPr="0072490C">
        <w:rPr>
          <w:i/>
          <w:iCs/>
          <w:lang w:val="ru-RU"/>
        </w:rPr>
        <w:t>instant</w:t>
      </w:r>
      <w:r w:rsidR="00847A9D" w:rsidRPr="0072490C">
        <w:rPr>
          <w:iCs/>
          <w:lang w:val="ru-RU"/>
        </w:rPr>
        <w:t>;</w:t>
      </w:r>
      <w:r w:rsidRPr="0072490C">
        <w:rPr>
          <w:i/>
          <w:iCs/>
          <w:lang w:val="ru-RU"/>
        </w:rPr>
        <w:t xml:space="preserve"> instant</w:t>
      </w:r>
      <w:r w:rsidR="00847A9D" w:rsidRPr="0072490C">
        <w:rPr>
          <w:iCs/>
          <w:lang w:val="ru-RU"/>
        </w:rPr>
        <w:t>;</w:t>
      </w:r>
      <w:r w:rsidRPr="0072490C">
        <w:rPr>
          <w:i/>
          <w:iCs/>
          <w:lang w:val="ru-RU"/>
        </w:rPr>
        <w:t xml:space="preserve"> instante</w:t>
      </w:r>
    </w:p>
    <w:p w:rsidR="00DE7971" w:rsidRPr="0072490C" w:rsidRDefault="00DE7971" w:rsidP="00CE0715">
      <w:pPr>
        <w:spacing w:line="240" w:lineRule="exact"/>
        <w:rPr>
          <w:lang w:val="ru-RU"/>
        </w:rPr>
      </w:pPr>
      <w:r w:rsidRPr="0072490C">
        <w:rPr>
          <w:lang w:val="ru-RU"/>
        </w:rPr>
        <w:t>Момент времени, не обязательно с привязкой к шкале</w:t>
      </w:r>
      <w:r w:rsidR="00040DB7" w:rsidRPr="0072490C">
        <w:rPr>
          <w:lang w:val="ru-RU"/>
        </w:rPr>
        <w:t xml:space="preserve"> времени</w:t>
      </w:r>
      <w:r w:rsidRPr="0072490C">
        <w:rPr>
          <w:lang w:val="ru-RU"/>
        </w:rPr>
        <w:t>.</w:t>
      </w:r>
    </w:p>
    <w:p w:rsidR="00DE7971" w:rsidRPr="0072490C" w:rsidRDefault="00DE7971" w:rsidP="00CE0715">
      <w:pPr>
        <w:keepNext/>
        <w:keepLines/>
        <w:spacing w:line="240" w:lineRule="exact"/>
        <w:rPr>
          <w:lang w:val="ru-RU"/>
        </w:rPr>
      </w:pPr>
      <w:r w:rsidRPr="0072490C">
        <w:rPr>
          <w:b/>
          <w:bCs/>
          <w:lang w:val="ru-RU"/>
        </w:rPr>
        <w:t>международное атомное время (TAI)</w:t>
      </w:r>
      <w:r w:rsidRPr="0072490C">
        <w:rPr>
          <w:lang w:val="ru-RU"/>
        </w:rPr>
        <w:t>;</w:t>
      </w:r>
      <w:r w:rsidRPr="0072490C">
        <w:rPr>
          <w:b/>
          <w:bCs/>
          <w:lang w:val="ru-RU"/>
        </w:rPr>
        <w:t xml:space="preserve"> </w:t>
      </w:r>
      <w:r w:rsidRPr="0072490C">
        <w:rPr>
          <w:i/>
          <w:iCs/>
          <w:lang w:val="ru-RU"/>
        </w:rPr>
        <w:t>International Atomic Time (TAI)</w:t>
      </w:r>
      <w:r w:rsidR="00847A9D" w:rsidRPr="0072490C">
        <w:rPr>
          <w:iCs/>
          <w:lang w:val="ru-RU"/>
        </w:rPr>
        <w:t>;</w:t>
      </w:r>
      <w:r w:rsidRPr="0072490C">
        <w:rPr>
          <w:i/>
          <w:iCs/>
          <w:lang w:val="ru-RU"/>
        </w:rPr>
        <w:t xml:space="preserve"> temps atomique international (TAI)</w:t>
      </w:r>
      <w:r w:rsidR="00847A9D" w:rsidRPr="0072490C">
        <w:rPr>
          <w:iCs/>
          <w:lang w:val="ru-RU"/>
        </w:rPr>
        <w:t>;</w:t>
      </w:r>
      <w:r w:rsidRPr="0072490C">
        <w:rPr>
          <w:i/>
          <w:iCs/>
          <w:lang w:val="ru-RU"/>
        </w:rPr>
        <w:t xml:space="preserve"> Tiempo Atómico Internacional (TAI)</w:t>
      </w:r>
    </w:p>
    <w:p w:rsidR="00DE7971" w:rsidRPr="0072490C" w:rsidRDefault="00F6287E" w:rsidP="00CE0715">
      <w:pPr>
        <w:spacing w:line="240" w:lineRule="exact"/>
        <w:rPr>
          <w:lang w:val="ru-RU"/>
        </w:rPr>
      </w:pPr>
      <w:r w:rsidRPr="0072490C">
        <w:rPr>
          <w:lang w:val="ru-RU"/>
        </w:rPr>
        <w:t>Шкала времени</w:t>
      </w:r>
      <w:r w:rsidR="00DE7971" w:rsidRPr="0072490C">
        <w:rPr>
          <w:lang w:val="ru-RU"/>
        </w:rPr>
        <w:t xml:space="preserve">, установленная и поддерживаемая BIPM, на </w:t>
      </w:r>
      <w:r w:rsidRPr="0072490C">
        <w:rPr>
          <w:lang w:val="ru-RU"/>
        </w:rPr>
        <w:t xml:space="preserve">основе показаний </w:t>
      </w:r>
      <w:r w:rsidR="00DE7971" w:rsidRPr="0072490C">
        <w:rPr>
          <w:lang w:val="ru-RU"/>
        </w:rPr>
        <w:t xml:space="preserve">атомных часов, работающих в ряде учреждений по всему миру. </w:t>
      </w:r>
      <w:r w:rsidRPr="0072490C">
        <w:rPr>
          <w:lang w:val="ru-RU"/>
        </w:rPr>
        <w:t>Ее эпоха определена</w:t>
      </w:r>
      <w:r w:rsidR="00DE7971" w:rsidRPr="0072490C">
        <w:rPr>
          <w:lang w:val="ru-RU"/>
        </w:rPr>
        <w:t xml:space="preserve"> так, что </w:t>
      </w:r>
      <w:r w:rsidR="00226414" w:rsidRPr="0072490C">
        <w:rPr>
          <w:lang w:val="ru-RU"/>
        </w:rPr>
        <w:t>на </w:t>
      </w:r>
      <w:r w:rsidR="00DE7971" w:rsidRPr="0072490C">
        <w:rPr>
          <w:lang w:val="ru-RU"/>
        </w:rPr>
        <w:t>1</w:t>
      </w:r>
      <w:r w:rsidRPr="0072490C">
        <w:rPr>
          <w:lang w:val="ru-RU"/>
        </w:rPr>
        <w:t> </w:t>
      </w:r>
      <w:r w:rsidR="00DE7971" w:rsidRPr="0072490C">
        <w:rPr>
          <w:lang w:val="ru-RU"/>
        </w:rPr>
        <w:t>января 1958</w:t>
      </w:r>
      <w:r w:rsidRPr="0072490C">
        <w:rPr>
          <w:lang w:val="ru-RU"/>
        </w:rPr>
        <w:t> </w:t>
      </w:r>
      <w:r w:rsidR="00DE7971" w:rsidRPr="0072490C">
        <w:rPr>
          <w:lang w:val="ru-RU"/>
        </w:rPr>
        <w:t xml:space="preserve">года шкала времени TAI практически совпадала со шкалой UT1. Скорость </w:t>
      </w:r>
      <w:r w:rsidRPr="0072490C">
        <w:rPr>
          <w:lang w:val="ru-RU"/>
        </w:rPr>
        <w:t>хода времени</w:t>
      </w:r>
      <w:r w:rsidR="00DE7971" w:rsidRPr="0072490C">
        <w:rPr>
          <w:lang w:val="ru-RU"/>
        </w:rPr>
        <w:t xml:space="preserve"> TAI напрямую зависит от определения секунды в системе единиц</w:t>
      </w:r>
      <w:r w:rsidRPr="0072490C">
        <w:rPr>
          <w:lang w:val="ru-RU"/>
        </w:rPr>
        <w:t xml:space="preserve"> СИ</w:t>
      </w:r>
      <w:r w:rsidR="00DE7971" w:rsidRPr="0072490C">
        <w:rPr>
          <w:lang w:val="ru-RU"/>
        </w:rPr>
        <w:t>, измеренной на геоиде. См.</w:t>
      </w:r>
      <w:r w:rsidR="00226414" w:rsidRPr="0072490C">
        <w:rPr>
          <w:lang w:val="ru-RU"/>
        </w:rPr>
        <w:t xml:space="preserve"> "секунда", "всемирное время", </w:t>
      </w:r>
      <w:r w:rsidR="00DE7971" w:rsidRPr="0072490C">
        <w:rPr>
          <w:lang w:val="ru-RU"/>
        </w:rPr>
        <w:t>UT1 и "Брошюра СИ".</w:t>
      </w:r>
    </w:p>
    <w:p w:rsidR="00DE7971" w:rsidRPr="0072490C" w:rsidRDefault="00DE7971" w:rsidP="00CE0715">
      <w:pPr>
        <w:spacing w:line="240" w:lineRule="exact"/>
        <w:rPr>
          <w:lang w:val="ru-RU"/>
        </w:rPr>
      </w:pPr>
      <w:r w:rsidRPr="0072490C">
        <w:rPr>
          <w:b/>
          <w:bCs/>
          <w:lang w:val="ru-RU"/>
        </w:rPr>
        <w:t xml:space="preserve">Международная служба </w:t>
      </w:r>
      <w:r w:rsidR="00F6287E" w:rsidRPr="0072490C">
        <w:rPr>
          <w:b/>
          <w:bCs/>
          <w:lang w:val="ru-RU"/>
        </w:rPr>
        <w:t>ГНСС</w:t>
      </w:r>
      <w:r w:rsidRPr="0072490C">
        <w:rPr>
          <w:b/>
          <w:bCs/>
          <w:lang w:val="ru-RU"/>
        </w:rPr>
        <w:t xml:space="preserve"> (IGS)</w:t>
      </w:r>
      <w:r w:rsidRPr="0072490C">
        <w:rPr>
          <w:lang w:val="ru-RU"/>
        </w:rPr>
        <w:t xml:space="preserve">; </w:t>
      </w:r>
      <w:r w:rsidRPr="0072490C">
        <w:rPr>
          <w:i/>
          <w:iCs/>
          <w:lang w:val="ru-RU"/>
        </w:rPr>
        <w:t>International GNSS service (IGS)</w:t>
      </w:r>
      <w:r w:rsidR="00847A9D" w:rsidRPr="0072490C">
        <w:rPr>
          <w:iCs/>
          <w:lang w:val="ru-RU"/>
        </w:rPr>
        <w:t>;</w:t>
      </w:r>
      <w:r w:rsidRPr="0072490C">
        <w:rPr>
          <w:i/>
          <w:iCs/>
          <w:lang w:val="ru-RU"/>
        </w:rPr>
        <w:t xml:space="preserve"> service GNSS international (IGS)</w:t>
      </w:r>
      <w:r w:rsidR="00847A9D" w:rsidRPr="0072490C">
        <w:rPr>
          <w:iCs/>
          <w:lang w:val="ru-RU"/>
        </w:rPr>
        <w:t>;</w:t>
      </w:r>
      <w:r w:rsidRPr="0072490C">
        <w:rPr>
          <w:i/>
          <w:iCs/>
          <w:lang w:val="ru-RU"/>
        </w:rPr>
        <w:t xml:space="preserve"> servicio GNSS Internacional (IGS)</w:t>
      </w:r>
    </w:p>
    <w:p w:rsidR="009E2453" w:rsidRPr="0072490C" w:rsidRDefault="00DE7971" w:rsidP="00CE0715">
      <w:pPr>
        <w:spacing w:line="240" w:lineRule="exact"/>
        <w:rPr>
          <w:lang w:val="ru-RU"/>
        </w:rPr>
      </w:pPr>
      <w:r w:rsidRPr="0072490C">
        <w:rPr>
          <w:shd w:val="clear" w:color="auto" w:fill="FFFFFF"/>
          <w:lang w:val="ru-RU"/>
        </w:rPr>
        <w:t>IGS (в прошлом международная служба</w:t>
      </w:r>
      <w:r w:rsidR="00F6287E" w:rsidRPr="0072490C">
        <w:rPr>
          <w:shd w:val="clear" w:color="auto" w:fill="FFFFFF"/>
          <w:lang w:val="ru-RU"/>
        </w:rPr>
        <w:t xml:space="preserve"> GPS</w:t>
      </w:r>
      <w:r w:rsidRPr="0072490C">
        <w:rPr>
          <w:shd w:val="clear" w:color="auto" w:fill="FFFFFF"/>
          <w:lang w:val="ru-RU"/>
        </w:rPr>
        <w:t xml:space="preserve">) является добровольной федерацией, в которую входят более 200 организаций по всему миру </w:t>
      </w:r>
      <w:r w:rsidR="00226414" w:rsidRPr="0072490C">
        <w:rPr>
          <w:shd w:val="clear" w:color="auto" w:fill="FFFFFF"/>
          <w:lang w:val="ru-RU"/>
        </w:rPr>
        <w:t>в целях</w:t>
      </w:r>
      <w:r w:rsidRPr="0072490C">
        <w:rPr>
          <w:shd w:val="clear" w:color="auto" w:fill="FFFFFF"/>
          <w:lang w:val="ru-RU"/>
        </w:rPr>
        <w:t xml:space="preserve"> объединения ресурсов и данных с постоянных станций GPS и ГЛОНАСС для разработки информационных продуктов GPS и ГЛОНАСС – точных орбит и смещения </w:t>
      </w:r>
      <w:r w:rsidR="00F6287E" w:rsidRPr="0072490C">
        <w:rPr>
          <w:shd w:val="clear" w:color="auto" w:fill="FFFFFF"/>
          <w:lang w:val="ru-RU"/>
        </w:rPr>
        <w:t>шкалы</w:t>
      </w:r>
      <w:r w:rsidRPr="0072490C">
        <w:rPr>
          <w:shd w:val="clear" w:color="auto" w:fill="FFFFFF"/>
          <w:lang w:val="ru-RU"/>
        </w:rPr>
        <w:t xml:space="preserve"> спутниковых </w:t>
      </w:r>
      <w:r w:rsidR="00F6287E" w:rsidRPr="0072490C">
        <w:rPr>
          <w:shd w:val="clear" w:color="auto" w:fill="FFFFFF"/>
          <w:lang w:val="ru-RU"/>
        </w:rPr>
        <w:t>часов</w:t>
      </w:r>
      <w:r w:rsidRPr="0072490C">
        <w:rPr>
          <w:shd w:val="clear" w:color="auto" w:fill="FFFFFF"/>
          <w:lang w:val="ru-RU"/>
        </w:rPr>
        <w:t xml:space="preserve">. IGS предоставляет данные и информационные продукты для поддержки геодезических научных исследований, междисциплинарных проектов и образовательных задач. IGS </w:t>
      </w:r>
      <w:r w:rsidRPr="0072490C">
        <w:rPr>
          <w:lang w:val="ru-RU"/>
        </w:rPr>
        <w:t xml:space="preserve">координирует работу глобальной сети, состоящей из нескольких сотен станций слежения за спутниками </w:t>
      </w:r>
      <w:r w:rsidR="00F6287E" w:rsidRPr="0072490C">
        <w:rPr>
          <w:lang w:val="ru-RU"/>
        </w:rPr>
        <w:t>ГНСС</w:t>
      </w:r>
      <w:r w:rsidRPr="0072490C">
        <w:rPr>
          <w:lang w:val="ru-RU"/>
        </w:rPr>
        <w:t>.</w:t>
      </w:r>
    </w:p>
    <w:p w:rsidR="009E2453" w:rsidRPr="0072490C" w:rsidRDefault="00F6287E" w:rsidP="00CE0715">
      <w:pPr>
        <w:spacing w:line="240" w:lineRule="exact"/>
        <w:rPr>
          <w:b/>
          <w:bCs/>
          <w:lang w:val="ru-RU"/>
        </w:rPr>
      </w:pPr>
      <w:r w:rsidRPr="0072490C">
        <w:rPr>
          <w:b/>
          <w:bCs/>
          <w:lang w:val="ru-RU"/>
        </w:rPr>
        <w:t>шкала времени IGS (IGST)</w:t>
      </w:r>
      <w:r w:rsidRPr="0072490C">
        <w:rPr>
          <w:lang w:val="ru-RU"/>
        </w:rPr>
        <w:t xml:space="preserve">; </w:t>
      </w:r>
      <w:r w:rsidRPr="0072490C">
        <w:rPr>
          <w:i/>
          <w:iCs/>
          <w:lang w:val="ru-RU"/>
        </w:rPr>
        <w:t>IGS time scale (IGST)</w:t>
      </w:r>
      <w:r w:rsidR="00847A9D" w:rsidRPr="0072490C">
        <w:rPr>
          <w:iCs/>
          <w:lang w:val="ru-RU"/>
        </w:rPr>
        <w:t>;</w:t>
      </w:r>
      <w:r w:rsidRPr="0072490C">
        <w:rPr>
          <w:i/>
          <w:iCs/>
          <w:lang w:val="ru-RU"/>
        </w:rPr>
        <w:t xml:space="preserve"> échelle de temps IGS (IGST)</w:t>
      </w:r>
      <w:r w:rsidR="00847A9D" w:rsidRPr="0072490C">
        <w:rPr>
          <w:iCs/>
          <w:lang w:val="ru-RU"/>
        </w:rPr>
        <w:t>;</w:t>
      </w:r>
      <w:r w:rsidRPr="0072490C">
        <w:rPr>
          <w:i/>
          <w:iCs/>
          <w:lang w:val="ru-RU"/>
        </w:rPr>
        <w:t xml:space="preserve"> escala de tiempo IGS (IGST)</w:t>
      </w:r>
    </w:p>
    <w:p w:rsidR="009E2453" w:rsidRPr="0072490C" w:rsidRDefault="00F6287E" w:rsidP="00CE0715">
      <w:pPr>
        <w:spacing w:line="240" w:lineRule="exact"/>
        <w:rPr>
          <w:lang w:val="ru-RU"/>
        </w:rPr>
      </w:pPr>
      <w:r w:rsidRPr="0072490C">
        <w:rPr>
          <w:lang w:val="ru-RU"/>
        </w:rPr>
        <w:t xml:space="preserve">Оперативные и окончательные продукты </w:t>
      </w:r>
      <w:r w:rsidR="009E2453" w:rsidRPr="0072490C">
        <w:rPr>
          <w:lang w:val="ru-RU"/>
        </w:rPr>
        <w:t>IGS</w:t>
      </w:r>
      <w:r w:rsidRPr="0072490C">
        <w:rPr>
          <w:lang w:val="ru-RU"/>
        </w:rPr>
        <w:t>, касающиеся поправок к показаниям часов, привязываются к высокостабильной шкале времени, сформированной на основании данных от взвешенного ансамбля отобранных спутниковых часов ГНСС и часов в сети IGS.</w:t>
      </w:r>
    </w:p>
    <w:p w:rsidR="009E2453" w:rsidRPr="0072490C" w:rsidRDefault="008955B9" w:rsidP="00CE0715">
      <w:pPr>
        <w:spacing w:line="240" w:lineRule="exact"/>
        <w:rPr>
          <w:lang w:val="ru-RU"/>
        </w:rPr>
      </w:pPr>
      <w:r w:rsidRPr="0072490C">
        <w:rPr>
          <w:b/>
          <w:bCs/>
          <w:lang w:val="ru-RU"/>
        </w:rPr>
        <w:t>межполигонная</w:t>
      </w:r>
      <w:r w:rsidR="00E37998" w:rsidRPr="0072490C">
        <w:rPr>
          <w:b/>
          <w:bCs/>
          <w:lang w:val="ru-RU"/>
        </w:rPr>
        <w:t xml:space="preserve"> группа по измерительной аппаратуре (IRIG)</w:t>
      </w:r>
      <w:r w:rsidR="00E37998" w:rsidRPr="0072490C">
        <w:rPr>
          <w:lang w:val="ru-RU"/>
        </w:rPr>
        <w:t>;</w:t>
      </w:r>
      <w:r w:rsidR="00E37998" w:rsidRPr="0072490C">
        <w:rPr>
          <w:b/>
          <w:bCs/>
          <w:lang w:val="ru-RU"/>
        </w:rPr>
        <w:t xml:space="preserve"> </w:t>
      </w:r>
      <w:r w:rsidR="00E37998" w:rsidRPr="0072490C">
        <w:rPr>
          <w:i/>
          <w:iCs/>
          <w:lang w:val="ru-RU"/>
        </w:rPr>
        <w:t>Inter Range Instrumentation Group (IRIG)</w:t>
      </w:r>
      <w:r w:rsidR="00847A9D" w:rsidRPr="0072490C">
        <w:rPr>
          <w:iCs/>
          <w:lang w:val="ru-RU"/>
        </w:rPr>
        <w:t>;</w:t>
      </w:r>
      <w:r w:rsidR="00E37998" w:rsidRPr="0072490C">
        <w:rPr>
          <w:i/>
          <w:iCs/>
          <w:lang w:val="ru-RU"/>
        </w:rPr>
        <w:t xml:space="preserve"> Inter Range Instrumentation Group (IRIG)</w:t>
      </w:r>
      <w:r w:rsidR="00847A9D" w:rsidRPr="0072490C">
        <w:rPr>
          <w:iCs/>
          <w:lang w:val="ru-RU"/>
        </w:rPr>
        <w:t>;</w:t>
      </w:r>
      <w:r w:rsidR="00E37998" w:rsidRPr="0072490C">
        <w:rPr>
          <w:i/>
          <w:iCs/>
          <w:lang w:val="ru-RU"/>
        </w:rPr>
        <w:t xml:space="preserve"> Grupo de instrumentación entre gamas (IRIG)</w:t>
      </w:r>
    </w:p>
    <w:p w:rsidR="008955B9" w:rsidRPr="0072490C" w:rsidRDefault="008955B9" w:rsidP="00CE0715">
      <w:pPr>
        <w:spacing w:line="240" w:lineRule="exact"/>
        <w:rPr>
          <w:b/>
          <w:bCs/>
          <w:lang w:val="ru-RU"/>
        </w:rPr>
      </w:pPr>
      <w:r w:rsidRPr="0072490C">
        <w:rPr>
          <w:lang w:val="ru-RU"/>
        </w:rPr>
        <w:t xml:space="preserve">Семейство форматов временных кодов ASCII для передачи сигналов времени по обычным асинхронным линиям электросвязи. </w:t>
      </w:r>
      <w:r w:rsidR="0034249B" w:rsidRPr="0072490C">
        <w:rPr>
          <w:lang w:val="ru-RU"/>
        </w:rPr>
        <w:t xml:space="preserve">Продукты </w:t>
      </w:r>
      <w:r w:rsidRPr="0072490C">
        <w:rPr>
          <w:lang w:val="ru-RU"/>
        </w:rPr>
        <w:t>IRIG также</w:t>
      </w:r>
      <w:r w:rsidR="0034249B" w:rsidRPr="0072490C">
        <w:rPr>
          <w:lang w:val="ru-RU"/>
        </w:rPr>
        <w:t>, как правило,</w:t>
      </w:r>
      <w:r w:rsidRPr="0072490C">
        <w:rPr>
          <w:lang w:val="ru-RU"/>
        </w:rPr>
        <w:t xml:space="preserve"> использу</w:t>
      </w:r>
      <w:r w:rsidR="0034249B" w:rsidRPr="0072490C">
        <w:rPr>
          <w:lang w:val="ru-RU"/>
        </w:rPr>
        <w:t>ю</w:t>
      </w:r>
      <w:r w:rsidRPr="0072490C">
        <w:rPr>
          <w:lang w:val="ru-RU"/>
        </w:rPr>
        <w:t xml:space="preserve">тся в качестве источника </w:t>
      </w:r>
      <w:r w:rsidR="0034249B" w:rsidRPr="0072490C">
        <w:rPr>
          <w:lang w:val="ru-RU"/>
        </w:rPr>
        <w:t>для службы</w:t>
      </w:r>
      <w:r w:rsidRPr="0072490C">
        <w:rPr>
          <w:lang w:val="ru-RU"/>
        </w:rPr>
        <w:t xml:space="preserve"> и сервер</w:t>
      </w:r>
      <w:r w:rsidR="0034249B" w:rsidRPr="0072490C">
        <w:rPr>
          <w:lang w:val="ru-RU"/>
        </w:rPr>
        <w:t>ов</w:t>
      </w:r>
      <w:r w:rsidRPr="0072490C">
        <w:rPr>
          <w:lang w:val="ru-RU"/>
        </w:rPr>
        <w:t xml:space="preserve"> NTP. Стандарт IRIG поддерживает передачу сигналов времени в диапазоне разрешений от нескольких миллисекунд до 1 секунды.</w:t>
      </w:r>
    </w:p>
    <w:p w:rsidR="008955B9" w:rsidRPr="00053046" w:rsidRDefault="008955B9" w:rsidP="00CE0715">
      <w:pPr>
        <w:spacing w:line="240" w:lineRule="exact"/>
        <w:rPr>
          <w:b/>
          <w:bCs/>
          <w:i/>
          <w:iCs/>
          <w:lang w:val="es-ES"/>
        </w:rPr>
      </w:pPr>
      <w:r w:rsidRPr="0072490C">
        <w:rPr>
          <w:b/>
          <w:bCs/>
          <w:lang w:val="ru-RU"/>
        </w:rPr>
        <w:t>джиттер</w:t>
      </w:r>
      <w:r w:rsidRPr="00053046">
        <w:rPr>
          <w:lang w:val="es-ES"/>
        </w:rPr>
        <w:t xml:space="preserve">; </w:t>
      </w:r>
      <w:r w:rsidRPr="00053046">
        <w:rPr>
          <w:i/>
          <w:iCs/>
          <w:lang w:val="es-ES"/>
        </w:rPr>
        <w:t>jitter</w:t>
      </w:r>
      <w:r w:rsidR="00847A9D" w:rsidRPr="00053046">
        <w:rPr>
          <w:iCs/>
          <w:lang w:val="es-ES"/>
        </w:rPr>
        <w:t>;</w:t>
      </w:r>
      <w:r w:rsidRPr="00053046">
        <w:rPr>
          <w:lang w:val="es-ES"/>
        </w:rPr>
        <w:t xml:space="preserve"> </w:t>
      </w:r>
      <w:r w:rsidRPr="00053046">
        <w:rPr>
          <w:i/>
          <w:iCs/>
          <w:lang w:val="es-ES"/>
        </w:rPr>
        <w:t>fluctuation</w:t>
      </w:r>
      <w:r w:rsidR="00847A9D" w:rsidRPr="00053046">
        <w:rPr>
          <w:iCs/>
          <w:lang w:val="es-ES"/>
        </w:rPr>
        <w:t>;</w:t>
      </w:r>
      <w:r w:rsidRPr="00053046">
        <w:rPr>
          <w:i/>
          <w:iCs/>
          <w:lang w:val="es-ES"/>
        </w:rPr>
        <w:t xml:space="preserve"> inestabilidad de fase</w:t>
      </w:r>
    </w:p>
    <w:p w:rsidR="008955B9" w:rsidRPr="0072490C" w:rsidRDefault="008955B9" w:rsidP="00CE0715">
      <w:pPr>
        <w:spacing w:line="240" w:lineRule="exact"/>
        <w:rPr>
          <w:lang w:val="ru-RU"/>
        </w:rPr>
      </w:pPr>
      <w:r w:rsidRPr="0072490C">
        <w:rPr>
          <w:lang w:val="ru-RU"/>
        </w:rPr>
        <w:t xml:space="preserve">Кратковременные фазовые отклонения значащих моментов тактового сигнала от </w:t>
      </w:r>
      <w:r w:rsidR="003924F0" w:rsidRPr="0072490C">
        <w:rPr>
          <w:lang w:val="ru-RU"/>
        </w:rPr>
        <w:t xml:space="preserve">их </w:t>
      </w:r>
      <w:r w:rsidRPr="0072490C">
        <w:rPr>
          <w:lang w:val="ru-RU"/>
        </w:rPr>
        <w:t>идеального местоположения во времени (слово "кратковременный" в данном случае подразумевает, что частота этих колебаний выше или равна 10 Гц). См.</w:t>
      </w:r>
      <w:r w:rsidR="003924F0" w:rsidRPr="0072490C">
        <w:rPr>
          <w:lang w:val="ru-RU"/>
        </w:rPr>
        <w:t xml:space="preserve"> также </w:t>
      </w:r>
      <w:r w:rsidRPr="0072490C">
        <w:rPr>
          <w:lang w:val="ru-RU"/>
        </w:rPr>
        <w:t xml:space="preserve">"блуждание". </w:t>
      </w:r>
    </w:p>
    <w:p w:rsidR="008955B9" w:rsidRPr="0072490C" w:rsidRDefault="008955B9" w:rsidP="00CE0715">
      <w:pPr>
        <w:spacing w:line="240" w:lineRule="exact"/>
        <w:rPr>
          <w:lang w:val="ru-RU"/>
        </w:rPr>
      </w:pPr>
      <w:r w:rsidRPr="0072490C">
        <w:rPr>
          <w:b/>
          <w:bCs/>
          <w:lang w:val="ru-RU"/>
        </w:rPr>
        <w:t>юлианская дата</w:t>
      </w:r>
      <w:r w:rsidRPr="0072490C">
        <w:rPr>
          <w:lang w:val="ru-RU"/>
        </w:rPr>
        <w:t xml:space="preserve">; </w:t>
      </w:r>
      <w:r w:rsidRPr="0072490C">
        <w:rPr>
          <w:i/>
          <w:iCs/>
          <w:lang w:val="ru-RU"/>
        </w:rPr>
        <w:t>Julian Date</w:t>
      </w:r>
      <w:r w:rsidR="00847A9D" w:rsidRPr="0072490C">
        <w:rPr>
          <w:iCs/>
          <w:lang w:val="ru-RU"/>
        </w:rPr>
        <w:t>;</w:t>
      </w:r>
      <w:r w:rsidRPr="0072490C">
        <w:rPr>
          <w:i/>
          <w:iCs/>
          <w:lang w:val="ru-RU"/>
        </w:rPr>
        <w:t xml:space="preserve"> date julienne</w:t>
      </w:r>
      <w:r w:rsidR="00847A9D" w:rsidRPr="0072490C">
        <w:rPr>
          <w:iCs/>
          <w:lang w:val="ru-RU"/>
        </w:rPr>
        <w:t>;</w:t>
      </w:r>
      <w:r w:rsidRPr="0072490C">
        <w:rPr>
          <w:i/>
          <w:iCs/>
          <w:lang w:val="ru-RU"/>
        </w:rPr>
        <w:t xml:space="preserve"> Fecha Juliana </w:t>
      </w:r>
    </w:p>
    <w:p w:rsidR="008955B9" w:rsidRPr="0072490C" w:rsidRDefault="00A21FD9" w:rsidP="00CE0715">
      <w:pPr>
        <w:spacing w:line="240" w:lineRule="exact"/>
        <w:rPr>
          <w:lang w:val="ru-RU"/>
        </w:rPr>
      </w:pPr>
      <w:r w:rsidRPr="0072490C">
        <w:rPr>
          <w:lang w:val="ru-RU"/>
        </w:rPr>
        <w:t>Номер юлианского дня, за которым следует часть суток, прошедшая со времени предыдущего полудня</w:t>
      </w:r>
      <w:r w:rsidR="008955B9" w:rsidRPr="0072490C">
        <w:rPr>
          <w:lang w:val="ru-RU"/>
        </w:rPr>
        <w:t xml:space="preserve"> (12:00 UT).</w:t>
      </w:r>
    </w:p>
    <w:p w:rsidR="008955B9" w:rsidRPr="00053046" w:rsidRDefault="008955B9" w:rsidP="00CE0715">
      <w:pPr>
        <w:spacing w:line="240" w:lineRule="exact"/>
        <w:rPr>
          <w:lang w:val="es-ES"/>
        </w:rPr>
      </w:pPr>
      <w:r w:rsidRPr="0072490C">
        <w:rPr>
          <w:b/>
          <w:bCs/>
          <w:lang w:val="ru-RU"/>
        </w:rPr>
        <w:t>номер</w:t>
      </w:r>
      <w:r w:rsidRPr="00053046">
        <w:rPr>
          <w:b/>
          <w:bCs/>
          <w:lang w:val="es-ES"/>
        </w:rPr>
        <w:t xml:space="preserve"> </w:t>
      </w:r>
      <w:r w:rsidRPr="0072490C">
        <w:rPr>
          <w:b/>
          <w:bCs/>
          <w:lang w:val="ru-RU"/>
        </w:rPr>
        <w:t>юлианского</w:t>
      </w:r>
      <w:r w:rsidRPr="00053046">
        <w:rPr>
          <w:b/>
          <w:bCs/>
          <w:lang w:val="es-ES"/>
        </w:rPr>
        <w:t xml:space="preserve"> </w:t>
      </w:r>
      <w:r w:rsidRPr="0072490C">
        <w:rPr>
          <w:b/>
          <w:bCs/>
          <w:lang w:val="ru-RU"/>
        </w:rPr>
        <w:t>дня</w:t>
      </w:r>
      <w:r w:rsidRPr="00053046">
        <w:rPr>
          <w:lang w:val="es-ES"/>
        </w:rPr>
        <w:t xml:space="preserve">; </w:t>
      </w:r>
      <w:r w:rsidRPr="00053046">
        <w:rPr>
          <w:i/>
          <w:iCs/>
          <w:lang w:val="es-ES"/>
        </w:rPr>
        <w:t>Julian Day number</w:t>
      </w:r>
      <w:r w:rsidR="00847A9D" w:rsidRPr="00053046">
        <w:rPr>
          <w:iCs/>
          <w:lang w:val="es-ES"/>
        </w:rPr>
        <w:t>;</w:t>
      </w:r>
      <w:r w:rsidRPr="00053046">
        <w:rPr>
          <w:i/>
          <w:iCs/>
          <w:lang w:val="es-ES"/>
        </w:rPr>
        <w:t xml:space="preserve"> numéro de jour julien</w:t>
      </w:r>
      <w:r w:rsidR="00847A9D" w:rsidRPr="00053046">
        <w:rPr>
          <w:iCs/>
          <w:lang w:val="es-ES"/>
        </w:rPr>
        <w:t>;</w:t>
      </w:r>
      <w:r w:rsidRPr="00053046">
        <w:rPr>
          <w:i/>
          <w:iCs/>
          <w:lang w:val="es-ES"/>
        </w:rPr>
        <w:t xml:space="preserve"> número de día juliano</w:t>
      </w:r>
    </w:p>
    <w:p w:rsidR="008955B9" w:rsidRPr="0072490C" w:rsidRDefault="008955B9" w:rsidP="00CE0715">
      <w:pPr>
        <w:spacing w:line="240" w:lineRule="exact"/>
        <w:rPr>
          <w:lang w:val="ru-RU"/>
        </w:rPr>
      </w:pPr>
      <w:r w:rsidRPr="0072490C">
        <w:rPr>
          <w:lang w:val="ru-RU"/>
        </w:rPr>
        <w:t xml:space="preserve">Номер определенного дня </w:t>
      </w:r>
      <w:r w:rsidR="009D5AC0" w:rsidRPr="0072490C">
        <w:rPr>
          <w:lang w:val="ru-RU"/>
        </w:rPr>
        <w:t>из</w:t>
      </w:r>
      <w:r w:rsidRPr="0072490C">
        <w:rPr>
          <w:lang w:val="ru-RU"/>
        </w:rPr>
        <w:t xml:space="preserve"> непрерывно</w:t>
      </w:r>
      <w:r w:rsidR="009D5AC0" w:rsidRPr="0072490C">
        <w:rPr>
          <w:lang w:val="ru-RU"/>
        </w:rPr>
        <w:t>го</w:t>
      </w:r>
      <w:r w:rsidRPr="0072490C">
        <w:rPr>
          <w:lang w:val="ru-RU"/>
        </w:rPr>
        <w:t xml:space="preserve"> счет</w:t>
      </w:r>
      <w:r w:rsidR="009D5AC0" w:rsidRPr="0072490C">
        <w:rPr>
          <w:lang w:val="ru-RU"/>
        </w:rPr>
        <w:t>а</w:t>
      </w:r>
      <w:r w:rsidRPr="0072490C">
        <w:rPr>
          <w:lang w:val="ru-RU"/>
        </w:rPr>
        <w:t xml:space="preserve"> дней</w:t>
      </w:r>
      <w:r w:rsidR="00226414" w:rsidRPr="0072490C">
        <w:rPr>
          <w:lang w:val="ru-RU"/>
        </w:rPr>
        <w:t>,</w:t>
      </w:r>
      <w:r w:rsidRPr="0072490C">
        <w:rPr>
          <w:lang w:val="ru-RU"/>
        </w:rPr>
        <w:t xml:space="preserve"> начиная с 12:00 UT 1 января 4713 г</w:t>
      </w:r>
      <w:r w:rsidR="00226414" w:rsidRPr="0072490C">
        <w:rPr>
          <w:lang w:val="ru-RU"/>
        </w:rPr>
        <w:t>ода</w:t>
      </w:r>
      <w:r w:rsidRPr="0072490C">
        <w:rPr>
          <w:lang w:val="ru-RU"/>
        </w:rPr>
        <w:t xml:space="preserve"> до н.</w:t>
      </w:r>
      <w:r w:rsidR="009D5AC0" w:rsidRPr="0072490C">
        <w:rPr>
          <w:lang w:val="ru-RU"/>
        </w:rPr>
        <w:t> </w:t>
      </w:r>
      <w:r w:rsidRPr="0072490C">
        <w:rPr>
          <w:lang w:val="ru-RU"/>
        </w:rPr>
        <w:t>э.</w:t>
      </w:r>
      <w:r w:rsidR="009D5AC0" w:rsidRPr="0072490C">
        <w:rPr>
          <w:lang w:val="ru-RU"/>
        </w:rPr>
        <w:t>,</w:t>
      </w:r>
      <w:r w:rsidRPr="0072490C">
        <w:rPr>
          <w:lang w:val="ru-RU"/>
        </w:rPr>
        <w:t xml:space="preserve"> </w:t>
      </w:r>
      <w:r w:rsidR="009D5AC0" w:rsidRPr="0072490C">
        <w:rPr>
          <w:lang w:val="ru-RU"/>
        </w:rPr>
        <w:t>вводящего юлианский</w:t>
      </w:r>
      <w:r w:rsidRPr="0072490C">
        <w:rPr>
          <w:lang w:val="ru-RU"/>
        </w:rPr>
        <w:t xml:space="preserve"> календар</w:t>
      </w:r>
      <w:r w:rsidR="009D5AC0" w:rsidRPr="0072490C">
        <w:rPr>
          <w:lang w:val="ru-RU"/>
        </w:rPr>
        <w:t>ь</w:t>
      </w:r>
      <w:r w:rsidRPr="0072490C">
        <w:rPr>
          <w:lang w:val="ru-RU"/>
        </w:rPr>
        <w:t xml:space="preserve"> (начало нулевого юлианского дня).</w:t>
      </w:r>
    </w:p>
    <w:p w:rsidR="008955B9" w:rsidRPr="0072490C" w:rsidRDefault="008955B9" w:rsidP="00CE0715">
      <w:pPr>
        <w:pStyle w:val="Note"/>
        <w:spacing w:line="240" w:lineRule="exact"/>
        <w:rPr>
          <w:lang w:val="ru-RU"/>
        </w:rPr>
      </w:pPr>
      <w:r w:rsidRPr="0072490C">
        <w:rPr>
          <w:lang w:val="ru-RU"/>
        </w:rPr>
        <w:t xml:space="preserve">ПРИМЕЧАНИЕ 1. </w:t>
      </w:r>
      <w:r w:rsidR="00CE0715" w:rsidRPr="0072490C">
        <w:rPr>
          <w:lang w:val="ru-RU"/>
        </w:rPr>
        <w:t xml:space="preserve">– </w:t>
      </w:r>
      <w:r w:rsidRPr="0072490C">
        <w:rPr>
          <w:lang w:val="ru-RU"/>
        </w:rPr>
        <w:t xml:space="preserve">Юлианская дата обычно соотносится с UT1, но может использоваться и в другом контексте при наличии соответствующих указаний. </w:t>
      </w:r>
    </w:p>
    <w:p w:rsidR="008955B9" w:rsidRPr="00053046" w:rsidRDefault="009D5AC0" w:rsidP="008955B9">
      <w:pPr>
        <w:keepNext/>
        <w:keepLines/>
        <w:rPr>
          <w:lang w:val="es-ES"/>
        </w:rPr>
      </w:pPr>
      <w:r w:rsidRPr="0072490C">
        <w:rPr>
          <w:b/>
          <w:bCs/>
          <w:lang w:val="ru-RU"/>
        </w:rPr>
        <w:lastRenderedPageBreak/>
        <w:t>дополнительная</w:t>
      </w:r>
      <w:r w:rsidRPr="00053046">
        <w:rPr>
          <w:b/>
          <w:bCs/>
          <w:lang w:val="es-ES"/>
        </w:rPr>
        <w:t xml:space="preserve"> </w:t>
      </w:r>
      <w:r w:rsidR="008955B9" w:rsidRPr="0072490C">
        <w:rPr>
          <w:b/>
          <w:bCs/>
          <w:lang w:val="ru-RU"/>
        </w:rPr>
        <w:t>секунда</w:t>
      </w:r>
      <w:r w:rsidR="008955B9" w:rsidRPr="00053046">
        <w:rPr>
          <w:lang w:val="es-ES"/>
        </w:rPr>
        <w:t>;</w:t>
      </w:r>
      <w:r w:rsidR="008955B9" w:rsidRPr="00053046">
        <w:rPr>
          <w:b/>
          <w:bCs/>
          <w:lang w:val="es-ES"/>
        </w:rPr>
        <w:t xml:space="preserve"> </w:t>
      </w:r>
      <w:r w:rsidR="008955B9" w:rsidRPr="00053046">
        <w:rPr>
          <w:i/>
          <w:iCs/>
          <w:lang w:val="es-ES"/>
        </w:rPr>
        <w:t>leap second</w:t>
      </w:r>
      <w:r w:rsidR="00847A9D" w:rsidRPr="00053046">
        <w:rPr>
          <w:iCs/>
          <w:lang w:val="es-ES"/>
        </w:rPr>
        <w:t>;</w:t>
      </w:r>
      <w:r w:rsidR="008955B9" w:rsidRPr="00053046">
        <w:rPr>
          <w:i/>
          <w:iCs/>
          <w:lang w:val="es-ES"/>
        </w:rPr>
        <w:t xml:space="preserve"> seconde intercalaire</w:t>
      </w:r>
      <w:r w:rsidR="00847A9D" w:rsidRPr="00053046">
        <w:rPr>
          <w:iCs/>
          <w:lang w:val="es-ES"/>
        </w:rPr>
        <w:t>;</w:t>
      </w:r>
      <w:r w:rsidR="008955B9" w:rsidRPr="00053046">
        <w:rPr>
          <w:i/>
          <w:iCs/>
          <w:lang w:val="es-ES"/>
        </w:rPr>
        <w:t xml:space="preserve"> segundo intercalar</w:t>
      </w:r>
    </w:p>
    <w:p w:rsidR="008955B9" w:rsidRPr="0072490C" w:rsidRDefault="0057405E" w:rsidP="008955B9">
      <w:pPr>
        <w:rPr>
          <w:lang w:val="ru-RU"/>
        </w:rPr>
      </w:pPr>
      <w:r w:rsidRPr="0072490C">
        <w:rPr>
          <w:lang w:val="ru-RU"/>
        </w:rPr>
        <w:t>Преднамеренное</w:t>
      </w:r>
      <w:r w:rsidR="008955B9" w:rsidRPr="0072490C">
        <w:rPr>
          <w:lang w:val="ru-RU"/>
        </w:rPr>
        <w:t xml:space="preserve"> изменение количества секунд в минуте </w:t>
      </w:r>
      <w:r w:rsidR="00226414" w:rsidRPr="0072490C">
        <w:rPr>
          <w:lang w:val="ru-RU"/>
        </w:rPr>
        <w:t>в целях</w:t>
      </w:r>
      <w:r w:rsidR="008955B9" w:rsidRPr="0072490C">
        <w:rPr>
          <w:lang w:val="ru-RU"/>
        </w:rPr>
        <w:t xml:space="preserve"> увеличения </w:t>
      </w:r>
      <w:r w:rsidRPr="0072490C">
        <w:rPr>
          <w:lang w:val="ru-RU"/>
        </w:rPr>
        <w:t xml:space="preserve">продолжительности заранее намеченной </w:t>
      </w:r>
      <w:r w:rsidR="008955B9" w:rsidRPr="0072490C">
        <w:rPr>
          <w:lang w:val="ru-RU"/>
        </w:rPr>
        <w:t xml:space="preserve">минуты на одну дополнительную секунду (положительная </w:t>
      </w:r>
      <w:r w:rsidRPr="0072490C">
        <w:rPr>
          <w:lang w:val="ru-RU"/>
        </w:rPr>
        <w:t xml:space="preserve">дополнительная </w:t>
      </w:r>
      <w:r w:rsidR="008955B9" w:rsidRPr="0072490C">
        <w:rPr>
          <w:lang w:val="ru-RU"/>
        </w:rPr>
        <w:t xml:space="preserve">секунда) или уменьшения </w:t>
      </w:r>
      <w:r w:rsidRPr="0072490C">
        <w:rPr>
          <w:lang w:val="ru-RU"/>
        </w:rPr>
        <w:t xml:space="preserve">этой </w:t>
      </w:r>
      <w:r w:rsidR="008955B9" w:rsidRPr="0072490C">
        <w:rPr>
          <w:lang w:val="ru-RU"/>
        </w:rPr>
        <w:t xml:space="preserve">минуты на одну секунду (отрицательная </w:t>
      </w:r>
      <w:r w:rsidRPr="0072490C">
        <w:rPr>
          <w:lang w:val="ru-RU"/>
        </w:rPr>
        <w:t xml:space="preserve">дополнительная </w:t>
      </w:r>
      <w:r w:rsidR="008955B9" w:rsidRPr="0072490C">
        <w:rPr>
          <w:lang w:val="ru-RU"/>
        </w:rPr>
        <w:t xml:space="preserve">секунда). </w:t>
      </w:r>
      <w:r w:rsidRPr="0072490C">
        <w:rPr>
          <w:lang w:val="ru-RU"/>
        </w:rPr>
        <w:t xml:space="preserve">Дополнительная секунда </w:t>
      </w:r>
      <w:r w:rsidR="008955B9" w:rsidRPr="0072490C">
        <w:rPr>
          <w:lang w:val="ru-RU"/>
        </w:rPr>
        <w:t xml:space="preserve">используется </w:t>
      </w:r>
      <w:r w:rsidRPr="0072490C">
        <w:rPr>
          <w:lang w:val="ru-RU"/>
        </w:rPr>
        <w:t xml:space="preserve">в целях </w:t>
      </w:r>
      <w:r w:rsidR="008955B9" w:rsidRPr="0072490C">
        <w:rPr>
          <w:lang w:val="ru-RU"/>
        </w:rPr>
        <w:t xml:space="preserve">корректировки всемирного координированного времени (UTC) </w:t>
      </w:r>
      <w:r w:rsidRPr="0072490C">
        <w:rPr>
          <w:lang w:val="ru-RU"/>
        </w:rPr>
        <w:t>для обеспечения</w:t>
      </w:r>
      <w:r w:rsidR="008955B9" w:rsidRPr="0072490C">
        <w:rPr>
          <w:lang w:val="ru-RU"/>
        </w:rPr>
        <w:t xml:space="preserve"> его приблизительного </w:t>
      </w:r>
      <w:r w:rsidRPr="0072490C">
        <w:rPr>
          <w:lang w:val="ru-RU"/>
        </w:rPr>
        <w:t>соответствия</w:t>
      </w:r>
      <w:r w:rsidR="008955B9" w:rsidRPr="0072490C">
        <w:rPr>
          <w:lang w:val="ru-RU"/>
        </w:rPr>
        <w:t xml:space="preserve"> с UT1. Описание связанных с UTC процедур, включая </w:t>
      </w:r>
      <w:r w:rsidRPr="0072490C">
        <w:rPr>
          <w:lang w:val="ru-RU"/>
        </w:rPr>
        <w:t xml:space="preserve">дополнительные </w:t>
      </w:r>
      <w:r w:rsidR="008955B9" w:rsidRPr="0072490C">
        <w:rPr>
          <w:lang w:val="ru-RU"/>
        </w:rPr>
        <w:t>секунды, приводится в Рекомендации МСЭ-R TF</w:t>
      </w:r>
      <w:r w:rsidR="00065B71" w:rsidRPr="0072490C">
        <w:rPr>
          <w:lang w:val="ru-RU"/>
        </w:rPr>
        <w:t>.460. См. </w:t>
      </w:r>
      <w:r w:rsidR="008955B9" w:rsidRPr="0072490C">
        <w:rPr>
          <w:lang w:val="ru-RU"/>
        </w:rPr>
        <w:t>"всемирное координированное время", "всемирное время" и UT1.</w:t>
      </w:r>
    </w:p>
    <w:p w:rsidR="008955B9" w:rsidRPr="0072490C" w:rsidRDefault="008955B9" w:rsidP="008955B9">
      <w:pPr>
        <w:rPr>
          <w:i/>
          <w:iCs/>
          <w:lang w:val="ru-RU"/>
        </w:rPr>
      </w:pPr>
      <w:r w:rsidRPr="0072490C">
        <w:rPr>
          <w:b/>
          <w:bCs/>
          <w:lang w:val="ru-RU"/>
        </w:rPr>
        <w:t>максимальная ошибка временного интервала (MTIE)</w:t>
      </w:r>
      <w:r w:rsidRPr="0072490C">
        <w:rPr>
          <w:lang w:val="ru-RU"/>
        </w:rPr>
        <w:t xml:space="preserve">; </w:t>
      </w:r>
      <w:r w:rsidRPr="0072490C">
        <w:rPr>
          <w:i/>
          <w:iCs/>
          <w:lang w:val="ru-RU"/>
        </w:rPr>
        <w:t>maximum time interval error (MTIE)</w:t>
      </w:r>
      <w:r w:rsidR="00847A9D" w:rsidRPr="0072490C">
        <w:rPr>
          <w:iCs/>
          <w:lang w:val="ru-RU"/>
        </w:rPr>
        <w:t>;</w:t>
      </w:r>
      <w:r w:rsidRPr="0072490C">
        <w:rPr>
          <w:lang w:val="ru-RU"/>
        </w:rPr>
        <w:t xml:space="preserve"> </w:t>
      </w:r>
      <w:r w:rsidRPr="0072490C">
        <w:rPr>
          <w:i/>
          <w:iCs/>
          <w:lang w:val="ru-RU"/>
        </w:rPr>
        <w:t>erreur maximale d'intervalle de temps (MTIE)</w:t>
      </w:r>
      <w:r w:rsidR="00847A9D" w:rsidRPr="0072490C">
        <w:rPr>
          <w:iCs/>
          <w:lang w:val="ru-RU"/>
        </w:rPr>
        <w:t>;</w:t>
      </w:r>
      <w:r w:rsidRPr="0072490C">
        <w:rPr>
          <w:i/>
          <w:iCs/>
          <w:lang w:val="ru-RU"/>
        </w:rPr>
        <w:t xml:space="preserve"> error máximo de intervalo de tiempo (MTIE)</w:t>
      </w:r>
    </w:p>
    <w:p w:rsidR="008955B9" w:rsidRPr="0072490C" w:rsidRDefault="008955B9" w:rsidP="008955B9">
      <w:pPr>
        <w:rPr>
          <w:lang w:val="ru-RU"/>
        </w:rPr>
      </w:pPr>
      <w:r w:rsidRPr="0072490C">
        <w:rPr>
          <w:lang w:val="ru-RU"/>
        </w:rPr>
        <w:t xml:space="preserve">Максимальная ошибка временного интервала (MTIE) характеризует смещения частоты и фазовые переходы. Это предельное значение ошибки временного интервала (TIE), которая происходит в пределах интервала наблюдения продолжительностью </w:t>
      </w:r>
      <w:r w:rsidRPr="0072490C">
        <w:rPr>
          <w:i/>
          <w:iCs/>
          <w:lang w:val="ru-RU"/>
        </w:rPr>
        <w:t>t</w:t>
      </w:r>
      <w:r w:rsidRPr="0072490C">
        <w:rPr>
          <w:lang w:val="ru-RU"/>
        </w:rPr>
        <w:t>. См.</w:t>
      </w:r>
      <w:r w:rsidR="0057405E" w:rsidRPr="0072490C">
        <w:rPr>
          <w:lang w:val="ru-RU"/>
        </w:rPr>
        <w:t> </w:t>
      </w:r>
      <w:r w:rsidRPr="0072490C">
        <w:rPr>
          <w:lang w:val="ru-RU"/>
        </w:rPr>
        <w:t>"ошибка временного интервала" и Рекомендацию МСЭ-T G.810.</w:t>
      </w:r>
    </w:p>
    <w:p w:rsidR="008955B9" w:rsidRPr="0072490C" w:rsidRDefault="008955B9" w:rsidP="008955B9">
      <w:pPr>
        <w:keepNext/>
        <w:keepLines/>
        <w:rPr>
          <w:i/>
          <w:iCs/>
          <w:lang w:val="ru-RU"/>
        </w:rPr>
      </w:pPr>
      <w:r w:rsidRPr="0072490C">
        <w:rPr>
          <w:b/>
          <w:bCs/>
          <w:lang w:val="ru-RU"/>
        </w:rPr>
        <w:t>среднее солнечное время</w:t>
      </w:r>
      <w:r w:rsidRPr="0072490C">
        <w:rPr>
          <w:lang w:val="ru-RU"/>
        </w:rPr>
        <w:t xml:space="preserve">; </w:t>
      </w:r>
      <w:r w:rsidRPr="0072490C">
        <w:rPr>
          <w:i/>
          <w:iCs/>
          <w:lang w:val="ru-RU"/>
        </w:rPr>
        <w:t>mean solar time</w:t>
      </w:r>
      <w:r w:rsidR="00847A9D" w:rsidRPr="0072490C">
        <w:rPr>
          <w:iCs/>
          <w:lang w:val="ru-RU"/>
        </w:rPr>
        <w:t>;</w:t>
      </w:r>
      <w:r w:rsidRPr="0072490C">
        <w:rPr>
          <w:lang w:val="ru-RU"/>
        </w:rPr>
        <w:t xml:space="preserve"> </w:t>
      </w:r>
      <w:r w:rsidRPr="0072490C">
        <w:rPr>
          <w:i/>
          <w:iCs/>
          <w:lang w:val="ru-RU"/>
        </w:rPr>
        <w:t>temps solaire moyen</w:t>
      </w:r>
      <w:r w:rsidR="00847A9D" w:rsidRPr="0072490C">
        <w:rPr>
          <w:iCs/>
          <w:lang w:val="ru-RU"/>
        </w:rPr>
        <w:t>;</w:t>
      </w:r>
      <w:r w:rsidRPr="0072490C">
        <w:rPr>
          <w:i/>
          <w:iCs/>
          <w:lang w:val="ru-RU"/>
        </w:rPr>
        <w:t xml:space="preserve"> tiempo solar medio</w:t>
      </w:r>
    </w:p>
    <w:p w:rsidR="008955B9" w:rsidRPr="0072490C" w:rsidRDefault="008955B9" w:rsidP="00226414">
      <w:pPr>
        <w:rPr>
          <w:lang w:val="ru-RU"/>
        </w:rPr>
      </w:pPr>
      <w:r w:rsidRPr="0072490C">
        <w:rPr>
          <w:lang w:val="ru-RU"/>
        </w:rPr>
        <w:t>Мера времени, определяемая видимым суточным движением Солнца. Используются два типа солнечного времени</w:t>
      </w:r>
      <w:r w:rsidR="00226414" w:rsidRPr="0072490C">
        <w:rPr>
          <w:lang w:val="ru-RU"/>
        </w:rPr>
        <w:t xml:space="preserve"> –</w:t>
      </w:r>
      <w:r w:rsidRPr="0072490C">
        <w:rPr>
          <w:lang w:val="ru-RU"/>
        </w:rPr>
        <w:t xml:space="preserve"> истинное солнечное время и среднее солнечное время. Среднее солнечное время учитывает эллиптическую орбиту Земли и наклон земной оси относительно плоскости эклиптики, что позволяет сформировать более равномерную шкалу</w:t>
      </w:r>
      <w:r w:rsidR="0057405E" w:rsidRPr="0072490C">
        <w:rPr>
          <w:lang w:val="ru-RU"/>
        </w:rPr>
        <w:t xml:space="preserve"> времени</w:t>
      </w:r>
      <w:r w:rsidRPr="0072490C">
        <w:rPr>
          <w:lang w:val="ru-RU"/>
        </w:rPr>
        <w:t xml:space="preserve">. Существует математическая формула </w:t>
      </w:r>
      <w:r w:rsidR="0057405E" w:rsidRPr="0072490C">
        <w:rPr>
          <w:lang w:val="ru-RU"/>
        </w:rPr>
        <w:t xml:space="preserve">для </w:t>
      </w:r>
      <w:r w:rsidRPr="0072490C">
        <w:rPr>
          <w:lang w:val="ru-RU"/>
        </w:rPr>
        <w:t xml:space="preserve">преобразования </w:t>
      </w:r>
      <w:r w:rsidR="0057405E" w:rsidRPr="0072490C">
        <w:rPr>
          <w:lang w:val="ru-RU"/>
        </w:rPr>
        <w:t xml:space="preserve">местного </w:t>
      </w:r>
      <w:r w:rsidRPr="0072490C">
        <w:rPr>
          <w:lang w:val="ru-RU"/>
        </w:rPr>
        <w:t xml:space="preserve">истинного солнечного времени в </w:t>
      </w:r>
      <w:r w:rsidR="0057405E" w:rsidRPr="0072490C">
        <w:rPr>
          <w:lang w:val="ru-RU"/>
        </w:rPr>
        <w:t>местное</w:t>
      </w:r>
      <w:r w:rsidRPr="0072490C">
        <w:rPr>
          <w:lang w:val="ru-RU"/>
        </w:rPr>
        <w:t xml:space="preserve"> среднее солнечное время, известная как уравнение времени.</w:t>
      </w:r>
    </w:p>
    <w:p w:rsidR="008955B9" w:rsidRPr="0072490C" w:rsidRDefault="0057405E" w:rsidP="008955B9">
      <w:pPr>
        <w:rPr>
          <w:lang w:val="ru-RU"/>
        </w:rPr>
      </w:pPr>
      <w:r w:rsidRPr="0072490C">
        <w:rPr>
          <w:b/>
          <w:bCs/>
          <w:lang w:val="ru-RU"/>
        </w:rPr>
        <w:t>модифицированное</w:t>
      </w:r>
      <w:r w:rsidR="008955B9" w:rsidRPr="0072490C">
        <w:rPr>
          <w:b/>
          <w:bCs/>
          <w:lang w:val="ru-RU"/>
        </w:rPr>
        <w:t xml:space="preserve"> отклонение Аллана (MDEV)</w:t>
      </w:r>
      <w:r w:rsidR="008955B9" w:rsidRPr="0072490C">
        <w:rPr>
          <w:lang w:val="ru-RU"/>
        </w:rPr>
        <w:t xml:space="preserve">; </w:t>
      </w:r>
      <w:r w:rsidR="008955B9" w:rsidRPr="0072490C">
        <w:rPr>
          <w:i/>
          <w:iCs/>
          <w:lang w:val="ru-RU"/>
        </w:rPr>
        <w:t>modified Allan deviation (MDEV)</w:t>
      </w:r>
      <w:r w:rsidR="00847A9D" w:rsidRPr="0072490C">
        <w:rPr>
          <w:iCs/>
          <w:lang w:val="ru-RU"/>
        </w:rPr>
        <w:t>;</w:t>
      </w:r>
      <w:r w:rsidR="008955B9" w:rsidRPr="0072490C">
        <w:rPr>
          <w:lang w:val="ru-RU"/>
        </w:rPr>
        <w:t xml:space="preserve"> </w:t>
      </w:r>
      <w:r w:rsidR="008955B9" w:rsidRPr="0072490C">
        <w:rPr>
          <w:i/>
          <w:iCs/>
          <w:lang w:val="ru-RU"/>
        </w:rPr>
        <w:t>écart d'Allan modifié (MDEV)</w:t>
      </w:r>
      <w:r w:rsidR="00847A9D" w:rsidRPr="0072490C">
        <w:rPr>
          <w:iCs/>
          <w:lang w:val="ru-RU"/>
        </w:rPr>
        <w:t>;</w:t>
      </w:r>
      <w:r w:rsidR="008955B9" w:rsidRPr="0072490C">
        <w:rPr>
          <w:i/>
          <w:iCs/>
          <w:lang w:val="ru-RU"/>
        </w:rPr>
        <w:t xml:space="preserve"> desviación de Allan modificada (MDEV)</w:t>
      </w:r>
    </w:p>
    <w:p w:rsidR="008955B9" w:rsidRPr="0072490C" w:rsidRDefault="008955B9" w:rsidP="008955B9">
      <w:pPr>
        <w:rPr>
          <w:lang w:val="ru-RU"/>
        </w:rPr>
      </w:pPr>
      <w:r w:rsidRPr="0072490C">
        <w:rPr>
          <w:lang w:val="ru-RU"/>
        </w:rPr>
        <w:t>См.</w:t>
      </w:r>
      <w:r w:rsidR="0057405E" w:rsidRPr="0072490C">
        <w:rPr>
          <w:lang w:val="ru-RU"/>
        </w:rPr>
        <w:t> </w:t>
      </w:r>
      <w:r w:rsidRPr="0072490C">
        <w:rPr>
          <w:lang w:val="ru-RU"/>
        </w:rPr>
        <w:t>Рекомендацию МСЭ-T G.810.</w:t>
      </w:r>
    </w:p>
    <w:p w:rsidR="008955B9" w:rsidRPr="0072490C" w:rsidRDefault="0057405E" w:rsidP="008955B9">
      <w:pPr>
        <w:rPr>
          <w:i/>
          <w:iCs/>
          <w:lang w:val="ru-RU"/>
        </w:rPr>
      </w:pPr>
      <w:r w:rsidRPr="0072490C">
        <w:rPr>
          <w:b/>
          <w:bCs/>
          <w:lang w:val="ru-RU"/>
        </w:rPr>
        <w:t>модифицированная</w:t>
      </w:r>
      <w:r w:rsidR="008955B9" w:rsidRPr="0072490C">
        <w:rPr>
          <w:b/>
          <w:bCs/>
          <w:lang w:val="ru-RU"/>
        </w:rPr>
        <w:t xml:space="preserve"> дисперсия Аллана (MVAR)</w:t>
      </w:r>
      <w:r w:rsidR="008955B9" w:rsidRPr="0072490C">
        <w:rPr>
          <w:lang w:val="ru-RU"/>
        </w:rPr>
        <w:t>;</w:t>
      </w:r>
      <w:r w:rsidR="008955B9" w:rsidRPr="0072490C">
        <w:rPr>
          <w:b/>
          <w:bCs/>
          <w:lang w:val="ru-RU"/>
        </w:rPr>
        <w:t xml:space="preserve"> </w:t>
      </w:r>
      <w:r w:rsidR="008955B9" w:rsidRPr="0072490C">
        <w:rPr>
          <w:i/>
          <w:iCs/>
          <w:lang w:val="ru-RU"/>
        </w:rPr>
        <w:t>modified Allan variance (MVAR)</w:t>
      </w:r>
      <w:r w:rsidR="00847A9D" w:rsidRPr="0072490C">
        <w:rPr>
          <w:iCs/>
          <w:lang w:val="ru-RU"/>
        </w:rPr>
        <w:t>;</w:t>
      </w:r>
      <w:r w:rsidR="008955B9" w:rsidRPr="0072490C">
        <w:rPr>
          <w:i/>
          <w:iCs/>
          <w:lang w:val="ru-RU"/>
        </w:rPr>
        <w:t xml:space="preserve"> variance d'Allan modifiée (MVAR)</w:t>
      </w:r>
      <w:r w:rsidR="00847A9D" w:rsidRPr="0072490C">
        <w:rPr>
          <w:iCs/>
          <w:lang w:val="ru-RU"/>
        </w:rPr>
        <w:t>;</w:t>
      </w:r>
      <w:r w:rsidR="008955B9" w:rsidRPr="0072490C">
        <w:rPr>
          <w:i/>
          <w:iCs/>
          <w:lang w:val="ru-RU"/>
        </w:rPr>
        <w:t xml:space="preserve"> varianza de Allan modificada (MVAR)</w:t>
      </w:r>
    </w:p>
    <w:p w:rsidR="008955B9" w:rsidRPr="0072490C" w:rsidRDefault="0057405E" w:rsidP="008955B9">
      <w:pPr>
        <w:rPr>
          <w:lang w:val="ru-RU"/>
        </w:rPr>
      </w:pPr>
      <w:r w:rsidRPr="0072490C">
        <w:rPr>
          <w:lang w:val="ru-RU"/>
        </w:rPr>
        <w:t>Модифицированная</w:t>
      </w:r>
      <w:r w:rsidR="008955B9" w:rsidRPr="0072490C">
        <w:rPr>
          <w:lang w:val="ru-RU"/>
        </w:rPr>
        <w:t xml:space="preserve"> дисперсия Аллана (MVAR) была введена </w:t>
      </w:r>
      <w:r w:rsidR="00F063A9" w:rsidRPr="0072490C">
        <w:rPr>
          <w:lang w:val="ru-RU"/>
        </w:rPr>
        <w:t>в целях</w:t>
      </w:r>
      <w:r w:rsidR="008955B9" w:rsidRPr="0072490C">
        <w:rPr>
          <w:lang w:val="ru-RU"/>
        </w:rPr>
        <w:t xml:space="preserve"> устранения неоднозначности в AVAR. См.</w:t>
      </w:r>
      <w:r w:rsidRPr="0072490C">
        <w:rPr>
          <w:lang w:val="ru-RU"/>
        </w:rPr>
        <w:t> </w:t>
      </w:r>
      <w:r w:rsidR="008955B9" w:rsidRPr="0072490C">
        <w:rPr>
          <w:lang w:val="ru-RU"/>
        </w:rPr>
        <w:t>Рекомендацию МСЭ-R TF.538 и Рекомендацию МСЭ-T G.810.</w:t>
      </w:r>
    </w:p>
    <w:p w:rsidR="008955B9" w:rsidRPr="0072490C" w:rsidRDefault="008955B9" w:rsidP="008955B9">
      <w:pPr>
        <w:rPr>
          <w:lang w:val="ru-RU"/>
        </w:rPr>
      </w:pPr>
      <w:r w:rsidRPr="0072490C">
        <w:rPr>
          <w:b/>
          <w:bCs/>
          <w:lang w:val="ru-RU"/>
        </w:rPr>
        <w:t>измененная юлианская дата (MJD)</w:t>
      </w:r>
      <w:r w:rsidR="00065B71" w:rsidRPr="0072490C">
        <w:rPr>
          <w:lang w:val="ru-RU"/>
        </w:rPr>
        <w:t>;</w:t>
      </w:r>
      <w:r w:rsidRPr="0072490C">
        <w:rPr>
          <w:i/>
          <w:iCs/>
          <w:lang w:val="ru-RU"/>
        </w:rPr>
        <w:t xml:space="preserve"> modified Julian Date (MJD)</w:t>
      </w:r>
      <w:r w:rsidR="00847A9D" w:rsidRPr="0072490C">
        <w:rPr>
          <w:iCs/>
          <w:lang w:val="ru-RU"/>
        </w:rPr>
        <w:t>;</w:t>
      </w:r>
      <w:r w:rsidRPr="0072490C">
        <w:rPr>
          <w:i/>
          <w:iCs/>
          <w:lang w:val="ru-RU"/>
        </w:rPr>
        <w:t xml:space="preserve"> date julienne modifiée (DJM)</w:t>
      </w:r>
      <w:r w:rsidR="00847A9D" w:rsidRPr="0072490C">
        <w:rPr>
          <w:iCs/>
          <w:lang w:val="ru-RU"/>
        </w:rPr>
        <w:t>;</w:t>
      </w:r>
      <w:r w:rsidRPr="0072490C">
        <w:rPr>
          <w:i/>
          <w:iCs/>
          <w:lang w:val="ru-RU"/>
        </w:rPr>
        <w:t xml:space="preserve"> Fecha Modificada del Calendario Juliano (MJD)</w:t>
      </w:r>
    </w:p>
    <w:p w:rsidR="008955B9" w:rsidRPr="0072490C" w:rsidRDefault="008955B9" w:rsidP="008955B9">
      <w:pPr>
        <w:rPr>
          <w:lang w:val="ru-RU"/>
        </w:rPr>
      </w:pPr>
      <w:r w:rsidRPr="0072490C">
        <w:rPr>
          <w:lang w:val="ru-RU"/>
        </w:rPr>
        <w:t xml:space="preserve">Юлианская дата менее 2 400 000,5 </w:t>
      </w:r>
      <w:r w:rsidR="0057405E" w:rsidRPr="0072490C">
        <w:rPr>
          <w:lang w:val="ru-RU"/>
        </w:rPr>
        <w:t>дн</w:t>
      </w:r>
      <w:r w:rsidR="00F063A9" w:rsidRPr="0072490C">
        <w:rPr>
          <w:lang w:val="ru-RU"/>
        </w:rPr>
        <w:t>я</w:t>
      </w:r>
      <w:r w:rsidRPr="0072490C">
        <w:rPr>
          <w:lang w:val="ru-RU"/>
        </w:rPr>
        <w:t>. См. Рекомендацию МСЭ-R TF.457.</w:t>
      </w:r>
    </w:p>
    <w:p w:rsidR="008955B9" w:rsidRPr="0072490C" w:rsidRDefault="008955B9" w:rsidP="008955B9">
      <w:pPr>
        <w:pStyle w:val="Note"/>
        <w:rPr>
          <w:lang w:val="ru-RU"/>
        </w:rPr>
      </w:pPr>
      <w:r w:rsidRPr="0072490C">
        <w:rPr>
          <w:lang w:val="ru-RU"/>
        </w:rPr>
        <w:t xml:space="preserve">ПРИМЕЧАНИЕ 1. </w:t>
      </w:r>
      <w:r w:rsidR="00065B71" w:rsidRPr="0072490C">
        <w:rPr>
          <w:lang w:val="ru-RU"/>
        </w:rPr>
        <w:t xml:space="preserve">– </w:t>
      </w:r>
      <w:r w:rsidR="0057405E" w:rsidRPr="0072490C">
        <w:rPr>
          <w:lang w:val="ru-RU"/>
        </w:rPr>
        <w:t>Начало</w:t>
      </w:r>
      <w:r w:rsidRPr="0072490C">
        <w:rPr>
          <w:lang w:val="ru-RU"/>
        </w:rPr>
        <w:t xml:space="preserve"> отсчета измененной юлианской даты 00:00 UT 17 ноября 1858</w:t>
      </w:r>
      <w:r w:rsidR="0057405E" w:rsidRPr="0072490C">
        <w:rPr>
          <w:lang w:val="ru-RU"/>
        </w:rPr>
        <w:t> года</w:t>
      </w:r>
      <w:r w:rsidRPr="0072490C">
        <w:rPr>
          <w:lang w:val="ru-RU"/>
        </w:rPr>
        <w:t xml:space="preserve">. </w:t>
      </w:r>
    </w:p>
    <w:p w:rsidR="008955B9" w:rsidRPr="00053046" w:rsidRDefault="008955B9" w:rsidP="0057405E">
      <w:pPr>
        <w:keepNext/>
        <w:rPr>
          <w:b/>
          <w:bCs/>
          <w:i/>
          <w:iCs/>
          <w:lang w:val="es-ES"/>
        </w:rPr>
      </w:pPr>
      <w:r w:rsidRPr="0072490C">
        <w:rPr>
          <w:b/>
          <w:bCs/>
          <w:lang w:val="ru-RU"/>
        </w:rPr>
        <w:t>измененный</w:t>
      </w:r>
      <w:r w:rsidRPr="00053046">
        <w:rPr>
          <w:b/>
          <w:bCs/>
          <w:lang w:val="es-ES"/>
        </w:rPr>
        <w:t xml:space="preserve"> </w:t>
      </w:r>
      <w:r w:rsidRPr="0072490C">
        <w:rPr>
          <w:b/>
          <w:bCs/>
          <w:lang w:val="ru-RU"/>
        </w:rPr>
        <w:t>юлианский</w:t>
      </w:r>
      <w:r w:rsidRPr="00053046">
        <w:rPr>
          <w:b/>
          <w:bCs/>
          <w:lang w:val="es-ES"/>
        </w:rPr>
        <w:t xml:space="preserve"> </w:t>
      </w:r>
      <w:r w:rsidRPr="0072490C">
        <w:rPr>
          <w:b/>
          <w:bCs/>
          <w:lang w:val="ru-RU"/>
        </w:rPr>
        <w:t>день</w:t>
      </w:r>
      <w:r w:rsidR="00065B71" w:rsidRPr="00053046">
        <w:rPr>
          <w:lang w:val="es-ES"/>
        </w:rPr>
        <w:t>;</w:t>
      </w:r>
      <w:r w:rsidRPr="00053046">
        <w:rPr>
          <w:b/>
          <w:bCs/>
          <w:lang w:val="es-ES"/>
        </w:rPr>
        <w:t xml:space="preserve"> </w:t>
      </w:r>
      <w:r w:rsidRPr="00053046">
        <w:rPr>
          <w:i/>
          <w:iCs/>
          <w:lang w:val="es-ES"/>
        </w:rPr>
        <w:t>modified Julian Day</w:t>
      </w:r>
      <w:r w:rsidR="00847A9D" w:rsidRPr="00053046">
        <w:rPr>
          <w:iCs/>
          <w:lang w:val="es-ES"/>
        </w:rPr>
        <w:t>;</w:t>
      </w:r>
      <w:r w:rsidRPr="00053046">
        <w:rPr>
          <w:i/>
          <w:iCs/>
          <w:lang w:val="es-ES"/>
        </w:rPr>
        <w:t xml:space="preserve"> jour julien modifié</w:t>
      </w:r>
      <w:r w:rsidR="00847A9D" w:rsidRPr="00053046">
        <w:rPr>
          <w:iCs/>
          <w:lang w:val="es-ES"/>
        </w:rPr>
        <w:t>;</w:t>
      </w:r>
      <w:r w:rsidRPr="00053046">
        <w:rPr>
          <w:i/>
          <w:iCs/>
          <w:lang w:val="es-ES"/>
        </w:rPr>
        <w:t xml:space="preserve"> día juliano modificado</w:t>
      </w:r>
    </w:p>
    <w:p w:rsidR="008955B9" w:rsidRPr="0072490C" w:rsidRDefault="0057405E" w:rsidP="008955B9">
      <w:pPr>
        <w:rPr>
          <w:lang w:val="ru-RU"/>
        </w:rPr>
      </w:pPr>
      <w:r w:rsidRPr="0072490C">
        <w:rPr>
          <w:lang w:val="ru-RU"/>
        </w:rPr>
        <w:t>Целая</w:t>
      </w:r>
      <w:r w:rsidR="008955B9" w:rsidRPr="0072490C">
        <w:rPr>
          <w:lang w:val="ru-RU"/>
        </w:rPr>
        <w:t xml:space="preserve"> часть измененной юлианской даты.</w:t>
      </w:r>
    </w:p>
    <w:p w:rsidR="008955B9" w:rsidRPr="0072490C" w:rsidRDefault="008955B9" w:rsidP="008955B9">
      <w:pPr>
        <w:rPr>
          <w:lang w:val="ru-RU"/>
        </w:rPr>
      </w:pPr>
      <w:r w:rsidRPr="0072490C">
        <w:rPr>
          <w:b/>
          <w:bCs/>
          <w:lang w:val="ru-RU"/>
        </w:rPr>
        <w:t>сетевой протокол времени (NTP)</w:t>
      </w:r>
      <w:r w:rsidRPr="0072490C">
        <w:rPr>
          <w:lang w:val="ru-RU"/>
        </w:rPr>
        <w:t>;</w:t>
      </w:r>
      <w:r w:rsidRPr="0072490C">
        <w:rPr>
          <w:b/>
          <w:bCs/>
          <w:lang w:val="ru-RU"/>
        </w:rPr>
        <w:t xml:space="preserve"> </w:t>
      </w:r>
      <w:r w:rsidRPr="0072490C">
        <w:rPr>
          <w:i/>
          <w:iCs/>
          <w:lang w:val="ru-RU"/>
        </w:rPr>
        <w:t>network time protocol (NTP)</w:t>
      </w:r>
      <w:r w:rsidR="00847A9D" w:rsidRPr="0072490C">
        <w:rPr>
          <w:iCs/>
          <w:lang w:val="ru-RU"/>
        </w:rPr>
        <w:t>;</w:t>
      </w:r>
      <w:r w:rsidRPr="0072490C">
        <w:rPr>
          <w:i/>
          <w:iCs/>
          <w:lang w:val="ru-RU"/>
        </w:rPr>
        <w:t xml:space="preserve"> protocole de temps réseau (NTP)</w:t>
      </w:r>
      <w:r w:rsidR="00847A9D" w:rsidRPr="0072490C">
        <w:rPr>
          <w:iCs/>
          <w:lang w:val="ru-RU"/>
        </w:rPr>
        <w:t>;</w:t>
      </w:r>
      <w:r w:rsidRPr="0072490C">
        <w:rPr>
          <w:i/>
          <w:iCs/>
          <w:lang w:val="ru-RU"/>
        </w:rPr>
        <w:t xml:space="preserve"> protocolo de tiempo de red (NTP)</w:t>
      </w:r>
    </w:p>
    <w:p w:rsidR="008955B9" w:rsidRPr="0072490C" w:rsidRDefault="008955B9" w:rsidP="008955B9">
      <w:pPr>
        <w:rPr>
          <w:lang w:val="ru-RU"/>
        </w:rPr>
      </w:pPr>
      <w:r w:rsidRPr="0072490C">
        <w:rPr>
          <w:lang w:val="ru-RU"/>
        </w:rPr>
        <w:t xml:space="preserve">Сетевой протокол времени (NTP) используется для синхронизации времени клиентского компьютера или сервера с другим сервером или эталонным источником времени, например наземной или спутниковой радиовещательной службой или модемом. NTP обеспечивает точность распределенного времени порядка одной миллисекунды в локальных вычислительных сетях (ЛВС) и </w:t>
      </w:r>
      <w:r w:rsidR="0057405E" w:rsidRPr="0072490C">
        <w:rPr>
          <w:lang w:val="ru-RU"/>
        </w:rPr>
        <w:t>десятков</w:t>
      </w:r>
      <w:r w:rsidRPr="0072490C">
        <w:rPr>
          <w:lang w:val="ru-RU"/>
        </w:rPr>
        <w:t xml:space="preserve"> миллисекунд</w:t>
      </w:r>
      <w:r w:rsidR="00CC05B8" w:rsidRPr="0072490C">
        <w:rPr>
          <w:lang w:val="ru-RU"/>
        </w:rPr>
        <w:t>ы</w:t>
      </w:r>
      <w:r w:rsidRPr="0072490C">
        <w:rPr>
          <w:lang w:val="ru-RU"/>
        </w:rPr>
        <w:t xml:space="preserve"> в территориально-распределенных сетях (WAN). NTP широко применяется в сети Интернет для синхронизации сетевых устройств с национальными </w:t>
      </w:r>
      <w:r w:rsidR="0057405E" w:rsidRPr="0072490C">
        <w:rPr>
          <w:lang w:val="ru-RU"/>
        </w:rPr>
        <w:t xml:space="preserve">эталонами </w:t>
      </w:r>
      <w:r w:rsidRPr="0072490C">
        <w:rPr>
          <w:lang w:val="ru-RU"/>
        </w:rPr>
        <w:t>времени. См.</w:t>
      </w:r>
      <w:r w:rsidR="00065B71" w:rsidRPr="0072490C">
        <w:rPr>
          <w:lang w:val="ru-RU"/>
        </w:rPr>
        <w:t> </w:t>
      </w:r>
      <w:hyperlink r:id="rId14" w:history="1">
        <w:r w:rsidRPr="0072490C">
          <w:rPr>
            <w:rStyle w:val="Hyperlink"/>
            <w:lang w:val="ru-RU"/>
          </w:rPr>
          <w:t>www.ntp.org</w:t>
        </w:r>
      </w:hyperlink>
      <w:r w:rsidRPr="0072490C">
        <w:rPr>
          <w:lang w:val="ru-RU"/>
        </w:rPr>
        <w:t>.</w:t>
      </w:r>
    </w:p>
    <w:p w:rsidR="008955B9" w:rsidRPr="0072490C" w:rsidRDefault="008955B9" w:rsidP="008955B9">
      <w:pPr>
        <w:rPr>
          <w:lang w:val="ru-RU"/>
        </w:rPr>
      </w:pPr>
      <w:r w:rsidRPr="0072490C">
        <w:rPr>
          <w:b/>
          <w:bCs/>
          <w:lang w:val="ru-RU"/>
        </w:rPr>
        <w:t>номинальная частота</w:t>
      </w:r>
      <w:r w:rsidRPr="0072490C">
        <w:rPr>
          <w:lang w:val="ru-RU"/>
        </w:rPr>
        <w:t xml:space="preserve">; </w:t>
      </w:r>
      <w:r w:rsidRPr="0072490C">
        <w:rPr>
          <w:i/>
          <w:iCs/>
          <w:lang w:val="ru-RU"/>
        </w:rPr>
        <w:t>nominal frequency</w:t>
      </w:r>
      <w:r w:rsidR="00847A9D" w:rsidRPr="0072490C">
        <w:rPr>
          <w:iCs/>
          <w:lang w:val="ru-RU"/>
        </w:rPr>
        <w:t>;</w:t>
      </w:r>
      <w:r w:rsidRPr="0072490C">
        <w:rPr>
          <w:lang w:val="ru-RU"/>
        </w:rPr>
        <w:t xml:space="preserve"> </w:t>
      </w:r>
      <w:r w:rsidRPr="0072490C">
        <w:rPr>
          <w:i/>
          <w:iCs/>
          <w:lang w:val="ru-RU"/>
        </w:rPr>
        <w:t>fréquence nominale</w:t>
      </w:r>
      <w:r w:rsidR="00847A9D" w:rsidRPr="0072490C">
        <w:rPr>
          <w:iCs/>
          <w:lang w:val="ru-RU"/>
        </w:rPr>
        <w:t>;</w:t>
      </w:r>
      <w:r w:rsidRPr="0072490C">
        <w:rPr>
          <w:i/>
          <w:iCs/>
          <w:lang w:val="ru-RU"/>
        </w:rPr>
        <w:t xml:space="preserve"> frecuencia nominal</w:t>
      </w:r>
    </w:p>
    <w:p w:rsidR="008955B9" w:rsidRPr="0072490C" w:rsidRDefault="008955B9" w:rsidP="008955B9">
      <w:pPr>
        <w:rPr>
          <w:lang w:val="ru-RU"/>
        </w:rPr>
      </w:pPr>
      <w:r w:rsidRPr="0072490C">
        <w:rPr>
          <w:lang w:val="ru-RU"/>
        </w:rPr>
        <w:t xml:space="preserve">Требуемая частота генератора. </w:t>
      </w:r>
      <w:r w:rsidR="0057405E" w:rsidRPr="0072490C">
        <w:rPr>
          <w:lang w:val="ru-RU"/>
        </w:rPr>
        <w:t>Разность</w:t>
      </w:r>
      <w:r w:rsidRPr="0072490C">
        <w:rPr>
          <w:lang w:val="ru-RU"/>
        </w:rPr>
        <w:t xml:space="preserve"> между номинальной и фактической выходной частотой генератора называ</w:t>
      </w:r>
      <w:r w:rsidR="0057405E" w:rsidRPr="0072490C">
        <w:rPr>
          <w:lang w:val="ru-RU"/>
        </w:rPr>
        <w:t>ется</w:t>
      </w:r>
      <w:r w:rsidRPr="0072490C">
        <w:rPr>
          <w:lang w:val="ru-RU"/>
        </w:rPr>
        <w:t xml:space="preserve"> смещением частоты. См.</w:t>
      </w:r>
      <w:r w:rsidR="0057405E" w:rsidRPr="0072490C">
        <w:rPr>
          <w:lang w:val="ru-RU"/>
        </w:rPr>
        <w:t> </w:t>
      </w:r>
      <w:r w:rsidRPr="0072490C">
        <w:rPr>
          <w:lang w:val="ru-RU"/>
        </w:rPr>
        <w:t>Рекомендацию МСЭ-T G.810.</w:t>
      </w:r>
    </w:p>
    <w:p w:rsidR="00065B71" w:rsidRPr="0072490C" w:rsidRDefault="00065B71">
      <w:pPr>
        <w:tabs>
          <w:tab w:val="clear" w:pos="794"/>
          <w:tab w:val="clear" w:pos="1191"/>
          <w:tab w:val="clear" w:pos="1588"/>
          <w:tab w:val="clear" w:pos="1985"/>
        </w:tabs>
        <w:overflowPunct/>
        <w:autoSpaceDE/>
        <w:autoSpaceDN/>
        <w:adjustRightInd/>
        <w:spacing w:before="0"/>
        <w:jc w:val="left"/>
        <w:textAlignment w:val="auto"/>
        <w:rPr>
          <w:b/>
          <w:bCs/>
          <w:lang w:val="ru-RU"/>
        </w:rPr>
      </w:pPr>
      <w:r w:rsidRPr="0072490C">
        <w:rPr>
          <w:b/>
          <w:bCs/>
          <w:lang w:val="ru-RU"/>
        </w:rPr>
        <w:br w:type="page"/>
      </w:r>
    </w:p>
    <w:p w:rsidR="008955B9" w:rsidRPr="0072490C" w:rsidRDefault="008955B9" w:rsidP="00065B71">
      <w:pPr>
        <w:spacing w:line="240" w:lineRule="exact"/>
        <w:rPr>
          <w:lang w:val="ru-RU"/>
        </w:rPr>
      </w:pPr>
      <w:r w:rsidRPr="0072490C">
        <w:rPr>
          <w:b/>
          <w:bCs/>
          <w:lang w:val="ru-RU"/>
        </w:rPr>
        <w:lastRenderedPageBreak/>
        <w:t>номинальное значение</w:t>
      </w:r>
      <w:r w:rsidRPr="0072490C">
        <w:rPr>
          <w:lang w:val="ru-RU"/>
        </w:rPr>
        <w:t>;</w:t>
      </w:r>
      <w:r w:rsidRPr="0072490C">
        <w:rPr>
          <w:b/>
          <w:bCs/>
          <w:lang w:val="ru-RU"/>
        </w:rPr>
        <w:t xml:space="preserve"> </w:t>
      </w:r>
      <w:r w:rsidRPr="0072490C">
        <w:rPr>
          <w:i/>
          <w:iCs/>
          <w:lang w:val="ru-RU"/>
        </w:rPr>
        <w:t>nominal value</w:t>
      </w:r>
      <w:r w:rsidR="00847A9D" w:rsidRPr="0072490C">
        <w:rPr>
          <w:iCs/>
          <w:lang w:val="ru-RU"/>
        </w:rPr>
        <w:t>;</w:t>
      </w:r>
      <w:r w:rsidRPr="0072490C">
        <w:rPr>
          <w:i/>
          <w:iCs/>
          <w:lang w:val="ru-RU"/>
        </w:rPr>
        <w:t xml:space="preserve"> valeur nominale</w:t>
      </w:r>
      <w:r w:rsidR="00847A9D" w:rsidRPr="0072490C">
        <w:rPr>
          <w:iCs/>
          <w:lang w:val="ru-RU"/>
        </w:rPr>
        <w:t>;</w:t>
      </w:r>
      <w:r w:rsidRPr="0072490C">
        <w:rPr>
          <w:i/>
          <w:iCs/>
          <w:lang w:val="ru-RU"/>
        </w:rPr>
        <w:t xml:space="preserve"> valor nominal</w:t>
      </w:r>
    </w:p>
    <w:p w:rsidR="008955B9" w:rsidRPr="0072490C" w:rsidRDefault="008955B9" w:rsidP="00065B71">
      <w:pPr>
        <w:spacing w:line="240" w:lineRule="exact"/>
        <w:rPr>
          <w:lang w:val="ru-RU"/>
        </w:rPr>
      </w:pPr>
      <w:r w:rsidRPr="0072490C">
        <w:rPr>
          <w:lang w:val="ru-RU"/>
        </w:rPr>
        <w:t xml:space="preserve">Установленное или </w:t>
      </w:r>
      <w:r w:rsidR="0057405E" w:rsidRPr="0072490C">
        <w:rPr>
          <w:lang w:val="ru-RU"/>
        </w:rPr>
        <w:t>подразумеваемое значение, которое не зависит от любой неопределенности в его реализации</w:t>
      </w:r>
      <w:r w:rsidRPr="0072490C">
        <w:rPr>
          <w:lang w:val="ru-RU"/>
        </w:rPr>
        <w:t>.</w:t>
      </w:r>
    </w:p>
    <w:p w:rsidR="008955B9" w:rsidRPr="0072490C" w:rsidRDefault="008955B9" w:rsidP="00065B71">
      <w:pPr>
        <w:pStyle w:val="Note"/>
        <w:spacing w:line="240" w:lineRule="exact"/>
        <w:rPr>
          <w:lang w:val="ru-RU"/>
        </w:rPr>
      </w:pPr>
      <w:r w:rsidRPr="0072490C">
        <w:rPr>
          <w:lang w:val="ru-RU"/>
        </w:rPr>
        <w:t xml:space="preserve">ПРИМЕЧАНИЕ 1. </w:t>
      </w:r>
      <w:r w:rsidR="00065B71" w:rsidRPr="0072490C">
        <w:rPr>
          <w:lang w:val="ru-RU"/>
        </w:rPr>
        <w:t xml:space="preserve">– </w:t>
      </w:r>
      <w:r w:rsidR="0057405E" w:rsidRPr="0072490C">
        <w:rPr>
          <w:lang w:val="ru-RU"/>
        </w:rPr>
        <w:t>В устройстве, которое реализует некоторую физическую величину, номинальное значение является значением этой величины, указанным производителем</w:t>
      </w:r>
      <w:r w:rsidRPr="0072490C">
        <w:rPr>
          <w:lang w:val="ru-RU"/>
        </w:rPr>
        <w:t xml:space="preserve">. Это идеальная величина, выраженная в виде конкретного </w:t>
      </w:r>
      <w:r w:rsidR="0057405E" w:rsidRPr="0072490C">
        <w:rPr>
          <w:lang w:val="ru-RU"/>
        </w:rPr>
        <w:t xml:space="preserve">точного </w:t>
      </w:r>
      <w:r w:rsidRPr="0072490C">
        <w:rPr>
          <w:lang w:val="ru-RU"/>
        </w:rPr>
        <w:t xml:space="preserve">значения. </w:t>
      </w:r>
    </w:p>
    <w:p w:rsidR="008955B9" w:rsidRPr="0072490C" w:rsidRDefault="008955B9" w:rsidP="00065B71">
      <w:pPr>
        <w:spacing w:line="240" w:lineRule="exact"/>
        <w:rPr>
          <w:lang w:val="ru-RU"/>
        </w:rPr>
      </w:pPr>
      <w:r w:rsidRPr="0072490C">
        <w:rPr>
          <w:b/>
          <w:bCs/>
          <w:lang w:val="ru-RU"/>
        </w:rPr>
        <w:t>нормализованное значение</w:t>
      </w:r>
      <w:r w:rsidRPr="0072490C">
        <w:rPr>
          <w:lang w:val="ru-RU"/>
        </w:rPr>
        <w:t xml:space="preserve">; </w:t>
      </w:r>
      <w:r w:rsidRPr="0072490C">
        <w:rPr>
          <w:i/>
          <w:iCs/>
          <w:lang w:val="ru-RU"/>
        </w:rPr>
        <w:t>normalized value</w:t>
      </w:r>
      <w:r w:rsidR="00847A9D" w:rsidRPr="0072490C">
        <w:rPr>
          <w:iCs/>
          <w:lang w:val="ru-RU"/>
        </w:rPr>
        <w:t>;</w:t>
      </w:r>
      <w:r w:rsidRPr="0072490C">
        <w:rPr>
          <w:i/>
          <w:iCs/>
          <w:lang w:val="ru-RU"/>
        </w:rPr>
        <w:t xml:space="preserve"> valeur normée</w:t>
      </w:r>
      <w:r w:rsidR="00847A9D" w:rsidRPr="0072490C">
        <w:rPr>
          <w:iCs/>
          <w:lang w:val="ru-RU"/>
        </w:rPr>
        <w:t>;</w:t>
      </w:r>
      <w:r w:rsidRPr="0072490C">
        <w:rPr>
          <w:i/>
          <w:iCs/>
          <w:lang w:val="ru-RU"/>
        </w:rPr>
        <w:t xml:space="preserve"> valor normalizado</w:t>
      </w:r>
    </w:p>
    <w:p w:rsidR="008955B9" w:rsidRPr="0072490C" w:rsidRDefault="008955B9" w:rsidP="00065B71">
      <w:pPr>
        <w:spacing w:line="240" w:lineRule="exact"/>
        <w:rPr>
          <w:lang w:val="ru-RU"/>
        </w:rPr>
      </w:pPr>
      <w:r w:rsidRPr="0072490C">
        <w:rPr>
          <w:lang w:val="ru-RU"/>
        </w:rPr>
        <w:t xml:space="preserve">Отношение </w:t>
      </w:r>
      <w:r w:rsidR="003A19D5" w:rsidRPr="0072490C">
        <w:rPr>
          <w:lang w:val="ru-RU"/>
        </w:rPr>
        <w:t>некоторого</w:t>
      </w:r>
      <w:r w:rsidRPr="0072490C">
        <w:rPr>
          <w:lang w:val="ru-RU"/>
        </w:rPr>
        <w:t xml:space="preserve"> значения к </w:t>
      </w:r>
      <w:r w:rsidR="003A19D5" w:rsidRPr="0072490C">
        <w:rPr>
          <w:lang w:val="ru-RU"/>
        </w:rPr>
        <w:t xml:space="preserve">его </w:t>
      </w:r>
      <w:r w:rsidRPr="0072490C">
        <w:rPr>
          <w:lang w:val="ru-RU"/>
        </w:rPr>
        <w:t>номинальному значению.</w:t>
      </w:r>
    </w:p>
    <w:p w:rsidR="008955B9" w:rsidRPr="0072490C" w:rsidRDefault="008955B9" w:rsidP="00065B71">
      <w:pPr>
        <w:pStyle w:val="Note"/>
        <w:spacing w:line="240" w:lineRule="exact"/>
        <w:rPr>
          <w:lang w:val="ru-RU"/>
        </w:rPr>
      </w:pPr>
      <w:r w:rsidRPr="0072490C">
        <w:rPr>
          <w:lang w:val="ru-RU"/>
        </w:rPr>
        <w:t>ПРИМЕЧАНИЕ</w:t>
      </w:r>
      <w:r w:rsidR="003A19D5" w:rsidRPr="0072490C">
        <w:rPr>
          <w:lang w:val="ru-RU"/>
        </w:rPr>
        <w:t> </w:t>
      </w:r>
      <w:r w:rsidRPr="0072490C">
        <w:rPr>
          <w:lang w:val="ru-RU"/>
        </w:rPr>
        <w:t xml:space="preserve">1. </w:t>
      </w:r>
      <w:r w:rsidR="00065B71" w:rsidRPr="0072490C">
        <w:rPr>
          <w:lang w:val="ru-RU"/>
        </w:rPr>
        <w:t xml:space="preserve">– </w:t>
      </w:r>
      <w:r w:rsidR="003A19D5" w:rsidRPr="0072490C">
        <w:rPr>
          <w:lang w:val="ru-RU"/>
        </w:rPr>
        <w:t>Это определение может использоваться применительно к частоте, отклонению частоты, разности частот, сдвигу частоты, смещению частоты и т. д.</w:t>
      </w:r>
    </w:p>
    <w:p w:rsidR="008955B9" w:rsidRPr="0072490C" w:rsidRDefault="008955B9" w:rsidP="00065B71">
      <w:pPr>
        <w:pStyle w:val="Note"/>
        <w:spacing w:line="240" w:lineRule="exact"/>
        <w:rPr>
          <w:lang w:val="ru-RU"/>
        </w:rPr>
      </w:pPr>
      <w:r w:rsidRPr="0072490C">
        <w:rPr>
          <w:lang w:val="ru-RU"/>
        </w:rPr>
        <w:t xml:space="preserve">ПРИМЕЧАНИЕ 2. </w:t>
      </w:r>
      <w:r w:rsidR="00BE0388" w:rsidRPr="0072490C">
        <w:rPr>
          <w:lang w:val="ru-RU"/>
        </w:rPr>
        <w:t xml:space="preserve">– </w:t>
      </w:r>
      <w:r w:rsidRPr="0072490C">
        <w:rPr>
          <w:lang w:val="ru-RU"/>
        </w:rPr>
        <w:t xml:space="preserve">Вместо термина "нормализованное" </w:t>
      </w:r>
      <w:r w:rsidR="003A19D5" w:rsidRPr="0072490C">
        <w:rPr>
          <w:lang w:val="ru-RU"/>
        </w:rPr>
        <w:t>может</w:t>
      </w:r>
      <w:r w:rsidRPr="0072490C">
        <w:rPr>
          <w:lang w:val="ru-RU"/>
        </w:rPr>
        <w:t xml:space="preserve"> использовать</w:t>
      </w:r>
      <w:r w:rsidR="003A19D5" w:rsidRPr="0072490C">
        <w:rPr>
          <w:lang w:val="ru-RU"/>
        </w:rPr>
        <w:t>ся</w:t>
      </w:r>
      <w:r w:rsidRPr="0072490C">
        <w:rPr>
          <w:lang w:val="ru-RU"/>
        </w:rPr>
        <w:t xml:space="preserve"> термин "относительное". </w:t>
      </w:r>
    </w:p>
    <w:p w:rsidR="008955B9" w:rsidRPr="0072490C" w:rsidRDefault="008955B9" w:rsidP="00065B71">
      <w:pPr>
        <w:spacing w:line="240" w:lineRule="exact"/>
        <w:rPr>
          <w:lang w:val="ru-RU"/>
        </w:rPr>
      </w:pPr>
      <w:r w:rsidRPr="0072490C">
        <w:rPr>
          <w:b/>
          <w:bCs/>
          <w:lang w:val="ru-RU"/>
        </w:rPr>
        <w:t>смещение</w:t>
      </w:r>
      <w:r w:rsidRPr="0072490C">
        <w:rPr>
          <w:lang w:val="ru-RU"/>
        </w:rPr>
        <w:t xml:space="preserve">; </w:t>
      </w:r>
      <w:r w:rsidRPr="0072490C">
        <w:rPr>
          <w:i/>
          <w:iCs/>
          <w:lang w:val="ru-RU"/>
        </w:rPr>
        <w:t>offset</w:t>
      </w:r>
      <w:r w:rsidR="00847A9D" w:rsidRPr="0072490C">
        <w:rPr>
          <w:iCs/>
          <w:lang w:val="ru-RU"/>
        </w:rPr>
        <w:t>;</w:t>
      </w:r>
      <w:r w:rsidRPr="0072490C">
        <w:rPr>
          <w:i/>
          <w:iCs/>
          <w:lang w:val="ru-RU"/>
        </w:rPr>
        <w:t xml:space="preserve"> décalage</w:t>
      </w:r>
      <w:r w:rsidR="00847A9D" w:rsidRPr="0072490C">
        <w:rPr>
          <w:iCs/>
          <w:lang w:val="ru-RU"/>
        </w:rPr>
        <w:t>;</w:t>
      </w:r>
      <w:r w:rsidRPr="0072490C">
        <w:rPr>
          <w:i/>
          <w:iCs/>
          <w:lang w:val="ru-RU"/>
        </w:rPr>
        <w:t xml:space="preserve"> separación</w:t>
      </w:r>
    </w:p>
    <w:p w:rsidR="008955B9" w:rsidRPr="0072490C" w:rsidRDefault="008955B9" w:rsidP="00065B71">
      <w:pPr>
        <w:spacing w:line="240" w:lineRule="exact"/>
        <w:rPr>
          <w:lang w:val="ru-RU"/>
        </w:rPr>
      </w:pPr>
      <w:r w:rsidRPr="0072490C">
        <w:rPr>
          <w:lang w:val="ru-RU"/>
        </w:rPr>
        <w:t xml:space="preserve">Разность между </w:t>
      </w:r>
      <w:r w:rsidR="003A19D5" w:rsidRPr="0072490C">
        <w:rPr>
          <w:lang w:val="ru-RU"/>
        </w:rPr>
        <w:t>реализованным</w:t>
      </w:r>
      <w:r w:rsidRPr="0072490C">
        <w:rPr>
          <w:lang w:val="ru-RU"/>
        </w:rPr>
        <w:t xml:space="preserve"> и эталонным значени</w:t>
      </w:r>
      <w:r w:rsidR="003A19D5" w:rsidRPr="0072490C">
        <w:rPr>
          <w:lang w:val="ru-RU"/>
        </w:rPr>
        <w:t>ями</w:t>
      </w:r>
      <w:r w:rsidRPr="0072490C">
        <w:rPr>
          <w:lang w:val="ru-RU"/>
        </w:rPr>
        <w:t>.</w:t>
      </w:r>
    </w:p>
    <w:p w:rsidR="008955B9" w:rsidRPr="0072490C" w:rsidRDefault="008955B9" w:rsidP="00065B71">
      <w:pPr>
        <w:spacing w:line="240" w:lineRule="exact"/>
        <w:rPr>
          <w:lang w:val="ru-RU"/>
        </w:rPr>
      </w:pPr>
      <w:r w:rsidRPr="0072490C">
        <w:rPr>
          <w:b/>
          <w:bCs/>
          <w:lang w:val="ru-RU"/>
        </w:rPr>
        <w:t xml:space="preserve">оптический </w:t>
      </w:r>
      <w:r w:rsidR="003A19D5" w:rsidRPr="0072490C">
        <w:rPr>
          <w:b/>
          <w:bCs/>
          <w:lang w:val="ru-RU"/>
        </w:rPr>
        <w:t>стандарт</w:t>
      </w:r>
      <w:r w:rsidRPr="0072490C">
        <w:rPr>
          <w:b/>
          <w:bCs/>
          <w:lang w:val="ru-RU"/>
        </w:rPr>
        <w:t xml:space="preserve"> частоты</w:t>
      </w:r>
      <w:r w:rsidRPr="0072490C">
        <w:rPr>
          <w:lang w:val="ru-RU"/>
        </w:rPr>
        <w:t xml:space="preserve">; </w:t>
      </w:r>
      <w:r w:rsidRPr="0072490C">
        <w:rPr>
          <w:i/>
          <w:iCs/>
          <w:lang w:val="ru-RU"/>
        </w:rPr>
        <w:t>optical frequency standard</w:t>
      </w:r>
      <w:r w:rsidR="00847A9D" w:rsidRPr="0072490C">
        <w:rPr>
          <w:iCs/>
          <w:lang w:val="ru-RU"/>
        </w:rPr>
        <w:t>;</w:t>
      </w:r>
      <w:r w:rsidRPr="0072490C">
        <w:rPr>
          <w:lang w:val="ru-RU"/>
        </w:rPr>
        <w:t xml:space="preserve"> </w:t>
      </w:r>
      <w:r w:rsidRPr="0072490C">
        <w:rPr>
          <w:i/>
          <w:iCs/>
          <w:lang w:val="ru-RU"/>
        </w:rPr>
        <w:t>étalon de fréquence optique</w:t>
      </w:r>
      <w:r w:rsidR="00847A9D" w:rsidRPr="0072490C">
        <w:rPr>
          <w:iCs/>
          <w:lang w:val="ru-RU"/>
        </w:rPr>
        <w:t>;</w:t>
      </w:r>
      <w:r w:rsidRPr="0072490C">
        <w:rPr>
          <w:i/>
          <w:iCs/>
          <w:lang w:val="ru-RU"/>
        </w:rPr>
        <w:t xml:space="preserve"> patrón de frecuencia óptico</w:t>
      </w:r>
    </w:p>
    <w:p w:rsidR="008955B9" w:rsidRPr="0072490C" w:rsidRDefault="003A19D5" w:rsidP="00065B71">
      <w:pPr>
        <w:spacing w:line="240" w:lineRule="exact"/>
        <w:rPr>
          <w:lang w:val="ru-RU"/>
        </w:rPr>
      </w:pPr>
      <w:r w:rsidRPr="0072490C">
        <w:rPr>
          <w:lang w:val="ru-RU"/>
        </w:rPr>
        <w:t>Оптические переходы с узким спектром излучения в атомах и ионах, испытанные</w:t>
      </w:r>
      <w:r w:rsidR="008955B9" w:rsidRPr="0072490C">
        <w:rPr>
          <w:lang w:val="ru-RU"/>
        </w:rPr>
        <w:t xml:space="preserve"> лазерами со стабильным излучением, используются для </w:t>
      </w:r>
      <w:r w:rsidRPr="0072490C">
        <w:rPr>
          <w:lang w:val="ru-RU"/>
        </w:rPr>
        <w:t>генерирования стандартов</w:t>
      </w:r>
      <w:r w:rsidR="008955B9" w:rsidRPr="0072490C">
        <w:rPr>
          <w:lang w:val="ru-RU"/>
        </w:rPr>
        <w:t xml:space="preserve"> частоты высокой точности и стабильности. Основн</w:t>
      </w:r>
      <w:r w:rsidRPr="0072490C">
        <w:rPr>
          <w:lang w:val="ru-RU"/>
        </w:rPr>
        <w:t>ым</w:t>
      </w:r>
      <w:r w:rsidR="008955B9" w:rsidRPr="0072490C">
        <w:rPr>
          <w:lang w:val="ru-RU"/>
        </w:rPr>
        <w:t xml:space="preserve"> преимущество</w:t>
      </w:r>
      <w:r w:rsidRPr="0072490C">
        <w:rPr>
          <w:lang w:val="ru-RU"/>
        </w:rPr>
        <w:t>м</w:t>
      </w:r>
      <w:r w:rsidR="008955B9" w:rsidRPr="0072490C">
        <w:rPr>
          <w:lang w:val="ru-RU"/>
        </w:rPr>
        <w:t xml:space="preserve"> оптических стандартов над микроволновыми устройствами </w:t>
      </w:r>
      <w:r w:rsidRPr="0072490C">
        <w:rPr>
          <w:lang w:val="ru-RU"/>
        </w:rPr>
        <w:t>является</w:t>
      </w:r>
      <w:r w:rsidR="008955B9" w:rsidRPr="0072490C">
        <w:rPr>
          <w:lang w:val="ru-RU"/>
        </w:rPr>
        <w:t xml:space="preserve"> более высокая рабочая частота с потенциальной возможностью на порядок повысить </w:t>
      </w:r>
      <w:r w:rsidRPr="0072490C">
        <w:rPr>
          <w:lang w:val="ru-RU"/>
        </w:rPr>
        <w:t>стабильность</w:t>
      </w:r>
      <w:r w:rsidR="008955B9" w:rsidRPr="0072490C">
        <w:rPr>
          <w:lang w:val="ru-RU"/>
        </w:rPr>
        <w:t xml:space="preserve"> частоты за счет соотношения рабочих частот, а также сниженная систематическая неопределенность.</w:t>
      </w:r>
    </w:p>
    <w:p w:rsidR="008955B9" w:rsidRPr="0072490C" w:rsidRDefault="008955B9" w:rsidP="00065B71">
      <w:pPr>
        <w:spacing w:line="240" w:lineRule="exact"/>
        <w:rPr>
          <w:lang w:val="ru-RU"/>
        </w:rPr>
      </w:pPr>
      <w:r w:rsidRPr="0072490C">
        <w:rPr>
          <w:b/>
          <w:bCs/>
          <w:lang w:val="ru-RU"/>
        </w:rPr>
        <w:t>генератор</w:t>
      </w:r>
      <w:r w:rsidRPr="0072490C">
        <w:rPr>
          <w:lang w:val="ru-RU"/>
        </w:rPr>
        <w:t xml:space="preserve">; </w:t>
      </w:r>
      <w:r w:rsidRPr="0072490C">
        <w:rPr>
          <w:i/>
          <w:iCs/>
          <w:lang w:val="ru-RU"/>
        </w:rPr>
        <w:t>oscillator</w:t>
      </w:r>
      <w:r w:rsidR="00847A9D" w:rsidRPr="0072490C">
        <w:rPr>
          <w:iCs/>
          <w:lang w:val="ru-RU"/>
        </w:rPr>
        <w:t>;</w:t>
      </w:r>
      <w:r w:rsidRPr="0072490C">
        <w:rPr>
          <w:lang w:val="ru-RU"/>
        </w:rPr>
        <w:t xml:space="preserve"> </w:t>
      </w:r>
      <w:r w:rsidRPr="0072490C">
        <w:rPr>
          <w:i/>
          <w:iCs/>
          <w:lang w:val="ru-RU"/>
        </w:rPr>
        <w:t>oscillateur</w:t>
      </w:r>
      <w:r w:rsidR="00847A9D" w:rsidRPr="0072490C">
        <w:rPr>
          <w:iCs/>
          <w:lang w:val="ru-RU"/>
        </w:rPr>
        <w:t>;</w:t>
      </w:r>
      <w:r w:rsidRPr="0072490C">
        <w:rPr>
          <w:b/>
          <w:bCs/>
          <w:i/>
          <w:iCs/>
          <w:lang w:val="ru-RU"/>
        </w:rPr>
        <w:t xml:space="preserve"> </w:t>
      </w:r>
      <w:r w:rsidRPr="0072490C">
        <w:rPr>
          <w:i/>
          <w:iCs/>
          <w:lang w:val="ru-RU"/>
        </w:rPr>
        <w:t>oscilador</w:t>
      </w:r>
    </w:p>
    <w:p w:rsidR="008955B9" w:rsidRPr="0072490C" w:rsidRDefault="008955B9" w:rsidP="00065B71">
      <w:pPr>
        <w:spacing w:line="240" w:lineRule="exact"/>
        <w:rPr>
          <w:shd w:val="clear" w:color="auto" w:fill="FFFFFF"/>
          <w:lang w:val="ru-RU"/>
        </w:rPr>
      </w:pPr>
      <w:r w:rsidRPr="0072490C">
        <w:rPr>
          <w:shd w:val="clear" w:color="auto" w:fill="FFFFFF"/>
          <w:lang w:val="ru-RU"/>
        </w:rPr>
        <w:t>Электронное устройство, генерирующее повторяющийся электронный сигнал обычно синусоидальный или прямоугольный.</w:t>
      </w:r>
    </w:p>
    <w:p w:rsidR="008955B9" w:rsidRPr="00053046" w:rsidRDefault="008955B9" w:rsidP="00065B71">
      <w:pPr>
        <w:spacing w:line="240" w:lineRule="exact"/>
        <w:rPr>
          <w:lang w:val="fr-CH"/>
        </w:rPr>
      </w:pPr>
      <w:r w:rsidRPr="0072490C">
        <w:rPr>
          <w:b/>
          <w:bCs/>
          <w:lang w:val="ru-RU"/>
        </w:rPr>
        <w:t>пассивный</w:t>
      </w:r>
      <w:r w:rsidRPr="00053046">
        <w:rPr>
          <w:b/>
          <w:bCs/>
          <w:lang w:val="fr-CH"/>
        </w:rPr>
        <w:t xml:space="preserve"> </w:t>
      </w:r>
      <w:r w:rsidR="003A19D5" w:rsidRPr="0072490C">
        <w:rPr>
          <w:b/>
          <w:bCs/>
          <w:lang w:val="ru-RU"/>
        </w:rPr>
        <w:t>стандарт</w:t>
      </w:r>
      <w:r w:rsidRPr="00053046">
        <w:rPr>
          <w:b/>
          <w:bCs/>
          <w:lang w:val="fr-CH"/>
        </w:rPr>
        <w:t xml:space="preserve"> </w:t>
      </w:r>
      <w:r w:rsidRPr="0072490C">
        <w:rPr>
          <w:b/>
          <w:bCs/>
          <w:lang w:val="ru-RU"/>
        </w:rPr>
        <w:t>частоты</w:t>
      </w:r>
      <w:r w:rsidRPr="00053046">
        <w:rPr>
          <w:lang w:val="fr-CH"/>
        </w:rPr>
        <w:t>;</w:t>
      </w:r>
      <w:r w:rsidRPr="00053046">
        <w:rPr>
          <w:i/>
          <w:iCs/>
          <w:lang w:val="fr-CH"/>
        </w:rPr>
        <w:t xml:space="preserve"> passive frequency standard</w:t>
      </w:r>
      <w:r w:rsidR="00847A9D" w:rsidRPr="00053046">
        <w:rPr>
          <w:iCs/>
          <w:lang w:val="fr-CH"/>
        </w:rPr>
        <w:t>;</w:t>
      </w:r>
      <w:r w:rsidRPr="00053046">
        <w:rPr>
          <w:b/>
          <w:bCs/>
          <w:i/>
          <w:iCs/>
          <w:lang w:val="fr-CH"/>
        </w:rPr>
        <w:t xml:space="preserve"> </w:t>
      </w:r>
      <w:r w:rsidRPr="00053046">
        <w:rPr>
          <w:i/>
          <w:iCs/>
          <w:lang w:val="fr-CH"/>
        </w:rPr>
        <w:t>étalon de fréquence passif</w:t>
      </w:r>
      <w:r w:rsidR="00847A9D" w:rsidRPr="00053046">
        <w:rPr>
          <w:iCs/>
          <w:lang w:val="fr-CH"/>
        </w:rPr>
        <w:t>;</w:t>
      </w:r>
      <w:r w:rsidRPr="00053046">
        <w:rPr>
          <w:i/>
          <w:iCs/>
          <w:lang w:val="fr-CH"/>
        </w:rPr>
        <w:t xml:space="preserve"> patrón de frecuencia pasivo</w:t>
      </w:r>
      <w:r w:rsidRPr="00053046">
        <w:rPr>
          <w:b/>
          <w:bCs/>
          <w:lang w:val="fr-CH"/>
        </w:rPr>
        <w:t xml:space="preserve"> </w:t>
      </w:r>
    </w:p>
    <w:p w:rsidR="008955B9" w:rsidRPr="0072490C" w:rsidRDefault="008955B9" w:rsidP="00065B71">
      <w:pPr>
        <w:spacing w:line="240" w:lineRule="exact"/>
        <w:rPr>
          <w:lang w:val="ru-RU"/>
        </w:rPr>
      </w:pPr>
      <w:r w:rsidRPr="0072490C">
        <w:rPr>
          <w:lang w:val="ru-RU"/>
        </w:rPr>
        <w:t xml:space="preserve">Атомный генератор, выходной сигнал которого формируется из частоты </w:t>
      </w:r>
      <w:r w:rsidR="003A19D5" w:rsidRPr="0072490C">
        <w:rPr>
          <w:lang w:val="ru-RU"/>
        </w:rPr>
        <w:t>внешнего</w:t>
      </w:r>
      <w:r w:rsidRPr="0072490C">
        <w:rPr>
          <w:lang w:val="ru-RU"/>
        </w:rPr>
        <w:t xml:space="preserve"> генератора, привязанной к частоте атомного резонанса, а не генерируется непосредственно атомами. Самые популярные примеры – </w:t>
      </w:r>
      <w:r w:rsidR="003A19D5" w:rsidRPr="0072490C">
        <w:rPr>
          <w:lang w:val="ru-RU"/>
        </w:rPr>
        <w:t>это атомные часы</w:t>
      </w:r>
      <w:r w:rsidRPr="0072490C">
        <w:rPr>
          <w:lang w:val="ru-RU"/>
        </w:rPr>
        <w:t xml:space="preserve"> на цезиевом пучке и </w:t>
      </w:r>
      <w:r w:rsidR="003A19D5" w:rsidRPr="0072490C">
        <w:rPr>
          <w:lang w:val="ru-RU"/>
        </w:rPr>
        <w:t xml:space="preserve">атомные часы </w:t>
      </w:r>
      <w:r w:rsidRPr="0072490C">
        <w:rPr>
          <w:lang w:val="ru-RU"/>
        </w:rPr>
        <w:t xml:space="preserve">на рубидиевой газовой ячейке. </w:t>
      </w:r>
    </w:p>
    <w:p w:rsidR="008955B9" w:rsidRPr="0072490C" w:rsidRDefault="008955B9" w:rsidP="00065B71">
      <w:pPr>
        <w:spacing w:line="240" w:lineRule="exact"/>
        <w:rPr>
          <w:b/>
          <w:bCs/>
          <w:lang w:val="ru-RU"/>
        </w:rPr>
      </w:pPr>
      <w:r w:rsidRPr="0072490C">
        <w:rPr>
          <w:b/>
          <w:bCs/>
          <w:lang w:val="ru-RU"/>
        </w:rPr>
        <w:t xml:space="preserve">задержка </w:t>
      </w:r>
      <w:r w:rsidR="00F6780B" w:rsidRPr="0072490C">
        <w:rPr>
          <w:b/>
          <w:bCs/>
          <w:lang w:val="ru-RU"/>
        </w:rPr>
        <w:t xml:space="preserve">на трассе </w:t>
      </w:r>
      <w:r w:rsidRPr="0072490C">
        <w:rPr>
          <w:b/>
          <w:bCs/>
          <w:lang w:val="ru-RU"/>
        </w:rPr>
        <w:t>распространения сигнала</w:t>
      </w:r>
      <w:r w:rsidRPr="0072490C">
        <w:rPr>
          <w:lang w:val="ru-RU"/>
        </w:rPr>
        <w:t>;</w:t>
      </w:r>
      <w:r w:rsidRPr="0072490C">
        <w:rPr>
          <w:b/>
          <w:bCs/>
          <w:lang w:val="ru-RU"/>
        </w:rPr>
        <w:t xml:space="preserve"> </w:t>
      </w:r>
      <w:r w:rsidRPr="0072490C">
        <w:rPr>
          <w:i/>
          <w:iCs/>
          <w:lang w:val="ru-RU"/>
        </w:rPr>
        <w:t>path delay</w:t>
      </w:r>
      <w:r w:rsidR="00847A9D" w:rsidRPr="0072490C">
        <w:rPr>
          <w:iCs/>
          <w:lang w:val="ru-RU"/>
        </w:rPr>
        <w:t>;</w:t>
      </w:r>
      <w:r w:rsidRPr="0072490C">
        <w:rPr>
          <w:i/>
          <w:iCs/>
          <w:lang w:val="ru-RU"/>
        </w:rPr>
        <w:t xml:space="preserve"> temps de propagation</w:t>
      </w:r>
      <w:r w:rsidR="00847A9D" w:rsidRPr="0072490C">
        <w:rPr>
          <w:iCs/>
          <w:lang w:val="ru-RU"/>
        </w:rPr>
        <w:t>;</w:t>
      </w:r>
      <w:r w:rsidRPr="0072490C">
        <w:rPr>
          <w:i/>
          <w:iCs/>
          <w:lang w:val="ru-RU"/>
        </w:rPr>
        <w:t xml:space="preserve"> retardo del trayecto</w:t>
      </w:r>
    </w:p>
    <w:p w:rsidR="008955B9" w:rsidRPr="0072490C" w:rsidRDefault="008955B9" w:rsidP="00065B71">
      <w:pPr>
        <w:spacing w:line="240" w:lineRule="exact"/>
        <w:rPr>
          <w:lang w:val="ru-RU"/>
        </w:rPr>
      </w:pPr>
      <w:r w:rsidRPr="0072490C">
        <w:rPr>
          <w:lang w:val="ru-RU"/>
        </w:rPr>
        <w:t xml:space="preserve">Задержка </w:t>
      </w:r>
      <w:r w:rsidR="00F6780B" w:rsidRPr="0072490C">
        <w:rPr>
          <w:lang w:val="ru-RU"/>
        </w:rPr>
        <w:t xml:space="preserve">на трассе </w:t>
      </w:r>
      <w:r w:rsidRPr="0072490C">
        <w:rPr>
          <w:lang w:val="ru-RU"/>
        </w:rPr>
        <w:t>распространения сигнала от источника</w:t>
      </w:r>
      <w:r w:rsidRPr="0072490C">
        <w:rPr>
          <w:b/>
          <w:bCs/>
          <w:lang w:val="ru-RU"/>
        </w:rPr>
        <w:t xml:space="preserve"> </w:t>
      </w:r>
      <w:r w:rsidRPr="0072490C">
        <w:rPr>
          <w:lang w:val="ru-RU"/>
        </w:rPr>
        <w:t>(входная координата) к пункту назначения (выходная координата).</w:t>
      </w:r>
    </w:p>
    <w:p w:rsidR="008955B9" w:rsidRPr="0072490C" w:rsidRDefault="008955B9" w:rsidP="00065B71">
      <w:pPr>
        <w:spacing w:line="240" w:lineRule="exact"/>
        <w:rPr>
          <w:b/>
          <w:bCs/>
          <w:lang w:val="ru-RU"/>
        </w:rPr>
      </w:pPr>
      <w:r w:rsidRPr="0072490C">
        <w:rPr>
          <w:b/>
          <w:bCs/>
          <w:lang w:val="ru-RU"/>
        </w:rPr>
        <w:t>период</w:t>
      </w:r>
      <w:r w:rsidRPr="0072490C">
        <w:rPr>
          <w:lang w:val="ru-RU"/>
        </w:rPr>
        <w:t xml:space="preserve">; </w:t>
      </w:r>
      <w:r w:rsidRPr="0072490C">
        <w:rPr>
          <w:i/>
          <w:iCs/>
          <w:lang w:val="ru-RU"/>
        </w:rPr>
        <w:t>period</w:t>
      </w:r>
      <w:r w:rsidR="00847A9D" w:rsidRPr="0072490C">
        <w:rPr>
          <w:iCs/>
          <w:lang w:val="ru-RU"/>
        </w:rPr>
        <w:t>;</w:t>
      </w:r>
      <w:r w:rsidRPr="0072490C">
        <w:rPr>
          <w:i/>
          <w:iCs/>
          <w:lang w:val="ru-RU"/>
        </w:rPr>
        <w:t xml:space="preserve"> période</w:t>
      </w:r>
      <w:r w:rsidR="00847A9D" w:rsidRPr="0072490C">
        <w:rPr>
          <w:iCs/>
          <w:lang w:val="ru-RU"/>
        </w:rPr>
        <w:t>;</w:t>
      </w:r>
      <w:r w:rsidRPr="0072490C">
        <w:rPr>
          <w:i/>
          <w:iCs/>
          <w:lang w:val="ru-RU"/>
        </w:rPr>
        <w:t xml:space="preserve"> periodo</w:t>
      </w:r>
    </w:p>
    <w:p w:rsidR="008955B9" w:rsidRPr="0072490C" w:rsidRDefault="008955B9" w:rsidP="00065B71">
      <w:pPr>
        <w:spacing w:line="240" w:lineRule="exact"/>
        <w:rPr>
          <w:lang w:val="ru-RU"/>
        </w:rPr>
      </w:pPr>
      <w:r w:rsidRPr="0072490C">
        <w:rPr>
          <w:lang w:val="ru-RU"/>
        </w:rPr>
        <w:t xml:space="preserve">Период </w:t>
      </w:r>
      <w:r w:rsidRPr="0072490C">
        <w:rPr>
          <w:i/>
          <w:iCs/>
          <w:lang w:val="ru-RU"/>
        </w:rPr>
        <w:t>T</w:t>
      </w:r>
      <w:r w:rsidRPr="0072490C">
        <w:rPr>
          <w:lang w:val="ru-RU"/>
        </w:rPr>
        <w:t xml:space="preserve"> формы волны – это величина, обратная частоте, </w:t>
      </w:r>
      <w:r w:rsidRPr="0072490C">
        <w:rPr>
          <w:i/>
          <w:iCs/>
          <w:lang w:val="ru-RU"/>
        </w:rPr>
        <w:t>T</w:t>
      </w:r>
      <w:r w:rsidRPr="0072490C">
        <w:rPr>
          <w:lang w:val="ru-RU"/>
        </w:rPr>
        <w:t xml:space="preserve"> = 1/</w:t>
      </w:r>
      <w:r w:rsidRPr="0072490C">
        <w:rPr>
          <w:i/>
          <w:iCs/>
          <w:lang w:val="ru-RU"/>
        </w:rPr>
        <w:t>f</w:t>
      </w:r>
      <w:r w:rsidRPr="0072490C">
        <w:rPr>
          <w:lang w:val="ru-RU"/>
        </w:rPr>
        <w:t>. Период – это время, требуемое для выполнения одного полного цикла волны.</w:t>
      </w:r>
    </w:p>
    <w:p w:rsidR="008955B9" w:rsidRPr="0072490C" w:rsidRDefault="008955B9" w:rsidP="00065B71">
      <w:pPr>
        <w:spacing w:line="240" w:lineRule="exact"/>
        <w:rPr>
          <w:lang w:val="ru-RU"/>
        </w:rPr>
      </w:pPr>
      <w:r w:rsidRPr="0072490C">
        <w:rPr>
          <w:b/>
          <w:bCs/>
          <w:lang w:val="ru-RU"/>
        </w:rPr>
        <w:t>фаза</w:t>
      </w:r>
      <w:r w:rsidRPr="0072490C">
        <w:rPr>
          <w:lang w:val="ru-RU"/>
        </w:rPr>
        <w:t>;</w:t>
      </w:r>
      <w:r w:rsidRPr="0072490C">
        <w:rPr>
          <w:b/>
          <w:bCs/>
          <w:lang w:val="ru-RU"/>
        </w:rPr>
        <w:t xml:space="preserve"> </w:t>
      </w:r>
      <w:r w:rsidRPr="0072490C">
        <w:rPr>
          <w:i/>
          <w:iCs/>
          <w:lang w:val="ru-RU"/>
        </w:rPr>
        <w:t>phase</w:t>
      </w:r>
      <w:r w:rsidR="00847A9D" w:rsidRPr="0072490C">
        <w:rPr>
          <w:iCs/>
          <w:lang w:val="ru-RU"/>
        </w:rPr>
        <w:t>;</w:t>
      </w:r>
      <w:r w:rsidRPr="0072490C">
        <w:rPr>
          <w:i/>
          <w:iCs/>
          <w:lang w:val="ru-RU"/>
        </w:rPr>
        <w:t xml:space="preserve"> phase</w:t>
      </w:r>
      <w:r w:rsidR="00847A9D" w:rsidRPr="0072490C">
        <w:rPr>
          <w:iCs/>
          <w:lang w:val="ru-RU"/>
        </w:rPr>
        <w:t>;</w:t>
      </w:r>
      <w:r w:rsidRPr="0072490C">
        <w:rPr>
          <w:i/>
          <w:iCs/>
          <w:lang w:val="ru-RU"/>
        </w:rPr>
        <w:t xml:space="preserve"> fase</w:t>
      </w:r>
    </w:p>
    <w:p w:rsidR="008955B9" w:rsidRPr="0072490C" w:rsidRDefault="008955B9" w:rsidP="00065B71">
      <w:pPr>
        <w:spacing w:line="240" w:lineRule="exact"/>
        <w:rPr>
          <w:lang w:val="ru-RU"/>
        </w:rPr>
      </w:pPr>
      <w:r w:rsidRPr="0072490C">
        <w:rPr>
          <w:lang w:val="ru-RU"/>
        </w:rPr>
        <w:t xml:space="preserve">Мера </w:t>
      </w:r>
      <w:r w:rsidR="00F6780B" w:rsidRPr="0072490C">
        <w:rPr>
          <w:lang w:val="ru-RU"/>
        </w:rPr>
        <w:t>доли</w:t>
      </w:r>
      <w:r w:rsidRPr="0072490C">
        <w:rPr>
          <w:lang w:val="ru-RU"/>
        </w:rPr>
        <w:t xml:space="preserve"> периода повторяющегося явления, определяемая </w:t>
      </w:r>
      <w:r w:rsidR="00F6780B" w:rsidRPr="0072490C">
        <w:rPr>
          <w:lang w:val="ru-RU"/>
        </w:rPr>
        <w:t>по отношению к какому-либо</w:t>
      </w:r>
      <w:r w:rsidRPr="0072490C">
        <w:rPr>
          <w:lang w:val="ru-RU"/>
        </w:rPr>
        <w:t xml:space="preserve"> </w:t>
      </w:r>
      <w:r w:rsidR="00F6780B" w:rsidRPr="0072490C">
        <w:rPr>
          <w:lang w:val="ru-RU"/>
        </w:rPr>
        <w:t>отличительному свойству самого</w:t>
      </w:r>
      <w:r w:rsidRPr="0072490C">
        <w:rPr>
          <w:lang w:val="ru-RU"/>
        </w:rPr>
        <w:t xml:space="preserve"> явления. В службе </w:t>
      </w:r>
      <w:r w:rsidR="00F6780B" w:rsidRPr="0072490C">
        <w:rPr>
          <w:lang w:val="ru-RU"/>
        </w:rPr>
        <w:t>стандартных</w:t>
      </w:r>
      <w:r w:rsidRPr="0072490C">
        <w:rPr>
          <w:lang w:val="ru-RU"/>
        </w:rPr>
        <w:t xml:space="preserve"> частот и сигналов времени в основном рассматривается разница во времени между фазами, например разница во времени между двумя идентифицир</w:t>
      </w:r>
      <w:r w:rsidR="00F6780B" w:rsidRPr="0072490C">
        <w:rPr>
          <w:lang w:val="ru-RU"/>
        </w:rPr>
        <w:t xml:space="preserve">уемыми </w:t>
      </w:r>
      <w:r w:rsidRPr="0072490C">
        <w:rPr>
          <w:lang w:val="ru-RU"/>
        </w:rPr>
        <w:t>фазами одного и того же явления или двух разных явлений.</w:t>
      </w:r>
    </w:p>
    <w:p w:rsidR="008955B9" w:rsidRPr="00053046" w:rsidRDefault="008955B9" w:rsidP="00065B71">
      <w:pPr>
        <w:spacing w:line="240" w:lineRule="exact"/>
        <w:rPr>
          <w:lang w:val="es-ES"/>
        </w:rPr>
      </w:pPr>
      <w:r w:rsidRPr="0072490C">
        <w:rPr>
          <w:b/>
          <w:bCs/>
          <w:lang w:val="ru-RU"/>
        </w:rPr>
        <w:t>фазовая</w:t>
      </w:r>
      <w:r w:rsidRPr="00053046">
        <w:rPr>
          <w:b/>
          <w:bCs/>
          <w:lang w:val="es-ES"/>
        </w:rPr>
        <w:t xml:space="preserve"> </w:t>
      </w:r>
      <w:r w:rsidRPr="0072490C">
        <w:rPr>
          <w:b/>
          <w:bCs/>
          <w:lang w:val="ru-RU"/>
        </w:rPr>
        <w:t>когерентность</w:t>
      </w:r>
      <w:r w:rsidRPr="00053046">
        <w:rPr>
          <w:lang w:val="es-ES"/>
        </w:rPr>
        <w:t xml:space="preserve">; </w:t>
      </w:r>
      <w:r w:rsidR="00CC05B8" w:rsidRPr="00053046">
        <w:rPr>
          <w:i/>
          <w:iCs/>
          <w:lang w:val="es-ES"/>
        </w:rPr>
        <w:t xml:space="preserve">phase </w:t>
      </w:r>
      <w:r w:rsidRPr="00053046">
        <w:rPr>
          <w:i/>
          <w:iCs/>
          <w:lang w:val="es-ES"/>
        </w:rPr>
        <w:t>coherence</w:t>
      </w:r>
      <w:r w:rsidR="00847A9D" w:rsidRPr="00053046">
        <w:rPr>
          <w:iCs/>
          <w:lang w:val="es-ES"/>
        </w:rPr>
        <w:t>;</w:t>
      </w:r>
      <w:r w:rsidRPr="00053046">
        <w:rPr>
          <w:lang w:val="es-ES"/>
        </w:rPr>
        <w:t xml:space="preserve"> </w:t>
      </w:r>
      <w:r w:rsidRPr="00053046">
        <w:rPr>
          <w:i/>
          <w:iCs/>
          <w:lang w:val="es-ES"/>
        </w:rPr>
        <w:t>cohérence de phase</w:t>
      </w:r>
      <w:r w:rsidR="00847A9D" w:rsidRPr="00053046">
        <w:rPr>
          <w:iCs/>
          <w:lang w:val="es-ES"/>
        </w:rPr>
        <w:t>;</w:t>
      </w:r>
      <w:r w:rsidRPr="00053046">
        <w:rPr>
          <w:i/>
          <w:iCs/>
          <w:lang w:val="es-ES"/>
        </w:rPr>
        <w:t xml:space="preserve"> coherencia de fase</w:t>
      </w:r>
    </w:p>
    <w:p w:rsidR="008955B9" w:rsidRPr="0072490C" w:rsidRDefault="008955B9" w:rsidP="00065B71">
      <w:pPr>
        <w:spacing w:line="240" w:lineRule="exact"/>
        <w:rPr>
          <w:lang w:val="ru-RU"/>
        </w:rPr>
      </w:pPr>
      <w:r w:rsidRPr="0072490C">
        <w:rPr>
          <w:lang w:val="ru-RU"/>
        </w:rPr>
        <w:t xml:space="preserve">Фазовая когерентность имеет место, если два периодических сигнала с частотой </w:t>
      </w:r>
      <w:r w:rsidRPr="0072490C">
        <w:rPr>
          <w:i/>
          <w:iCs/>
          <w:lang w:val="ru-RU"/>
        </w:rPr>
        <w:t>M</w:t>
      </w:r>
      <w:r w:rsidRPr="0072490C">
        <w:rPr>
          <w:lang w:val="ru-RU"/>
        </w:rPr>
        <w:t xml:space="preserve"> и </w:t>
      </w:r>
      <w:r w:rsidRPr="0072490C">
        <w:rPr>
          <w:i/>
          <w:iCs/>
          <w:lang w:val="ru-RU"/>
        </w:rPr>
        <w:t>N</w:t>
      </w:r>
      <w:r w:rsidRPr="0072490C">
        <w:rPr>
          <w:lang w:val="ru-RU"/>
        </w:rPr>
        <w:t xml:space="preserve"> через </w:t>
      </w:r>
      <w:r w:rsidRPr="0072490C">
        <w:rPr>
          <w:i/>
          <w:iCs/>
          <w:lang w:val="ru-RU"/>
        </w:rPr>
        <w:t>M</w:t>
      </w:r>
      <w:r w:rsidRPr="0072490C">
        <w:rPr>
          <w:lang w:val="ru-RU"/>
        </w:rPr>
        <w:t xml:space="preserve"> циклов первого и </w:t>
      </w:r>
      <w:r w:rsidRPr="0072490C">
        <w:rPr>
          <w:i/>
          <w:iCs/>
          <w:lang w:val="ru-RU"/>
        </w:rPr>
        <w:t>N</w:t>
      </w:r>
      <w:r w:rsidRPr="0072490C">
        <w:rPr>
          <w:lang w:val="ru-RU"/>
        </w:rPr>
        <w:t xml:space="preserve"> циклов второго сигнала выдают одну и ту же разность фаз, где </w:t>
      </w:r>
      <w:r w:rsidRPr="0072490C">
        <w:rPr>
          <w:i/>
          <w:iCs/>
          <w:lang w:val="ru-RU"/>
        </w:rPr>
        <w:t>M</w:t>
      </w:r>
      <w:r w:rsidRPr="0072490C">
        <w:rPr>
          <w:lang w:val="ru-RU"/>
        </w:rPr>
        <w:t>/</w:t>
      </w:r>
      <w:r w:rsidRPr="0072490C">
        <w:rPr>
          <w:i/>
          <w:iCs/>
          <w:lang w:val="ru-RU"/>
        </w:rPr>
        <w:t xml:space="preserve">N – </w:t>
      </w:r>
      <w:r w:rsidRPr="0072490C">
        <w:rPr>
          <w:lang w:val="ru-RU"/>
        </w:rPr>
        <w:t>рациональное число, полученное при умножении и/или делении из одной и той же фундаментальной частоты.</w:t>
      </w:r>
    </w:p>
    <w:p w:rsidR="008955B9" w:rsidRPr="0072490C" w:rsidRDefault="00003C76" w:rsidP="00065B71">
      <w:pPr>
        <w:spacing w:line="240" w:lineRule="exact"/>
        <w:rPr>
          <w:b/>
          <w:bCs/>
          <w:i/>
          <w:iCs/>
          <w:lang w:val="ru-RU"/>
        </w:rPr>
      </w:pPr>
      <w:r w:rsidRPr="0072490C">
        <w:rPr>
          <w:b/>
          <w:bCs/>
          <w:lang w:val="ru-RU"/>
        </w:rPr>
        <w:t>девиация</w:t>
      </w:r>
      <w:r w:rsidR="008955B9" w:rsidRPr="0072490C">
        <w:rPr>
          <w:b/>
          <w:bCs/>
          <w:lang w:val="ru-RU"/>
        </w:rPr>
        <w:t xml:space="preserve"> фазы</w:t>
      </w:r>
      <w:r w:rsidR="008955B9" w:rsidRPr="0072490C">
        <w:rPr>
          <w:lang w:val="ru-RU"/>
        </w:rPr>
        <w:t xml:space="preserve">; </w:t>
      </w:r>
      <w:r w:rsidR="008955B9" w:rsidRPr="0072490C">
        <w:rPr>
          <w:i/>
          <w:iCs/>
          <w:lang w:val="ru-RU"/>
        </w:rPr>
        <w:t>phase deviation</w:t>
      </w:r>
      <w:r w:rsidR="00847A9D" w:rsidRPr="0072490C">
        <w:rPr>
          <w:iCs/>
          <w:lang w:val="ru-RU"/>
        </w:rPr>
        <w:t>;</w:t>
      </w:r>
      <w:r w:rsidR="008955B9" w:rsidRPr="0072490C">
        <w:rPr>
          <w:lang w:val="ru-RU"/>
        </w:rPr>
        <w:t xml:space="preserve"> </w:t>
      </w:r>
      <w:r w:rsidR="008955B9" w:rsidRPr="0072490C">
        <w:rPr>
          <w:i/>
          <w:iCs/>
          <w:lang w:val="ru-RU"/>
        </w:rPr>
        <w:t>décalage de phase</w:t>
      </w:r>
      <w:r w:rsidR="00847A9D" w:rsidRPr="0072490C">
        <w:rPr>
          <w:iCs/>
          <w:lang w:val="ru-RU"/>
        </w:rPr>
        <w:t>;</w:t>
      </w:r>
      <w:r w:rsidR="008955B9" w:rsidRPr="0072490C">
        <w:rPr>
          <w:i/>
          <w:iCs/>
          <w:lang w:val="ru-RU"/>
        </w:rPr>
        <w:t xml:space="preserve"> desviación de fase</w:t>
      </w:r>
    </w:p>
    <w:p w:rsidR="008955B9" w:rsidRPr="0072490C" w:rsidRDefault="00003C76" w:rsidP="00065B71">
      <w:pPr>
        <w:spacing w:line="240" w:lineRule="exact"/>
        <w:rPr>
          <w:lang w:val="ru-RU"/>
        </w:rPr>
      </w:pPr>
      <w:r w:rsidRPr="0072490C">
        <w:rPr>
          <w:lang w:val="ru-RU"/>
        </w:rPr>
        <w:t>Отклонение фазы от эталонного значения</w:t>
      </w:r>
      <w:r w:rsidR="008955B9" w:rsidRPr="0072490C">
        <w:rPr>
          <w:lang w:val="ru-RU"/>
        </w:rPr>
        <w:t>.</w:t>
      </w:r>
    </w:p>
    <w:p w:rsidR="008955B9" w:rsidRPr="0072490C" w:rsidRDefault="008955B9" w:rsidP="008955B9">
      <w:pPr>
        <w:rPr>
          <w:lang w:val="ru-RU"/>
        </w:rPr>
      </w:pPr>
      <w:r w:rsidRPr="0072490C">
        <w:rPr>
          <w:b/>
          <w:bCs/>
          <w:lang w:val="ru-RU"/>
        </w:rPr>
        <w:lastRenderedPageBreak/>
        <w:t>скачок фазы</w:t>
      </w:r>
      <w:r w:rsidRPr="0072490C">
        <w:rPr>
          <w:lang w:val="ru-RU"/>
        </w:rPr>
        <w:t>;</w:t>
      </w:r>
      <w:r w:rsidRPr="0072490C">
        <w:rPr>
          <w:i/>
          <w:iCs/>
          <w:lang w:val="ru-RU"/>
        </w:rPr>
        <w:t xml:space="preserve"> phase jump</w:t>
      </w:r>
      <w:r w:rsidR="00847A9D" w:rsidRPr="0072490C">
        <w:rPr>
          <w:iCs/>
          <w:lang w:val="ru-RU"/>
        </w:rPr>
        <w:t>;</w:t>
      </w:r>
      <w:r w:rsidRPr="0072490C">
        <w:rPr>
          <w:b/>
          <w:bCs/>
          <w:i/>
          <w:iCs/>
          <w:lang w:val="ru-RU"/>
        </w:rPr>
        <w:t xml:space="preserve"> </w:t>
      </w:r>
      <w:r w:rsidRPr="0072490C">
        <w:rPr>
          <w:i/>
          <w:iCs/>
          <w:lang w:val="ru-RU"/>
        </w:rPr>
        <w:t>saut de phase</w:t>
      </w:r>
      <w:r w:rsidR="00847A9D" w:rsidRPr="0072490C">
        <w:rPr>
          <w:iCs/>
          <w:lang w:val="ru-RU"/>
        </w:rPr>
        <w:t>;</w:t>
      </w:r>
      <w:r w:rsidRPr="0072490C">
        <w:rPr>
          <w:i/>
          <w:iCs/>
          <w:lang w:val="ru-RU"/>
        </w:rPr>
        <w:t xml:space="preserve"> salto de fase</w:t>
      </w:r>
    </w:p>
    <w:p w:rsidR="009E2453" w:rsidRPr="0072490C" w:rsidRDefault="00CC05B8" w:rsidP="008955B9">
      <w:pPr>
        <w:rPr>
          <w:lang w:val="ru-RU"/>
        </w:rPr>
      </w:pPr>
      <w:r w:rsidRPr="0072490C">
        <w:rPr>
          <w:lang w:val="ru-RU"/>
        </w:rPr>
        <w:t>Внезапное</w:t>
      </w:r>
      <w:r w:rsidR="008955B9" w:rsidRPr="0072490C">
        <w:rPr>
          <w:lang w:val="ru-RU"/>
        </w:rPr>
        <w:t xml:space="preserve"> изменение фазы сигнала.</w:t>
      </w:r>
    </w:p>
    <w:p w:rsidR="00003C76" w:rsidRPr="00053046" w:rsidRDefault="00003C76" w:rsidP="00003C76">
      <w:pPr>
        <w:rPr>
          <w:b/>
          <w:bCs/>
          <w:lang w:val="fr-CH"/>
        </w:rPr>
      </w:pPr>
      <w:r w:rsidRPr="0072490C">
        <w:rPr>
          <w:b/>
          <w:bCs/>
          <w:lang w:val="ru-RU"/>
        </w:rPr>
        <w:t>фазовый</w:t>
      </w:r>
      <w:r w:rsidRPr="00053046">
        <w:rPr>
          <w:b/>
          <w:bCs/>
          <w:lang w:val="fr-CH"/>
        </w:rPr>
        <w:t xml:space="preserve"> </w:t>
      </w:r>
      <w:r w:rsidRPr="0072490C">
        <w:rPr>
          <w:b/>
          <w:bCs/>
          <w:lang w:val="ru-RU"/>
        </w:rPr>
        <w:t>шум</w:t>
      </w:r>
      <w:r w:rsidRPr="00053046">
        <w:rPr>
          <w:lang w:val="fr-CH"/>
        </w:rPr>
        <w:t xml:space="preserve">; </w:t>
      </w:r>
      <w:r w:rsidRPr="00053046">
        <w:rPr>
          <w:i/>
          <w:iCs/>
          <w:lang w:val="fr-CH"/>
        </w:rPr>
        <w:t>phase noise</w:t>
      </w:r>
      <w:r w:rsidRPr="00053046">
        <w:rPr>
          <w:bCs/>
          <w:lang w:val="fr-CH"/>
        </w:rPr>
        <w:t>;</w:t>
      </w:r>
      <w:r w:rsidRPr="00053046">
        <w:rPr>
          <w:b/>
          <w:bCs/>
          <w:lang w:val="fr-CH"/>
        </w:rPr>
        <w:t xml:space="preserve"> </w:t>
      </w:r>
      <w:r w:rsidRPr="00053046">
        <w:rPr>
          <w:i/>
          <w:iCs/>
          <w:lang w:val="fr-CH"/>
        </w:rPr>
        <w:t>bruit de phase</w:t>
      </w:r>
      <w:r w:rsidR="00847A9D" w:rsidRPr="00053046">
        <w:rPr>
          <w:iCs/>
          <w:lang w:val="fr-CH"/>
        </w:rPr>
        <w:t>;</w:t>
      </w:r>
      <w:r w:rsidRPr="00053046">
        <w:rPr>
          <w:i/>
          <w:iCs/>
          <w:lang w:val="fr-CH"/>
        </w:rPr>
        <w:t xml:space="preserve"> ruido de fase</w:t>
      </w:r>
    </w:p>
    <w:p w:rsidR="00003C76" w:rsidRPr="0072490C" w:rsidRDefault="00003C76" w:rsidP="00003C76">
      <w:pPr>
        <w:rPr>
          <w:lang w:val="ru-RU"/>
        </w:rPr>
      </w:pPr>
      <w:r w:rsidRPr="0072490C">
        <w:rPr>
          <w:lang w:val="ru-RU"/>
        </w:rPr>
        <w:t>См. Рекомендацию МСЭ-T G.810.</w:t>
      </w:r>
    </w:p>
    <w:p w:rsidR="00003C76" w:rsidRPr="00053046" w:rsidRDefault="00003C76" w:rsidP="00003C76">
      <w:pPr>
        <w:keepNext/>
        <w:keepLines/>
        <w:rPr>
          <w:lang w:val="es-ES"/>
        </w:rPr>
      </w:pPr>
      <w:r w:rsidRPr="0072490C">
        <w:rPr>
          <w:b/>
          <w:bCs/>
          <w:lang w:val="ru-RU"/>
        </w:rPr>
        <w:t>фазовый</w:t>
      </w:r>
      <w:r w:rsidRPr="00053046">
        <w:rPr>
          <w:b/>
          <w:bCs/>
          <w:lang w:val="es-ES"/>
        </w:rPr>
        <w:t xml:space="preserve"> </w:t>
      </w:r>
      <w:r w:rsidRPr="0072490C">
        <w:rPr>
          <w:b/>
          <w:bCs/>
          <w:lang w:val="ru-RU"/>
        </w:rPr>
        <w:t>сдвиг</w:t>
      </w:r>
      <w:r w:rsidRPr="00053046">
        <w:rPr>
          <w:lang w:val="es-ES"/>
        </w:rPr>
        <w:t xml:space="preserve">; </w:t>
      </w:r>
      <w:r w:rsidRPr="00053046">
        <w:rPr>
          <w:i/>
          <w:iCs/>
          <w:lang w:val="es-ES"/>
        </w:rPr>
        <w:t>phase shift</w:t>
      </w:r>
      <w:r w:rsidR="00847A9D" w:rsidRPr="00053046">
        <w:rPr>
          <w:iCs/>
          <w:lang w:val="es-ES"/>
        </w:rPr>
        <w:t>;</w:t>
      </w:r>
      <w:r w:rsidRPr="00053046">
        <w:rPr>
          <w:i/>
          <w:iCs/>
          <w:lang w:val="es-ES"/>
        </w:rPr>
        <w:t xml:space="preserve"> déphasage</w:t>
      </w:r>
      <w:r w:rsidR="00847A9D" w:rsidRPr="00053046">
        <w:rPr>
          <w:iCs/>
          <w:lang w:val="es-ES"/>
        </w:rPr>
        <w:t>;</w:t>
      </w:r>
      <w:r w:rsidRPr="00053046">
        <w:rPr>
          <w:i/>
          <w:iCs/>
          <w:lang w:val="es-ES"/>
        </w:rPr>
        <w:t xml:space="preserve"> desplazamiento de fase</w:t>
      </w:r>
    </w:p>
    <w:p w:rsidR="00003C76" w:rsidRPr="0072490C" w:rsidRDefault="00003C76" w:rsidP="00003C76">
      <w:pPr>
        <w:rPr>
          <w:lang w:val="ru-RU"/>
        </w:rPr>
      </w:pPr>
      <w:r w:rsidRPr="0072490C">
        <w:rPr>
          <w:lang w:val="ru-RU"/>
        </w:rPr>
        <w:t>Преднамеренное или непреднамеренное изменение фазы в сравнении с эталоном.</w:t>
      </w:r>
    </w:p>
    <w:p w:rsidR="00003C76" w:rsidRPr="0072490C" w:rsidRDefault="00003C76" w:rsidP="00003C76">
      <w:pPr>
        <w:pStyle w:val="Note"/>
        <w:rPr>
          <w:lang w:val="ru-RU"/>
        </w:rPr>
      </w:pPr>
      <w:r w:rsidRPr="0072490C">
        <w:rPr>
          <w:lang w:val="ru-RU"/>
        </w:rPr>
        <w:t xml:space="preserve">ПРИМЕЧАНИЕ 1. </w:t>
      </w:r>
      <w:r w:rsidR="00065B71" w:rsidRPr="0072490C">
        <w:rPr>
          <w:lang w:val="ru-RU"/>
        </w:rPr>
        <w:t xml:space="preserve">– </w:t>
      </w:r>
      <w:r w:rsidR="0076228F" w:rsidRPr="0072490C">
        <w:rPr>
          <w:lang w:val="ru-RU"/>
        </w:rPr>
        <w:t>Фазовый сдвиг относится к систематическим изменениям, а не к стохастическим колебаниям.</w:t>
      </w:r>
    </w:p>
    <w:p w:rsidR="00003C76" w:rsidRPr="0072490C" w:rsidRDefault="002E3069" w:rsidP="00003C76">
      <w:pPr>
        <w:rPr>
          <w:b/>
          <w:bCs/>
          <w:i/>
          <w:iCs/>
          <w:lang w:val="ru-RU"/>
        </w:rPr>
      </w:pPr>
      <w:r w:rsidRPr="0072490C">
        <w:rPr>
          <w:b/>
          <w:bCs/>
          <w:lang w:val="ru-RU"/>
        </w:rPr>
        <w:t>характеристика</w:t>
      </w:r>
      <w:r w:rsidR="00003C76" w:rsidRPr="0072490C">
        <w:rPr>
          <w:b/>
          <w:bCs/>
          <w:lang w:val="ru-RU"/>
        </w:rPr>
        <w:t xml:space="preserve"> фазы</w:t>
      </w:r>
      <w:r w:rsidR="00003C76" w:rsidRPr="0072490C">
        <w:rPr>
          <w:lang w:val="ru-RU"/>
        </w:rPr>
        <w:t xml:space="preserve">; </w:t>
      </w:r>
      <w:r w:rsidR="00003C76" w:rsidRPr="0072490C">
        <w:rPr>
          <w:i/>
          <w:iCs/>
          <w:lang w:val="ru-RU"/>
        </w:rPr>
        <w:t>phase signature</w:t>
      </w:r>
      <w:r w:rsidR="00847A9D" w:rsidRPr="0072490C">
        <w:rPr>
          <w:iCs/>
          <w:lang w:val="ru-RU"/>
        </w:rPr>
        <w:t>;</w:t>
      </w:r>
      <w:r w:rsidR="00003C76" w:rsidRPr="0072490C">
        <w:rPr>
          <w:i/>
          <w:iCs/>
          <w:lang w:val="ru-RU"/>
        </w:rPr>
        <w:t xml:space="preserve"> signature de phase</w:t>
      </w:r>
      <w:r w:rsidR="00847A9D" w:rsidRPr="0072490C">
        <w:rPr>
          <w:iCs/>
          <w:lang w:val="ru-RU"/>
        </w:rPr>
        <w:t>;</w:t>
      </w:r>
      <w:r w:rsidR="00003C76" w:rsidRPr="0072490C">
        <w:rPr>
          <w:i/>
          <w:iCs/>
          <w:lang w:val="ru-RU"/>
        </w:rPr>
        <w:t xml:space="preserve"> sintonía de fase</w:t>
      </w:r>
    </w:p>
    <w:p w:rsidR="00003C76" w:rsidRPr="0072490C" w:rsidRDefault="002E3069" w:rsidP="00003C76">
      <w:pPr>
        <w:rPr>
          <w:lang w:val="ru-RU"/>
        </w:rPr>
      </w:pPr>
      <w:r w:rsidRPr="0072490C">
        <w:rPr>
          <w:lang w:val="ru-RU"/>
        </w:rPr>
        <w:t>Преднамеренное смещение фазы</w:t>
      </w:r>
      <w:r w:rsidR="00003C76" w:rsidRPr="0072490C">
        <w:rPr>
          <w:lang w:val="ru-RU"/>
        </w:rPr>
        <w:t xml:space="preserve"> для </w:t>
      </w:r>
      <w:r w:rsidRPr="0072490C">
        <w:rPr>
          <w:lang w:val="ru-RU"/>
        </w:rPr>
        <w:t xml:space="preserve">целей </w:t>
      </w:r>
      <w:r w:rsidR="00003C76" w:rsidRPr="0072490C">
        <w:rPr>
          <w:lang w:val="ru-RU"/>
        </w:rPr>
        <w:t>идентификации радиосигнала.</w:t>
      </w:r>
    </w:p>
    <w:p w:rsidR="00003C76" w:rsidRPr="0072490C" w:rsidRDefault="002E3069" w:rsidP="00003C76">
      <w:pPr>
        <w:rPr>
          <w:lang w:val="ru-RU"/>
        </w:rPr>
      </w:pPr>
      <w:r w:rsidRPr="0072490C">
        <w:rPr>
          <w:b/>
          <w:bCs/>
          <w:lang w:val="ru-RU"/>
        </w:rPr>
        <w:t>прецизионность</w:t>
      </w:r>
      <w:r w:rsidR="00003C76" w:rsidRPr="0072490C">
        <w:rPr>
          <w:lang w:val="ru-RU"/>
        </w:rPr>
        <w:t xml:space="preserve">; </w:t>
      </w:r>
      <w:r w:rsidR="00003C76" w:rsidRPr="0072490C">
        <w:rPr>
          <w:i/>
          <w:iCs/>
          <w:lang w:val="ru-RU"/>
        </w:rPr>
        <w:t>precision</w:t>
      </w:r>
      <w:r w:rsidR="00847A9D" w:rsidRPr="0072490C">
        <w:rPr>
          <w:iCs/>
          <w:lang w:val="ru-RU"/>
        </w:rPr>
        <w:t>;</w:t>
      </w:r>
      <w:r w:rsidR="00003C76" w:rsidRPr="0072490C">
        <w:rPr>
          <w:i/>
          <w:iCs/>
          <w:lang w:val="ru-RU"/>
        </w:rPr>
        <w:t xml:space="preserve"> précision</w:t>
      </w:r>
      <w:r w:rsidR="00847A9D" w:rsidRPr="0072490C">
        <w:rPr>
          <w:iCs/>
          <w:lang w:val="ru-RU"/>
        </w:rPr>
        <w:t>;</w:t>
      </w:r>
      <w:r w:rsidR="00003C76" w:rsidRPr="0072490C">
        <w:rPr>
          <w:i/>
          <w:iCs/>
          <w:lang w:val="ru-RU"/>
        </w:rPr>
        <w:t xml:space="preserve"> precisión</w:t>
      </w:r>
    </w:p>
    <w:p w:rsidR="00003C76" w:rsidRPr="0072490C" w:rsidRDefault="00003C76" w:rsidP="00003C76">
      <w:pPr>
        <w:rPr>
          <w:lang w:val="ru-RU"/>
        </w:rPr>
      </w:pPr>
      <w:r w:rsidRPr="0072490C">
        <w:rPr>
          <w:lang w:val="ru-RU"/>
        </w:rPr>
        <w:t xml:space="preserve">Степень </w:t>
      </w:r>
      <w:r w:rsidR="002E3069" w:rsidRPr="0072490C">
        <w:rPr>
          <w:lang w:val="ru-RU"/>
        </w:rPr>
        <w:t xml:space="preserve">взаимной согласованности в </w:t>
      </w:r>
      <w:r w:rsidRPr="0072490C">
        <w:rPr>
          <w:lang w:val="ru-RU"/>
        </w:rPr>
        <w:t>сери</w:t>
      </w:r>
      <w:r w:rsidR="002E3069" w:rsidRPr="0072490C">
        <w:rPr>
          <w:lang w:val="ru-RU"/>
        </w:rPr>
        <w:t>и</w:t>
      </w:r>
      <w:r w:rsidRPr="0072490C">
        <w:rPr>
          <w:lang w:val="ru-RU"/>
        </w:rPr>
        <w:t xml:space="preserve"> отдельных измерений; часто, но необязательно, выраженная </w:t>
      </w:r>
      <w:r w:rsidR="002E3069" w:rsidRPr="0072490C">
        <w:rPr>
          <w:lang w:val="ru-RU"/>
        </w:rPr>
        <w:t>с помощью</w:t>
      </w:r>
      <w:r w:rsidRPr="0072490C">
        <w:rPr>
          <w:lang w:val="ru-RU"/>
        </w:rPr>
        <w:t xml:space="preserve"> стандартно</w:t>
      </w:r>
      <w:r w:rsidR="002E3069" w:rsidRPr="0072490C">
        <w:rPr>
          <w:lang w:val="ru-RU"/>
        </w:rPr>
        <w:t>го</w:t>
      </w:r>
      <w:r w:rsidRPr="0072490C">
        <w:rPr>
          <w:lang w:val="ru-RU"/>
        </w:rPr>
        <w:t xml:space="preserve"> отклонени</w:t>
      </w:r>
      <w:r w:rsidR="002E3069" w:rsidRPr="0072490C">
        <w:rPr>
          <w:lang w:val="ru-RU"/>
        </w:rPr>
        <w:t>я</w:t>
      </w:r>
      <w:r w:rsidRPr="0072490C">
        <w:rPr>
          <w:lang w:val="ru-RU"/>
        </w:rPr>
        <w:t>. См. "неопределенность".</w:t>
      </w:r>
    </w:p>
    <w:p w:rsidR="00003C76" w:rsidRPr="0072490C" w:rsidRDefault="002E3069" w:rsidP="00003C76">
      <w:pPr>
        <w:rPr>
          <w:lang w:val="ru-RU"/>
        </w:rPr>
      </w:pPr>
      <w:r w:rsidRPr="0072490C">
        <w:rPr>
          <w:b/>
          <w:bCs/>
          <w:lang w:val="ru-RU"/>
        </w:rPr>
        <w:t>метод точного точечного определения местоположения</w:t>
      </w:r>
      <w:r w:rsidR="00003C76" w:rsidRPr="0072490C">
        <w:rPr>
          <w:b/>
          <w:bCs/>
          <w:lang w:val="ru-RU"/>
        </w:rPr>
        <w:t xml:space="preserve"> (PPP)</w:t>
      </w:r>
      <w:r w:rsidR="00003C76" w:rsidRPr="0072490C">
        <w:rPr>
          <w:lang w:val="ru-RU"/>
        </w:rPr>
        <w:t>;</w:t>
      </w:r>
      <w:r w:rsidR="00003C76" w:rsidRPr="0072490C">
        <w:rPr>
          <w:b/>
          <w:bCs/>
          <w:i/>
          <w:iCs/>
          <w:lang w:val="ru-RU"/>
        </w:rPr>
        <w:t xml:space="preserve"> </w:t>
      </w:r>
      <w:r w:rsidR="00003C76" w:rsidRPr="0072490C">
        <w:rPr>
          <w:i/>
          <w:iCs/>
          <w:lang w:val="ru-RU"/>
        </w:rPr>
        <w:t>precise point positioning (PPP)</w:t>
      </w:r>
      <w:r w:rsidR="00847A9D" w:rsidRPr="0072490C">
        <w:rPr>
          <w:iCs/>
          <w:lang w:val="ru-RU"/>
        </w:rPr>
        <w:t>;</w:t>
      </w:r>
      <w:r w:rsidR="00003C76" w:rsidRPr="0072490C">
        <w:rPr>
          <w:b/>
          <w:bCs/>
          <w:i/>
          <w:iCs/>
          <w:lang w:val="ru-RU"/>
        </w:rPr>
        <w:t xml:space="preserve"> </w:t>
      </w:r>
      <w:r w:rsidR="00003C76" w:rsidRPr="0072490C">
        <w:rPr>
          <w:i/>
          <w:iCs/>
          <w:lang w:val="ru-RU"/>
        </w:rPr>
        <w:t>localisation précise (PPP)</w:t>
      </w:r>
      <w:r w:rsidR="00847A9D" w:rsidRPr="0072490C">
        <w:rPr>
          <w:iCs/>
          <w:lang w:val="ru-RU"/>
        </w:rPr>
        <w:t>;</w:t>
      </w:r>
      <w:r w:rsidR="00003C76" w:rsidRPr="0072490C">
        <w:rPr>
          <w:i/>
          <w:iCs/>
          <w:lang w:val="ru-RU"/>
        </w:rPr>
        <w:t xml:space="preserve"> posicionamiento de punto preciso (PPP)</w:t>
      </w:r>
    </w:p>
    <w:p w:rsidR="00003C76" w:rsidRPr="0072490C" w:rsidRDefault="002E3069" w:rsidP="00003C76">
      <w:pPr>
        <w:rPr>
          <w:lang w:val="ru-RU"/>
        </w:rPr>
      </w:pPr>
      <w:r w:rsidRPr="0072490C">
        <w:rPr>
          <w:lang w:val="ru-RU"/>
        </w:rPr>
        <w:t>Метод</w:t>
      </w:r>
      <w:r w:rsidR="00003C76" w:rsidRPr="0072490C">
        <w:rPr>
          <w:lang w:val="ru-RU"/>
        </w:rPr>
        <w:t xml:space="preserve"> сбора данных и обработки сигналов </w:t>
      </w:r>
      <w:r w:rsidRPr="0072490C">
        <w:rPr>
          <w:lang w:val="ru-RU"/>
        </w:rPr>
        <w:t>ГНСС</w:t>
      </w:r>
      <w:r w:rsidR="00003C76" w:rsidRPr="0072490C">
        <w:rPr>
          <w:lang w:val="ru-RU"/>
        </w:rPr>
        <w:t xml:space="preserve">, </w:t>
      </w:r>
      <w:r w:rsidRPr="0072490C">
        <w:rPr>
          <w:lang w:val="ru-RU"/>
        </w:rPr>
        <w:t>в котором</w:t>
      </w:r>
      <w:r w:rsidR="00003C76" w:rsidRPr="0072490C">
        <w:rPr>
          <w:lang w:val="ru-RU"/>
        </w:rPr>
        <w:t xml:space="preserve"> фазовые и кодовые измерения одной станции вместе с данными о точных орбитах и смещении времени </w:t>
      </w:r>
      <w:r w:rsidRPr="0072490C">
        <w:rPr>
          <w:lang w:val="ru-RU"/>
        </w:rPr>
        <w:t>часов</w:t>
      </w:r>
      <w:r w:rsidR="00003C76" w:rsidRPr="0072490C">
        <w:rPr>
          <w:lang w:val="ru-RU"/>
        </w:rPr>
        <w:t xml:space="preserve"> IGS используются для определения геодезического положения и смещения </w:t>
      </w:r>
      <w:r w:rsidR="00CC05B8" w:rsidRPr="0072490C">
        <w:rPr>
          <w:lang w:val="ru-RU"/>
        </w:rPr>
        <w:t xml:space="preserve">времени </w:t>
      </w:r>
      <w:r w:rsidRPr="0072490C">
        <w:rPr>
          <w:lang w:val="ru-RU"/>
        </w:rPr>
        <w:t>часов станции относительно шкалы времени</w:t>
      </w:r>
      <w:r w:rsidR="00003C76" w:rsidRPr="0072490C">
        <w:rPr>
          <w:lang w:val="ru-RU"/>
        </w:rPr>
        <w:t xml:space="preserve"> IGS. </w:t>
      </w:r>
    </w:p>
    <w:p w:rsidR="00003C76" w:rsidRPr="00053046" w:rsidRDefault="00003C76" w:rsidP="00003C76">
      <w:pPr>
        <w:rPr>
          <w:lang w:val="es-ES"/>
        </w:rPr>
      </w:pPr>
      <w:r w:rsidRPr="0072490C">
        <w:rPr>
          <w:b/>
          <w:bCs/>
          <w:lang w:val="ru-RU"/>
        </w:rPr>
        <w:t>протокол</w:t>
      </w:r>
      <w:r w:rsidRPr="00053046">
        <w:rPr>
          <w:b/>
          <w:bCs/>
          <w:lang w:val="es-ES"/>
        </w:rPr>
        <w:t xml:space="preserve"> </w:t>
      </w:r>
      <w:r w:rsidRPr="0072490C">
        <w:rPr>
          <w:b/>
          <w:bCs/>
          <w:lang w:val="ru-RU"/>
        </w:rPr>
        <w:t>точного</w:t>
      </w:r>
      <w:r w:rsidRPr="00053046">
        <w:rPr>
          <w:b/>
          <w:bCs/>
          <w:lang w:val="es-ES"/>
        </w:rPr>
        <w:t xml:space="preserve"> </w:t>
      </w:r>
      <w:r w:rsidRPr="0072490C">
        <w:rPr>
          <w:b/>
          <w:bCs/>
          <w:lang w:val="ru-RU"/>
        </w:rPr>
        <w:t>времени</w:t>
      </w:r>
      <w:r w:rsidRPr="00053046">
        <w:rPr>
          <w:b/>
          <w:bCs/>
          <w:lang w:val="es-ES"/>
        </w:rPr>
        <w:t xml:space="preserve"> (PTP)</w:t>
      </w:r>
      <w:r w:rsidRPr="00053046">
        <w:rPr>
          <w:lang w:val="es-ES"/>
        </w:rPr>
        <w:t xml:space="preserve">; </w:t>
      </w:r>
      <w:r w:rsidRPr="00053046">
        <w:rPr>
          <w:i/>
          <w:iCs/>
          <w:lang w:val="es-ES"/>
        </w:rPr>
        <w:t>precision time protocol (PTP)</w:t>
      </w:r>
      <w:r w:rsidR="00847A9D" w:rsidRPr="00053046">
        <w:rPr>
          <w:iCs/>
          <w:lang w:val="es-ES"/>
        </w:rPr>
        <w:t>;</w:t>
      </w:r>
      <w:r w:rsidRPr="00053046">
        <w:rPr>
          <w:i/>
          <w:iCs/>
          <w:lang w:val="es-ES"/>
        </w:rPr>
        <w:t xml:space="preserve"> protocole de temps de précision (PTP)</w:t>
      </w:r>
      <w:r w:rsidR="00847A9D" w:rsidRPr="00053046">
        <w:rPr>
          <w:iCs/>
          <w:lang w:val="es-ES"/>
        </w:rPr>
        <w:t>;</w:t>
      </w:r>
      <w:r w:rsidRPr="00053046">
        <w:rPr>
          <w:i/>
          <w:iCs/>
          <w:lang w:val="es-ES"/>
        </w:rPr>
        <w:t xml:space="preserve"> protocolo de tiempo de precisión (PTP)</w:t>
      </w:r>
    </w:p>
    <w:p w:rsidR="00003C76" w:rsidRPr="0072490C" w:rsidRDefault="00003C76" w:rsidP="00003C76">
      <w:pPr>
        <w:rPr>
          <w:lang w:val="ru-RU"/>
        </w:rPr>
      </w:pPr>
      <w:r w:rsidRPr="0072490C">
        <w:rPr>
          <w:lang w:val="ru-RU"/>
        </w:rPr>
        <w:t xml:space="preserve">Изначально протокол </w:t>
      </w:r>
      <w:r w:rsidR="002E3069" w:rsidRPr="0072490C">
        <w:rPr>
          <w:lang w:val="ru-RU"/>
        </w:rPr>
        <w:t xml:space="preserve">времени </w:t>
      </w:r>
      <w:r w:rsidRPr="0072490C">
        <w:rPr>
          <w:lang w:val="ru-RU"/>
        </w:rPr>
        <w:t>предназначался для применения в локальных сетях, объединяющих контрольно-измерительные приборы, а затем начал применяться в</w:t>
      </w:r>
      <w:r w:rsidR="002E3069" w:rsidRPr="0072490C">
        <w:rPr>
          <w:lang w:val="ru-RU"/>
        </w:rPr>
        <w:t> </w:t>
      </w:r>
      <w:r w:rsidRPr="0072490C">
        <w:rPr>
          <w:lang w:val="ru-RU"/>
        </w:rPr>
        <w:t xml:space="preserve">территориально-распределенных сетях и в пакетных сетях Ethernet. </w:t>
      </w:r>
      <w:r w:rsidR="002E3069" w:rsidRPr="0072490C">
        <w:rPr>
          <w:lang w:val="ru-RU"/>
        </w:rPr>
        <w:t>Характеристики</w:t>
      </w:r>
      <w:r w:rsidRPr="0072490C">
        <w:rPr>
          <w:lang w:val="ru-RU"/>
        </w:rPr>
        <w:t xml:space="preserve"> PTP </w:t>
      </w:r>
      <w:r w:rsidR="002E3069" w:rsidRPr="0072490C">
        <w:rPr>
          <w:lang w:val="ru-RU"/>
        </w:rPr>
        <w:t>могут</w:t>
      </w:r>
      <w:r w:rsidRPr="0072490C">
        <w:rPr>
          <w:lang w:val="ru-RU"/>
        </w:rPr>
        <w:t xml:space="preserve"> быть на несколько порядков </w:t>
      </w:r>
      <w:r w:rsidR="002E3069" w:rsidRPr="0072490C">
        <w:rPr>
          <w:lang w:val="ru-RU"/>
        </w:rPr>
        <w:t xml:space="preserve">величин </w:t>
      </w:r>
      <w:r w:rsidRPr="0072490C">
        <w:rPr>
          <w:lang w:val="ru-RU"/>
        </w:rPr>
        <w:t xml:space="preserve">выше </w:t>
      </w:r>
      <w:r w:rsidR="002E3069" w:rsidRPr="0072490C">
        <w:rPr>
          <w:lang w:val="ru-RU"/>
        </w:rPr>
        <w:t>аналогичных характеристик</w:t>
      </w:r>
      <w:r w:rsidRPr="0072490C">
        <w:rPr>
          <w:lang w:val="ru-RU"/>
        </w:rPr>
        <w:t xml:space="preserve"> NTP в</w:t>
      </w:r>
      <w:r w:rsidR="002E3069" w:rsidRPr="0072490C">
        <w:rPr>
          <w:lang w:val="ru-RU"/>
        </w:rPr>
        <w:t> </w:t>
      </w:r>
      <w:r w:rsidRPr="0072490C">
        <w:rPr>
          <w:lang w:val="ru-RU"/>
        </w:rPr>
        <w:t>зависимости от сетевой среды. См. IEEE 1588.</w:t>
      </w:r>
    </w:p>
    <w:p w:rsidR="00003C76" w:rsidRPr="0072490C" w:rsidRDefault="00003C76" w:rsidP="00003C76">
      <w:pPr>
        <w:rPr>
          <w:lang w:val="ru-RU"/>
        </w:rPr>
      </w:pPr>
      <w:r w:rsidRPr="0072490C">
        <w:rPr>
          <w:b/>
          <w:bCs/>
          <w:lang w:val="ru-RU"/>
        </w:rPr>
        <w:t>первичны</w:t>
      </w:r>
      <w:r w:rsidR="002E3069" w:rsidRPr="0072490C">
        <w:rPr>
          <w:b/>
          <w:bCs/>
          <w:lang w:val="ru-RU"/>
        </w:rPr>
        <w:t>е часы</w:t>
      </w:r>
      <w:r w:rsidRPr="0072490C">
        <w:rPr>
          <w:lang w:val="ru-RU"/>
        </w:rPr>
        <w:t>;</w:t>
      </w:r>
      <w:r w:rsidRPr="0072490C">
        <w:rPr>
          <w:b/>
          <w:bCs/>
          <w:lang w:val="ru-RU"/>
        </w:rPr>
        <w:t xml:space="preserve"> </w:t>
      </w:r>
      <w:r w:rsidRPr="0072490C">
        <w:rPr>
          <w:i/>
          <w:iCs/>
          <w:lang w:val="ru-RU"/>
        </w:rPr>
        <w:t>primary clock</w:t>
      </w:r>
      <w:r w:rsidR="00847A9D" w:rsidRPr="0072490C">
        <w:rPr>
          <w:iCs/>
          <w:lang w:val="ru-RU"/>
        </w:rPr>
        <w:t>;</w:t>
      </w:r>
      <w:r w:rsidRPr="0072490C">
        <w:rPr>
          <w:i/>
          <w:iCs/>
          <w:lang w:val="ru-RU"/>
        </w:rPr>
        <w:t xml:space="preserve"> horloge primaire</w:t>
      </w:r>
      <w:r w:rsidR="00847A9D" w:rsidRPr="0072490C">
        <w:rPr>
          <w:iCs/>
          <w:lang w:val="ru-RU"/>
        </w:rPr>
        <w:t>;</w:t>
      </w:r>
      <w:r w:rsidRPr="0072490C">
        <w:rPr>
          <w:i/>
          <w:iCs/>
          <w:lang w:val="ru-RU"/>
        </w:rPr>
        <w:t xml:space="preserve"> reloj primario</w:t>
      </w:r>
    </w:p>
    <w:p w:rsidR="00003C76" w:rsidRPr="0072490C" w:rsidRDefault="00003C76" w:rsidP="00003C76">
      <w:pPr>
        <w:rPr>
          <w:lang w:val="ru-RU"/>
        </w:rPr>
      </w:pPr>
      <w:r w:rsidRPr="0072490C">
        <w:rPr>
          <w:lang w:val="ru-RU"/>
        </w:rPr>
        <w:t xml:space="preserve">Эталон времени, скорость которого соответствует принятому определению секунды. </w:t>
      </w:r>
      <w:r w:rsidR="002E3069" w:rsidRPr="0072490C">
        <w:rPr>
          <w:lang w:val="ru-RU"/>
        </w:rPr>
        <w:t>Установленная точность часов достигается независимо от калибровки</w:t>
      </w:r>
      <w:r w:rsidRPr="0072490C">
        <w:rPr>
          <w:lang w:val="ru-RU"/>
        </w:rPr>
        <w:t>.</w:t>
      </w:r>
    </w:p>
    <w:p w:rsidR="00003C76" w:rsidRPr="0072490C" w:rsidRDefault="00003C76" w:rsidP="00003C76">
      <w:pPr>
        <w:pStyle w:val="Note"/>
        <w:rPr>
          <w:lang w:val="ru-RU"/>
        </w:rPr>
      </w:pPr>
      <w:r w:rsidRPr="0072490C">
        <w:rPr>
          <w:lang w:val="ru-RU"/>
        </w:rPr>
        <w:t xml:space="preserve">ПРИМЕЧАНИЕ 1. </w:t>
      </w:r>
      <w:r w:rsidR="00065B71" w:rsidRPr="0072490C">
        <w:rPr>
          <w:lang w:val="ru-RU"/>
        </w:rPr>
        <w:t xml:space="preserve">– </w:t>
      </w:r>
      <w:r w:rsidRPr="0072490C">
        <w:rPr>
          <w:lang w:val="ru-RU"/>
        </w:rPr>
        <w:t xml:space="preserve">В сфере </w:t>
      </w:r>
      <w:r w:rsidR="009F0A73" w:rsidRPr="0072490C">
        <w:rPr>
          <w:lang w:val="ru-RU"/>
        </w:rPr>
        <w:t>электросвязи</w:t>
      </w:r>
      <w:r w:rsidRPr="0072490C">
        <w:rPr>
          <w:lang w:val="ru-RU"/>
        </w:rPr>
        <w:t xml:space="preserve"> термин "первичный эталонный тактовый генератор" относится к тактовому генератору с функцией и точностью, указанными в Рекомендации МСЭ-T G.811. </w:t>
      </w:r>
    </w:p>
    <w:p w:rsidR="00003C76" w:rsidRPr="0072490C" w:rsidRDefault="00003C76" w:rsidP="00003C76">
      <w:pPr>
        <w:rPr>
          <w:lang w:val="ru-RU"/>
        </w:rPr>
      </w:pPr>
      <w:r w:rsidRPr="0072490C">
        <w:rPr>
          <w:b/>
          <w:bCs/>
          <w:lang w:val="ru-RU"/>
        </w:rPr>
        <w:t xml:space="preserve">первичный </w:t>
      </w:r>
      <w:r w:rsidR="002C6B61" w:rsidRPr="0072490C">
        <w:rPr>
          <w:b/>
          <w:bCs/>
          <w:lang w:val="ru-RU"/>
        </w:rPr>
        <w:t>стандарт</w:t>
      </w:r>
      <w:r w:rsidRPr="0072490C">
        <w:rPr>
          <w:b/>
          <w:bCs/>
          <w:lang w:val="ru-RU"/>
        </w:rPr>
        <w:t xml:space="preserve"> частоты</w:t>
      </w:r>
      <w:r w:rsidRPr="0072490C">
        <w:rPr>
          <w:lang w:val="ru-RU"/>
        </w:rPr>
        <w:t>;</w:t>
      </w:r>
      <w:r w:rsidRPr="0072490C">
        <w:rPr>
          <w:b/>
          <w:bCs/>
          <w:lang w:val="ru-RU"/>
        </w:rPr>
        <w:t xml:space="preserve"> </w:t>
      </w:r>
      <w:r w:rsidRPr="0072490C">
        <w:rPr>
          <w:i/>
          <w:iCs/>
          <w:lang w:val="ru-RU"/>
        </w:rPr>
        <w:t>primary frequency standard</w:t>
      </w:r>
      <w:r w:rsidR="00847A9D" w:rsidRPr="0072490C">
        <w:rPr>
          <w:iCs/>
          <w:lang w:val="ru-RU"/>
        </w:rPr>
        <w:t>;</w:t>
      </w:r>
      <w:r w:rsidRPr="0072490C">
        <w:rPr>
          <w:i/>
          <w:iCs/>
          <w:lang w:val="ru-RU"/>
        </w:rPr>
        <w:t xml:space="preserve"> étalon primaire de fréquence</w:t>
      </w:r>
      <w:r w:rsidR="00847A9D" w:rsidRPr="0072490C">
        <w:rPr>
          <w:iCs/>
          <w:lang w:val="ru-RU"/>
        </w:rPr>
        <w:t>;</w:t>
      </w:r>
      <w:r w:rsidRPr="0072490C">
        <w:rPr>
          <w:i/>
          <w:iCs/>
          <w:lang w:val="ru-RU"/>
        </w:rPr>
        <w:t xml:space="preserve"> patrón primario de frecuencia</w:t>
      </w:r>
    </w:p>
    <w:p w:rsidR="00003C76" w:rsidRPr="0072490C" w:rsidRDefault="00E56F4F" w:rsidP="00003C76">
      <w:pPr>
        <w:rPr>
          <w:lang w:val="ru-RU"/>
        </w:rPr>
      </w:pPr>
      <w:r w:rsidRPr="0072490C">
        <w:rPr>
          <w:lang w:val="ru-RU"/>
        </w:rPr>
        <w:t>Стандарт</w:t>
      </w:r>
      <w:r w:rsidR="00003C76" w:rsidRPr="0072490C">
        <w:rPr>
          <w:lang w:val="ru-RU"/>
        </w:rPr>
        <w:t xml:space="preserve"> частоты, частота которого соответствует принятому определению секунды</w:t>
      </w:r>
      <w:r w:rsidRPr="0072490C">
        <w:rPr>
          <w:lang w:val="ru-RU"/>
        </w:rPr>
        <w:t>,</w:t>
      </w:r>
      <w:r w:rsidR="00003C76" w:rsidRPr="0072490C">
        <w:rPr>
          <w:lang w:val="ru-RU"/>
        </w:rPr>
        <w:t xml:space="preserve"> </w:t>
      </w:r>
      <w:r w:rsidRPr="0072490C">
        <w:rPr>
          <w:lang w:val="ru-RU"/>
        </w:rPr>
        <w:t>а установленная</w:t>
      </w:r>
      <w:r w:rsidR="00003C76" w:rsidRPr="0072490C">
        <w:rPr>
          <w:lang w:val="ru-RU"/>
        </w:rPr>
        <w:t xml:space="preserve"> </w:t>
      </w:r>
      <w:r w:rsidRPr="0072490C">
        <w:rPr>
          <w:lang w:val="ru-RU"/>
        </w:rPr>
        <w:t xml:space="preserve">точность стандарта частоты достигается независимо от </w:t>
      </w:r>
      <w:r w:rsidR="00003C76" w:rsidRPr="0072490C">
        <w:rPr>
          <w:lang w:val="ru-RU"/>
        </w:rPr>
        <w:t>калибровки. См.</w:t>
      </w:r>
      <w:r w:rsidRPr="0072490C">
        <w:rPr>
          <w:lang w:val="ru-RU"/>
        </w:rPr>
        <w:t> </w:t>
      </w:r>
      <w:r w:rsidR="00003C76" w:rsidRPr="0072490C">
        <w:rPr>
          <w:lang w:val="ru-RU"/>
        </w:rPr>
        <w:t>"секунда".</w:t>
      </w:r>
    </w:p>
    <w:p w:rsidR="00003C76" w:rsidRPr="0072490C" w:rsidRDefault="00003C76" w:rsidP="00003C76">
      <w:pPr>
        <w:rPr>
          <w:lang w:val="ru-RU"/>
        </w:rPr>
      </w:pPr>
      <w:r w:rsidRPr="0072490C">
        <w:rPr>
          <w:b/>
          <w:bCs/>
          <w:lang w:val="ru-RU"/>
        </w:rPr>
        <w:t>собственное время</w:t>
      </w:r>
      <w:r w:rsidRPr="0072490C">
        <w:rPr>
          <w:lang w:val="ru-RU"/>
        </w:rPr>
        <w:t xml:space="preserve">; </w:t>
      </w:r>
      <w:r w:rsidRPr="0072490C">
        <w:rPr>
          <w:i/>
          <w:iCs/>
          <w:lang w:val="ru-RU"/>
        </w:rPr>
        <w:t>proper time</w:t>
      </w:r>
      <w:r w:rsidR="00847A9D" w:rsidRPr="0072490C">
        <w:rPr>
          <w:iCs/>
          <w:lang w:val="ru-RU"/>
        </w:rPr>
        <w:t>;</w:t>
      </w:r>
      <w:r w:rsidRPr="0072490C">
        <w:rPr>
          <w:i/>
          <w:iCs/>
          <w:lang w:val="ru-RU"/>
        </w:rPr>
        <w:t xml:space="preserve"> temps propre</w:t>
      </w:r>
      <w:r w:rsidR="00847A9D" w:rsidRPr="0072490C">
        <w:rPr>
          <w:iCs/>
          <w:lang w:val="ru-RU"/>
        </w:rPr>
        <w:t>;</w:t>
      </w:r>
      <w:r w:rsidRPr="0072490C">
        <w:rPr>
          <w:i/>
          <w:iCs/>
          <w:lang w:val="ru-RU"/>
        </w:rPr>
        <w:t xml:space="preserve"> tiempo propio</w:t>
      </w:r>
    </w:p>
    <w:p w:rsidR="009E2453" w:rsidRPr="0072490C" w:rsidRDefault="00E56F4F" w:rsidP="00003C76">
      <w:pPr>
        <w:rPr>
          <w:lang w:val="ru-RU"/>
        </w:rPr>
      </w:pPr>
      <w:r w:rsidRPr="0072490C">
        <w:rPr>
          <w:lang w:val="ru-RU"/>
        </w:rPr>
        <w:t>Местное время</w:t>
      </w:r>
      <w:r w:rsidR="00CC05B8" w:rsidRPr="0072490C">
        <w:rPr>
          <w:lang w:val="ru-RU"/>
        </w:rPr>
        <w:t>,</w:t>
      </w:r>
      <w:r w:rsidRPr="0072490C">
        <w:rPr>
          <w:lang w:val="ru-RU"/>
        </w:rPr>
        <w:t xml:space="preserve"> показываемое часами. Если шкала времени реализуется согласно принципу собственного времени, она называется шкалой собственного времени</w:t>
      </w:r>
      <w:r w:rsidR="00003C76" w:rsidRPr="0072490C">
        <w:rPr>
          <w:lang w:val="ru-RU"/>
        </w:rPr>
        <w:t>.</w:t>
      </w:r>
    </w:p>
    <w:p w:rsidR="009E2453" w:rsidRPr="0072490C" w:rsidRDefault="00E56F4F" w:rsidP="00196920">
      <w:pPr>
        <w:pStyle w:val="toc0"/>
        <w:rPr>
          <w:b/>
          <w:bCs/>
          <w:i w:val="0"/>
          <w:lang w:val="ru-RU"/>
        </w:rPr>
      </w:pPr>
      <w:r w:rsidRPr="0072490C">
        <w:rPr>
          <w:bCs/>
          <w:lang w:val="ru-RU"/>
        </w:rPr>
        <w:t>Примеры</w:t>
      </w:r>
      <w:r w:rsidR="009E2453" w:rsidRPr="0072490C">
        <w:rPr>
          <w:bCs/>
          <w:lang w:val="ru-RU"/>
        </w:rPr>
        <w:t>:</w:t>
      </w:r>
    </w:p>
    <w:p w:rsidR="009E2453" w:rsidRPr="0072490C" w:rsidRDefault="00E56F4F" w:rsidP="00F27129">
      <w:pPr>
        <w:pStyle w:val="enumlev1"/>
        <w:tabs>
          <w:tab w:val="clear" w:pos="794"/>
          <w:tab w:val="clear" w:pos="1191"/>
          <w:tab w:val="clear" w:pos="1588"/>
          <w:tab w:val="clear" w:pos="1985"/>
        </w:tabs>
        <w:ind w:left="3119" w:hanging="3119"/>
        <w:rPr>
          <w:lang w:val="ru-RU"/>
        </w:rPr>
      </w:pPr>
      <w:r w:rsidRPr="0072490C">
        <w:rPr>
          <w:lang w:val="ru-RU"/>
        </w:rPr>
        <w:t>собственное время</w:t>
      </w:r>
      <w:r w:rsidR="009E2453" w:rsidRPr="0072490C">
        <w:rPr>
          <w:lang w:val="ru-RU"/>
        </w:rPr>
        <w:t>:</w:t>
      </w:r>
      <w:r w:rsidR="009E2453" w:rsidRPr="0072490C">
        <w:rPr>
          <w:lang w:val="ru-RU"/>
        </w:rPr>
        <w:tab/>
      </w:r>
      <w:r w:rsidRPr="0072490C">
        <w:rPr>
          <w:lang w:val="ru-RU"/>
        </w:rPr>
        <w:t>секунда определяется в понятиях собственного времени атома цезия</w:t>
      </w:r>
      <w:r w:rsidR="009E2453" w:rsidRPr="0072490C">
        <w:rPr>
          <w:lang w:val="ru-RU"/>
        </w:rPr>
        <w:t>;</w:t>
      </w:r>
    </w:p>
    <w:p w:rsidR="009E2453" w:rsidRPr="0072490C" w:rsidRDefault="00E56F4F" w:rsidP="00FD1FAA">
      <w:pPr>
        <w:pStyle w:val="enumlev1"/>
        <w:tabs>
          <w:tab w:val="clear" w:pos="794"/>
          <w:tab w:val="clear" w:pos="1191"/>
          <w:tab w:val="clear" w:pos="1588"/>
          <w:tab w:val="clear" w:pos="1985"/>
          <w:tab w:val="left" w:pos="2268"/>
        </w:tabs>
        <w:ind w:left="3119" w:hanging="3119"/>
        <w:rPr>
          <w:lang w:val="ru-RU"/>
        </w:rPr>
      </w:pPr>
      <w:r w:rsidRPr="0072490C">
        <w:rPr>
          <w:lang w:val="ru-RU"/>
        </w:rPr>
        <w:t>шкала собственного времени</w:t>
      </w:r>
      <w:r w:rsidR="009E2453" w:rsidRPr="0072490C">
        <w:rPr>
          <w:lang w:val="ru-RU"/>
        </w:rPr>
        <w:t>:</w:t>
      </w:r>
      <w:r w:rsidR="009E2453" w:rsidRPr="0072490C">
        <w:rPr>
          <w:lang w:val="ru-RU"/>
        </w:rPr>
        <w:tab/>
      </w:r>
      <w:r w:rsidRPr="0072490C">
        <w:rPr>
          <w:lang w:val="ru-RU"/>
        </w:rPr>
        <w:t>шкала времени, пол</w:t>
      </w:r>
      <w:r w:rsidR="00065B71" w:rsidRPr="0072490C">
        <w:rPr>
          <w:lang w:val="ru-RU"/>
        </w:rPr>
        <w:t>ученная на основе непрерывно</w:t>
      </w:r>
      <w:r w:rsidR="00FD1FAA" w:rsidRPr="0072490C">
        <w:rPr>
          <w:lang w:val="ru-RU"/>
        </w:rPr>
        <w:t xml:space="preserve"> </w:t>
      </w:r>
      <w:r w:rsidRPr="0072490C">
        <w:rPr>
          <w:lang w:val="ru-RU"/>
        </w:rPr>
        <w:t>работающего первичного с</w:t>
      </w:r>
      <w:r w:rsidR="00065B71" w:rsidRPr="0072490C">
        <w:rPr>
          <w:lang w:val="ru-RU"/>
        </w:rPr>
        <w:t>тандарта частоты, к которому</w:t>
      </w:r>
      <w:r w:rsidR="00FD1FAA" w:rsidRPr="0072490C">
        <w:rPr>
          <w:lang w:val="ru-RU"/>
        </w:rPr>
        <w:t xml:space="preserve"> </w:t>
      </w:r>
      <w:r w:rsidRPr="0072490C">
        <w:rPr>
          <w:lang w:val="ru-RU"/>
        </w:rPr>
        <w:t>не применяется попр</w:t>
      </w:r>
      <w:r w:rsidR="00065B71" w:rsidRPr="0072490C">
        <w:rPr>
          <w:lang w:val="ru-RU"/>
        </w:rPr>
        <w:t>авка на гравитационный сдвиг</w:t>
      </w:r>
      <w:r w:rsidR="00FD1FAA" w:rsidRPr="0072490C">
        <w:rPr>
          <w:lang w:val="ru-RU"/>
        </w:rPr>
        <w:t xml:space="preserve"> </w:t>
      </w:r>
      <w:r w:rsidRPr="0072490C">
        <w:rPr>
          <w:lang w:val="ru-RU"/>
        </w:rPr>
        <w:t>частоты.</w:t>
      </w:r>
    </w:p>
    <w:p w:rsidR="009E2453" w:rsidRPr="0072490C" w:rsidRDefault="00AC7C77" w:rsidP="009E2453">
      <w:pPr>
        <w:pStyle w:val="Note"/>
        <w:rPr>
          <w:lang w:val="ru-RU"/>
        </w:rPr>
      </w:pPr>
      <w:r w:rsidRPr="0072490C">
        <w:rPr>
          <w:lang w:val="ru-RU"/>
        </w:rPr>
        <w:t xml:space="preserve">ПРИМЕЧАНИЕ 1. </w:t>
      </w:r>
      <w:r w:rsidR="00FD1FAA" w:rsidRPr="0072490C">
        <w:rPr>
          <w:lang w:val="ru-RU"/>
        </w:rPr>
        <w:t xml:space="preserve">– </w:t>
      </w:r>
      <w:r w:rsidRPr="0072490C">
        <w:rPr>
          <w:lang w:val="ru-RU"/>
        </w:rPr>
        <w:t>Собственное время следует отличать от координатного времени, в концепции и расчетах которого учитываются релятивистские эффекты.</w:t>
      </w:r>
    </w:p>
    <w:p w:rsidR="00AC7C77" w:rsidRPr="0072490C" w:rsidRDefault="00AC7C77" w:rsidP="00836BC7">
      <w:pPr>
        <w:keepNext/>
        <w:spacing w:line="240" w:lineRule="exact"/>
        <w:rPr>
          <w:lang w:val="ru-RU"/>
        </w:rPr>
      </w:pPr>
      <w:r w:rsidRPr="0072490C">
        <w:rPr>
          <w:b/>
          <w:bCs/>
          <w:lang w:val="ru-RU"/>
        </w:rPr>
        <w:lastRenderedPageBreak/>
        <w:t>псевдодальность</w:t>
      </w:r>
      <w:r w:rsidRPr="0072490C">
        <w:rPr>
          <w:lang w:val="ru-RU"/>
        </w:rPr>
        <w:t>;</w:t>
      </w:r>
      <w:r w:rsidRPr="0072490C">
        <w:rPr>
          <w:b/>
          <w:bCs/>
          <w:lang w:val="ru-RU"/>
        </w:rPr>
        <w:t xml:space="preserve"> </w:t>
      </w:r>
      <w:r w:rsidRPr="0072490C">
        <w:rPr>
          <w:i/>
          <w:iCs/>
          <w:lang w:val="ru-RU"/>
        </w:rPr>
        <w:t>pseudorange</w:t>
      </w:r>
      <w:r w:rsidR="00847A9D" w:rsidRPr="0072490C">
        <w:rPr>
          <w:iCs/>
          <w:lang w:val="ru-RU"/>
        </w:rPr>
        <w:t>;</w:t>
      </w:r>
      <w:r w:rsidRPr="0072490C">
        <w:rPr>
          <w:i/>
          <w:iCs/>
          <w:lang w:val="ru-RU"/>
        </w:rPr>
        <w:t xml:space="preserve"> pseudodistance</w:t>
      </w:r>
      <w:r w:rsidR="00847A9D" w:rsidRPr="0072490C">
        <w:rPr>
          <w:iCs/>
          <w:lang w:val="ru-RU"/>
        </w:rPr>
        <w:t>;</w:t>
      </w:r>
      <w:r w:rsidRPr="0072490C">
        <w:rPr>
          <w:i/>
          <w:iCs/>
          <w:lang w:val="ru-RU"/>
        </w:rPr>
        <w:t xml:space="preserve"> pseudoalcance</w:t>
      </w:r>
    </w:p>
    <w:p w:rsidR="00AC7C77" w:rsidRPr="0072490C" w:rsidRDefault="00AC7C77" w:rsidP="00836BC7">
      <w:pPr>
        <w:spacing w:line="240" w:lineRule="exact"/>
        <w:rPr>
          <w:lang w:val="ru-RU"/>
        </w:rPr>
      </w:pPr>
      <w:r w:rsidRPr="0072490C">
        <w:rPr>
          <w:lang w:val="ru-RU"/>
        </w:rPr>
        <w:t>Видимое расстояние между спутником и приемником, полученное в результате измерения времени, которое требуется передаваемому спутником сигналу, чтобы достичь приемника. Это расстояние отличается от истинного расстояния, так как смещение показаний часов приемника относительно показаний спутниковых часов неизвестно.</w:t>
      </w:r>
    </w:p>
    <w:p w:rsidR="00AC7C77" w:rsidRPr="0072490C" w:rsidRDefault="00AC7C77" w:rsidP="00836BC7">
      <w:pPr>
        <w:keepNext/>
        <w:keepLines/>
        <w:spacing w:line="240" w:lineRule="exact"/>
        <w:rPr>
          <w:lang w:val="ru-RU"/>
        </w:rPr>
      </w:pPr>
      <w:r w:rsidRPr="0072490C">
        <w:rPr>
          <w:b/>
          <w:bCs/>
          <w:lang w:val="ru-RU"/>
        </w:rPr>
        <w:t>кварцевый генератор</w:t>
      </w:r>
      <w:r w:rsidRPr="0072490C">
        <w:rPr>
          <w:lang w:val="ru-RU"/>
        </w:rPr>
        <w:t xml:space="preserve">; </w:t>
      </w:r>
      <w:r w:rsidRPr="0072490C">
        <w:rPr>
          <w:i/>
          <w:iCs/>
          <w:lang w:val="ru-RU"/>
        </w:rPr>
        <w:t>quartz oscillator</w:t>
      </w:r>
      <w:r w:rsidR="00847A9D" w:rsidRPr="0072490C">
        <w:rPr>
          <w:iCs/>
          <w:lang w:val="ru-RU"/>
        </w:rPr>
        <w:t>;</w:t>
      </w:r>
      <w:r w:rsidRPr="0072490C">
        <w:rPr>
          <w:lang w:val="ru-RU"/>
        </w:rPr>
        <w:t xml:space="preserve"> </w:t>
      </w:r>
      <w:r w:rsidRPr="0072490C">
        <w:rPr>
          <w:i/>
          <w:iCs/>
          <w:lang w:val="ru-RU"/>
        </w:rPr>
        <w:t>oscillateur à quartz</w:t>
      </w:r>
      <w:r w:rsidR="00847A9D" w:rsidRPr="0072490C">
        <w:rPr>
          <w:iCs/>
          <w:lang w:val="ru-RU"/>
        </w:rPr>
        <w:t>;</w:t>
      </w:r>
      <w:r w:rsidRPr="0072490C">
        <w:rPr>
          <w:i/>
          <w:iCs/>
          <w:lang w:val="ru-RU"/>
        </w:rPr>
        <w:t xml:space="preserve"> oscilador de cuarzo</w:t>
      </w:r>
    </w:p>
    <w:p w:rsidR="00AC7C77" w:rsidRPr="0072490C" w:rsidRDefault="00AC7C77" w:rsidP="00836BC7">
      <w:pPr>
        <w:spacing w:line="240" w:lineRule="exact"/>
        <w:rPr>
          <w:lang w:val="ru-RU"/>
        </w:rPr>
      </w:pPr>
      <w:r w:rsidRPr="0072490C">
        <w:rPr>
          <w:lang w:val="ru-RU"/>
        </w:rPr>
        <w:t>Генератор, частота которого управляется кристаллом кварца.</w:t>
      </w:r>
    </w:p>
    <w:p w:rsidR="00AC7C77" w:rsidRPr="0072490C" w:rsidRDefault="00AC7C77" w:rsidP="00836BC7">
      <w:pPr>
        <w:spacing w:line="240" w:lineRule="exact"/>
        <w:rPr>
          <w:i/>
          <w:iCs/>
          <w:lang w:val="ru-RU"/>
        </w:rPr>
      </w:pPr>
      <w:r w:rsidRPr="0072490C">
        <w:rPr>
          <w:b/>
          <w:bCs/>
          <w:lang w:val="ru-RU"/>
        </w:rPr>
        <w:t>радионавигационная спутниковая служба (RNSS)</w:t>
      </w:r>
      <w:r w:rsidRPr="0072490C">
        <w:rPr>
          <w:lang w:val="ru-RU"/>
        </w:rPr>
        <w:t xml:space="preserve">; </w:t>
      </w:r>
      <w:r w:rsidRPr="0072490C">
        <w:rPr>
          <w:i/>
          <w:iCs/>
          <w:lang w:val="ru-RU"/>
        </w:rPr>
        <w:t>radionavigation-satellite service (RNSS)</w:t>
      </w:r>
      <w:r w:rsidR="00847A9D" w:rsidRPr="0072490C">
        <w:rPr>
          <w:iCs/>
          <w:lang w:val="ru-RU"/>
        </w:rPr>
        <w:t>;</w:t>
      </w:r>
      <w:r w:rsidRPr="0072490C">
        <w:rPr>
          <w:lang w:val="ru-RU"/>
        </w:rPr>
        <w:t xml:space="preserve"> </w:t>
      </w:r>
      <w:r w:rsidRPr="0072490C">
        <w:rPr>
          <w:i/>
          <w:iCs/>
          <w:lang w:val="ru-RU"/>
        </w:rPr>
        <w:t>service de radionavigation par satellite (SRNS)</w:t>
      </w:r>
      <w:r w:rsidR="00847A9D" w:rsidRPr="0072490C">
        <w:rPr>
          <w:iCs/>
          <w:lang w:val="ru-RU"/>
        </w:rPr>
        <w:t>;</w:t>
      </w:r>
      <w:r w:rsidRPr="0072490C">
        <w:rPr>
          <w:i/>
          <w:iCs/>
          <w:lang w:val="ru-RU"/>
        </w:rPr>
        <w:t xml:space="preserve"> servicio de radionavegación por satélite (SRNS)</w:t>
      </w:r>
    </w:p>
    <w:p w:rsidR="00AC7C77" w:rsidRPr="0072490C" w:rsidRDefault="00AC7C77" w:rsidP="00836BC7">
      <w:pPr>
        <w:spacing w:line="240" w:lineRule="exact"/>
        <w:rPr>
          <w:lang w:val="ru-RU"/>
        </w:rPr>
      </w:pPr>
      <w:r w:rsidRPr="0072490C">
        <w:rPr>
          <w:lang w:val="ru-RU"/>
        </w:rPr>
        <w:t>Спутниковая служба, которая используется для целей радионавигации. К этой службе также могут относиться фидерные линии, необходимые для ее функционирования (Регламент радиосвязи (РР) п. </w:t>
      </w:r>
      <w:r w:rsidRPr="0072490C">
        <w:rPr>
          <w:b/>
          <w:bCs/>
          <w:lang w:val="ru-RU"/>
        </w:rPr>
        <w:t>1.43</w:t>
      </w:r>
      <w:r w:rsidRPr="0072490C">
        <w:rPr>
          <w:lang w:val="ru-RU"/>
        </w:rPr>
        <w:t xml:space="preserve">). </w:t>
      </w:r>
    </w:p>
    <w:p w:rsidR="00AC7C77" w:rsidRPr="0072490C" w:rsidRDefault="00AC7C77" w:rsidP="00836BC7">
      <w:pPr>
        <w:spacing w:line="240" w:lineRule="exact"/>
        <w:rPr>
          <w:lang w:val="ru-RU"/>
        </w:rPr>
      </w:pPr>
      <w:r w:rsidRPr="0072490C">
        <w:rPr>
          <w:lang w:val="ru-RU"/>
        </w:rPr>
        <w:t>Глобальная система определения местоположения (GPS), глобальная навигационная спутниковая система (ГЛОНАСС), система Галилео и система Бэйдоу являются примерами систем радионавигационной спутниковой службы (RNSS), которые используются для определения местоположения и распространения сигналов времени и частоты высокой точности как в направлении космос–Земля, так и в направлении космос–космос.</w:t>
      </w:r>
    </w:p>
    <w:p w:rsidR="00AC7C77" w:rsidRPr="0072490C" w:rsidRDefault="00AC7C77" w:rsidP="00836BC7">
      <w:pPr>
        <w:spacing w:line="240" w:lineRule="exact"/>
        <w:rPr>
          <w:lang w:val="ru-RU"/>
        </w:rPr>
      </w:pPr>
      <w:r w:rsidRPr="0072490C">
        <w:rPr>
          <w:b/>
          <w:bCs/>
          <w:lang w:val="ru-RU"/>
        </w:rPr>
        <w:t>случайная ошибка</w:t>
      </w:r>
      <w:r w:rsidRPr="0072490C">
        <w:rPr>
          <w:lang w:val="ru-RU"/>
        </w:rPr>
        <w:t>;</w:t>
      </w:r>
      <w:r w:rsidRPr="0072490C">
        <w:rPr>
          <w:i/>
          <w:iCs/>
          <w:lang w:val="ru-RU"/>
        </w:rPr>
        <w:t xml:space="preserve"> random error</w:t>
      </w:r>
      <w:r w:rsidR="00847A9D" w:rsidRPr="0072490C">
        <w:rPr>
          <w:iCs/>
          <w:lang w:val="ru-RU"/>
        </w:rPr>
        <w:t>;</w:t>
      </w:r>
      <w:r w:rsidRPr="0072490C">
        <w:rPr>
          <w:b/>
          <w:bCs/>
          <w:i/>
          <w:iCs/>
          <w:lang w:val="ru-RU"/>
        </w:rPr>
        <w:t xml:space="preserve"> </w:t>
      </w:r>
      <w:r w:rsidRPr="0072490C">
        <w:rPr>
          <w:i/>
          <w:iCs/>
          <w:lang w:val="ru-RU"/>
        </w:rPr>
        <w:t>erreur aléatoire</w:t>
      </w:r>
      <w:r w:rsidR="00847A9D" w:rsidRPr="0072490C">
        <w:rPr>
          <w:iCs/>
          <w:lang w:val="ru-RU"/>
        </w:rPr>
        <w:t>;</w:t>
      </w:r>
      <w:r w:rsidRPr="0072490C">
        <w:rPr>
          <w:i/>
          <w:iCs/>
          <w:lang w:val="ru-RU"/>
        </w:rPr>
        <w:t xml:space="preserve"> error aleatorio</w:t>
      </w:r>
      <w:r w:rsidRPr="0072490C">
        <w:rPr>
          <w:b/>
          <w:bCs/>
          <w:lang w:val="ru-RU"/>
        </w:rPr>
        <w:t xml:space="preserve"> </w:t>
      </w:r>
    </w:p>
    <w:p w:rsidR="00AC7C77" w:rsidRPr="0072490C" w:rsidRDefault="00AC7C77" w:rsidP="00836BC7">
      <w:pPr>
        <w:spacing w:line="240" w:lineRule="exact"/>
        <w:rPr>
          <w:lang w:val="ru-RU"/>
        </w:rPr>
      </w:pPr>
      <w:r w:rsidRPr="0072490C">
        <w:rPr>
          <w:lang w:val="ru-RU"/>
        </w:rPr>
        <w:t>См. GUM.</w:t>
      </w:r>
    </w:p>
    <w:p w:rsidR="00AC7C77" w:rsidRPr="0072490C" w:rsidRDefault="00AC7C77" w:rsidP="00836BC7">
      <w:pPr>
        <w:spacing w:line="240" w:lineRule="exact"/>
        <w:rPr>
          <w:b/>
          <w:bCs/>
          <w:lang w:val="ru-RU"/>
        </w:rPr>
      </w:pPr>
      <w:r w:rsidRPr="0072490C">
        <w:rPr>
          <w:b/>
          <w:bCs/>
          <w:lang w:val="ru-RU"/>
        </w:rPr>
        <w:t>случайное блуждание</w:t>
      </w:r>
      <w:r w:rsidRPr="0072490C">
        <w:rPr>
          <w:lang w:val="ru-RU"/>
        </w:rPr>
        <w:t>;</w:t>
      </w:r>
      <w:r w:rsidRPr="0072490C">
        <w:rPr>
          <w:b/>
          <w:bCs/>
          <w:lang w:val="ru-RU"/>
        </w:rPr>
        <w:t xml:space="preserve"> </w:t>
      </w:r>
      <w:r w:rsidRPr="0072490C">
        <w:rPr>
          <w:i/>
          <w:iCs/>
          <w:lang w:val="ru-RU"/>
        </w:rPr>
        <w:t>random walk</w:t>
      </w:r>
      <w:r w:rsidR="00847A9D" w:rsidRPr="0072490C">
        <w:rPr>
          <w:iCs/>
          <w:lang w:val="ru-RU"/>
        </w:rPr>
        <w:t>;</w:t>
      </w:r>
      <w:r w:rsidRPr="0072490C">
        <w:rPr>
          <w:i/>
          <w:iCs/>
          <w:lang w:val="ru-RU"/>
        </w:rPr>
        <w:t xml:space="preserve"> marche aléatoire</w:t>
      </w:r>
      <w:r w:rsidR="00847A9D" w:rsidRPr="0072490C">
        <w:rPr>
          <w:iCs/>
          <w:lang w:val="ru-RU"/>
        </w:rPr>
        <w:t>;</w:t>
      </w:r>
      <w:r w:rsidRPr="0072490C">
        <w:rPr>
          <w:i/>
          <w:iCs/>
          <w:lang w:val="ru-RU"/>
        </w:rPr>
        <w:t xml:space="preserve"> recorrido aleatorio</w:t>
      </w:r>
    </w:p>
    <w:p w:rsidR="00AC7C77" w:rsidRPr="0072490C" w:rsidRDefault="00AC7C77" w:rsidP="00836BC7">
      <w:pPr>
        <w:spacing w:line="240" w:lineRule="exact"/>
        <w:rPr>
          <w:lang w:val="ru-RU"/>
        </w:rPr>
      </w:pPr>
      <w:r w:rsidRPr="0072490C">
        <w:rPr>
          <w:lang w:val="ru-RU"/>
        </w:rPr>
        <w:t>См. Рекомендацию МСЭ-T G.810 и GUM.</w:t>
      </w:r>
    </w:p>
    <w:p w:rsidR="00AC7C77" w:rsidRPr="0072490C" w:rsidRDefault="00AC7C77" w:rsidP="00836BC7">
      <w:pPr>
        <w:spacing w:line="240" w:lineRule="exact"/>
        <w:rPr>
          <w:lang w:val="ru-RU"/>
        </w:rPr>
      </w:pPr>
      <w:r w:rsidRPr="0072490C">
        <w:rPr>
          <w:b/>
          <w:bCs/>
          <w:lang w:val="ru-RU"/>
        </w:rPr>
        <w:t>частотная модуляция случайными блужданиями (RWFM)</w:t>
      </w:r>
      <w:r w:rsidRPr="0072490C">
        <w:rPr>
          <w:lang w:val="ru-RU"/>
        </w:rPr>
        <w:t>;</w:t>
      </w:r>
      <w:r w:rsidRPr="0072490C">
        <w:rPr>
          <w:b/>
          <w:bCs/>
          <w:lang w:val="ru-RU"/>
        </w:rPr>
        <w:t xml:space="preserve"> </w:t>
      </w:r>
      <w:r w:rsidRPr="0072490C">
        <w:rPr>
          <w:i/>
          <w:lang w:val="ru-RU"/>
        </w:rPr>
        <w:t>random walk frequency modulation (RWFM)</w:t>
      </w:r>
      <w:r w:rsidRPr="0072490C">
        <w:rPr>
          <w:lang w:val="ru-RU"/>
        </w:rPr>
        <w:t>;</w:t>
      </w:r>
      <w:r w:rsidRPr="0072490C">
        <w:rPr>
          <w:b/>
          <w:bCs/>
          <w:lang w:val="ru-RU"/>
        </w:rPr>
        <w:t xml:space="preserve"> </w:t>
      </w:r>
      <w:r w:rsidRPr="0072490C">
        <w:rPr>
          <w:i/>
          <w:iCs/>
          <w:lang w:val="ru-RU"/>
        </w:rPr>
        <w:t>marche aléatoire fréquentielle (RWFM)</w:t>
      </w:r>
      <w:r w:rsidR="00847A9D" w:rsidRPr="0072490C">
        <w:rPr>
          <w:iCs/>
          <w:lang w:val="ru-RU"/>
        </w:rPr>
        <w:t>;</w:t>
      </w:r>
      <w:r w:rsidRPr="0072490C">
        <w:rPr>
          <w:i/>
          <w:iCs/>
          <w:lang w:val="ru-RU"/>
        </w:rPr>
        <w:t xml:space="preserve"> modulación de frecuencia de recorrido aleatorio (RWFM)</w:t>
      </w:r>
    </w:p>
    <w:p w:rsidR="00AC7C77" w:rsidRPr="0072490C" w:rsidRDefault="00AC7C77" w:rsidP="00836BC7">
      <w:pPr>
        <w:spacing w:line="240" w:lineRule="exact"/>
        <w:rPr>
          <w:lang w:val="ru-RU"/>
        </w:rPr>
      </w:pPr>
      <w:r w:rsidRPr="0072490C">
        <w:rPr>
          <w:lang w:val="ru-RU"/>
        </w:rPr>
        <w:t>См. Рекомендацию МСЭ-T G.810.</w:t>
      </w:r>
    </w:p>
    <w:p w:rsidR="00AC7C77" w:rsidRPr="00053046" w:rsidRDefault="00AC7C77" w:rsidP="00836BC7">
      <w:pPr>
        <w:keepNext/>
        <w:keepLines/>
        <w:spacing w:line="240" w:lineRule="exact"/>
        <w:rPr>
          <w:i/>
          <w:iCs/>
          <w:lang w:val="fr-CH"/>
        </w:rPr>
      </w:pPr>
      <w:r w:rsidRPr="0072490C">
        <w:rPr>
          <w:b/>
          <w:bCs/>
          <w:lang w:val="ru-RU"/>
        </w:rPr>
        <w:t>относительное</w:t>
      </w:r>
      <w:r w:rsidRPr="00053046">
        <w:rPr>
          <w:b/>
          <w:bCs/>
          <w:lang w:val="fr-CH"/>
        </w:rPr>
        <w:t xml:space="preserve"> </w:t>
      </w:r>
      <w:r w:rsidRPr="0072490C">
        <w:rPr>
          <w:b/>
          <w:bCs/>
          <w:lang w:val="ru-RU"/>
        </w:rPr>
        <w:t>значение</w:t>
      </w:r>
      <w:r w:rsidRPr="00053046">
        <w:rPr>
          <w:lang w:val="fr-CH"/>
        </w:rPr>
        <w:t xml:space="preserve">; </w:t>
      </w:r>
      <w:r w:rsidRPr="00053046">
        <w:rPr>
          <w:i/>
          <w:iCs/>
          <w:lang w:val="fr-CH"/>
        </w:rPr>
        <w:t>relative value</w:t>
      </w:r>
      <w:r w:rsidR="00847A9D" w:rsidRPr="00053046">
        <w:rPr>
          <w:iCs/>
          <w:lang w:val="fr-CH"/>
        </w:rPr>
        <w:t>;</w:t>
      </w:r>
      <w:r w:rsidRPr="00053046">
        <w:rPr>
          <w:lang w:val="fr-CH"/>
        </w:rPr>
        <w:t xml:space="preserve"> </w:t>
      </w:r>
      <w:r w:rsidRPr="00053046">
        <w:rPr>
          <w:i/>
          <w:iCs/>
          <w:lang w:val="fr-CH"/>
        </w:rPr>
        <w:t>valeur relative</w:t>
      </w:r>
      <w:r w:rsidR="00847A9D" w:rsidRPr="00053046">
        <w:rPr>
          <w:iCs/>
          <w:lang w:val="fr-CH"/>
        </w:rPr>
        <w:t>;</w:t>
      </w:r>
      <w:r w:rsidRPr="00053046">
        <w:rPr>
          <w:i/>
          <w:iCs/>
          <w:lang w:val="fr-CH"/>
        </w:rPr>
        <w:t xml:space="preserve"> valor relativo</w:t>
      </w:r>
    </w:p>
    <w:p w:rsidR="00AC7C77" w:rsidRPr="00053046" w:rsidRDefault="00AC7C77" w:rsidP="00836BC7">
      <w:pPr>
        <w:spacing w:line="240" w:lineRule="exact"/>
        <w:rPr>
          <w:lang w:val="fr-CH"/>
        </w:rPr>
      </w:pPr>
      <w:r w:rsidRPr="0072490C">
        <w:rPr>
          <w:lang w:val="ru-RU"/>
        </w:rPr>
        <w:t>См</w:t>
      </w:r>
      <w:r w:rsidRPr="00053046">
        <w:rPr>
          <w:lang w:val="fr-CH"/>
        </w:rPr>
        <w:t>. "</w:t>
      </w:r>
      <w:r w:rsidRPr="0072490C">
        <w:rPr>
          <w:lang w:val="ru-RU"/>
        </w:rPr>
        <w:t>нормализованное</w:t>
      </w:r>
      <w:r w:rsidRPr="00053046">
        <w:rPr>
          <w:lang w:val="fr-CH"/>
        </w:rPr>
        <w:t xml:space="preserve"> </w:t>
      </w:r>
      <w:r w:rsidRPr="0072490C">
        <w:rPr>
          <w:lang w:val="ru-RU"/>
        </w:rPr>
        <w:t>значение</w:t>
      </w:r>
      <w:r w:rsidRPr="00053046">
        <w:rPr>
          <w:lang w:val="fr-CH"/>
        </w:rPr>
        <w:t>".</w:t>
      </w:r>
    </w:p>
    <w:p w:rsidR="00AC7C77" w:rsidRPr="00053046" w:rsidRDefault="00AC7C77" w:rsidP="00836BC7">
      <w:pPr>
        <w:spacing w:line="240" w:lineRule="exact"/>
        <w:rPr>
          <w:lang w:val="fr-CH"/>
        </w:rPr>
      </w:pPr>
      <w:r w:rsidRPr="0072490C">
        <w:rPr>
          <w:b/>
          <w:bCs/>
          <w:lang w:val="ru-RU"/>
        </w:rPr>
        <w:t>повторяемость</w:t>
      </w:r>
      <w:r w:rsidRPr="00053046">
        <w:rPr>
          <w:lang w:val="fr-CH"/>
        </w:rPr>
        <w:t xml:space="preserve">; </w:t>
      </w:r>
      <w:r w:rsidRPr="00053046">
        <w:rPr>
          <w:i/>
          <w:iCs/>
          <w:lang w:val="fr-CH"/>
        </w:rPr>
        <w:t>repeatability</w:t>
      </w:r>
      <w:r w:rsidR="00847A9D" w:rsidRPr="00053046">
        <w:rPr>
          <w:iCs/>
          <w:lang w:val="fr-CH"/>
        </w:rPr>
        <w:t>;</w:t>
      </w:r>
      <w:r w:rsidRPr="00053046">
        <w:rPr>
          <w:lang w:val="fr-CH"/>
        </w:rPr>
        <w:t xml:space="preserve"> </w:t>
      </w:r>
      <w:r w:rsidRPr="00053046">
        <w:rPr>
          <w:i/>
          <w:iCs/>
          <w:lang w:val="fr-CH"/>
        </w:rPr>
        <w:t>répétabilité</w:t>
      </w:r>
      <w:r w:rsidR="00847A9D" w:rsidRPr="00053046">
        <w:rPr>
          <w:iCs/>
          <w:lang w:val="fr-CH"/>
        </w:rPr>
        <w:t>;</w:t>
      </w:r>
      <w:r w:rsidRPr="00053046">
        <w:rPr>
          <w:i/>
          <w:iCs/>
          <w:lang w:val="fr-CH"/>
        </w:rPr>
        <w:t xml:space="preserve"> repetibilidad</w:t>
      </w:r>
    </w:p>
    <w:p w:rsidR="00AC7C77" w:rsidRPr="0072490C" w:rsidRDefault="00AC7C77" w:rsidP="00836BC7">
      <w:pPr>
        <w:spacing w:line="240" w:lineRule="exact"/>
        <w:rPr>
          <w:lang w:val="ru-RU"/>
        </w:rPr>
      </w:pPr>
      <w:r w:rsidRPr="0072490C">
        <w:rPr>
          <w:lang w:val="ru-RU"/>
        </w:rPr>
        <w:t>Близкое совпадение результатов последовательных измерений одной и той же измеряемой величины, выполненных в одинаковых условиях следующим образом:</w:t>
      </w:r>
    </w:p>
    <w:p w:rsidR="00AC7C77" w:rsidRPr="0072490C" w:rsidRDefault="00AC7C77" w:rsidP="00836BC7">
      <w:pPr>
        <w:pStyle w:val="enumlev1"/>
        <w:spacing w:line="240" w:lineRule="exact"/>
        <w:rPr>
          <w:lang w:val="ru-RU"/>
        </w:rPr>
      </w:pPr>
      <w:r w:rsidRPr="0072490C">
        <w:rPr>
          <w:lang w:val="ru-RU"/>
        </w:rPr>
        <w:t>–</w:t>
      </w:r>
      <w:r w:rsidRPr="0072490C">
        <w:rPr>
          <w:lang w:val="ru-RU"/>
        </w:rPr>
        <w:tab/>
        <w:t xml:space="preserve">применительно к одному устройству, когда указанные параметры независимо настроены для определенного набора условий эксплуатации, </w:t>
      </w:r>
      <w:r w:rsidR="00D05F33" w:rsidRPr="0072490C">
        <w:rPr>
          <w:lang w:val="ru-RU"/>
        </w:rPr>
        <w:t xml:space="preserve">– </w:t>
      </w:r>
      <w:r w:rsidRPr="0072490C">
        <w:rPr>
          <w:lang w:val="ru-RU"/>
        </w:rPr>
        <w:t>речь идет о стандартном отклонении значений, выдаваемых данным устройством. Может также применяться термин "восстанавливаемость";</w:t>
      </w:r>
    </w:p>
    <w:p w:rsidR="00AC7C77" w:rsidRPr="0072490C" w:rsidRDefault="00AC7C77" w:rsidP="00836BC7">
      <w:pPr>
        <w:pStyle w:val="enumlev1"/>
        <w:spacing w:line="240" w:lineRule="exact"/>
        <w:rPr>
          <w:lang w:val="ru-RU"/>
        </w:rPr>
      </w:pPr>
      <w:r w:rsidRPr="0072490C">
        <w:rPr>
          <w:lang w:val="ru-RU"/>
        </w:rPr>
        <w:t>–</w:t>
      </w:r>
      <w:r w:rsidRPr="0072490C">
        <w:rPr>
          <w:lang w:val="ru-RU"/>
        </w:rPr>
        <w:tab/>
        <w:t xml:space="preserve">применительно к одному устройству, которое многократно используется без повторной настройки, </w:t>
      </w:r>
      <w:r w:rsidR="00D05F33" w:rsidRPr="0072490C">
        <w:rPr>
          <w:lang w:val="ru-RU"/>
        </w:rPr>
        <w:t xml:space="preserve">– </w:t>
      </w:r>
      <w:r w:rsidRPr="0072490C">
        <w:rPr>
          <w:lang w:val="ru-RU"/>
        </w:rPr>
        <w:t>речь идет о стандартном отклонении значений, выдаваемых данным устройством;</w:t>
      </w:r>
    </w:p>
    <w:p w:rsidR="00AC7C77" w:rsidRPr="0072490C" w:rsidRDefault="00AC7C77" w:rsidP="00836BC7">
      <w:pPr>
        <w:pStyle w:val="enumlev1"/>
        <w:spacing w:line="240" w:lineRule="exact"/>
        <w:rPr>
          <w:lang w:val="ru-RU"/>
        </w:rPr>
      </w:pPr>
      <w:r w:rsidRPr="0072490C">
        <w:rPr>
          <w:lang w:val="ru-RU"/>
        </w:rPr>
        <w:t>–</w:t>
      </w:r>
      <w:r w:rsidRPr="0072490C">
        <w:rPr>
          <w:lang w:val="ru-RU"/>
        </w:rPr>
        <w:tab/>
        <w:t>применительно к комплекту независимых устройств аналогичной конструкции</w:t>
      </w:r>
      <w:r w:rsidR="00D05F33" w:rsidRPr="0072490C">
        <w:rPr>
          <w:lang w:val="ru-RU"/>
        </w:rPr>
        <w:t> – это </w:t>
      </w:r>
      <w:r w:rsidRPr="0072490C">
        <w:rPr>
          <w:lang w:val="ru-RU"/>
        </w:rPr>
        <w:t>стандартное отклонение значений, которые выдают эти устройства при эксплуатации в одинаковых условиях.</w:t>
      </w:r>
    </w:p>
    <w:p w:rsidR="00AC7C77" w:rsidRPr="0072490C" w:rsidRDefault="00AC7C77" w:rsidP="00836BC7">
      <w:pPr>
        <w:spacing w:line="240" w:lineRule="exact"/>
        <w:rPr>
          <w:lang w:val="ru-RU"/>
        </w:rPr>
      </w:pPr>
      <w:r w:rsidRPr="0072490C">
        <w:rPr>
          <w:lang w:val="ru-RU"/>
        </w:rPr>
        <w:t xml:space="preserve">См. "воспроизводимость" и "восстанавливаемость". </w:t>
      </w:r>
    </w:p>
    <w:p w:rsidR="00AC7C77" w:rsidRPr="0072490C" w:rsidRDefault="00AC7C77" w:rsidP="00836BC7">
      <w:pPr>
        <w:spacing w:line="240" w:lineRule="exact"/>
        <w:rPr>
          <w:lang w:val="ru-RU"/>
        </w:rPr>
      </w:pPr>
      <w:r w:rsidRPr="0072490C">
        <w:rPr>
          <w:b/>
          <w:bCs/>
          <w:lang w:val="ru-RU"/>
        </w:rPr>
        <w:t>воспроизводимость</w:t>
      </w:r>
      <w:r w:rsidRPr="0072490C">
        <w:rPr>
          <w:lang w:val="ru-RU"/>
        </w:rPr>
        <w:t>;</w:t>
      </w:r>
      <w:r w:rsidRPr="0072490C">
        <w:rPr>
          <w:b/>
          <w:bCs/>
          <w:lang w:val="ru-RU"/>
        </w:rPr>
        <w:t xml:space="preserve"> </w:t>
      </w:r>
      <w:r w:rsidRPr="0072490C">
        <w:rPr>
          <w:i/>
          <w:iCs/>
          <w:lang w:val="ru-RU"/>
        </w:rPr>
        <w:t>reproducibility</w:t>
      </w:r>
      <w:r w:rsidR="00847A9D" w:rsidRPr="0072490C">
        <w:rPr>
          <w:iCs/>
          <w:lang w:val="ru-RU"/>
        </w:rPr>
        <w:t>;</w:t>
      </w:r>
      <w:r w:rsidRPr="0072490C">
        <w:rPr>
          <w:i/>
          <w:iCs/>
          <w:lang w:val="ru-RU"/>
        </w:rPr>
        <w:t xml:space="preserve"> reproductibilité</w:t>
      </w:r>
      <w:r w:rsidR="00847A9D" w:rsidRPr="0072490C">
        <w:rPr>
          <w:iCs/>
          <w:lang w:val="ru-RU"/>
        </w:rPr>
        <w:t>;</w:t>
      </w:r>
      <w:r w:rsidRPr="0072490C">
        <w:rPr>
          <w:i/>
          <w:iCs/>
          <w:lang w:val="ru-RU"/>
        </w:rPr>
        <w:t xml:space="preserve"> reproductibilidad</w:t>
      </w:r>
    </w:p>
    <w:p w:rsidR="00AC7C77" w:rsidRPr="0072490C" w:rsidRDefault="00AC7C77" w:rsidP="00836BC7">
      <w:pPr>
        <w:pStyle w:val="enumlev1"/>
        <w:spacing w:line="240" w:lineRule="exact"/>
        <w:rPr>
          <w:lang w:val="ru-RU"/>
        </w:rPr>
      </w:pPr>
      <w:r w:rsidRPr="0072490C">
        <w:rPr>
          <w:lang w:val="ru-RU"/>
        </w:rPr>
        <w:t>–</w:t>
      </w:r>
      <w:r w:rsidRPr="0072490C">
        <w:rPr>
          <w:lang w:val="ru-RU"/>
        </w:rPr>
        <w:tab/>
        <w:t xml:space="preserve">В отношении группы независимых устройств одной конструкции </w:t>
      </w:r>
      <w:r w:rsidR="00D05F33" w:rsidRPr="0072490C">
        <w:rPr>
          <w:lang w:val="ru-RU"/>
        </w:rPr>
        <w:t xml:space="preserve">– </w:t>
      </w:r>
      <w:r w:rsidRPr="0072490C">
        <w:rPr>
          <w:lang w:val="ru-RU"/>
        </w:rPr>
        <w:t>это способность данных устройств воспроизводить одни и те же показания.</w:t>
      </w:r>
    </w:p>
    <w:p w:rsidR="00AC7C77" w:rsidRPr="0072490C" w:rsidRDefault="00AC7C77" w:rsidP="00836BC7">
      <w:pPr>
        <w:pStyle w:val="enumlev1"/>
        <w:spacing w:line="240" w:lineRule="exact"/>
        <w:rPr>
          <w:lang w:val="ru-RU"/>
        </w:rPr>
      </w:pPr>
      <w:r w:rsidRPr="0072490C">
        <w:rPr>
          <w:lang w:val="ru-RU"/>
        </w:rPr>
        <w:t>–</w:t>
      </w:r>
      <w:r w:rsidRPr="0072490C">
        <w:rPr>
          <w:lang w:val="ru-RU"/>
        </w:rPr>
        <w:tab/>
        <w:t xml:space="preserve">В отношении отдельного устройства, неоднократно включаемого в работу, которое используется многократно, </w:t>
      </w:r>
      <w:r w:rsidR="00D05F33" w:rsidRPr="0072490C">
        <w:rPr>
          <w:lang w:val="ru-RU"/>
        </w:rPr>
        <w:t xml:space="preserve">– </w:t>
      </w:r>
      <w:r w:rsidRPr="0072490C">
        <w:rPr>
          <w:lang w:val="ru-RU"/>
        </w:rPr>
        <w:t>это способность воспроизводить одно и то же показание без дополнительной подстройки.</w:t>
      </w:r>
    </w:p>
    <w:p w:rsidR="00AC7C77" w:rsidRPr="0072490C" w:rsidRDefault="00AC7C77" w:rsidP="00836BC7">
      <w:pPr>
        <w:pStyle w:val="Note"/>
        <w:spacing w:line="240" w:lineRule="exact"/>
        <w:rPr>
          <w:lang w:val="ru-RU"/>
        </w:rPr>
      </w:pPr>
      <w:r w:rsidRPr="0072490C">
        <w:rPr>
          <w:lang w:val="ru-RU"/>
        </w:rPr>
        <w:t xml:space="preserve">ПРИМЕЧАНИЕ 1. </w:t>
      </w:r>
      <w:r w:rsidR="00836BC7" w:rsidRPr="0072490C">
        <w:rPr>
          <w:lang w:val="ru-RU"/>
        </w:rPr>
        <w:t xml:space="preserve">– </w:t>
      </w:r>
      <w:r w:rsidRPr="0072490C">
        <w:rPr>
          <w:lang w:val="ru-RU"/>
        </w:rPr>
        <w:t>Обычной мерой воспроизводимости является стандартное отклонение показаний, отображаемых на испытуемом устройстве (устройствах).</w:t>
      </w:r>
    </w:p>
    <w:p w:rsidR="00AC7C77" w:rsidRPr="0072490C" w:rsidRDefault="009A783C" w:rsidP="00BE0388">
      <w:pPr>
        <w:keepNext/>
        <w:spacing w:line="240" w:lineRule="exact"/>
        <w:rPr>
          <w:lang w:val="ru-RU"/>
        </w:rPr>
      </w:pPr>
      <w:r w:rsidRPr="0072490C">
        <w:rPr>
          <w:b/>
          <w:bCs/>
          <w:lang w:val="ru-RU"/>
        </w:rPr>
        <w:lastRenderedPageBreak/>
        <w:t>способность к восстановлению</w:t>
      </w:r>
      <w:r w:rsidR="00AC7C77" w:rsidRPr="0072490C">
        <w:rPr>
          <w:lang w:val="ru-RU"/>
        </w:rPr>
        <w:t xml:space="preserve">; </w:t>
      </w:r>
      <w:r w:rsidR="00AC7C77" w:rsidRPr="0072490C">
        <w:rPr>
          <w:i/>
          <w:iCs/>
          <w:lang w:val="ru-RU"/>
        </w:rPr>
        <w:t>resettability</w:t>
      </w:r>
      <w:r w:rsidR="00847A9D" w:rsidRPr="0072490C">
        <w:rPr>
          <w:iCs/>
          <w:lang w:val="ru-RU"/>
        </w:rPr>
        <w:t>;</w:t>
      </w:r>
      <w:r w:rsidR="00AC7C77" w:rsidRPr="0072490C">
        <w:rPr>
          <w:i/>
          <w:iCs/>
          <w:lang w:val="ru-RU"/>
        </w:rPr>
        <w:t xml:space="preserve"> fidélité</w:t>
      </w:r>
      <w:r w:rsidR="00847A9D" w:rsidRPr="0072490C">
        <w:rPr>
          <w:iCs/>
          <w:lang w:val="ru-RU"/>
        </w:rPr>
        <w:t>;</w:t>
      </w:r>
      <w:r w:rsidR="00AC7C77" w:rsidRPr="0072490C">
        <w:rPr>
          <w:i/>
          <w:iCs/>
          <w:lang w:val="ru-RU"/>
        </w:rPr>
        <w:t xml:space="preserve"> reposicionabilidad</w:t>
      </w:r>
    </w:p>
    <w:p w:rsidR="00AC7C77" w:rsidRPr="0072490C" w:rsidRDefault="009A783C" w:rsidP="00FA4151">
      <w:pPr>
        <w:spacing w:line="240" w:lineRule="exact"/>
        <w:rPr>
          <w:lang w:val="ru-RU"/>
        </w:rPr>
      </w:pPr>
      <w:r w:rsidRPr="0072490C">
        <w:rPr>
          <w:lang w:val="ru-RU"/>
        </w:rPr>
        <w:t>Способность устройства воспроизводить одно и то же показание, когда определенные параметры независимо подстраиваются для соблюдения того или иного набора оговоренных условий использования.</w:t>
      </w:r>
    </w:p>
    <w:p w:rsidR="00AC7C77" w:rsidRPr="0072490C" w:rsidRDefault="00AC7C77" w:rsidP="00FA4151">
      <w:pPr>
        <w:pStyle w:val="Note"/>
        <w:spacing w:line="240" w:lineRule="exact"/>
        <w:rPr>
          <w:lang w:val="ru-RU"/>
        </w:rPr>
      </w:pPr>
      <w:r w:rsidRPr="0072490C">
        <w:rPr>
          <w:lang w:val="ru-RU"/>
        </w:rPr>
        <w:t xml:space="preserve">ПРИМЕЧАНИЕ 1. </w:t>
      </w:r>
      <w:r w:rsidR="00FA4151" w:rsidRPr="0072490C">
        <w:rPr>
          <w:lang w:val="ru-RU"/>
        </w:rPr>
        <w:t xml:space="preserve">– </w:t>
      </w:r>
      <w:r w:rsidRPr="0072490C">
        <w:rPr>
          <w:lang w:val="ru-RU"/>
        </w:rPr>
        <w:t xml:space="preserve">Мерой </w:t>
      </w:r>
      <w:r w:rsidR="009A783C" w:rsidRPr="0072490C">
        <w:rPr>
          <w:lang w:val="ru-RU"/>
        </w:rPr>
        <w:t>способности к восстановлению является стандартное отклонение пока</w:t>
      </w:r>
      <w:r w:rsidR="00C63EA5" w:rsidRPr="0072490C">
        <w:rPr>
          <w:lang w:val="ru-RU"/>
        </w:rPr>
        <w:t>заний, отображаемых на испытуемом устройстве.</w:t>
      </w:r>
    </w:p>
    <w:p w:rsidR="00AC7C77" w:rsidRPr="0072490C" w:rsidRDefault="00C63EA5" w:rsidP="00FA4151">
      <w:pPr>
        <w:keepNext/>
        <w:keepLines/>
        <w:spacing w:line="240" w:lineRule="exact"/>
        <w:rPr>
          <w:b/>
          <w:bCs/>
          <w:lang w:val="ru-RU"/>
        </w:rPr>
      </w:pPr>
      <w:r w:rsidRPr="0072490C">
        <w:rPr>
          <w:b/>
          <w:bCs/>
          <w:lang w:val="ru-RU"/>
        </w:rPr>
        <w:t>разрешающая способность</w:t>
      </w:r>
      <w:r w:rsidR="00AC7C77" w:rsidRPr="0072490C">
        <w:rPr>
          <w:lang w:val="ru-RU"/>
        </w:rPr>
        <w:t xml:space="preserve">; </w:t>
      </w:r>
      <w:r w:rsidR="00AC7C77" w:rsidRPr="0072490C">
        <w:rPr>
          <w:i/>
          <w:iCs/>
          <w:lang w:val="ru-RU"/>
        </w:rPr>
        <w:t>resolution</w:t>
      </w:r>
      <w:r w:rsidR="00847A9D" w:rsidRPr="0072490C">
        <w:rPr>
          <w:iCs/>
          <w:lang w:val="ru-RU"/>
        </w:rPr>
        <w:t>;</w:t>
      </w:r>
      <w:r w:rsidR="00AC7C77" w:rsidRPr="0072490C">
        <w:rPr>
          <w:lang w:val="ru-RU"/>
        </w:rPr>
        <w:t xml:space="preserve"> </w:t>
      </w:r>
      <w:r w:rsidR="00AC7C77" w:rsidRPr="0072490C">
        <w:rPr>
          <w:i/>
          <w:iCs/>
          <w:lang w:val="ru-RU"/>
        </w:rPr>
        <w:t>résolution</w:t>
      </w:r>
      <w:r w:rsidR="00847A9D" w:rsidRPr="0072490C">
        <w:rPr>
          <w:iCs/>
          <w:lang w:val="ru-RU"/>
        </w:rPr>
        <w:t>;</w:t>
      </w:r>
      <w:r w:rsidR="00AC7C77" w:rsidRPr="0072490C">
        <w:rPr>
          <w:i/>
          <w:iCs/>
          <w:lang w:val="ru-RU"/>
        </w:rPr>
        <w:t xml:space="preserve"> resolución</w:t>
      </w:r>
    </w:p>
    <w:p w:rsidR="009E2453" w:rsidRPr="0072490C" w:rsidRDefault="00AC7C77" w:rsidP="00FA4151">
      <w:pPr>
        <w:pStyle w:val="Note"/>
        <w:spacing w:line="240" w:lineRule="exact"/>
        <w:rPr>
          <w:sz w:val="24"/>
          <w:szCs w:val="24"/>
          <w:lang w:val="ru-RU"/>
        </w:rPr>
      </w:pPr>
      <w:r w:rsidRPr="0072490C">
        <w:rPr>
          <w:sz w:val="24"/>
          <w:szCs w:val="24"/>
          <w:lang w:val="ru-RU"/>
        </w:rPr>
        <w:t>Наименьш</w:t>
      </w:r>
      <w:r w:rsidR="00C63EA5" w:rsidRPr="0072490C">
        <w:rPr>
          <w:sz w:val="24"/>
          <w:szCs w:val="24"/>
          <w:lang w:val="ru-RU"/>
        </w:rPr>
        <w:t>ее</w:t>
      </w:r>
      <w:r w:rsidRPr="0072490C">
        <w:rPr>
          <w:sz w:val="24"/>
          <w:szCs w:val="24"/>
          <w:lang w:val="ru-RU"/>
        </w:rPr>
        <w:t xml:space="preserve"> раз</w:t>
      </w:r>
      <w:r w:rsidR="00C63EA5" w:rsidRPr="0072490C">
        <w:rPr>
          <w:sz w:val="24"/>
          <w:szCs w:val="24"/>
          <w:lang w:val="ru-RU"/>
        </w:rPr>
        <w:t>личие</w:t>
      </w:r>
      <w:r w:rsidRPr="0072490C">
        <w:rPr>
          <w:sz w:val="24"/>
          <w:szCs w:val="24"/>
          <w:lang w:val="ru-RU"/>
        </w:rPr>
        <w:t>, котор</w:t>
      </w:r>
      <w:r w:rsidR="00D05F33" w:rsidRPr="0072490C">
        <w:rPr>
          <w:sz w:val="24"/>
          <w:szCs w:val="24"/>
          <w:lang w:val="ru-RU"/>
        </w:rPr>
        <w:t>ое</w:t>
      </w:r>
      <w:r w:rsidRPr="0072490C">
        <w:rPr>
          <w:sz w:val="24"/>
          <w:szCs w:val="24"/>
          <w:lang w:val="ru-RU"/>
        </w:rPr>
        <w:t xml:space="preserve"> способен измерить и/или отобразить определенный прибор. См.</w:t>
      </w:r>
      <w:r w:rsidR="00C63EA5" w:rsidRPr="0072490C">
        <w:rPr>
          <w:sz w:val="24"/>
          <w:szCs w:val="24"/>
          <w:lang w:val="ru-RU"/>
        </w:rPr>
        <w:t> </w:t>
      </w:r>
      <w:r w:rsidRPr="0072490C">
        <w:rPr>
          <w:sz w:val="24"/>
          <w:szCs w:val="24"/>
          <w:lang w:val="ru-RU"/>
        </w:rPr>
        <w:t>GUM.</w:t>
      </w:r>
    </w:p>
    <w:p w:rsidR="007336FD" w:rsidRPr="0072490C" w:rsidRDefault="007336FD" w:rsidP="00FA4151">
      <w:pPr>
        <w:spacing w:line="240" w:lineRule="exact"/>
        <w:rPr>
          <w:i/>
          <w:lang w:val="ru-RU"/>
        </w:rPr>
      </w:pPr>
      <w:r w:rsidRPr="0072490C">
        <w:rPr>
          <w:b/>
          <w:lang w:val="ru-RU"/>
        </w:rPr>
        <w:t>восстановить (повторить)</w:t>
      </w:r>
      <w:r w:rsidRPr="0072490C">
        <w:rPr>
          <w:bCs/>
          <w:lang w:val="ru-RU"/>
        </w:rPr>
        <w:t>;</w:t>
      </w:r>
      <w:r w:rsidRPr="0072490C">
        <w:rPr>
          <w:b/>
          <w:lang w:val="ru-RU"/>
        </w:rPr>
        <w:t xml:space="preserve"> </w:t>
      </w:r>
      <w:r w:rsidRPr="0072490C">
        <w:rPr>
          <w:i/>
          <w:lang w:val="ru-RU"/>
        </w:rPr>
        <w:t>retrace</w:t>
      </w:r>
      <w:r w:rsidR="00847A9D" w:rsidRPr="0072490C">
        <w:rPr>
          <w:lang w:val="ru-RU"/>
        </w:rPr>
        <w:t>;</w:t>
      </w:r>
      <w:r w:rsidRPr="0072490C">
        <w:rPr>
          <w:lang w:val="ru-RU"/>
        </w:rPr>
        <w:t xml:space="preserve"> </w:t>
      </w:r>
      <w:r w:rsidRPr="0072490C">
        <w:rPr>
          <w:i/>
          <w:lang w:val="ru-RU"/>
        </w:rPr>
        <w:t>retrace</w:t>
      </w:r>
      <w:r w:rsidR="00847A9D" w:rsidRPr="0072490C">
        <w:rPr>
          <w:lang w:val="ru-RU"/>
        </w:rPr>
        <w:t>;</w:t>
      </w:r>
      <w:r w:rsidRPr="0072490C">
        <w:rPr>
          <w:i/>
          <w:lang w:val="ru-RU"/>
        </w:rPr>
        <w:t xml:space="preserve"> volver a trazar</w:t>
      </w:r>
    </w:p>
    <w:p w:rsidR="007336FD" w:rsidRPr="0072490C" w:rsidRDefault="007336FD" w:rsidP="00FA4151">
      <w:pPr>
        <w:spacing w:line="240" w:lineRule="exact"/>
        <w:rPr>
          <w:lang w:val="ru-RU"/>
        </w:rPr>
      </w:pPr>
      <w:r w:rsidRPr="0072490C">
        <w:rPr>
          <w:lang w:val="ru-RU"/>
        </w:rPr>
        <w:t>См. "повторяемость".</w:t>
      </w:r>
    </w:p>
    <w:p w:rsidR="00314CD4" w:rsidRPr="0072490C" w:rsidRDefault="00314CD4" w:rsidP="00FA4151">
      <w:pPr>
        <w:spacing w:line="240" w:lineRule="exact"/>
        <w:rPr>
          <w:b/>
          <w:bCs/>
          <w:lang w:val="ru-RU"/>
        </w:rPr>
      </w:pPr>
      <w:r w:rsidRPr="0072490C">
        <w:rPr>
          <w:b/>
          <w:bCs/>
          <w:lang w:val="ru-RU"/>
        </w:rPr>
        <w:t>спутниковые системы контроля и коррекции (SBAS)</w:t>
      </w:r>
      <w:r w:rsidRPr="0072490C">
        <w:rPr>
          <w:lang w:val="ru-RU"/>
        </w:rPr>
        <w:t xml:space="preserve">; </w:t>
      </w:r>
      <w:r w:rsidRPr="0072490C">
        <w:rPr>
          <w:i/>
          <w:iCs/>
          <w:lang w:val="ru-RU"/>
        </w:rPr>
        <w:t>satellite based augmentation systems (SBAS)</w:t>
      </w:r>
      <w:r w:rsidR="00847A9D" w:rsidRPr="0072490C">
        <w:rPr>
          <w:iCs/>
          <w:lang w:val="ru-RU"/>
        </w:rPr>
        <w:t>;</w:t>
      </w:r>
      <w:r w:rsidRPr="0072490C">
        <w:rPr>
          <w:i/>
          <w:iCs/>
          <w:lang w:val="ru-RU"/>
        </w:rPr>
        <w:t xml:space="preserve"> systèmes complémentaires à satellites (SBAS)</w:t>
      </w:r>
      <w:r w:rsidR="00847A9D" w:rsidRPr="0072490C">
        <w:rPr>
          <w:iCs/>
          <w:lang w:val="ru-RU"/>
        </w:rPr>
        <w:t>;</w:t>
      </w:r>
      <w:r w:rsidRPr="0072490C">
        <w:rPr>
          <w:i/>
          <w:iCs/>
          <w:lang w:val="ru-RU"/>
        </w:rPr>
        <w:t xml:space="preserve"> Sistema de aumento basado en satélite (SBAS)</w:t>
      </w:r>
    </w:p>
    <w:p w:rsidR="009E2453" w:rsidRPr="0072490C" w:rsidRDefault="00314CD4" w:rsidP="00FA4151">
      <w:pPr>
        <w:spacing w:line="240" w:lineRule="exact"/>
        <w:rPr>
          <w:lang w:val="ru-RU"/>
        </w:rPr>
      </w:pPr>
      <w:r w:rsidRPr="0072490C">
        <w:rPr>
          <w:shd w:val="clear" w:color="auto" w:fill="FFFFFF"/>
          <w:lang w:val="ru-RU"/>
        </w:rPr>
        <w:t>Системы, которые поддерживают широкозонную или региональную коррекцию ГНСС (улучшение рабочих характеристик и/или повышение эксплуатационной готовности) при помощи дополнительных сообщений, передаваемых спутниками в вещательном режиме. Системы SBAS обычно состоят из нескольких наземных станций, измеряющих спутниковые сигналы ГНСС и факторы окружающей среды, которые могут повлиять на принимаемый пользователями сигнал. Эти измерения используются для формирования корректирующих сигналов, которые отправляются на один или несколько спутников для передачи в вещательном режиме конечным пользователям (например, широкозонная система контроля и коррекции (WAAS), европейская геостационарная служба навигационного покрытия (EGNOS) и спутниковая система контроля и коррекции (MSAS) на базе многофункциональных транспортных спутников (MTSAT</w:t>
      </w:r>
      <w:r w:rsidR="00D05F33" w:rsidRPr="0072490C">
        <w:rPr>
          <w:shd w:val="clear" w:color="auto" w:fill="FFFFFF"/>
          <w:lang w:val="ru-RU"/>
        </w:rPr>
        <w:t>)</w:t>
      </w:r>
      <w:r w:rsidRPr="0072490C">
        <w:rPr>
          <w:shd w:val="clear" w:color="auto" w:fill="FFFFFF"/>
          <w:lang w:val="ru-RU"/>
        </w:rPr>
        <w:t>).</w:t>
      </w:r>
    </w:p>
    <w:p w:rsidR="00314CD4" w:rsidRPr="0072490C" w:rsidRDefault="00314CD4" w:rsidP="00FA4151">
      <w:pPr>
        <w:keepNext/>
        <w:keepLines/>
        <w:spacing w:line="240" w:lineRule="exact"/>
        <w:rPr>
          <w:i/>
          <w:iCs/>
          <w:lang w:val="ru-RU"/>
        </w:rPr>
      </w:pPr>
      <w:r w:rsidRPr="0072490C">
        <w:rPr>
          <w:b/>
          <w:bCs/>
          <w:lang w:val="ru-RU"/>
        </w:rPr>
        <w:t>секунда</w:t>
      </w:r>
      <w:r w:rsidRPr="0072490C">
        <w:rPr>
          <w:lang w:val="ru-RU"/>
        </w:rPr>
        <w:t xml:space="preserve">; </w:t>
      </w:r>
      <w:r w:rsidRPr="0072490C">
        <w:rPr>
          <w:i/>
          <w:iCs/>
          <w:lang w:val="ru-RU"/>
        </w:rPr>
        <w:t>second</w:t>
      </w:r>
      <w:r w:rsidR="00847A9D" w:rsidRPr="0072490C">
        <w:rPr>
          <w:iCs/>
          <w:lang w:val="ru-RU"/>
        </w:rPr>
        <w:t>;</w:t>
      </w:r>
      <w:r w:rsidRPr="0072490C">
        <w:rPr>
          <w:lang w:val="ru-RU"/>
        </w:rPr>
        <w:t xml:space="preserve"> </w:t>
      </w:r>
      <w:r w:rsidRPr="0072490C">
        <w:rPr>
          <w:i/>
          <w:iCs/>
          <w:lang w:val="ru-RU"/>
        </w:rPr>
        <w:t>seconde</w:t>
      </w:r>
      <w:r w:rsidRPr="0072490C">
        <w:rPr>
          <w:lang w:val="ru-RU"/>
        </w:rPr>
        <w:t>;</w:t>
      </w:r>
      <w:r w:rsidRPr="0072490C">
        <w:rPr>
          <w:i/>
          <w:iCs/>
          <w:lang w:val="ru-RU"/>
        </w:rPr>
        <w:t xml:space="preserve"> segundo</w:t>
      </w:r>
    </w:p>
    <w:p w:rsidR="00314CD4" w:rsidRPr="0072490C" w:rsidRDefault="00314CD4" w:rsidP="00FA4151">
      <w:pPr>
        <w:spacing w:line="240" w:lineRule="exact"/>
        <w:rPr>
          <w:lang w:val="ru-RU"/>
        </w:rPr>
      </w:pPr>
      <w:r w:rsidRPr="0072490C">
        <w:rPr>
          <w:lang w:val="ru-RU"/>
        </w:rPr>
        <w:t xml:space="preserve">Основная единица измерения времени или </w:t>
      </w:r>
      <w:r w:rsidR="007321F0" w:rsidRPr="0072490C">
        <w:rPr>
          <w:lang w:val="ru-RU"/>
        </w:rPr>
        <w:t xml:space="preserve">временного </w:t>
      </w:r>
      <w:r w:rsidRPr="0072490C">
        <w:rPr>
          <w:lang w:val="ru-RU"/>
        </w:rPr>
        <w:t xml:space="preserve">интервала в Международной системе единиц (СИ), которая представляет собой интервал времени, равный 9 192 631 770 периодам излучения, соответствующего переходу между двумя сверхтонкими уровнями основного состояния атома цезия Cs133 согласно определению, </w:t>
      </w:r>
      <w:r w:rsidR="007321F0" w:rsidRPr="0072490C">
        <w:rPr>
          <w:lang w:val="ru-RU"/>
        </w:rPr>
        <w:t>утвержденному</w:t>
      </w:r>
      <w:r w:rsidRPr="0072490C">
        <w:rPr>
          <w:lang w:val="ru-RU"/>
        </w:rPr>
        <w:t xml:space="preserve"> на Генеральной конференции по мерам и весам (CGPM) в 1967</w:t>
      </w:r>
      <w:r w:rsidR="007321F0" w:rsidRPr="0072490C">
        <w:rPr>
          <w:lang w:val="ru-RU"/>
        </w:rPr>
        <w:t> </w:t>
      </w:r>
      <w:r w:rsidRPr="0072490C">
        <w:rPr>
          <w:lang w:val="ru-RU"/>
        </w:rPr>
        <w:t xml:space="preserve">году. </w:t>
      </w:r>
    </w:p>
    <w:p w:rsidR="009E2453" w:rsidRPr="0072490C" w:rsidRDefault="00314CD4" w:rsidP="00FA4151">
      <w:pPr>
        <w:pStyle w:val="Note"/>
        <w:spacing w:line="240" w:lineRule="exact"/>
        <w:rPr>
          <w:lang w:val="ru-RU"/>
        </w:rPr>
      </w:pPr>
      <w:r w:rsidRPr="0072490C">
        <w:rPr>
          <w:lang w:val="ru-RU"/>
        </w:rPr>
        <w:t xml:space="preserve">ПРИМЕЧАНИЕ 1. </w:t>
      </w:r>
      <w:r w:rsidR="00BE0388" w:rsidRPr="0072490C">
        <w:rPr>
          <w:lang w:val="ru-RU"/>
        </w:rPr>
        <w:t xml:space="preserve">– </w:t>
      </w:r>
      <w:r w:rsidRPr="0072490C">
        <w:rPr>
          <w:lang w:val="ru-RU"/>
        </w:rPr>
        <w:t>CGPM является международно признанным органом по вопросам метрологии. На</w:t>
      </w:r>
      <w:r w:rsidR="007321F0" w:rsidRPr="0072490C">
        <w:rPr>
          <w:lang w:val="ru-RU"/>
        </w:rPr>
        <w:t> </w:t>
      </w:r>
      <w:r w:rsidRPr="0072490C">
        <w:rPr>
          <w:lang w:val="ru-RU"/>
        </w:rPr>
        <w:t xml:space="preserve">данный момент общепринятым эталоном считается частота, соответствующая </w:t>
      </w:r>
      <w:r w:rsidR="007321F0" w:rsidRPr="0072490C">
        <w:rPr>
          <w:lang w:val="ru-RU"/>
        </w:rPr>
        <w:t>конкретному</w:t>
      </w:r>
      <w:r w:rsidRPr="0072490C">
        <w:rPr>
          <w:lang w:val="ru-RU"/>
        </w:rPr>
        <w:t xml:space="preserve"> переходу атома Cs133. См</w:t>
      </w:r>
      <w:r w:rsidR="00FA4151" w:rsidRPr="0072490C">
        <w:rPr>
          <w:lang w:val="ru-RU"/>
        </w:rPr>
        <w:t>. </w:t>
      </w:r>
      <w:r w:rsidRPr="0072490C">
        <w:rPr>
          <w:lang w:val="ru-RU"/>
        </w:rPr>
        <w:t>"Брошюра СИ".</w:t>
      </w:r>
    </w:p>
    <w:p w:rsidR="007321F0" w:rsidRPr="0072490C" w:rsidRDefault="007321F0" w:rsidP="00FA4151">
      <w:pPr>
        <w:spacing w:line="240" w:lineRule="exact"/>
        <w:rPr>
          <w:lang w:val="ru-RU"/>
        </w:rPr>
      </w:pPr>
      <w:r w:rsidRPr="0072490C">
        <w:rPr>
          <w:b/>
          <w:bCs/>
          <w:lang w:val="ru-RU"/>
        </w:rPr>
        <w:t>вторичный стандарт частоты</w:t>
      </w:r>
      <w:r w:rsidRPr="0072490C">
        <w:rPr>
          <w:lang w:val="ru-RU"/>
        </w:rPr>
        <w:t>;</w:t>
      </w:r>
      <w:r w:rsidRPr="0072490C">
        <w:rPr>
          <w:b/>
          <w:bCs/>
          <w:lang w:val="ru-RU"/>
        </w:rPr>
        <w:t xml:space="preserve"> </w:t>
      </w:r>
      <w:r w:rsidRPr="0072490C">
        <w:rPr>
          <w:i/>
          <w:iCs/>
          <w:lang w:val="ru-RU"/>
        </w:rPr>
        <w:t>secondary frequency standard</w:t>
      </w:r>
      <w:r w:rsidR="00847A9D" w:rsidRPr="0072490C">
        <w:rPr>
          <w:iCs/>
          <w:lang w:val="ru-RU"/>
        </w:rPr>
        <w:t>;</w:t>
      </w:r>
      <w:r w:rsidRPr="0072490C">
        <w:rPr>
          <w:i/>
          <w:iCs/>
          <w:lang w:val="ru-RU"/>
        </w:rPr>
        <w:t xml:space="preserve"> étalon secondaire de fréquence</w:t>
      </w:r>
      <w:r w:rsidR="00847A9D" w:rsidRPr="0072490C">
        <w:rPr>
          <w:iCs/>
          <w:lang w:val="ru-RU"/>
        </w:rPr>
        <w:t>;</w:t>
      </w:r>
      <w:r w:rsidRPr="0072490C">
        <w:rPr>
          <w:i/>
          <w:iCs/>
          <w:lang w:val="ru-RU"/>
        </w:rPr>
        <w:t xml:space="preserve"> patrón secundario de frecuencia</w:t>
      </w:r>
    </w:p>
    <w:p w:rsidR="009E2453" w:rsidRPr="0072490C" w:rsidRDefault="007321F0" w:rsidP="00FA4151">
      <w:pPr>
        <w:spacing w:line="240" w:lineRule="exact"/>
        <w:rPr>
          <w:lang w:val="ru-RU"/>
        </w:rPr>
      </w:pPr>
      <w:r w:rsidRPr="0072490C">
        <w:rPr>
          <w:lang w:val="ru-RU"/>
        </w:rPr>
        <w:t>Стандарт частоты, который необходимо откалибровать по отношению к первичному стандарту частоты. Таким образом, термин "вторичный" указывает на положение этого стандарта в иерархии, но не обязательно характеризует качество его работы.</w:t>
      </w:r>
    </w:p>
    <w:p w:rsidR="00E76310" w:rsidRPr="00053046" w:rsidRDefault="00E76310" w:rsidP="00FA4151">
      <w:pPr>
        <w:spacing w:line="240" w:lineRule="exact"/>
        <w:rPr>
          <w:i/>
          <w:iCs/>
          <w:lang w:val="es-ES"/>
        </w:rPr>
      </w:pPr>
      <w:r w:rsidRPr="0072490C">
        <w:rPr>
          <w:b/>
          <w:bCs/>
          <w:lang w:val="ru-RU"/>
        </w:rPr>
        <w:t>звездное</w:t>
      </w:r>
      <w:r w:rsidRPr="00053046">
        <w:rPr>
          <w:b/>
          <w:bCs/>
          <w:lang w:val="es-ES"/>
        </w:rPr>
        <w:t xml:space="preserve"> </w:t>
      </w:r>
      <w:r w:rsidRPr="0072490C">
        <w:rPr>
          <w:b/>
          <w:bCs/>
          <w:lang w:val="ru-RU"/>
        </w:rPr>
        <w:t>время</w:t>
      </w:r>
      <w:r w:rsidRPr="00053046">
        <w:rPr>
          <w:lang w:val="es-ES"/>
        </w:rPr>
        <w:t xml:space="preserve">; </w:t>
      </w:r>
      <w:r w:rsidRPr="00053046">
        <w:rPr>
          <w:i/>
          <w:iCs/>
          <w:lang w:val="es-ES"/>
        </w:rPr>
        <w:t>sidereal time</w:t>
      </w:r>
      <w:r w:rsidR="00847A9D" w:rsidRPr="00053046">
        <w:rPr>
          <w:iCs/>
          <w:lang w:val="es-ES"/>
        </w:rPr>
        <w:t>;</w:t>
      </w:r>
      <w:r w:rsidRPr="00053046">
        <w:rPr>
          <w:lang w:val="es-ES"/>
        </w:rPr>
        <w:t xml:space="preserve"> </w:t>
      </w:r>
      <w:r w:rsidRPr="00053046">
        <w:rPr>
          <w:i/>
          <w:iCs/>
          <w:lang w:val="es-ES"/>
        </w:rPr>
        <w:t>temps sidéral</w:t>
      </w:r>
      <w:r w:rsidR="003F78DC" w:rsidRPr="00053046">
        <w:rPr>
          <w:iCs/>
          <w:lang w:val="es-ES"/>
        </w:rPr>
        <w:t>;</w:t>
      </w:r>
      <w:r w:rsidRPr="00053046">
        <w:rPr>
          <w:i/>
          <w:iCs/>
          <w:lang w:val="es-ES"/>
        </w:rPr>
        <w:t xml:space="preserve"> tiempo sideral</w:t>
      </w:r>
    </w:p>
    <w:p w:rsidR="009E2453" w:rsidRPr="0072490C" w:rsidRDefault="00E76310" w:rsidP="00FA4151">
      <w:pPr>
        <w:spacing w:line="240" w:lineRule="exact"/>
        <w:rPr>
          <w:lang w:val="ru-RU"/>
        </w:rPr>
      </w:pPr>
      <w:r w:rsidRPr="0072490C">
        <w:rPr>
          <w:lang w:val="ru-RU"/>
        </w:rPr>
        <w:t xml:space="preserve">Мера времени, которая определяется видимым суточным движением точки весеннего равноденствия; </w:t>
      </w:r>
      <w:r w:rsidR="00D05F33" w:rsidRPr="0072490C">
        <w:rPr>
          <w:lang w:val="ru-RU"/>
        </w:rPr>
        <w:t>т.е.</w:t>
      </w:r>
      <w:r w:rsidRPr="0072490C">
        <w:rPr>
          <w:lang w:val="ru-RU"/>
        </w:rPr>
        <w:t xml:space="preserve"> мерой вращения Земли относительно звезд, а не Солнца. В астрономии используются два вида звездного времени</w:t>
      </w:r>
      <w:r w:rsidR="00D05F33" w:rsidRPr="0072490C">
        <w:rPr>
          <w:lang w:val="ru-RU"/>
        </w:rPr>
        <w:t xml:space="preserve"> –</w:t>
      </w:r>
      <w:r w:rsidRPr="0072490C">
        <w:rPr>
          <w:lang w:val="ru-RU"/>
        </w:rPr>
        <w:t xml:space="preserve"> истинное звездное время и среднее звездное время (различие между ними известно как уравнение точек равноденствия). Среднее звездное время учитывает нутацию Земли, что позволяет сформировать более равномерную шкалу</w:t>
      </w:r>
      <w:r w:rsidR="003622F7" w:rsidRPr="0072490C">
        <w:rPr>
          <w:lang w:val="ru-RU"/>
        </w:rPr>
        <w:t xml:space="preserve"> времени</w:t>
      </w:r>
      <w:r w:rsidRPr="0072490C">
        <w:rPr>
          <w:lang w:val="ru-RU"/>
        </w:rPr>
        <w:t xml:space="preserve">. Одни </w:t>
      </w:r>
      <w:r w:rsidR="003622F7" w:rsidRPr="0072490C">
        <w:rPr>
          <w:lang w:val="ru-RU"/>
        </w:rPr>
        <w:t xml:space="preserve">средние </w:t>
      </w:r>
      <w:r w:rsidRPr="0072490C">
        <w:rPr>
          <w:lang w:val="ru-RU"/>
        </w:rPr>
        <w:t xml:space="preserve">звездные сутки составляют около 23 ч 56 мин 4 с среднего солнечного времени. </w:t>
      </w:r>
      <w:r w:rsidR="003622F7" w:rsidRPr="0072490C">
        <w:rPr>
          <w:lang w:val="ru-RU"/>
        </w:rPr>
        <w:t>Также</w:t>
      </w:r>
      <w:r w:rsidRPr="0072490C">
        <w:rPr>
          <w:lang w:val="ru-RU"/>
        </w:rPr>
        <w:t xml:space="preserve"> 366,2422 </w:t>
      </w:r>
      <w:r w:rsidR="003622F7" w:rsidRPr="0072490C">
        <w:rPr>
          <w:lang w:val="ru-RU"/>
        </w:rPr>
        <w:t xml:space="preserve">средних </w:t>
      </w:r>
      <w:r w:rsidRPr="0072490C">
        <w:rPr>
          <w:lang w:val="ru-RU"/>
        </w:rPr>
        <w:t>звездных суток равны 365,2422</w:t>
      </w:r>
      <w:r w:rsidR="003622F7" w:rsidRPr="0072490C">
        <w:rPr>
          <w:lang w:val="ru-RU"/>
        </w:rPr>
        <w:t> средни</w:t>
      </w:r>
      <w:r w:rsidR="00BA0D4E" w:rsidRPr="0072490C">
        <w:rPr>
          <w:lang w:val="ru-RU"/>
        </w:rPr>
        <w:t>х</w:t>
      </w:r>
      <w:r w:rsidR="003622F7" w:rsidRPr="0072490C">
        <w:rPr>
          <w:lang w:val="ru-RU"/>
        </w:rPr>
        <w:t xml:space="preserve"> </w:t>
      </w:r>
      <w:r w:rsidRPr="0072490C">
        <w:rPr>
          <w:lang w:val="ru-RU"/>
        </w:rPr>
        <w:t>солнечны</w:t>
      </w:r>
      <w:r w:rsidR="00BA0D4E" w:rsidRPr="0072490C">
        <w:rPr>
          <w:lang w:val="ru-RU"/>
        </w:rPr>
        <w:t>х</w:t>
      </w:r>
      <w:r w:rsidRPr="0072490C">
        <w:rPr>
          <w:lang w:val="ru-RU"/>
        </w:rPr>
        <w:t xml:space="preserve"> сут</w:t>
      </w:r>
      <w:r w:rsidR="00BA0D4E" w:rsidRPr="0072490C">
        <w:rPr>
          <w:lang w:val="ru-RU"/>
        </w:rPr>
        <w:t>ок</w:t>
      </w:r>
      <w:r w:rsidRPr="0072490C">
        <w:rPr>
          <w:lang w:val="ru-RU"/>
        </w:rPr>
        <w:t>.</w:t>
      </w:r>
    </w:p>
    <w:p w:rsidR="00A4681D" w:rsidRPr="0072490C" w:rsidRDefault="00A4681D" w:rsidP="00FA4151">
      <w:pPr>
        <w:spacing w:line="240" w:lineRule="exact"/>
        <w:rPr>
          <w:lang w:val="ru-RU"/>
        </w:rPr>
      </w:pPr>
      <w:r w:rsidRPr="0072490C">
        <w:rPr>
          <w:b/>
          <w:bCs/>
          <w:lang w:val="ru-RU"/>
        </w:rPr>
        <w:t>ионосферная волна</w:t>
      </w:r>
      <w:r w:rsidRPr="0072490C">
        <w:rPr>
          <w:lang w:val="ru-RU"/>
        </w:rPr>
        <w:t xml:space="preserve">; </w:t>
      </w:r>
      <w:r w:rsidRPr="0072490C">
        <w:rPr>
          <w:i/>
          <w:iCs/>
          <w:lang w:val="ru-RU"/>
        </w:rPr>
        <w:t>sky-wave</w:t>
      </w:r>
      <w:r w:rsidR="00847A9D" w:rsidRPr="0072490C">
        <w:rPr>
          <w:iCs/>
          <w:lang w:val="ru-RU"/>
        </w:rPr>
        <w:t>;</w:t>
      </w:r>
      <w:r w:rsidRPr="0072490C">
        <w:rPr>
          <w:lang w:val="ru-RU"/>
        </w:rPr>
        <w:t xml:space="preserve"> </w:t>
      </w:r>
      <w:r w:rsidRPr="0072490C">
        <w:rPr>
          <w:i/>
          <w:iCs/>
          <w:lang w:val="ru-RU"/>
        </w:rPr>
        <w:t>onde ionosphérique</w:t>
      </w:r>
      <w:r w:rsidR="00847A9D" w:rsidRPr="0072490C">
        <w:rPr>
          <w:iCs/>
          <w:lang w:val="ru-RU"/>
        </w:rPr>
        <w:t>;</w:t>
      </w:r>
      <w:r w:rsidRPr="0072490C">
        <w:rPr>
          <w:i/>
          <w:iCs/>
          <w:lang w:val="ru-RU"/>
        </w:rPr>
        <w:t xml:space="preserve"> onda ionosférica</w:t>
      </w:r>
    </w:p>
    <w:p w:rsidR="00A4681D" w:rsidRPr="0072490C" w:rsidRDefault="00A4681D" w:rsidP="00FA4151">
      <w:pPr>
        <w:spacing w:line="240" w:lineRule="exact"/>
        <w:rPr>
          <w:lang w:val="ru-RU"/>
        </w:rPr>
      </w:pPr>
      <w:r w:rsidRPr="0072490C">
        <w:rPr>
          <w:lang w:val="ru-RU"/>
        </w:rPr>
        <w:t xml:space="preserve">Радиоволны в диапазоне частот 2–30 МГц, распространяемые в результате отражения (отклонения) от ионосферы и поверхности Земли. Поверхность Земли и ионосфера выступают в качестве волновода для радиоволн в этой части спектра. </w:t>
      </w:r>
    </w:p>
    <w:p w:rsidR="009E2453" w:rsidRPr="0072490C" w:rsidRDefault="00A4681D" w:rsidP="00FA4151">
      <w:pPr>
        <w:pStyle w:val="Note"/>
        <w:spacing w:line="240" w:lineRule="exact"/>
        <w:rPr>
          <w:lang w:val="ru-RU"/>
        </w:rPr>
      </w:pPr>
      <w:r w:rsidRPr="0072490C">
        <w:rPr>
          <w:lang w:val="ru-RU"/>
        </w:rPr>
        <w:t xml:space="preserve">ПРИМЕЧАНИЕ 1. </w:t>
      </w:r>
      <w:r w:rsidR="00FA4151" w:rsidRPr="0072490C">
        <w:rPr>
          <w:lang w:val="ru-RU"/>
        </w:rPr>
        <w:t xml:space="preserve">– </w:t>
      </w:r>
      <w:r w:rsidRPr="0072490C">
        <w:rPr>
          <w:lang w:val="ru-RU"/>
        </w:rPr>
        <w:t>При определенных условиях сигналы низких (НЧ), средних (СЧ) и очень высоких частот (ОВЧ) (диапазоны частот МСЭ) также могут распространяться при помощи ионосферной волны.</w:t>
      </w:r>
    </w:p>
    <w:p w:rsidR="00A4681D" w:rsidRPr="0072490C" w:rsidRDefault="00A4681D" w:rsidP="00FA4151">
      <w:pPr>
        <w:keepNext/>
        <w:rPr>
          <w:i/>
          <w:iCs/>
          <w:lang w:val="ru-RU"/>
        </w:rPr>
      </w:pPr>
      <w:r w:rsidRPr="0072490C">
        <w:rPr>
          <w:b/>
          <w:bCs/>
          <w:lang w:val="ru-RU"/>
        </w:rPr>
        <w:lastRenderedPageBreak/>
        <w:t>солнечное время</w:t>
      </w:r>
      <w:r w:rsidRPr="0072490C">
        <w:rPr>
          <w:lang w:val="ru-RU"/>
        </w:rPr>
        <w:t xml:space="preserve">; </w:t>
      </w:r>
      <w:r w:rsidRPr="0072490C">
        <w:rPr>
          <w:i/>
          <w:iCs/>
          <w:lang w:val="ru-RU"/>
        </w:rPr>
        <w:t>solar time</w:t>
      </w:r>
      <w:r w:rsidR="00847A9D" w:rsidRPr="0072490C">
        <w:rPr>
          <w:iCs/>
          <w:lang w:val="ru-RU"/>
        </w:rPr>
        <w:t>;</w:t>
      </w:r>
      <w:r w:rsidRPr="0072490C">
        <w:rPr>
          <w:lang w:val="ru-RU"/>
        </w:rPr>
        <w:t xml:space="preserve"> </w:t>
      </w:r>
      <w:r w:rsidRPr="0072490C">
        <w:rPr>
          <w:i/>
          <w:iCs/>
          <w:lang w:val="ru-RU"/>
        </w:rPr>
        <w:t>temps solaire</w:t>
      </w:r>
      <w:r w:rsidR="00847A9D" w:rsidRPr="0072490C">
        <w:rPr>
          <w:iCs/>
          <w:lang w:val="ru-RU"/>
        </w:rPr>
        <w:t>;</w:t>
      </w:r>
      <w:r w:rsidRPr="0072490C">
        <w:rPr>
          <w:i/>
          <w:iCs/>
          <w:lang w:val="ru-RU"/>
        </w:rPr>
        <w:t xml:space="preserve"> tiempo solar</w:t>
      </w:r>
    </w:p>
    <w:p w:rsidR="00A4681D" w:rsidRPr="0072490C" w:rsidRDefault="00A4681D" w:rsidP="00A4681D">
      <w:pPr>
        <w:rPr>
          <w:lang w:val="ru-RU"/>
        </w:rPr>
      </w:pPr>
      <w:r w:rsidRPr="0072490C">
        <w:rPr>
          <w:lang w:val="ru-RU"/>
        </w:rPr>
        <w:t>См. "среднее солнечное время".</w:t>
      </w:r>
    </w:p>
    <w:p w:rsidR="00A4681D" w:rsidRPr="0072490C" w:rsidRDefault="00A4681D" w:rsidP="00A4681D">
      <w:pPr>
        <w:rPr>
          <w:i/>
          <w:iCs/>
          <w:lang w:val="ru-RU"/>
        </w:rPr>
      </w:pPr>
      <w:r w:rsidRPr="0072490C">
        <w:rPr>
          <w:b/>
          <w:bCs/>
          <w:lang w:val="ru-RU"/>
        </w:rPr>
        <w:t>стабильность</w:t>
      </w:r>
      <w:r w:rsidRPr="0072490C">
        <w:rPr>
          <w:lang w:val="ru-RU"/>
        </w:rPr>
        <w:t>;</w:t>
      </w:r>
      <w:r w:rsidRPr="0072490C">
        <w:rPr>
          <w:b/>
          <w:bCs/>
          <w:lang w:val="ru-RU"/>
        </w:rPr>
        <w:t xml:space="preserve"> </w:t>
      </w:r>
      <w:r w:rsidRPr="0072490C">
        <w:rPr>
          <w:i/>
          <w:iCs/>
          <w:lang w:val="ru-RU"/>
        </w:rPr>
        <w:t>stability</w:t>
      </w:r>
      <w:r w:rsidR="00847A9D" w:rsidRPr="0072490C">
        <w:rPr>
          <w:iCs/>
          <w:lang w:val="ru-RU"/>
        </w:rPr>
        <w:t>;</w:t>
      </w:r>
      <w:r w:rsidRPr="0072490C">
        <w:rPr>
          <w:i/>
          <w:iCs/>
          <w:lang w:val="ru-RU"/>
        </w:rPr>
        <w:t xml:space="preserve"> stabilité</w:t>
      </w:r>
      <w:r w:rsidR="00847A9D" w:rsidRPr="0072490C">
        <w:rPr>
          <w:iCs/>
          <w:lang w:val="ru-RU"/>
        </w:rPr>
        <w:t>;</w:t>
      </w:r>
      <w:r w:rsidRPr="0072490C">
        <w:rPr>
          <w:i/>
          <w:iCs/>
          <w:lang w:val="ru-RU"/>
        </w:rPr>
        <w:t xml:space="preserve"> estabilidad</w:t>
      </w:r>
    </w:p>
    <w:p w:rsidR="009E2453" w:rsidRPr="0072490C" w:rsidRDefault="00A4681D" w:rsidP="00A4681D">
      <w:pPr>
        <w:rPr>
          <w:lang w:val="ru-RU"/>
        </w:rPr>
      </w:pPr>
      <w:r w:rsidRPr="0072490C">
        <w:rPr>
          <w:lang w:val="ru-RU"/>
        </w:rPr>
        <w:t>Свойство измерительного прибора или эталона, благодаря которому его метрологические характеристики остаются постоянными во времени.</w:t>
      </w:r>
    </w:p>
    <w:p w:rsidR="00D84F31" w:rsidRPr="0072490C" w:rsidRDefault="00D84F31" w:rsidP="00D84F31">
      <w:pPr>
        <w:keepNext/>
        <w:keepLines/>
        <w:rPr>
          <w:lang w:val="ru-RU"/>
        </w:rPr>
      </w:pPr>
      <w:r w:rsidRPr="0072490C">
        <w:rPr>
          <w:b/>
          <w:bCs/>
          <w:lang w:val="ru-RU"/>
        </w:rPr>
        <w:t>стандартная частота</w:t>
      </w:r>
      <w:r w:rsidRPr="0072490C">
        <w:rPr>
          <w:lang w:val="ru-RU"/>
        </w:rPr>
        <w:t>;</w:t>
      </w:r>
      <w:r w:rsidRPr="0072490C">
        <w:rPr>
          <w:b/>
          <w:bCs/>
          <w:lang w:val="ru-RU"/>
        </w:rPr>
        <w:t xml:space="preserve"> </w:t>
      </w:r>
      <w:r w:rsidRPr="0072490C">
        <w:rPr>
          <w:i/>
          <w:iCs/>
          <w:lang w:val="ru-RU"/>
        </w:rPr>
        <w:t>standard frequency</w:t>
      </w:r>
      <w:r w:rsidR="00847A9D" w:rsidRPr="0072490C">
        <w:rPr>
          <w:iCs/>
          <w:lang w:val="ru-RU"/>
        </w:rPr>
        <w:t>;</w:t>
      </w:r>
      <w:r w:rsidRPr="0072490C">
        <w:rPr>
          <w:i/>
          <w:iCs/>
          <w:lang w:val="ru-RU"/>
        </w:rPr>
        <w:t xml:space="preserve"> fréquence étalon</w:t>
      </w:r>
      <w:r w:rsidR="00847A9D" w:rsidRPr="0072490C">
        <w:rPr>
          <w:iCs/>
          <w:lang w:val="ru-RU"/>
        </w:rPr>
        <w:t>;</w:t>
      </w:r>
      <w:r w:rsidRPr="0072490C">
        <w:rPr>
          <w:i/>
          <w:iCs/>
          <w:lang w:val="ru-RU"/>
        </w:rPr>
        <w:t xml:space="preserve"> frecuencia patrón</w:t>
      </w:r>
    </w:p>
    <w:p w:rsidR="00D84F31" w:rsidRPr="0072490C" w:rsidRDefault="00D84F31" w:rsidP="00D84F31">
      <w:pPr>
        <w:rPr>
          <w:lang w:val="ru-RU"/>
        </w:rPr>
      </w:pPr>
      <w:r w:rsidRPr="0072490C">
        <w:rPr>
          <w:lang w:val="ru-RU"/>
        </w:rPr>
        <w:t>Частота с известным соотношением применительно к выходному сигналу стандарта частоты.</w:t>
      </w:r>
    </w:p>
    <w:p w:rsidR="009E2453" w:rsidRPr="0072490C" w:rsidRDefault="00D84F31" w:rsidP="00D84F31">
      <w:pPr>
        <w:pStyle w:val="Note"/>
        <w:rPr>
          <w:lang w:val="ru-RU"/>
        </w:rPr>
      </w:pPr>
      <w:r w:rsidRPr="0072490C">
        <w:rPr>
          <w:lang w:val="ru-RU"/>
        </w:rPr>
        <w:t xml:space="preserve">ПРИМЕЧАНИЕ 1. </w:t>
      </w:r>
      <w:r w:rsidR="00FA4151" w:rsidRPr="0072490C">
        <w:rPr>
          <w:lang w:val="ru-RU"/>
        </w:rPr>
        <w:t xml:space="preserve">– </w:t>
      </w:r>
      <w:r w:rsidRPr="0072490C">
        <w:rPr>
          <w:lang w:val="ru-RU"/>
        </w:rPr>
        <w:t xml:space="preserve">Термин "стандартная частота" часто используется для обозначения частоты, которая входит в набор утвержденных </w:t>
      </w:r>
      <w:r w:rsidR="005627DB" w:rsidRPr="0072490C">
        <w:rPr>
          <w:lang w:val="ru-RU"/>
        </w:rPr>
        <w:t xml:space="preserve">МСЭ-R </w:t>
      </w:r>
      <w:r w:rsidRPr="0072490C">
        <w:rPr>
          <w:lang w:val="ru-RU"/>
        </w:rPr>
        <w:t>значений, т.</w:t>
      </w:r>
      <w:r w:rsidR="005627DB" w:rsidRPr="0072490C">
        <w:rPr>
          <w:lang w:val="ru-RU"/>
        </w:rPr>
        <w:t> </w:t>
      </w:r>
      <w:r w:rsidRPr="0072490C">
        <w:rPr>
          <w:lang w:val="ru-RU"/>
        </w:rPr>
        <w:t>е. 1 МГц, 5 МГц и</w:t>
      </w:r>
      <w:r w:rsidR="005627DB" w:rsidRPr="0072490C">
        <w:rPr>
          <w:lang w:val="ru-RU"/>
        </w:rPr>
        <w:t> </w:t>
      </w:r>
      <w:r w:rsidRPr="0072490C">
        <w:rPr>
          <w:lang w:val="ru-RU"/>
        </w:rPr>
        <w:t>т.</w:t>
      </w:r>
      <w:r w:rsidR="005627DB" w:rsidRPr="0072490C">
        <w:rPr>
          <w:lang w:val="ru-RU"/>
        </w:rPr>
        <w:t> д</w:t>
      </w:r>
      <w:r w:rsidRPr="0072490C">
        <w:rPr>
          <w:lang w:val="ru-RU"/>
        </w:rPr>
        <w:t>.</w:t>
      </w:r>
    </w:p>
    <w:p w:rsidR="00332E93" w:rsidRPr="0072490C" w:rsidRDefault="00332E93" w:rsidP="00332E93">
      <w:pPr>
        <w:rPr>
          <w:lang w:val="ru-RU"/>
        </w:rPr>
      </w:pPr>
      <w:r w:rsidRPr="0072490C">
        <w:rPr>
          <w:b/>
          <w:bCs/>
          <w:lang w:val="ru-RU"/>
        </w:rPr>
        <w:t>станция стандартных частот и/или сигналов времени</w:t>
      </w:r>
      <w:r w:rsidRPr="0072490C">
        <w:rPr>
          <w:lang w:val="ru-RU"/>
        </w:rPr>
        <w:t>;</w:t>
      </w:r>
      <w:r w:rsidRPr="0072490C">
        <w:rPr>
          <w:b/>
          <w:bCs/>
          <w:lang w:val="ru-RU"/>
        </w:rPr>
        <w:t xml:space="preserve"> </w:t>
      </w:r>
      <w:r w:rsidRPr="0072490C">
        <w:rPr>
          <w:i/>
          <w:iCs/>
          <w:lang w:val="ru-RU"/>
        </w:rPr>
        <w:t>standard</w:t>
      </w:r>
      <w:r w:rsidRPr="0072490C">
        <w:rPr>
          <w:i/>
          <w:iCs/>
          <w:lang w:val="ru-RU"/>
        </w:rPr>
        <w:noBreakHyphen/>
        <w:t>frequency and/or time-signal station</w:t>
      </w:r>
      <w:r w:rsidR="00847A9D" w:rsidRPr="0072490C">
        <w:rPr>
          <w:iCs/>
          <w:lang w:val="ru-RU"/>
        </w:rPr>
        <w:t>;</w:t>
      </w:r>
      <w:r w:rsidRPr="0072490C">
        <w:rPr>
          <w:i/>
          <w:iCs/>
          <w:lang w:val="ru-RU"/>
        </w:rPr>
        <w:t xml:space="preserve"> station de fréquences étalon et/ou de signaux horaires</w:t>
      </w:r>
      <w:r w:rsidR="00847A9D" w:rsidRPr="0072490C">
        <w:rPr>
          <w:iCs/>
          <w:lang w:val="ru-RU"/>
        </w:rPr>
        <w:t>;</w:t>
      </w:r>
      <w:r w:rsidRPr="0072490C">
        <w:rPr>
          <w:i/>
          <w:iCs/>
          <w:lang w:val="ru-RU"/>
        </w:rPr>
        <w:t xml:space="preserve"> estación de frecuencias patrón y/o de señales horarias</w:t>
      </w:r>
    </w:p>
    <w:p w:rsidR="00332E93" w:rsidRPr="0072490C" w:rsidRDefault="00332E93" w:rsidP="00332E93">
      <w:pPr>
        <w:rPr>
          <w:lang w:val="ru-RU"/>
        </w:rPr>
      </w:pPr>
      <w:r w:rsidRPr="0072490C">
        <w:rPr>
          <w:lang w:val="ru-RU"/>
        </w:rPr>
        <w:t>Радиостанция, основной задачей которой является передача в широковещательном режиме сигналов стандартных частот и/или сигналов времени.</w:t>
      </w:r>
    </w:p>
    <w:p w:rsidR="009E2453" w:rsidRPr="0072490C" w:rsidRDefault="00332E93" w:rsidP="00332E93">
      <w:pPr>
        <w:pStyle w:val="Note"/>
        <w:rPr>
          <w:lang w:val="ru-RU"/>
        </w:rPr>
      </w:pPr>
      <w:r w:rsidRPr="0072490C">
        <w:rPr>
          <w:lang w:val="ru-RU"/>
        </w:rPr>
        <w:t xml:space="preserve">ПРИМЕЧАНИЕ 1. </w:t>
      </w:r>
      <w:r w:rsidR="00FA4151" w:rsidRPr="0072490C">
        <w:rPr>
          <w:lang w:val="ru-RU"/>
        </w:rPr>
        <w:t xml:space="preserve">– </w:t>
      </w:r>
      <w:r w:rsidRPr="0072490C">
        <w:rPr>
          <w:lang w:val="ru-RU"/>
        </w:rPr>
        <w:t>В Рекомендации МСЭ-R TF.768 приводится перечень таких станций и их эксплуатационных характеристик.</w:t>
      </w:r>
    </w:p>
    <w:p w:rsidR="00332E93" w:rsidRPr="00053046" w:rsidRDefault="00332E93" w:rsidP="00332E93">
      <w:pPr>
        <w:rPr>
          <w:lang w:val="fr-CH"/>
        </w:rPr>
      </w:pPr>
      <w:r w:rsidRPr="0072490C">
        <w:rPr>
          <w:b/>
          <w:bCs/>
          <w:lang w:val="ru-RU"/>
        </w:rPr>
        <w:t>излучение</w:t>
      </w:r>
      <w:r w:rsidRPr="00053046">
        <w:rPr>
          <w:b/>
          <w:bCs/>
          <w:lang w:val="fr-CH"/>
        </w:rPr>
        <w:t xml:space="preserve"> </w:t>
      </w:r>
      <w:r w:rsidRPr="0072490C">
        <w:rPr>
          <w:b/>
          <w:bCs/>
          <w:lang w:val="ru-RU"/>
        </w:rPr>
        <w:t>стандартной</w:t>
      </w:r>
      <w:r w:rsidRPr="00053046">
        <w:rPr>
          <w:b/>
          <w:bCs/>
          <w:lang w:val="fr-CH"/>
        </w:rPr>
        <w:t xml:space="preserve"> </w:t>
      </w:r>
      <w:r w:rsidRPr="0072490C">
        <w:rPr>
          <w:b/>
          <w:bCs/>
          <w:lang w:val="ru-RU"/>
        </w:rPr>
        <w:t>частоты</w:t>
      </w:r>
      <w:r w:rsidRPr="00053046">
        <w:rPr>
          <w:lang w:val="fr-CH"/>
        </w:rPr>
        <w:t>;</w:t>
      </w:r>
      <w:r w:rsidRPr="00053046">
        <w:rPr>
          <w:b/>
          <w:bCs/>
          <w:lang w:val="fr-CH"/>
        </w:rPr>
        <w:t xml:space="preserve"> </w:t>
      </w:r>
      <w:r w:rsidRPr="00053046">
        <w:rPr>
          <w:i/>
          <w:iCs/>
          <w:lang w:val="fr-CH"/>
        </w:rPr>
        <w:t>standard-frequency emission</w:t>
      </w:r>
      <w:r w:rsidR="00847A9D" w:rsidRPr="00053046">
        <w:rPr>
          <w:iCs/>
          <w:lang w:val="fr-CH"/>
        </w:rPr>
        <w:t>;</w:t>
      </w:r>
      <w:r w:rsidRPr="00053046">
        <w:rPr>
          <w:i/>
          <w:iCs/>
          <w:lang w:val="fr-CH"/>
        </w:rPr>
        <w:t xml:space="preserve"> émission de fréquences étalon</w:t>
      </w:r>
      <w:r w:rsidR="00847A9D" w:rsidRPr="00053046">
        <w:rPr>
          <w:iCs/>
          <w:lang w:val="fr-CH"/>
        </w:rPr>
        <w:t>;</w:t>
      </w:r>
      <w:r w:rsidRPr="00053046">
        <w:rPr>
          <w:i/>
          <w:iCs/>
          <w:lang w:val="fr-CH"/>
        </w:rPr>
        <w:t xml:space="preserve"> emisión de frecuencias patrón</w:t>
      </w:r>
    </w:p>
    <w:p w:rsidR="00332E93" w:rsidRPr="0072490C" w:rsidRDefault="00332E93" w:rsidP="00332E93">
      <w:pPr>
        <w:rPr>
          <w:lang w:val="ru-RU"/>
        </w:rPr>
      </w:pPr>
      <w:r w:rsidRPr="0072490C">
        <w:rPr>
          <w:lang w:val="ru-RU"/>
        </w:rPr>
        <w:t>Излучение, которое распространяет стандартную частоту через равные промежутки времени с заданной точностью частоты.</w:t>
      </w:r>
    </w:p>
    <w:p w:rsidR="009E2453" w:rsidRPr="0072490C" w:rsidRDefault="00332E93" w:rsidP="00332E93">
      <w:pPr>
        <w:pStyle w:val="Note"/>
        <w:rPr>
          <w:lang w:val="ru-RU"/>
        </w:rPr>
      </w:pPr>
      <w:r w:rsidRPr="0072490C">
        <w:rPr>
          <w:lang w:val="ru-RU"/>
        </w:rPr>
        <w:t xml:space="preserve">ПРИМЕЧАНИЕ 1. </w:t>
      </w:r>
      <w:r w:rsidR="00FA4151" w:rsidRPr="0072490C">
        <w:rPr>
          <w:lang w:val="ru-RU"/>
        </w:rPr>
        <w:t xml:space="preserve">– </w:t>
      </w:r>
      <w:r w:rsidRPr="0072490C">
        <w:rPr>
          <w:lang w:val="ru-RU"/>
        </w:rPr>
        <w:t>В Рекомендации МСЭ-R TF.460 рекомендуется нормализованный уход частоты.</w:t>
      </w:r>
    </w:p>
    <w:p w:rsidR="0087104E" w:rsidRPr="0072490C" w:rsidRDefault="0087104E" w:rsidP="0087104E">
      <w:pPr>
        <w:keepNext/>
        <w:keepLines/>
        <w:rPr>
          <w:i/>
          <w:iCs/>
          <w:lang w:val="ru-RU"/>
        </w:rPr>
      </w:pPr>
      <w:r w:rsidRPr="0072490C">
        <w:rPr>
          <w:b/>
          <w:bCs/>
          <w:lang w:val="ru-RU"/>
        </w:rPr>
        <w:t>служба стандартных частот и сигналов времени</w:t>
      </w:r>
      <w:r w:rsidRPr="0072490C">
        <w:rPr>
          <w:lang w:val="ru-RU"/>
        </w:rPr>
        <w:t>;</w:t>
      </w:r>
      <w:r w:rsidRPr="0072490C">
        <w:rPr>
          <w:b/>
          <w:bCs/>
          <w:lang w:val="ru-RU"/>
        </w:rPr>
        <w:t xml:space="preserve"> </w:t>
      </w:r>
      <w:r w:rsidRPr="0072490C">
        <w:rPr>
          <w:i/>
          <w:iCs/>
          <w:lang w:val="ru-RU"/>
        </w:rPr>
        <w:t>standard frequency and time signal service</w:t>
      </w:r>
      <w:r w:rsidR="00847A9D" w:rsidRPr="0072490C">
        <w:rPr>
          <w:iCs/>
          <w:lang w:val="ru-RU"/>
        </w:rPr>
        <w:t>;</w:t>
      </w:r>
      <w:r w:rsidRPr="0072490C">
        <w:rPr>
          <w:i/>
          <w:iCs/>
          <w:lang w:val="ru-RU"/>
        </w:rPr>
        <w:t xml:space="preserve"> service de fréquences étalon et de signaux horaires</w:t>
      </w:r>
      <w:r w:rsidR="00847A9D" w:rsidRPr="0072490C">
        <w:rPr>
          <w:iCs/>
          <w:lang w:val="ru-RU"/>
        </w:rPr>
        <w:t>;</w:t>
      </w:r>
      <w:r w:rsidRPr="0072490C">
        <w:rPr>
          <w:i/>
          <w:iCs/>
          <w:lang w:val="ru-RU"/>
        </w:rPr>
        <w:t xml:space="preserve"> servicio de frecuencias patrón y de señales horarias</w:t>
      </w:r>
    </w:p>
    <w:p w:rsidR="009E2453" w:rsidRPr="0072490C" w:rsidRDefault="0087104E" w:rsidP="0087104E">
      <w:pPr>
        <w:rPr>
          <w:lang w:val="ru-RU"/>
        </w:rPr>
      </w:pPr>
      <w:r w:rsidRPr="0072490C">
        <w:rPr>
          <w:lang w:val="ru-RU"/>
        </w:rPr>
        <w:t>Служба радиосвязи для научных, технических и других целей, обеспечивающая передачу предназначенных для общего пользования определенных частот, сигналов времени или тех и других установленной высокой точности, предназначенных для всеобщего приема (РР </w:t>
      </w:r>
      <w:r w:rsidR="00FA4151" w:rsidRPr="0072490C">
        <w:rPr>
          <w:lang w:val="ru-RU"/>
        </w:rPr>
        <w:t>п.</w:t>
      </w:r>
      <w:r w:rsidRPr="0072490C">
        <w:rPr>
          <w:lang w:val="ru-RU"/>
        </w:rPr>
        <w:t> </w:t>
      </w:r>
      <w:r w:rsidRPr="0072490C">
        <w:rPr>
          <w:b/>
          <w:bCs/>
          <w:lang w:val="ru-RU"/>
        </w:rPr>
        <w:t>1.53</w:t>
      </w:r>
      <w:r w:rsidRPr="0072490C">
        <w:rPr>
          <w:lang w:val="ru-RU"/>
        </w:rPr>
        <w:t>).</w:t>
      </w:r>
    </w:p>
    <w:p w:rsidR="00B86250" w:rsidRPr="0072490C" w:rsidRDefault="00B86250" w:rsidP="00B86250">
      <w:pPr>
        <w:rPr>
          <w:lang w:val="ru-RU"/>
        </w:rPr>
      </w:pPr>
      <w:r w:rsidRPr="0072490C">
        <w:rPr>
          <w:b/>
          <w:bCs/>
          <w:lang w:val="ru-RU"/>
        </w:rPr>
        <w:t>спутниковая служба стандартных частот и сигналов времени</w:t>
      </w:r>
      <w:r w:rsidRPr="0072490C">
        <w:rPr>
          <w:lang w:val="ru-RU"/>
        </w:rPr>
        <w:t xml:space="preserve">; </w:t>
      </w:r>
      <w:r w:rsidRPr="0072490C">
        <w:rPr>
          <w:i/>
          <w:iCs/>
          <w:lang w:val="ru-RU"/>
        </w:rPr>
        <w:t>standard frequency and time signal-satellite service</w:t>
      </w:r>
      <w:r w:rsidR="00847A9D" w:rsidRPr="0072490C">
        <w:rPr>
          <w:iCs/>
          <w:lang w:val="ru-RU"/>
        </w:rPr>
        <w:t>;</w:t>
      </w:r>
      <w:r w:rsidRPr="0072490C">
        <w:rPr>
          <w:lang w:val="ru-RU"/>
        </w:rPr>
        <w:t xml:space="preserve"> </w:t>
      </w:r>
      <w:r w:rsidRPr="0072490C">
        <w:rPr>
          <w:i/>
          <w:iCs/>
          <w:lang w:val="ru-RU"/>
        </w:rPr>
        <w:t>service des fréquences étalon et des signaux horaires par satellite</w:t>
      </w:r>
      <w:r w:rsidR="00847A9D" w:rsidRPr="0072490C">
        <w:rPr>
          <w:iCs/>
          <w:lang w:val="ru-RU"/>
        </w:rPr>
        <w:t>;</w:t>
      </w:r>
      <w:r w:rsidRPr="0072490C">
        <w:rPr>
          <w:i/>
          <w:iCs/>
          <w:lang w:val="ru-RU"/>
        </w:rPr>
        <w:t xml:space="preserve"> servicio de frecuencias patrón y de señales horarias por satélite</w:t>
      </w:r>
      <w:r w:rsidRPr="0072490C">
        <w:rPr>
          <w:b/>
          <w:bCs/>
          <w:i/>
          <w:iCs/>
          <w:lang w:val="ru-RU"/>
        </w:rPr>
        <w:t xml:space="preserve"> </w:t>
      </w:r>
    </w:p>
    <w:p w:rsidR="009E2453" w:rsidRPr="0072490C" w:rsidRDefault="00B86250" w:rsidP="00B86250">
      <w:pPr>
        <w:rPr>
          <w:lang w:val="ru-RU"/>
        </w:rPr>
      </w:pPr>
      <w:r w:rsidRPr="0072490C">
        <w:rPr>
          <w:lang w:val="ru-RU"/>
        </w:rPr>
        <w:t>Служба радиосвязи, использующая космические станции, установленные на спутниках Земли, для тех же целей, что и служба стандартных частот и сигналов времени (РР </w:t>
      </w:r>
      <w:r w:rsidR="00FA4151" w:rsidRPr="0072490C">
        <w:rPr>
          <w:lang w:val="ru-RU"/>
        </w:rPr>
        <w:t>п.</w:t>
      </w:r>
      <w:r w:rsidRPr="0072490C">
        <w:rPr>
          <w:lang w:val="ru-RU"/>
        </w:rPr>
        <w:t> </w:t>
      </w:r>
      <w:r w:rsidRPr="0072490C">
        <w:rPr>
          <w:b/>
          <w:bCs/>
          <w:lang w:val="ru-RU"/>
        </w:rPr>
        <w:t>1.54</w:t>
      </w:r>
      <w:r w:rsidRPr="0072490C">
        <w:rPr>
          <w:lang w:val="ru-RU"/>
        </w:rPr>
        <w:t>).</w:t>
      </w:r>
    </w:p>
    <w:p w:rsidR="008B2E4A" w:rsidRPr="0072490C" w:rsidRDefault="008B2E4A" w:rsidP="008B2E4A">
      <w:pPr>
        <w:rPr>
          <w:b/>
          <w:bCs/>
          <w:lang w:val="ru-RU"/>
        </w:rPr>
      </w:pPr>
      <w:r w:rsidRPr="0072490C">
        <w:rPr>
          <w:b/>
          <w:bCs/>
          <w:lang w:val="ru-RU"/>
        </w:rPr>
        <w:t>часы страта-уровней</w:t>
      </w:r>
      <w:r w:rsidRPr="0072490C">
        <w:rPr>
          <w:lang w:val="ru-RU"/>
        </w:rPr>
        <w:t>;</w:t>
      </w:r>
      <w:r w:rsidRPr="0072490C">
        <w:rPr>
          <w:b/>
          <w:bCs/>
          <w:lang w:val="ru-RU"/>
        </w:rPr>
        <w:t xml:space="preserve"> </w:t>
      </w:r>
      <w:r w:rsidRPr="0072490C">
        <w:rPr>
          <w:i/>
          <w:iCs/>
          <w:lang w:val="ru-RU"/>
        </w:rPr>
        <w:t>stratum clocks</w:t>
      </w:r>
      <w:r w:rsidR="00847A9D" w:rsidRPr="0072490C">
        <w:rPr>
          <w:iCs/>
          <w:lang w:val="ru-RU"/>
        </w:rPr>
        <w:t>;</w:t>
      </w:r>
      <w:r w:rsidRPr="0072490C">
        <w:rPr>
          <w:i/>
          <w:iCs/>
          <w:lang w:val="ru-RU"/>
        </w:rPr>
        <w:t xml:space="preserve"> horloges de strate</w:t>
      </w:r>
      <w:r w:rsidR="00847A9D" w:rsidRPr="0072490C">
        <w:rPr>
          <w:iCs/>
          <w:lang w:val="ru-RU"/>
        </w:rPr>
        <w:t>;</w:t>
      </w:r>
      <w:r w:rsidRPr="0072490C">
        <w:rPr>
          <w:i/>
          <w:iCs/>
          <w:lang w:val="ru-RU"/>
        </w:rPr>
        <w:t xml:space="preserve"> relojes de estrato</w:t>
      </w:r>
    </w:p>
    <w:p w:rsidR="009E2453" w:rsidRPr="0072490C" w:rsidRDefault="008B2E4A" w:rsidP="008B2E4A">
      <w:pPr>
        <w:rPr>
          <w:lang w:val="ru-RU"/>
        </w:rPr>
      </w:pPr>
      <w:r w:rsidRPr="0072490C">
        <w:rPr>
          <w:lang w:val="ru-RU"/>
        </w:rPr>
        <w:t xml:space="preserve">См. стандарт Американского национального института </w:t>
      </w:r>
      <w:r w:rsidR="00D05F33" w:rsidRPr="0072490C">
        <w:rPr>
          <w:lang w:val="ru-RU"/>
        </w:rPr>
        <w:t>стандартов</w:t>
      </w:r>
      <w:r w:rsidRPr="0072490C">
        <w:rPr>
          <w:lang w:val="ru-RU"/>
        </w:rPr>
        <w:t xml:space="preserve"> (ANSI) под названием "Synchronization Interface Standards for Digital Networks" (Стандарты интерфейса синхронизации для цифровых сетей) (ANSI/T1.101). Этот стандарт определяет страта-уровни часов и минимальные требования к рабочим характеристикам для синхронизации цифровых сетей.</w:t>
      </w:r>
    </w:p>
    <w:p w:rsidR="008B2E4A" w:rsidRPr="0072490C" w:rsidRDefault="008B2E4A" w:rsidP="008B2E4A">
      <w:pPr>
        <w:keepNext/>
        <w:rPr>
          <w:lang w:val="ru-RU"/>
        </w:rPr>
      </w:pPr>
      <w:r w:rsidRPr="0072490C">
        <w:rPr>
          <w:b/>
          <w:bCs/>
          <w:lang w:val="ru-RU"/>
        </w:rPr>
        <w:t>синхронизация</w:t>
      </w:r>
      <w:r w:rsidRPr="0072490C">
        <w:rPr>
          <w:lang w:val="ru-RU"/>
        </w:rPr>
        <w:t xml:space="preserve">; </w:t>
      </w:r>
      <w:r w:rsidRPr="0072490C">
        <w:rPr>
          <w:i/>
          <w:iCs/>
          <w:lang w:val="ru-RU"/>
        </w:rPr>
        <w:t>synchronization</w:t>
      </w:r>
      <w:r w:rsidR="00847A9D" w:rsidRPr="0072490C">
        <w:rPr>
          <w:iCs/>
          <w:lang w:val="ru-RU"/>
        </w:rPr>
        <w:t>;</w:t>
      </w:r>
      <w:r w:rsidRPr="0072490C">
        <w:rPr>
          <w:lang w:val="ru-RU"/>
        </w:rPr>
        <w:t xml:space="preserve"> </w:t>
      </w:r>
      <w:r w:rsidRPr="0072490C">
        <w:rPr>
          <w:i/>
          <w:iCs/>
          <w:lang w:val="ru-RU"/>
        </w:rPr>
        <w:t>synchronisation</w:t>
      </w:r>
      <w:r w:rsidR="00847A9D" w:rsidRPr="0072490C">
        <w:rPr>
          <w:iCs/>
          <w:lang w:val="ru-RU"/>
        </w:rPr>
        <w:t>;</w:t>
      </w:r>
      <w:r w:rsidRPr="0072490C">
        <w:rPr>
          <w:i/>
          <w:iCs/>
          <w:lang w:val="ru-RU"/>
        </w:rPr>
        <w:t xml:space="preserve"> sincronización</w:t>
      </w:r>
    </w:p>
    <w:p w:rsidR="009E2453" w:rsidRPr="0072490C" w:rsidRDefault="008B2E4A" w:rsidP="008B2E4A">
      <w:pPr>
        <w:rPr>
          <w:lang w:val="ru-RU"/>
        </w:rPr>
      </w:pPr>
      <w:r w:rsidRPr="0072490C">
        <w:rPr>
          <w:lang w:val="ru-RU"/>
        </w:rPr>
        <w:t>Относительная настройка двух и более источников времени для устранения различий между сигналами времени, которые они генерируют. См. "синхронизированные шкалы времени".</w:t>
      </w:r>
    </w:p>
    <w:p w:rsidR="008B2E4A" w:rsidRPr="0072490C" w:rsidRDefault="008B2E4A" w:rsidP="008B2E4A">
      <w:pPr>
        <w:rPr>
          <w:i/>
          <w:iCs/>
          <w:lang w:val="ru-RU"/>
        </w:rPr>
      </w:pPr>
      <w:r w:rsidRPr="0072490C">
        <w:rPr>
          <w:b/>
          <w:bCs/>
          <w:lang w:val="ru-RU"/>
        </w:rPr>
        <w:t>синтонизация</w:t>
      </w:r>
      <w:r w:rsidRPr="0072490C">
        <w:rPr>
          <w:lang w:val="ru-RU"/>
        </w:rPr>
        <w:t xml:space="preserve">; </w:t>
      </w:r>
      <w:r w:rsidRPr="0072490C">
        <w:rPr>
          <w:i/>
          <w:iCs/>
          <w:lang w:val="ru-RU"/>
        </w:rPr>
        <w:t>syntonization</w:t>
      </w:r>
      <w:r w:rsidR="00847A9D" w:rsidRPr="0072490C">
        <w:rPr>
          <w:iCs/>
          <w:lang w:val="ru-RU"/>
        </w:rPr>
        <w:t>;</w:t>
      </w:r>
      <w:r w:rsidRPr="0072490C">
        <w:rPr>
          <w:lang w:val="ru-RU"/>
        </w:rPr>
        <w:t xml:space="preserve"> </w:t>
      </w:r>
      <w:r w:rsidRPr="0072490C">
        <w:rPr>
          <w:i/>
          <w:iCs/>
          <w:lang w:val="ru-RU"/>
        </w:rPr>
        <w:t>syntonisation</w:t>
      </w:r>
      <w:r w:rsidR="00847A9D" w:rsidRPr="0072490C">
        <w:rPr>
          <w:iCs/>
          <w:lang w:val="ru-RU"/>
        </w:rPr>
        <w:t>;</w:t>
      </w:r>
      <w:r w:rsidRPr="0072490C">
        <w:rPr>
          <w:i/>
          <w:iCs/>
          <w:lang w:val="ru-RU"/>
        </w:rPr>
        <w:t xml:space="preserve"> sintonización</w:t>
      </w:r>
    </w:p>
    <w:p w:rsidR="008B2E4A" w:rsidRPr="0072490C" w:rsidRDefault="008B2E4A" w:rsidP="008B2E4A">
      <w:pPr>
        <w:rPr>
          <w:lang w:val="ru-RU"/>
        </w:rPr>
      </w:pPr>
      <w:r w:rsidRPr="0072490C">
        <w:rPr>
          <w:lang w:val="ru-RU"/>
        </w:rPr>
        <w:t>Относительная настройка двух и более источников сигналов частоты для устранения частотных различий между ними, что необязательно подразумевает устранение фазов</w:t>
      </w:r>
      <w:r w:rsidR="00F026D3" w:rsidRPr="0072490C">
        <w:rPr>
          <w:lang w:val="ru-RU"/>
        </w:rPr>
        <w:t>ых различий</w:t>
      </w:r>
      <w:r w:rsidRPr="0072490C">
        <w:rPr>
          <w:lang w:val="ru-RU"/>
        </w:rPr>
        <w:t xml:space="preserve">. </w:t>
      </w:r>
    </w:p>
    <w:p w:rsidR="008B2E4A" w:rsidRPr="0072490C" w:rsidRDefault="008B2E4A" w:rsidP="008B2E4A">
      <w:pPr>
        <w:rPr>
          <w:b/>
          <w:bCs/>
          <w:lang w:val="ru-RU"/>
        </w:rPr>
      </w:pPr>
      <w:r w:rsidRPr="0072490C">
        <w:rPr>
          <w:b/>
          <w:bCs/>
          <w:lang w:val="ru-RU"/>
        </w:rPr>
        <w:t>систематическая ошибка</w:t>
      </w:r>
      <w:r w:rsidRPr="0072490C">
        <w:rPr>
          <w:lang w:val="ru-RU"/>
        </w:rPr>
        <w:t>;</w:t>
      </w:r>
      <w:r w:rsidRPr="0072490C">
        <w:rPr>
          <w:b/>
          <w:bCs/>
          <w:lang w:val="ru-RU"/>
        </w:rPr>
        <w:t xml:space="preserve"> </w:t>
      </w:r>
      <w:r w:rsidRPr="0072490C">
        <w:rPr>
          <w:i/>
          <w:iCs/>
          <w:lang w:val="ru-RU"/>
        </w:rPr>
        <w:t>systematic error</w:t>
      </w:r>
      <w:r w:rsidR="00847A9D" w:rsidRPr="0072490C">
        <w:rPr>
          <w:iCs/>
          <w:lang w:val="ru-RU"/>
        </w:rPr>
        <w:t>;</w:t>
      </w:r>
      <w:r w:rsidRPr="0072490C">
        <w:rPr>
          <w:i/>
          <w:iCs/>
          <w:lang w:val="ru-RU"/>
        </w:rPr>
        <w:t xml:space="preserve"> </w:t>
      </w:r>
      <w:r w:rsidRPr="0072490C">
        <w:rPr>
          <w:bCs/>
          <w:i/>
          <w:iCs/>
          <w:lang w:val="ru-RU"/>
        </w:rPr>
        <w:t>erreur systématique</w:t>
      </w:r>
      <w:r w:rsidR="00847A9D" w:rsidRPr="0072490C">
        <w:rPr>
          <w:bCs/>
          <w:iCs/>
          <w:lang w:val="ru-RU"/>
        </w:rPr>
        <w:t>;</w:t>
      </w:r>
      <w:r w:rsidRPr="0072490C">
        <w:rPr>
          <w:bCs/>
          <w:i/>
          <w:iCs/>
          <w:lang w:val="ru-RU"/>
        </w:rPr>
        <w:t xml:space="preserve"> error sistemático</w:t>
      </w:r>
    </w:p>
    <w:p w:rsidR="008B2E4A" w:rsidRPr="0072490C" w:rsidRDefault="008B2E4A" w:rsidP="00FA4151">
      <w:pPr>
        <w:spacing w:line="240" w:lineRule="exact"/>
        <w:rPr>
          <w:lang w:val="ru-RU"/>
        </w:rPr>
      </w:pPr>
      <w:r w:rsidRPr="0072490C">
        <w:rPr>
          <w:lang w:val="ru-RU"/>
        </w:rPr>
        <w:t xml:space="preserve">Среднее значение, полученное </w:t>
      </w:r>
      <w:r w:rsidR="00F026D3" w:rsidRPr="0072490C">
        <w:rPr>
          <w:lang w:val="ru-RU"/>
        </w:rPr>
        <w:t xml:space="preserve">по результатам неопределенного количества </w:t>
      </w:r>
      <w:r w:rsidR="00DB7CB6" w:rsidRPr="0072490C">
        <w:rPr>
          <w:lang w:val="ru-RU"/>
        </w:rPr>
        <w:t xml:space="preserve">измерений </w:t>
      </w:r>
      <w:r w:rsidR="00F026D3" w:rsidRPr="0072490C">
        <w:rPr>
          <w:lang w:val="ru-RU"/>
        </w:rPr>
        <w:t xml:space="preserve">одной и той же измеряемой величины, выполненных в одинаковых условиях, за вычетом истинного значения этой измеряемой величины. </w:t>
      </w:r>
      <w:r w:rsidRPr="0072490C">
        <w:rPr>
          <w:lang w:val="ru-RU"/>
        </w:rPr>
        <w:t xml:space="preserve">Систематическая ошибка – это ошибка минус случайная ошибка, и, аналогично истинному значению измеряемой величины, точно установить систематическую ошибку и ее причины </w:t>
      </w:r>
      <w:r w:rsidRPr="0072490C">
        <w:rPr>
          <w:lang w:val="ru-RU"/>
        </w:rPr>
        <w:lastRenderedPageBreak/>
        <w:t xml:space="preserve">невозможно. Часто в качестве синонима термина "систематическая ошибка" используется термин </w:t>
      </w:r>
      <w:r w:rsidR="00F026D3" w:rsidRPr="0072490C">
        <w:rPr>
          <w:lang w:val="ru-RU"/>
        </w:rPr>
        <w:t>"bias" (</w:t>
      </w:r>
      <w:r w:rsidRPr="0072490C">
        <w:rPr>
          <w:lang w:val="ru-RU"/>
        </w:rPr>
        <w:t>"погрешность"</w:t>
      </w:r>
      <w:r w:rsidR="00F026D3" w:rsidRPr="0072490C">
        <w:rPr>
          <w:lang w:val="ru-RU"/>
        </w:rPr>
        <w:t>)</w:t>
      </w:r>
      <w:r w:rsidRPr="0072490C">
        <w:rPr>
          <w:lang w:val="ru-RU"/>
        </w:rPr>
        <w:t xml:space="preserve">, </w:t>
      </w:r>
      <w:r w:rsidR="00F026D3" w:rsidRPr="0072490C">
        <w:rPr>
          <w:lang w:val="ru-RU"/>
        </w:rPr>
        <w:t xml:space="preserve">но систематическая ошибка определяется для более широких областей применения, в то время как погрешность обычно определяется только применительно к измерительным приборам. </w:t>
      </w:r>
      <w:r w:rsidRPr="0072490C">
        <w:rPr>
          <w:lang w:val="ru-RU"/>
        </w:rPr>
        <w:t xml:space="preserve">См. GUM. </w:t>
      </w:r>
    </w:p>
    <w:p w:rsidR="008B2E4A" w:rsidRPr="0072490C" w:rsidRDefault="008B2E4A" w:rsidP="00FA4151">
      <w:pPr>
        <w:keepNext/>
        <w:keepLines/>
        <w:spacing w:line="240" w:lineRule="exact"/>
        <w:rPr>
          <w:i/>
          <w:iCs/>
          <w:lang w:val="ru-RU"/>
        </w:rPr>
      </w:pPr>
      <w:r w:rsidRPr="0072490C">
        <w:rPr>
          <w:b/>
          <w:bCs/>
          <w:lang w:val="ru-RU"/>
        </w:rPr>
        <w:t>земное время (TT)</w:t>
      </w:r>
      <w:r w:rsidRPr="0072490C">
        <w:rPr>
          <w:lang w:val="ru-RU"/>
        </w:rPr>
        <w:t xml:space="preserve">; </w:t>
      </w:r>
      <w:r w:rsidRPr="0072490C">
        <w:rPr>
          <w:i/>
          <w:iCs/>
          <w:lang w:val="ru-RU"/>
        </w:rPr>
        <w:t>terrestrial time (TT)</w:t>
      </w:r>
      <w:r w:rsidR="00847A9D" w:rsidRPr="0072490C">
        <w:rPr>
          <w:iCs/>
          <w:lang w:val="ru-RU"/>
        </w:rPr>
        <w:t>;</w:t>
      </w:r>
      <w:r w:rsidRPr="0072490C">
        <w:rPr>
          <w:lang w:val="ru-RU"/>
        </w:rPr>
        <w:t xml:space="preserve"> </w:t>
      </w:r>
      <w:r w:rsidRPr="0072490C">
        <w:rPr>
          <w:i/>
          <w:iCs/>
          <w:lang w:val="ru-RU"/>
        </w:rPr>
        <w:t>temps terrestre (TT)</w:t>
      </w:r>
      <w:r w:rsidR="00847A9D" w:rsidRPr="0072490C">
        <w:rPr>
          <w:iCs/>
          <w:lang w:val="ru-RU"/>
        </w:rPr>
        <w:t>;</w:t>
      </w:r>
      <w:r w:rsidRPr="0072490C">
        <w:rPr>
          <w:i/>
          <w:iCs/>
          <w:lang w:val="ru-RU"/>
        </w:rPr>
        <w:t xml:space="preserve"> tiempo terrestre (TT)</w:t>
      </w:r>
    </w:p>
    <w:p w:rsidR="008B2E4A" w:rsidRPr="0072490C" w:rsidRDefault="00F026D3" w:rsidP="00FA4151">
      <w:pPr>
        <w:spacing w:line="240" w:lineRule="exact"/>
        <w:rPr>
          <w:lang w:val="ru-RU"/>
        </w:rPr>
      </w:pPr>
      <w:r w:rsidRPr="0072490C">
        <w:rPr>
          <w:lang w:val="ru-RU"/>
        </w:rPr>
        <w:t>В 1977 году Международный астрономический союз (IAU) заменил эфемеридное время (ET)</w:t>
      </w:r>
      <w:r w:rsidR="008B2E4A" w:rsidRPr="0072490C">
        <w:rPr>
          <w:lang w:val="ru-RU"/>
        </w:rPr>
        <w:t xml:space="preserve"> </w:t>
      </w:r>
      <w:r w:rsidRPr="0072490C">
        <w:rPr>
          <w:lang w:val="ru-RU"/>
        </w:rPr>
        <w:t>земным динамическим временем (TDT) для геоцентрических явлений, а в 1991 году TDT, в свою очередь, было переименовано в земное время (TT). TT – это координатное время с изначально выбранной единицей шкалы (секунда TT), с тем чтобы она согласовывалась с секундой СИ на вращающемся геоиде. В 2000 году IAU пересмотрел определение TT таким образом, чтобы единица шкалы TT имела фиксированное соотношение с единицей шкалы геоцентрического координированного времени (</w:t>
      </w:r>
      <w:r w:rsidR="005D7570" w:rsidRPr="0072490C">
        <w:rPr>
          <w:lang w:val="ru-RU"/>
        </w:rPr>
        <w:t>TCG). Новое определение обеспечивает непрерывность использования ТТ, так как обе шкалы времени эквивалентны с разницей в несколько частей на 10</w:t>
      </w:r>
      <w:r w:rsidR="005D7570" w:rsidRPr="0072490C">
        <w:rPr>
          <w:vertAlign w:val="superscript"/>
          <w:lang w:val="ru-RU"/>
        </w:rPr>
        <w:t>17</w:t>
      </w:r>
      <w:r w:rsidR="005D7570" w:rsidRPr="0072490C">
        <w:rPr>
          <w:lang w:val="ru-RU"/>
        </w:rPr>
        <w:t xml:space="preserve">. </w:t>
      </w:r>
      <w:r w:rsidR="008B2E4A" w:rsidRPr="0072490C">
        <w:rPr>
          <w:lang w:val="ru-RU"/>
        </w:rPr>
        <w:t>См. Рекомендацию МСЭ-R TF.2018.</w:t>
      </w:r>
    </w:p>
    <w:p w:rsidR="008B2E4A" w:rsidRPr="00053046" w:rsidRDefault="008B2E4A" w:rsidP="00FA4151">
      <w:pPr>
        <w:spacing w:line="240" w:lineRule="exact"/>
        <w:rPr>
          <w:b/>
          <w:bCs/>
          <w:lang w:val="fr-CH"/>
        </w:rPr>
      </w:pPr>
      <w:r w:rsidRPr="0072490C">
        <w:rPr>
          <w:b/>
          <w:bCs/>
          <w:lang w:val="ru-RU"/>
        </w:rPr>
        <w:t>Международная</w:t>
      </w:r>
      <w:r w:rsidRPr="00053046">
        <w:rPr>
          <w:b/>
          <w:bCs/>
          <w:lang w:val="fr-CH"/>
        </w:rPr>
        <w:t xml:space="preserve"> </w:t>
      </w:r>
      <w:r w:rsidRPr="0072490C">
        <w:rPr>
          <w:b/>
          <w:bCs/>
          <w:lang w:val="ru-RU"/>
        </w:rPr>
        <w:t>система</w:t>
      </w:r>
      <w:r w:rsidRPr="00053046">
        <w:rPr>
          <w:b/>
          <w:bCs/>
          <w:lang w:val="fr-CH"/>
        </w:rPr>
        <w:t xml:space="preserve"> </w:t>
      </w:r>
      <w:r w:rsidRPr="0072490C">
        <w:rPr>
          <w:b/>
          <w:bCs/>
          <w:lang w:val="ru-RU"/>
        </w:rPr>
        <w:t>единиц</w:t>
      </w:r>
      <w:r w:rsidRPr="00053046">
        <w:rPr>
          <w:b/>
          <w:bCs/>
          <w:lang w:val="fr-CH"/>
        </w:rPr>
        <w:t xml:space="preserve"> (</w:t>
      </w:r>
      <w:r w:rsidRPr="0072490C">
        <w:rPr>
          <w:b/>
          <w:bCs/>
          <w:lang w:val="ru-RU"/>
        </w:rPr>
        <w:t>СИ</w:t>
      </w:r>
      <w:r w:rsidRPr="00053046">
        <w:rPr>
          <w:b/>
          <w:bCs/>
          <w:lang w:val="fr-CH"/>
        </w:rPr>
        <w:t>)</w:t>
      </w:r>
      <w:r w:rsidRPr="00053046">
        <w:rPr>
          <w:lang w:val="fr-CH"/>
        </w:rPr>
        <w:t>;</w:t>
      </w:r>
      <w:r w:rsidRPr="00053046">
        <w:rPr>
          <w:b/>
          <w:bCs/>
          <w:lang w:val="fr-CH"/>
        </w:rPr>
        <w:t xml:space="preserve"> </w:t>
      </w:r>
      <w:r w:rsidRPr="00053046">
        <w:rPr>
          <w:i/>
          <w:iCs/>
          <w:lang w:val="fr-CH"/>
        </w:rPr>
        <w:t>The International System of Units (SI)</w:t>
      </w:r>
      <w:r w:rsidR="00847A9D" w:rsidRPr="00053046">
        <w:rPr>
          <w:iCs/>
          <w:lang w:val="fr-CH"/>
        </w:rPr>
        <w:t>;</w:t>
      </w:r>
      <w:r w:rsidRPr="00053046">
        <w:rPr>
          <w:i/>
          <w:iCs/>
          <w:lang w:val="fr-CH"/>
        </w:rPr>
        <w:t xml:space="preserve"> système international d'unités (SI)</w:t>
      </w:r>
      <w:r w:rsidR="00847A9D" w:rsidRPr="00053046">
        <w:rPr>
          <w:iCs/>
          <w:lang w:val="fr-CH"/>
        </w:rPr>
        <w:t>;</w:t>
      </w:r>
      <w:r w:rsidRPr="00053046">
        <w:rPr>
          <w:i/>
          <w:iCs/>
          <w:lang w:val="fr-CH"/>
        </w:rPr>
        <w:t xml:space="preserve"> sistema internacional de unidades (SI)</w:t>
      </w:r>
    </w:p>
    <w:p w:rsidR="008B2E4A" w:rsidRPr="0072490C" w:rsidRDefault="008B2E4A" w:rsidP="00FA4151">
      <w:pPr>
        <w:spacing w:line="240" w:lineRule="exact"/>
        <w:rPr>
          <w:lang w:val="ru-RU"/>
        </w:rPr>
      </w:pPr>
      <w:r w:rsidRPr="0072490C">
        <w:rPr>
          <w:lang w:val="ru-RU"/>
        </w:rPr>
        <w:t>См. "Брошюра СИ" – "Международная система единиц".</w:t>
      </w:r>
    </w:p>
    <w:p w:rsidR="008B2E4A" w:rsidRPr="0072490C" w:rsidRDefault="008B2E4A" w:rsidP="00FA4151">
      <w:pPr>
        <w:spacing w:line="240" w:lineRule="exact"/>
        <w:rPr>
          <w:lang w:val="ru-RU"/>
        </w:rPr>
      </w:pPr>
      <w:r w:rsidRPr="0072490C">
        <w:rPr>
          <w:b/>
          <w:bCs/>
          <w:lang w:val="ru-RU"/>
        </w:rPr>
        <w:t>время</w:t>
      </w:r>
      <w:r w:rsidRPr="0072490C">
        <w:rPr>
          <w:lang w:val="ru-RU"/>
        </w:rPr>
        <w:t>;</w:t>
      </w:r>
      <w:r w:rsidRPr="0072490C">
        <w:rPr>
          <w:b/>
          <w:bCs/>
          <w:lang w:val="ru-RU"/>
        </w:rPr>
        <w:t xml:space="preserve"> </w:t>
      </w:r>
      <w:r w:rsidRPr="0072490C">
        <w:rPr>
          <w:i/>
          <w:iCs/>
          <w:lang w:val="ru-RU"/>
        </w:rPr>
        <w:t>time</w:t>
      </w:r>
      <w:r w:rsidR="00847A9D" w:rsidRPr="0072490C">
        <w:rPr>
          <w:iCs/>
          <w:lang w:val="ru-RU"/>
        </w:rPr>
        <w:t>;</w:t>
      </w:r>
      <w:r w:rsidRPr="0072490C">
        <w:rPr>
          <w:i/>
          <w:iCs/>
          <w:lang w:val="ru-RU"/>
        </w:rPr>
        <w:t xml:space="preserve"> temps</w:t>
      </w:r>
      <w:r w:rsidR="00847A9D" w:rsidRPr="0072490C">
        <w:rPr>
          <w:iCs/>
          <w:lang w:val="ru-RU"/>
        </w:rPr>
        <w:t>;</w:t>
      </w:r>
      <w:r w:rsidRPr="0072490C">
        <w:rPr>
          <w:i/>
          <w:iCs/>
          <w:lang w:val="ru-RU"/>
        </w:rPr>
        <w:t xml:space="preserve"> tiempo</w:t>
      </w:r>
    </w:p>
    <w:p w:rsidR="008B2E4A" w:rsidRPr="0072490C" w:rsidRDefault="008B2E4A" w:rsidP="00FA4151">
      <w:pPr>
        <w:spacing w:line="240" w:lineRule="exact"/>
        <w:rPr>
          <w:lang w:val="ru-RU"/>
        </w:rPr>
      </w:pPr>
      <w:r w:rsidRPr="0072490C">
        <w:rPr>
          <w:lang w:val="ru-RU"/>
        </w:rPr>
        <w:t>Термин "время" может использоваться для определения момента (врем</w:t>
      </w:r>
      <w:r w:rsidR="00432940" w:rsidRPr="0072490C">
        <w:rPr>
          <w:lang w:val="ru-RU"/>
        </w:rPr>
        <w:t>ени суток</w:t>
      </w:r>
      <w:r w:rsidRPr="0072490C">
        <w:rPr>
          <w:lang w:val="ru-RU"/>
        </w:rPr>
        <w:t>) на выбранной шкале</w:t>
      </w:r>
      <w:r w:rsidR="00432940" w:rsidRPr="0072490C">
        <w:rPr>
          <w:lang w:val="ru-RU"/>
        </w:rPr>
        <w:t xml:space="preserve"> времени</w:t>
      </w:r>
      <w:r w:rsidRPr="0072490C">
        <w:rPr>
          <w:lang w:val="ru-RU"/>
        </w:rPr>
        <w:t xml:space="preserve">. На шкале </w:t>
      </w:r>
      <w:r w:rsidR="00432940" w:rsidRPr="0072490C">
        <w:rPr>
          <w:lang w:val="ru-RU"/>
        </w:rPr>
        <w:t>времени</w:t>
      </w:r>
      <w:r w:rsidRPr="0072490C">
        <w:rPr>
          <w:lang w:val="ru-RU"/>
        </w:rPr>
        <w:t xml:space="preserve"> это мера интервала </w:t>
      </w:r>
      <w:r w:rsidR="00432940" w:rsidRPr="0072490C">
        <w:rPr>
          <w:lang w:val="ru-RU"/>
        </w:rPr>
        <w:t xml:space="preserve">времени </w:t>
      </w:r>
      <w:r w:rsidRPr="0072490C">
        <w:rPr>
          <w:lang w:val="ru-RU"/>
        </w:rPr>
        <w:t xml:space="preserve">между двумя событиями или мера длительности события. Время – это </w:t>
      </w:r>
      <w:r w:rsidR="00432940" w:rsidRPr="0072490C">
        <w:rPr>
          <w:lang w:val="ru-RU"/>
        </w:rPr>
        <w:t>очевидно</w:t>
      </w:r>
      <w:r w:rsidRPr="0072490C">
        <w:rPr>
          <w:lang w:val="ru-RU"/>
        </w:rPr>
        <w:t xml:space="preserve"> необратимый континуум упорядоченных событий.</w:t>
      </w:r>
    </w:p>
    <w:p w:rsidR="008B2E4A" w:rsidRPr="0072490C" w:rsidRDefault="00432940" w:rsidP="00FA4151">
      <w:pPr>
        <w:spacing w:line="240" w:lineRule="exact"/>
        <w:rPr>
          <w:b/>
          <w:bCs/>
          <w:lang w:val="ru-RU"/>
        </w:rPr>
      </w:pPr>
      <w:r w:rsidRPr="0072490C">
        <w:rPr>
          <w:b/>
          <w:bCs/>
          <w:lang w:val="ru-RU"/>
        </w:rPr>
        <w:t>временнáя база</w:t>
      </w:r>
      <w:r w:rsidR="008B2E4A" w:rsidRPr="0072490C">
        <w:rPr>
          <w:lang w:val="ru-RU"/>
        </w:rPr>
        <w:t>;</w:t>
      </w:r>
      <w:r w:rsidR="008B2E4A" w:rsidRPr="0072490C">
        <w:rPr>
          <w:b/>
          <w:bCs/>
          <w:lang w:val="ru-RU"/>
        </w:rPr>
        <w:t xml:space="preserve"> </w:t>
      </w:r>
      <w:r w:rsidR="008B2E4A" w:rsidRPr="0072490C">
        <w:rPr>
          <w:i/>
          <w:iCs/>
          <w:lang w:val="ru-RU"/>
        </w:rPr>
        <w:t>time base</w:t>
      </w:r>
      <w:r w:rsidR="00847A9D" w:rsidRPr="0072490C">
        <w:rPr>
          <w:iCs/>
          <w:lang w:val="ru-RU"/>
        </w:rPr>
        <w:t>;</w:t>
      </w:r>
      <w:r w:rsidR="008B2E4A" w:rsidRPr="0072490C">
        <w:rPr>
          <w:i/>
          <w:iCs/>
          <w:lang w:val="ru-RU"/>
        </w:rPr>
        <w:t xml:space="preserve"> base de temps</w:t>
      </w:r>
      <w:r w:rsidR="00847A9D" w:rsidRPr="0072490C">
        <w:rPr>
          <w:iCs/>
          <w:lang w:val="ru-RU"/>
        </w:rPr>
        <w:t>;</w:t>
      </w:r>
      <w:r w:rsidR="008B2E4A" w:rsidRPr="0072490C">
        <w:rPr>
          <w:i/>
          <w:iCs/>
          <w:lang w:val="ru-RU"/>
        </w:rPr>
        <w:t xml:space="preserve"> base de tiempo</w:t>
      </w:r>
    </w:p>
    <w:p w:rsidR="008B2E4A" w:rsidRPr="0072490C" w:rsidRDefault="008B2E4A" w:rsidP="00FA4151">
      <w:pPr>
        <w:spacing w:line="240" w:lineRule="exact"/>
        <w:rPr>
          <w:lang w:val="ru-RU"/>
        </w:rPr>
      </w:pPr>
      <w:r w:rsidRPr="0072490C">
        <w:rPr>
          <w:shd w:val="clear" w:color="auto" w:fill="FFFFFF"/>
          <w:lang w:val="ru-RU"/>
        </w:rPr>
        <w:t xml:space="preserve">Фиксированная частота или фиксированный период времени, </w:t>
      </w:r>
      <w:r w:rsidR="00432940" w:rsidRPr="0072490C">
        <w:rPr>
          <w:shd w:val="clear" w:color="auto" w:fill="FFFFFF"/>
          <w:lang w:val="ru-RU"/>
        </w:rPr>
        <w:t>используемые как объект для сравнения, с учетом которого рассчитываются другие частоты или спланированные по времени события.</w:t>
      </w:r>
    </w:p>
    <w:p w:rsidR="008B2E4A" w:rsidRPr="00053046" w:rsidRDefault="008B2E4A" w:rsidP="00FA4151">
      <w:pPr>
        <w:keepNext/>
        <w:keepLines/>
        <w:spacing w:line="240" w:lineRule="exact"/>
        <w:rPr>
          <w:lang w:val="es-ES"/>
        </w:rPr>
      </w:pPr>
      <w:r w:rsidRPr="0072490C">
        <w:rPr>
          <w:b/>
          <w:bCs/>
          <w:lang w:val="ru-RU"/>
        </w:rPr>
        <w:t>код</w:t>
      </w:r>
      <w:r w:rsidRPr="00053046">
        <w:rPr>
          <w:b/>
          <w:bCs/>
          <w:lang w:val="es-ES"/>
        </w:rPr>
        <w:t xml:space="preserve"> </w:t>
      </w:r>
      <w:r w:rsidRPr="0072490C">
        <w:rPr>
          <w:b/>
          <w:bCs/>
          <w:lang w:val="ru-RU"/>
        </w:rPr>
        <w:t>времени</w:t>
      </w:r>
      <w:r w:rsidRPr="00053046">
        <w:rPr>
          <w:lang w:val="es-ES"/>
        </w:rPr>
        <w:t xml:space="preserve">; </w:t>
      </w:r>
      <w:r w:rsidRPr="00053046">
        <w:rPr>
          <w:i/>
          <w:iCs/>
          <w:lang w:val="es-ES"/>
        </w:rPr>
        <w:t>time code</w:t>
      </w:r>
      <w:r w:rsidR="00847A9D" w:rsidRPr="00053046">
        <w:rPr>
          <w:iCs/>
          <w:lang w:val="es-ES"/>
        </w:rPr>
        <w:t>;</w:t>
      </w:r>
      <w:r w:rsidRPr="00053046">
        <w:rPr>
          <w:i/>
          <w:iCs/>
          <w:lang w:val="es-ES"/>
        </w:rPr>
        <w:t xml:space="preserve"> code horaire</w:t>
      </w:r>
      <w:r w:rsidR="00847A9D" w:rsidRPr="00053046">
        <w:rPr>
          <w:iCs/>
          <w:lang w:val="es-ES"/>
        </w:rPr>
        <w:t>;</w:t>
      </w:r>
      <w:r w:rsidRPr="00053046">
        <w:rPr>
          <w:i/>
          <w:iCs/>
          <w:lang w:val="es-ES"/>
        </w:rPr>
        <w:t xml:space="preserve"> código horario</w:t>
      </w:r>
    </w:p>
    <w:p w:rsidR="008B2E4A" w:rsidRPr="0072490C" w:rsidRDefault="008B2E4A" w:rsidP="00FA4151">
      <w:pPr>
        <w:spacing w:line="240" w:lineRule="exact"/>
        <w:rPr>
          <w:lang w:val="ru-RU"/>
        </w:rPr>
      </w:pPr>
      <w:r w:rsidRPr="0072490C">
        <w:rPr>
          <w:lang w:val="ru-RU"/>
        </w:rPr>
        <w:t xml:space="preserve">Система цифровых или аналоговых символов, которые используются в определенном формате для передачи </w:t>
      </w:r>
      <w:r w:rsidR="00432940" w:rsidRPr="0072490C">
        <w:rPr>
          <w:lang w:val="ru-RU"/>
        </w:rPr>
        <w:t>информации</w:t>
      </w:r>
      <w:r w:rsidRPr="0072490C">
        <w:rPr>
          <w:lang w:val="ru-RU"/>
        </w:rPr>
        <w:t xml:space="preserve"> о времени, </w:t>
      </w:r>
      <w:r w:rsidR="00432940" w:rsidRPr="0072490C">
        <w:rPr>
          <w:lang w:val="ru-RU"/>
        </w:rPr>
        <w:t>т. е.</w:t>
      </w:r>
      <w:r w:rsidRPr="0072490C">
        <w:rPr>
          <w:lang w:val="ru-RU"/>
        </w:rPr>
        <w:t xml:space="preserve"> дат</w:t>
      </w:r>
      <w:r w:rsidR="00432940" w:rsidRPr="0072490C">
        <w:rPr>
          <w:lang w:val="ru-RU"/>
        </w:rPr>
        <w:t>а</w:t>
      </w:r>
      <w:r w:rsidRPr="0072490C">
        <w:rPr>
          <w:lang w:val="ru-RU"/>
        </w:rPr>
        <w:t xml:space="preserve">, </w:t>
      </w:r>
      <w:r w:rsidR="00432940" w:rsidRPr="0072490C">
        <w:rPr>
          <w:lang w:val="ru-RU"/>
        </w:rPr>
        <w:t>время</w:t>
      </w:r>
      <w:r w:rsidRPr="0072490C">
        <w:rPr>
          <w:lang w:val="ru-RU"/>
        </w:rPr>
        <w:t xml:space="preserve"> </w:t>
      </w:r>
      <w:r w:rsidR="00432940" w:rsidRPr="0072490C">
        <w:rPr>
          <w:lang w:val="ru-RU"/>
        </w:rPr>
        <w:t xml:space="preserve">суток </w:t>
      </w:r>
      <w:r w:rsidRPr="0072490C">
        <w:rPr>
          <w:lang w:val="ru-RU"/>
        </w:rPr>
        <w:t>или временно</w:t>
      </w:r>
      <w:r w:rsidR="00432940" w:rsidRPr="0072490C">
        <w:rPr>
          <w:lang w:val="ru-RU"/>
        </w:rPr>
        <w:t>й</w:t>
      </w:r>
      <w:r w:rsidRPr="0072490C">
        <w:rPr>
          <w:lang w:val="ru-RU"/>
        </w:rPr>
        <w:t xml:space="preserve"> интервал.</w:t>
      </w:r>
    </w:p>
    <w:p w:rsidR="008B2E4A" w:rsidRPr="0072490C" w:rsidRDefault="008B2E4A" w:rsidP="00FA4151">
      <w:pPr>
        <w:keepNext/>
        <w:spacing w:line="240" w:lineRule="exact"/>
        <w:rPr>
          <w:lang w:val="ru-RU"/>
        </w:rPr>
      </w:pPr>
      <w:r w:rsidRPr="0072490C">
        <w:rPr>
          <w:b/>
          <w:bCs/>
          <w:lang w:val="ru-RU"/>
        </w:rPr>
        <w:t>сравнение времени</w:t>
      </w:r>
      <w:r w:rsidRPr="0072490C">
        <w:rPr>
          <w:lang w:val="ru-RU"/>
        </w:rPr>
        <w:t xml:space="preserve">; </w:t>
      </w:r>
      <w:r w:rsidRPr="0072490C">
        <w:rPr>
          <w:i/>
          <w:iCs/>
          <w:lang w:val="ru-RU"/>
        </w:rPr>
        <w:t>time comparison</w:t>
      </w:r>
      <w:r w:rsidR="00847A9D" w:rsidRPr="0072490C">
        <w:rPr>
          <w:iCs/>
          <w:lang w:val="ru-RU"/>
        </w:rPr>
        <w:t>;</w:t>
      </w:r>
      <w:r w:rsidRPr="0072490C">
        <w:rPr>
          <w:lang w:val="ru-RU"/>
        </w:rPr>
        <w:t xml:space="preserve"> </w:t>
      </w:r>
      <w:r w:rsidRPr="0072490C">
        <w:rPr>
          <w:i/>
          <w:iCs/>
          <w:lang w:val="ru-RU"/>
        </w:rPr>
        <w:t>comparaison de temps</w:t>
      </w:r>
      <w:r w:rsidR="00847A9D" w:rsidRPr="0072490C">
        <w:rPr>
          <w:iCs/>
          <w:lang w:val="ru-RU"/>
        </w:rPr>
        <w:t>;</w:t>
      </w:r>
      <w:r w:rsidRPr="0072490C">
        <w:rPr>
          <w:i/>
          <w:iCs/>
          <w:lang w:val="ru-RU"/>
        </w:rPr>
        <w:t xml:space="preserve"> comparación de tiempo </w:t>
      </w:r>
    </w:p>
    <w:p w:rsidR="008B2E4A" w:rsidRPr="0072490C" w:rsidRDefault="008B2E4A" w:rsidP="00FA4151">
      <w:pPr>
        <w:spacing w:line="240" w:lineRule="exact"/>
        <w:rPr>
          <w:lang w:val="ru-RU"/>
        </w:rPr>
      </w:pPr>
      <w:r w:rsidRPr="0072490C">
        <w:rPr>
          <w:lang w:val="ru-RU"/>
        </w:rPr>
        <w:t xml:space="preserve">Определение разницы между двумя шкалами </w:t>
      </w:r>
      <w:r w:rsidR="00E858C8" w:rsidRPr="0072490C">
        <w:rPr>
          <w:lang w:val="ru-RU"/>
        </w:rPr>
        <w:t xml:space="preserve">времени </w:t>
      </w:r>
      <w:r w:rsidRPr="0072490C">
        <w:rPr>
          <w:lang w:val="ru-RU"/>
        </w:rPr>
        <w:t xml:space="preserve">в </w:t>
      </w:r>
      <w:r w:rsidR="00E858C8" w:rsidRPr="0072490C">
        <w:rPr>
          <w:lang w:val="ru-RU"/>
        </w:rPr>
        <w:t>заданной</w:t>
      </w:r>
      <w:r w:rsidRPr="0072490C">
        <w:rPr>
          <w:lang w:val="ru-RU"/>
        </w:rPr>
        <w:t xml:space="preserve"> эпох</w:t>
      </w:r>
      <w:r w:rsidR="00E858C8" w:rsidRPr="0072490C">
        <w:rPr>
          <w:lang w:val="ru-RU"/>
        </w:rPr>
        <w:t>е</w:t>
      </w:r>
      <w:r w:rsidRPr="0072490C">
        <w:rPr>
          <w:lang w:val="ru-RU"/>
        </w:rPr>
        <w:t>.</w:t>
      </w:r>
    </w:p>
    <w:p w:rsidR="008B2E4A" w:rsidRPr="0072490C" w:rsidRDefault="008B2E4A" w:rsidP="00FA4151">
      <w:pPr>
        <w:keepNext/>
        <w:keepLines/>
        <w:spacing w:line="240" w:lineRule="exact"/>
        <w:rPr>
          <w:lang w:val="ru-RU"/>
        </w:rPr>
      </w:pPr>
      <w:r w:rsidRPr="0072490C">
        <w:rPr>
          <w:b/>
          <w:bCs/>
          <w:lang w:val="ru-RU"/>
        </w:rPr>
        <w:t>отклонение времени (TDEV)</w:t>
      </w:r>
      <w:r w:rsidRPr="0072490C">
        <w:rPr>
          <w:lang w:val="ru-RU"/>
        </w:rPr>
        <w:t>;</w:t>
      </w:r>
      <w:r w:rsidRPr="0072490C">
        <w:rPr>
          <w:b/>
          <w:bCs/>
          <w:lang w:val="ru-RU"/>
        </w:rPr>
        <w:t xml:space="preserve"> </w:t>
      </w:r>
      <w:r w:rsidRPr="0072490C">
        <w:rPr>
          <w:i/>
          <w:iCs/>
          <w:lang w:val="ru-RU"/>
        </w:rPr>
        <w:t>time deviation (TDEV)</w:t>
      </w:r>
      <w:r w:rsidR="00847A9D" w:rsidRPr="0072490C">
        <w:rPr>
          <w:iCs/>
          <w:lang w:val="ru-RU"/>
        </w:rPr>
        <w:t>;</w:t>
      </w:r>
      <w:r w:rsidRPr="0072490C">
        <w:rPr>
          <w:i/>
          <w:iCs/>
          <w:lang w:val="ru-RU"/>
        </w:rPr>
        <w:t xml:space="preserve"> écart type de temps (TDEV)</w:t>
      </w:r>
      <w:r w:rsidR="00847A9D" w:rsidRPr="0072490C">
        <w:rPr>
          <w:iCs/>
          <w:lang w:val="ru-RU"/>
        </w:rPr>
        <w:t>;</w:t>
      </w:r>
      <w:r w:rsidRPr="0072490C">
        <w:rPr>
          <w:i/>
          <w:iCs/>
          <w:lang w:val="ru-RU"/>
        </w:rPr>
        <w:t xml:space="preserve"> desviación de tiempo (TDEV)</w:t>
      </w:r>
    </w:p>
    <w:p w:rsidR="008B2E4A" w:rsidRPr="0072490C" w:rsidRDefault="008B2E4A" w:rsidP="00FA4151">
      <w:pPr>
        <w:spacing w:line="240" w:lineRule="exact"/>
        <w:rPr>
          <w:lang w:val="ru-RU"/>
        </w:rPr>
      </w:pPr>
      <w:r w:rsidRPr="0072490C">
        <w:rPr>
          <w:lang w:val="ru-RU"/>
        </w:rPr>
        <w:t xml:space="preserve">Отклонение времени </w:t>
      </w:r>
      <w:r w:rsidR="00A37C73" w:rsidRPr="0072490C">
        <w:rPr>
          <w:lang w:val="ru-RU"/>
        </w:rPr>
        <w:t xml:space="preserve">представляет собой </w:t>
      </w:r>
      <w:r w:rsidRPr="0072490C">
        <w:rPr>
          <w:lang w:val="ru-RU"/>
        </w:rPr>
        <w:t xml:space="preserve">квадратный корень из дисперсии времени (TVAR). Это мера блуждания среднеквадратического значения (RMS), которое </w:t>
      </w:r>
      <w:r w:rsidR="00A37C73" w:rsidRPr="0072490C">
        <w:rPr>
          <w:lang w:val="ru-RU"/>
        </w:rPr>
        <w:t xml:space="preserve">(блуждание) </w:t>
      </w:r>
      <w:r w:rsidRPr="0072490C">
        <w:rPr>
          <w:lang w:val="ru-RU"/>
        </w:rPr>
        <w:t xml:space="preserve">характеризует спектральный состав. </w:t>
      </w:r>
      <w:r w:rsidR="00A37C73" w:rsidRPr="0072490C">
        <w:rPr>
          <w:lang w:val="ru-RU"/>
        </w:rPr>
        <w:t>Данный параметр является</w:t>
      </w:r>
      <w:r w:rsidRPr="0072490C">
        <w:rPr>
          <w:lang w:val="ru-RU"/>
        </w:rPr>
        <w:t xml:space="preserve"> функци</w:t>
      </w:r>
      <w:r w:rsidR="00A37C73" w:rsidRPr="0072490C">
        <w:rPr>
          <w:lang w:val="ru-RU"/>
        </w:rPr>
        <w:t>ей</w:t>
      </w:r>
      <w:r w:rsidRPr="0072490C">
        <w:rPr>
          <w:lang w:val="ru-RU"/>
        </w:rPr>
        <w:t xml:space="preserve"> интервала наблюдения. См. "дисперсия времени". </w:t>
      </w:r>
    </w:p>
    <w:p w:rsidR="008B2E4A" w:rsidRPr="0072490C" w:rsidRDefault="008B2E4A" w:rsidP="00FA4151">
      <w:pPr>
        <w:spacing w:line="240" w:lineRule="exact"/>
        <w:rPr>
          <w:lang w:val="ru-RU"/>
        </w:rPr>
      </w:pPr>
      <w:r w:rsidRPr="0072490C">
        <w:rPr>
          <w:b/>
          <w:bCs/>
          <w:lang w:val="ru-RU"/>
        </w:rPr>
        <w:t>временной интервал</w:t>
      </w:r>
      <w:r w:rsidRPr="0072490C">
        <w:rPr>
          <w:lang w:val="ru-RU"/>
        </w:rPr>
        <w:t xml:space="preserve">; </w:t>
      </w:r>
      <w:r w:rsidRPr="0072490C">
        <w:rPr>
          <w:i/>
          <w:iCs/>
          <w:lang w:val="ru-RU"/>
        </w:rPr>
        <w:t>time interval</w:t>
      </w:r>
      <w:r w:rsidR="00847A9D" w:rsidRPr="0072490C">
        <w:rPr>
          <w:iCs/>
          <w:lang w:val="ru-RU"/>
        </w:rPr>
        <w:t>;</w:t>
      </w:r>
      <w:r w:rsidRPr="0072490C">
        <w:rPr>
          <w:i/>
          <w:iCs/>
          <w:lang w:val="ru-RU"/>
        </w:rPr>
        <w:t xml:space="preserve"> intervalle de temps</w:t>
      </w:r>
      <w:r w:rsidR="00847A9D" w:rsidRPr="0072490C">
        <w:rPr>
          <w:iCs/>
          <w:lang w:val="ru-RU"/>
        </w:rPr>
        <w:t>;</w:t>
      </w:r>
      <w:r w:rsidRPr="0072490C">
        <w:rPr>
          <w:i/>
          <w:iCs/>
          <w:lang w:val="ru-RU"/>
        </w:rPr>
        <w:t xml:space="preserve"> intervalo de tiempo</w:t>
      </w:r>
    </w:p>
    <w:p w:rsidR="008B2E4A" w:rsidRPr="0072490C" w:rsidRDefault="008B2E4A" w:rsidP="00FA4151">
      <w:pPr>
        <w:spacing w:line="240" w:lineRule="exact"/>
        <w:rPr>
          <w:lang w:val="ru-RU"/>
        </w:rPr>
      </w:pPr>
      <w:r w:rsidRPr="0072490C">
        <w:rPr>
          <w:lang w:val="ru-RU"/>
        </w:rPr>
        <w:t>Промежуток времени между двумя моментами</w:t>
      </w:r>
      <w:r w:rsidR="00A37C73" w:rsidRPr="0072490C">
        <w:rPr>
          <w:lang w:val="ru-RU"/>
        </w:rPr>
        <w:t>, отсчитываемыми на одной и той же шкале времени.</w:t>
      </w:r>
    </w:p>
    <w:p w:rsidR="008B2E4A" w:rsidRPr="0072490C" w:rsidRDefault="008B2E4A" w:rsidP="00FA4151">
      <w:pPr>
        <w:spacing w:line="240" w:lineRule="exact"/>
        <w:rPr>
          <w:i/>
          <w:iCs/>
          <w:lang w:val="ru-RU"/>
        </w:rPr>
      </w:pPr>
      <w:r w:rsidRPr="0072490C">
        <w:rPr>
          <w:b/>
          <w:bCs/>
          <w:lang w:val="ru-RU"/>
        </w:rPr>
        <w:t>ошибка временного интервала (TIE)</w:t>
      </w:r>
      <w:r w:rsidRPr="0072490C">
        <w:rPr>
          <w:lang w:val="ru-RU"/>
        </w:rPr>
        <w:t xml:space="preserve">; </w:t>
      </w:r>
      <w:r w:rsidRPr="0072490C">
        <w:rPr>
          <w:i/>
          <w:iCs/>
          <w:lang w:val="ru-RU"/>
        </w:rPr>
        <w:t>time interval error (TIE)</w:t>
      </w:r>
      <w:r w:rsidR="00847A9D" w:rsidRPr="0072490C">
        <w:rPr>
          <w:iCs/>
          <w:lang w:val="ru-RU"/>
        </w:rPr>
        <w:t>;</w:t>
      </w:r>
      <w:r w:rsidRPr="0072490C">
        <w:rPr>
          <w:lang w:val="ru-RU"/>
        </w:rPr>
        <w:t xml:space="preserve"> </w:t>
      </w:r>
      <w:r w:rsidRPr="0072490C">
        <w:rPr>
          <w:i/>
          <w:iCs/>
          <w:lang w:val="ru-RU"/>
        </w:rPr>
        <w:t>erreur d'intervalle de temps (TIE)</w:t>
      </w:r>
      <w:r w:rsidR="00847A9D" w:rsidRPr="0072490C">
        <w:rPr>
          <w:iCs/>
          <w:lang w:val="ru-RU"/>
        </w:rPr>
        <w:t>;</w:t>
      </w:r>
      <w:r w:rsidRPr="0072490C">
        <w:rPr>
          <w:i/>
          <w:iCs/>
          <w:lang w:val="ru-RU"/>
        </w:rPr>
        <w:t xml:space="preserve"> error de intervalo de tiempo (TIE)</w:t>
      </w:r>
    </w:p>
    <w:p w:rsidR="008B2E4A" w:rsidRPr="0072490C" w:rsidRDefault="008B2E4A" w:rsidP="00FA4151">
      <w:pPr>
        <w:spacing w:line="240" w:lineRule="exact"/>
        <w:rPr>
          <w:lang w:val="ru-RU"/>
        </w:rPr>
      </w:pPr>
      <w:r w:rsidRPr="0072490C">
        <w:rPr>
          <w:lang w:val="ru-RU"/>
        </w:rPr>
        <w:t>Ошибка временного интервала (TIE) – это мера блуждания</w:t>
      </w:r>
      <w:r w:rsidR="00A37C73" w:rsidRPr="0072490C">
        <w:rPr>
          <w:lang w:val="ru-RU"/>
        </w:rPr>
        <w:t xml:space="preserve"> и выражается </w:t>
      </w:r>
      <w:r w:rsidRPr="0072490C">
        <w:rPr>
          <w:lang w:val="ru-RU"/>
        </w:rPr>
        <w:t xml:space="preserve">в единицах времени. Она определяется как разность </w:t>
      </w:r>
      <w:r w:rsidR="00A37C73" w:rsidRPr="0072490C">
        <w:rPr>
          <w:lang w:val="ru-RU"/>
        </w:rPr>
        <w:t xml:space="preserve">фаз </w:t>
      </w:r>
      <w:r w:rsidRPr="0072490C">
        <w:rPr>
          <w:lang w:val="ru-RU"/>
        </w:rPr>
        <w:t xml:space="preserve">между измеряемым </w:t>
      </w:r>
      <w:r w:rsidR="00C02740" w:rsidRPr="0072490C">
        <w:rPr>
          <w:lang w:val="ru-RU"/>
        </w:rPr>
        <w:t xml:space="preserve">тактовым сигналом </w:t>
      </w:r>
      <w:r w:rsidR="00DB7CB6" w:rsidRPr="0072490C">
        <w:rPr>
          <w:lang w:val="ru-RU"/>
        </w:rPr>
        <w:t xml:space="preserve">и тактовым сигналом </w:t>
      </w:r>
      <w:r w:rsidR="00C02740" w:rsidRPr="0072490C">
        <w:rPr>
          <w:lang w:val="ru-RU"/>
        </w:rPr>
        <w:t>эталонного генератора</w:t>
      </w:r>
      <w:r w:rsidRPr="0072490C">
        <w:rPr>
          <w:lang w:val="ru-RU"/>
        </w:rPr>
        <w:t xml:space="preserve">. Обычно TIE устанавливается на нуль в начале периода </w:t>
      </w:r>
      <w:r w:rsidR="00C02740" w:rsidRPr="0072490C">
        <w:rPr>
          <w:lang w:val="ru-RU"/>
        </w:rPr>
        <w:t xml:space="preserve">общих </w:t>
      </w:r>
      <w:r w:rsidRPr="0072490C">
        <w:rPr>
          <w:lang w:val="ru-RU"/>
        </w:rPr>
        <w:t>измерений и</w:t>
      </w:r>
      <w:r w:rsidR="00C02740" w:rsidRPr="0072490C">
        <w:rPr>
          <w:lang w:val="ru-RU"/>
        </w:rPr>
        <w:t>, следовательно,</w:t>
      </w:r>
      <w:r w:rsidRPr="0072490C">
        <w:rPr>
          <w:lang w:val="ru-RU"/>
        </w:rPr>
        <w:t xml:space="preserve"> является мерой фазовых изменений с момента начала измерений. См.</w:t>
      </w:r>
      <w:r w:rsidR="00C02740" w:rsidRPr="0072490C">
        <w:rPr>
          <w:lang w:val="ru-RU"/>
        </w:rPr>
        <w:t> </w:t>
      </w:r>
      <w:r w:rsidRPr="0072490C">
        <w:rPr>
          <w:lang w:val="ru-RU"/>
        </w:rPr>
        <w:t>"максимальная ошибка временного интервала".</w:t>
      </w:r>
    </w:p>
    <w:p w:rsidR="008B2E4A" w:rsidRPr="0072490C" w:rsidRDefault="00C02740" w:rsidP="00FA4151">
      <w:pPr>
        <w:spacing w:line="240" w:lineRule="exact"/>
        <w:rPr>
          <w:lang w:val="ru-RU"/>
        </w:rPr>
      </w:pPr>
      <w:r w:rsidRPr="0072490C">
        <w:rPr>
          <w:b/>
          <w:bCs/>
          <w:lang w:val="ru-RU"/>
        </w:rPr>
        <w:t>маркер</w:t>
      </w:r>
      <w:r w:rsidR="008B2E4A" w:rsidRPr="0072490C">
        <w:rPr>
          <w:b/>
          <w:bCs/>
          <w:lang w:val="ru-RU"/>
        </w:rPr>
        <w:t xml:space="preserve"> времени</w:t>
      </w:r>
      <w:r w:rsidR="008B2E4A" w:rsidRPr="0072490C">
        <w:rPr>
          <w:lang w:val="ru-RU"/>
        </w:rPr>
        <w:t xml:space="preserve">; </w:t>
      </w:r>
      <w:r w:rsidR="008B2E4A" w:rsidRPr="0072490C">
        <w:rPr>
          <w:i/>
          <w:iCs/>
          <w:lang w:val="ru-RU"/>
        </w:rPr>
        <w:t>time marker</w:t>
      </w:r>
      <w:r w:rsidR="00847A9D" w:rsidRPr="0072490C">
        <w:rPr>
          <w:iCs/>
          <w:lang w:val="ru-RU"/>
        </w:rPr>
        <w:t>;</w:t>
      </w:r>
      <w:r w:rsidR="008B2E4A" w:rsidRPr="0072490C">
        <w:rPr>
          <w:i/>
          <w:iCs/>
          <w:lang w:val="ru-RU"/>
        </w:rPr>
        <w:t xml:space="preserve"> repère de temps</w:t>
      </w:r>
      <w:r w:rsidR="00847A9D" w:rsidRPr="0072490C">
        <w:rPr>
          <w:iCs/>
          <w:lang w:val="ru-RU"/>
        </w:rPr>
        <w:t>;</w:t>
      </w:r>
      <w:r w:rsidR="008B2E4A" w:rsidRPr="0072490C">
        <w:rPr>
          <w:i/>
          <w:iCs/>
          <w:lang w:val="ru-RU"/>
        </w:rPr>
        <w:t xml:space="preserve"> marca de tiempo</w:t>
      </w:r>
    </w:p>
    <w:p w:rsidR="008B2E4A" w:rsidRPr="0072490C" w:rsidRDefault="008B2E4A" w:rsidP="00FA4151">
      <w:pPr>
        <w:spacing w:line="240" w:lineRule="exact"/>
        <w:rPr>
          <w:lang w:val="ru-RU"/>
        </w:rPr>
      </w:pPr>
      <w:r w:rsidRPr="0072490C">
        <w:rPr>
          <w:lang w:val="ru-RU"/>
        </w:rPr>
        <w:t>Сигнал, определяющий конкретный момент на шкале</w:t>
      </w:r>
      <w:r w:rsidR="00C02740" w:rsidRPr="0072490C">
        <w:rPr>
          <w:lang w:val="ru-RU"/>
        </w:rPr>
        <w:t xml:space="preserve"> времени</w:t>
      </w:r>
      <w:r w:rsidRPr="0072490C">
        <w:rPr>
          <w:lang w:val="ru-RU"/>
        </w:rPr>
        <w:t>.</w:t>
      </w:r>
    </w:p>
    <w:p w:rsidR="008B2E4A" w:rsidRPr="0072490C" w:rsidRDefault="008B2E4A" w:rsidP="00FA4151">
      <w:pPr>
        <w:spacing w:line="240" w:lineRule="exact"/>
        <w:rPr>
          <w:i/>
          <w:iCs/>
          <w:lang w:val="ru-RU"/>
        </w:rPr>
      </w:pPr>
      <w:r w:rsidRPr="0072490C">
        <w:rPr>
          <w:b/>
          <w:bCs/>
          <w:lang w:val="ru-RU"/>
        </w:rPr>
        <w:t>эталонный сигнал времени</w:t>
      </w:r>
      <w:r w:rsidRPr="0072490C">
        <w:rPr>
          <w:lang w:val="ru-RU"/>
        </w:rPr>
        <w:t xml:space="preserve">; </w:t>
      </w:r>
      <w:r w:rsidRPr="0072490C">
        <w:rPr>
          <w:i/>
          <w:iCs/>
          <w:lang w:val="ru-RU"/>
        </w:rPr>
        <w:t>time reference</w:t>
      </w:r>
      <w:r w:rsidR="00847A9D" w:rsidRPr="0072490C">
        <w:rPr>
          <w:iCs/>
          <w:lang w:val="ru-RU"/>
        </w:rPr>
        <w:t>;</w:t>
      </w:r>
      <w:r w:rsidRPr="0072490C">
        <w:rPr>
          <w:lang w:val="ru-RU"/>
        </w:rPr>
        <w:t xml:space="preserve"> </w:t>
      </w:r>
      <w:r w:rsidRPr="0072490C">
        <w:rPr>
          <w:i/>
          <w:iCs/>
          <w:lang w:val="ru-RU"/>
        </w:rPr>
        <w:t>référence temporelle</w:t>
      </w:r>
      <w:r w:rsidR="00847A9D" w:rsidRPr="0072490C">
        <w:rPr>
          <w:iCs/>
          <w:lang w:val="ru-RU"/>
        </w:rPr>
        <w:t>;</w:t>
      </w:r>
      <w:r w:rsidRPr="0072490C">
        <w:rPr>
          <w:i/>
          <w:iCs/>
          <w:lang w:val="ru-RU"/>
        </w:rPr>
        <w:t xml:space="preserve"> referencia temporal</w:t>
      </w:r>
    </w:p>
    <w:p w:rsidR="008B2E4A" w:rsidRPr="0072490C" w:rsidRDefault="008B2E4A" w:rsidP="00FA4151">
      <w:pPr>
        <w:spacing w:line="240" w:lineRule="exact"/>
        <w:rPr>
          <w:lang w:val="ru-RU"/>
        </w:rPr>
      </w:pPr>
      <w:r w:rsidRPr="0072490C">
        <w:rPr>
          <w:lang w:val="ru-RU"/>
        </w:rPr>
        <w:t>Основная частота повторени</w:t>
      </w:r>
      <w:r w:rsidR="00C02740" w:rsidRPr="0072490C">
        <w:rPr>
          <w:lang w:val="ru-RU"/>
        </w:rPr>
        <w:t>я</w:t>
      </w:r>
      <w:r w:rsidRPr="0072490C">
        <w:rPr>
          <w:lang w:val="ru-RU"/>
        </w:rPr>
        <w:t xml:space="preserve"> импульсов, выбранная в качестве общего эталонного сигнала времени для </w:t>
      </w:r>
      <w:r w:rsidR="00C02740" w:rsidRPr="0072490C">
        <w:rPr>
          <w:lang w:val="ru-RU"/>
        </w:rPr>
        <w:t>заданной</w:t>
      </w:r>
      <w:r w:rsidRPr="0072490C">
        <w:rPr>
          <w:lang w:val="ru-RU"/>
        </w:rPr>
        <w:t xml:space="preserve"> системы измерений, например 1 импульс в секунду (1 pps). </w:t>
      </w:r>
    </w:p>
    <w:p w:rsidR="008B2E4A" w:rsidRPr="00053046" w:rsidRDefault="00C02740" w:rsidP="00FA4151">
      <w:pPr>
        <w:keepNext/>
        <w:keepLines/>
        <w:spacing w:line="240" w:lineRule="exact"/>
        <w:rPr>
          <w:lang w:val="fr-CH"/>
        </w:rPr>
      </w:pPr>
      <w:r w:rsidRPr="0072490C">
        <w:rPr>
          <w:b/>
          <w:bCs/>
          <w:lang w:val="ru-RU"/>
        </w:rPr>
        <w:lastRenderedPageBreak/>
        <w:t>шкала</w:t>
      </w:r>
      <w:r w:rsidRPr="00053046">
        <w:rPr>
          <w:b/>
          <w:bCs/>
          <w:lang w:val="fr-CH"/>
        </w:rPr>
        <w:t xml:space="preserve"> </w:t>
      </w:r>
      <w:r w:rsidRPr="0072490C">
        <w:rPr>
          <w:b/>
          <w:bCs/>
          <w:lang w:val="ru-RU"/>
        </w:rPr>
        <w:t>времени</w:t>
      </w:r>
      <w:r w:rsidR="008B2E4A" w:rsidRPr="00053046">
        <w:rPr>
          <w:lang w:val="fr-CH"/>
        </w:rPr>
        <w:t>;</w:t>
      </w:r>
      <w:r w:rsidR="008B2E4A" w:rsidRPr="00053046">
        <w:rPr>
          <w:b/>
          <w:bCs/>
          <w:lang w:val="fr-CH"/>
        </w:rPr>
        <w:t xml:space="preserve"> </w:t>
      </w:r>
      <w:r w:rsidR="008B2E4A" w:rsidRPr="00053046">
        <w:rPr>
          <w:i/>
          <w:iCs/>
          <w:lang w:val="fr-CH"/>
        </w:rPr>
        <w:t>time-scale</w:t>
      </w:r>
      <w:r w:rsidR="00847A9D" w:rsidRPr="00053046">
        <w:rPr>
          <w:iCs/>
          <w:lang w:val="fr-CH"/>
        </w:rPr>
        <w:t>;</w:t>
      </w:r>
      <w:r w:rsidR="008B2E4A" w:rsidRPr="00053046">
        <w:rPr>
          <w:i/>
          <w:iCs/>
          <w:lang w:val="fr-CH"/>
        </w:rPr>
        <w:t xml:space="preserve"> échelle de temps</w:t>
      </w:r>
      <w:r w:rsidR="00847A9D" w:rsidRPr="00053046">
        <w:rPr>
          <w:iCs/>
          <w:lang w:val="fr-CH"/>
        </w:rPr>
        <w:t>;</w:t>
      </w:r>
      <w:r w:rsidR="008B2E4A" w:rsidRPr="00053046">
        <w:rPr>
          <w:i/>
          <w:iCs/>
          <w:lang w:val="fr-CH"/>
        </w:rPr>
        <w:t xml:space="preserve"> escala de tiempo</w:t>
      </w:r>
    </w:p>
    <w:p w:rsidR="008B2E4A" w:rsidRPr="0072490C" w:rsidRDefault="008B2E4A" w:rsidP="00FA4151">
      <w:pPr>
        <w:spacing w:line="240" w:lineRule="exact"/>
        <w:rPr>
          <w:lang w:val="ru-RU"/>
        </w:rPr>
      </w:pPr>
      <w:r w:rsidRPr="0072490C">
        <w:rPr>
          <w:lang w:val="ru-RU"/>
        </w:rPr>
        <w:t xml:space="preserve">Семейство кодов </w:t>
      </w:r>
      <w:r w:rsidR="00C02740" w:rsidRPr="0072490C">
        <w:rPr>
          <w:lang w:val="ru-RU"/>
        </w:rPr>
        <w:t xml:space="preserve">времени </w:t>
      </w:r>
      <w:r w:rsidRPr="0072490C">
        <w:rPr>
          <w:lang w:val="ru-RU"/>
        </w:rPr>
        <w:t xml:space="preserve">для определенного </w:t>
      </w:r>
      <w:r w:rsidR="00C02740" w:rsidRPr="0072490C">
        <w:rPr>
          <w:lang w:val="ru-RU"/>
        </w:rPr>
        <w:t>координатного</w:t>
      </w:r>
      <w:r w:rsidRPr="0072490C">
        <w:rPr>
          <w:lang w:val="ru-RU"/>
        </w:rPr>
        <w:t xml:space="preserve"> времени, обеспечивающее </w:t>
      </w:r>
      <w:r w:rsidR="00C02740" w:rsidRPr="0072490C">
        <w:rPr>
          <w:lang w:val="ru-RU"/>
        </w:rPr>
        <w:t>однозначное</w:t>
      </w:r>
      <w:r w:rsidRPr="0072490C">
        <w:rPr>
          <w:lang w:val="ru-RU"/>
        </w:rPr>
        <w:t xml:space="preserve"> упорядочивание событий во времени.</w:t>
      </w:r>
    </w:p>
    <w:p w:rsidR="008B2E4A" w:rsidRPr="00053046" w:rsidRDefault="00C02740" w:rsidP="00FA4151">
      <w:pPr>
        <w:spacing w:line="240" w:lineRule="exact"/>
        <w:rPr>
          <w:lang w:val="fr-CH"/>
        </w:rPr>
      </w:pPr>
      <w:r w:rsidRPr="0072490C">
        <w:rPr>
          <w:b/>
          <w:bCs/>
          <w:lang w:val="ru-RU"/>
        </w:rPr>
        <w:t>различие</w:t>
      </w:r>
      <w:r w:rsidRPr="00053046">
        <w:rPr>
          <w:b/>
          <w:bCs/>
          <w:lang w:val="fr-CH"/>
        </w:rPr>
        <w:t xml:space="preserve"> </w:t>
      </w:r>
      <w:r w:rsidRPr="0072490C">
        <w:rPr>
          <w:b/>
          <w:bCs/>
          <w:lang w:val="ru-RU"/>
        </w:rPr>
        <w:t>между</w:t>
      </w:r>
      <w:r w:rsidRPr="00053046">
        <w:rPr>
          <w:b/>
          <w:bCs/>
          <w:lang w:val="fr-CH"/>
        </w:rPr>
        <w:t xml:space="preserve"> </w:t>
      </w:r>
      <w:r w:rsidRPr="0072490C">
        <w:rPr>
          <w:b/>
          <w:bCs/>
          <w:lang w:val="ru-RU"/>
        </w:rPr>
        <w:t>шкалами</w:t>
      </w:r>
      <w:r w:rsidRPr="00053046">
        <w:rPr>
          <w:b/>
          <w:bCs/>
          <w:lang w:val="fr-CH"/>
        </w:rPr>
        <w:t xml:space="preserve"> </w:t>
      </w:r>
      <w:r w:rsidRPr="0072490C">
        <w:rPr>
          <w:b/>
          <w:bCs/>
          <w:lang w:val="ru-RU"/>
        </w:rPr>
        <w:t>времени</w:t>
      </w:r>
      <w:r w:rsidR="008B2E4A" w:rsidRPr="00053046">
        <w:rPr>
          <w:lang w:val="fr-CH"/>
        </w:rPr>
        <w:t>;</w:t>
      </w:r>
      <w:r w:rsidR="008B2E4A" w:rsidRPr="00053046">
        <w:rPr>
          <w:b/>
          <w:bCs/>
          <w:lang w:val="fr-CH"/>
        </w:rPr>
        <w:t xml:space="preserve"> </w:t>
      </w:r>
      <w:r w:rsidR="008B2E4A" w:rsidRPr="00053046">
        <w:rPr>
          <w:i/>
          <w:iCs/>
          <w:lang w:val="fr-CH"/>
        </w:rPr>
        <w:t>time-scale difference</w:t>
      </w:r>
      <w:r w:rsidR="00847A9D" w:rsidRPr="00053046">
        <w:rPr>
          <w:iCs/>
          <w:lang w:val="fr-CH"/>
        </w:rPr>
        <w:t>;</w:t>
      </w:r>
      <w:r w:rsidR="008B2E4A" w:rsidRPr="00053046">
        <w:rPr>
          <w:i/>
          <w:iCs/>
          <w:lang w:val="fr-CH"/>
        </w:rPr>
        <w:t xml:space="preserve"> différence entre échelles de temps</w:t>
      </w:r>
      <w:r w:rsidR="00847A9D" w:rsidRPr="00053046">
        <w:rPr>
          <w:iCs/>
          <w:lang w:val="fr-CH"/>
        </w:rPr>
        <w:t>;</w:t>
      </w:r>
      <w:r w:rsidR="008B2E4A" w:rsidRPr="00053046">
        <w:rPr>
          <w:i/>
          <w:iCs/>
          <w:lang w:val="fr-CH"/>
        </w:rPr>
        <w:t xml:space="preserve"> diferencia entre escalas de tiempo</w:t>
      </w:r>
    </w:p>
    <w:p w:rsidR="008B2E4A" w:rsidRPr="0072490C" w:rsidRDefault="002D1DBD" w:rsidP="00FA4151">
      <w:pPr>
        <w:spacing w:line="240" w:lineRule="exact"/>
        <w:rPr>
          <w:lang w:val="ru-RU"/>
        </w:rPr>
      </w:pPr>
      <w:r w:rsidRPr="0072490C">
        <w:rPr>
          <w:lang w:val="ru-RU"/>
        </w:rPr>
        <w:t>Различие между показаниями шкал времени в один и тот же момент.</w:t>
      </w:r>
    </w:p>
    <w:p w:rsidR="008B2E4A" w:rsidRPr="0072490C" w:rsidRDefault="008B2E4A" w:rsidP="00FA4151">
      <w:pPr>
        <w:pStyle w:val="Note"/>
        <w:spacing w:line="240" w:lineRule="exact"/>
        <w:rPr>
          <w:lang w:val="ru-RU"/>
        </w:rPr>
      </w:pPr>
      <w:r w:rsidRPr="0072490C">
        <w:rPr>
          <w:lang w:val="ru-RU"/>
        </w:rPr>
        <w:t xml:space="preserve">ПРИМЕЧАНИЕ 1. </w:t>
      </w:r>
      <w:r w:rsidR="00FA4151" w:rsidRPr="0072490C">
        <w:rPr>
          <w:lang w:val="ru-RU"/>
        </w:rPr>
        <w:t xml:space="preserve">– </w:t>
      </w:r>
      <w:r w:rsidRPr="0072490C">
        <w:rPr>
          <w:lang w:val="ru-RU"/>
        </w:rPr>
        <w:t xml:space="preserve">Чтобы избежать путаницы </w:t>
      </w:r>
      <w:r w:rsidR="002D1DBD" w:rsidRPr="0072490C">
        <w:rPr>
          <w:lang w:val="ru-RU"/>
        </w:rPr>
        <w:t xml:space="preserve">знаке, алгебраические величины должны быть даны согласно следующему правилу. </w:t>
      </w:r>
      <w:r w:rsidR="00F6513A" w:rsidRPr="0072490C">
        <w:rPr>
          <w:lang w:val="ru-RU"/>
        </w:rPr>
        <w:t xml:space="preserve">В момент времени </w:t>
      </w:r>
      <w:r w:rsidR="00F6513A" w:rsidRPr="0072490C">
        <w:rPr>
          <w:i/>
          <w:lang w:val="ru-RU"/>
        </w:rPr>
        <w:t>Т</w:t>
      </w:r>
      <w:r w:rsidR="00F6513A" w:rsidRPr="0072490C">
        <w:rPr>
          <w:lang w:val="ru-RU"/>
        </w:rPr>
        <w:t xml:space="preserve"> эталонной шкалы времени пусть </w:t>
      </w:r>
      <w:r w:rsidR="00F6513A" w:rsidRPr="0072490C">
        <w:rPr>
          <w:i/>
          <w:lang w:val="ru-RU"/>
        </w:rPr>
        <w:t>a</w:t>
      </w:r>
      <w:r w:rsidR="00F6513A" w:rsidRPr="0072490C">
        <w:rPr>
          <w:lang w:val="ru-RU"/>
        </w:rPr>
        <w:t xml:space="preserve"> о</w:t>
      </w:r>
      <w:r w:rsidR="00DB7CB6" w:rsidRPr="0072490C">
        <w:rPr>
          <w:lang w:val="ru-RU"/>
        </w:rPr>
        <w:t>бо</w:t>
      </w:r>
      <w:r w:rsidR="00F6513A" w:rsidRPr="0072490C">
        <w:rPr>
          <w:lang w:val="ru-RU"/>
        </w:rPr>
        <w:t>значает показание шкалы времени</w:t>
      </w:r>
      <w:r w:rsidR="00933A87" w:rsidRPr="0072490C">
        <w:rPr>
          <w:lang w:val="ru-RU"/>
        </w:rPr>
        <w:t xml:space="preserve"> </w:t>
      </w:r>
      <w:r w:rsidR="00933A87" w:rsidRPr="0072490C">
        <w:rPr>
          <w:i/>
          <w:lang w:val="ru-RU"/>
        </w:rPr>
        <w:t>А</w:t>
      </w:r>
      <w:r w:rsidR="00933A87" w:rsidRPr="0072490C">
        <w:rPr>
          <w:lang w:val="ru-RU"/>
        </w:rPr>
        <w:t xml:space="preserve">, а </w:t>
      </w:r>
      <w:r w:rsidR="00933A87" w:rsidRPr="0072490C">
        <w:rPr>
          <w:i/>
          <w:lang w:val="ru-RU"/>
        </w:rPr>
        <w:t>b</w:t>
      </w:r>
      <w:r w:rsidR="00933A87" w:rsidRPr="0072490C">
        <w:rPr>
          <w:lang w:val="ru-RU"/>
        </w:rPr>
        <w:t xml:space="preserve"> –</w:t>
      </w:r>
      <w:r w:rsidR="00DB7CB6" w:rsidRPr="0072490C">
        <w:rPr>
          <w:lang w:val="ru-RU"/>
        </w:rPr>
        <w:t xml:space="preserve"> </w:t>
      </w:r>
      <w:r w:rsidR="00933A87" w:rsidRPr="0072490C">
        <w:rPr>
          <w:lang w:val="ru-RU"/>
        </w:rPr>
        <w:t xml:space="preserve">показание шкалы времени </w:t>
      </w:r>
      <w:r w:rsidR="00933A87" w:rsidRPr="0072490C">
        <w:rPr>
          <w:i/>
          <w:lang w:val="ru-RU"/>
        </w:rPr>
        <w:t>В</w:t>
      </w:r>
      <w:r w:rsidR="00933A87" w:rsidRPr="0072490C">
        <w:rPr>
          <w:lang w:val="ru-RU"/>
        </w:rPr>
        <w:t xml:space="preserve">. Различие между двумя шкалами времени определяется выражением </w:t>
      </w:r>
      <w:r w:rsidR="00933A87" w:rsidRPr="0072490C">
        <w:rPr>
          <w:i/>
          <w:lang w:val="ru-RU"/>
        </w:rPr>
        <w:t>А – В = a – b</w:t>
      </w:r>
      <w:r w:rsidR="00933A87" w:rsidRPr="0072490C">
        <w:rPr>
          <w:lang w:val="ru-RU"/>
        </w:rPr>
        <w:t xml:space="preserve"> в момент времени </w:t>
      </w:r>
      <w:r w:rsidR="00933A87" w:rsidRPr="0072490C">
        <w:rPr>
          <w:i/>
          <w:lang w:val="ru-RU"/>
        </w:rPr>
        <w:t>Т</w:t>
      </w:r>
      <w:r w:rsidR="00933A87" w:rsidRPr="0072490C">
        <w:rPr>
          <w:lang w:val="ru-RU"/>
        </w:rPr>
        <w:t xml:space="preserve">. Аналогичные формулы применимы к случаю, когда </w:t>
      </w:r>
      <w:r w:rsidR="00933A87" w:rsidRPr="0072490C">
        <w:rPr>
          <w:i/>
          <w:lang w:val="ru-RU"/>
        </w:rPr>
        <w:t>А</w:t>
      </w:r>
      <w:r w:rsidR="00933A87" w:rsidRPr="0072490C">
        <w:rPr>
          <w:lang w:val="ru-RU"/>
        </w:rPr>
        <w:t xml:space="preserve"> и </w:t>
      </w:r>
      <w:r w:rsidR="00933A87" w:rsidRPr="0072490C">
        <w:rPr>
          <w:i/>
          <w:lang w:val="ru-RU"/>
        </w:rPr>
        <w:t>В</w:t>
      </w:r>
      <w:r w:rsidR="00933A87" w:rsidRPr="0072490C">
        <w:rPr>
          <w:lang w:val="ru-RU"/>
        </w:rPr>
        <w:t xml:space="preserve"> являются часами.</w:t>
      </w:r>
      <w:r w:rsidR="00274C91" w:rsidRPr="0072490C">
        <w:rPr>
          <w:lang w:val="ru-RU"/>
        </w:rPr>
        <w:t xml:space="preserve"> См. </w:t>
      </w:r>
      <w:r w:rsidR="00DB7CB6" w:rsidRPr="0072490C">
        <w:rPr>
          <w:lang w:val="ru-RU"/>
        </w:rPr>
        <w:t>"</w:t>
      </w:r>
      <w:r w:rsidR="00274C91" w:rsidRPr="0072490C">
        <w:rPr>
          <w:lang w:val="ru-RU"/>
        </w:rPr>
        <w:t>разница в показаниях часов</w:t>
      </w:r>
      <w:r w:rsidR="00DB7CB6" w:rsidRPr="0072490C">
        <w:rPr>
          <w:lang w:val="ru-RU"/>
        </w:rPr>
        <w:t>"</w:t>
      </w:r>
      <w:r w:rsidR="00274C91" w:rsidRPr="0072490C">
        <w:rPr>
          <w:lang w:val="ru-RU"/>
        </w:rPr>
        <w:t>.</w:t>
      </w:r>
    </w:p>
    <w:p w:rsidR="008B2E4A" w:rsidRPr="0072490C" w:rsidRDefault="008B2E4A" w:rsidP="00FA4151">
      <w:pPr>
        <w:spacing w:line="240" w:lineRule="exact"/>
        <w:rPr>
          <w:lang w:val="ru-RU"/>
        </w:rPr>
      </w:pPr>
      <w:r w:rsidRPr="0072490C">
        <w:rPr>
          <w:b/>
          <w:bCs/>
          <w:lang w:val="ru-RU"/>
        </w:rPr>
        <w:t>синхронизированные шкалы</w:t>
      </w:r>
      <w:r w:rsidR="00274C91" w:rsidRPr="0072490C">
        <w:rPr>
          <w:b/>
          <w:bCs/>
          <w:lang w:val="ru-RU"/>
        </w:rPr>
        <w:t xml:space="preserve"> времени</w:t>
      </w:r>
      <w:r w:rsidRPr="0072490C">
        <w:rPr>
          <w:lang w:val="ru-RU"/>
        </w:rPr>
        <w:t>;</w:t>
      </w:r>
      <w:r w:rsidRPr="0072490C">
        <w:rPr>
          <w:b/>
          <w:bCs/>
          <w:lang w:val="ru-RU"/>
        </w:rPr>
        <w:t xml:space="preserve"> </w:t>
      </w:r>
      <w:r w:rsidRPr="0072490C">
        <w:rPr>
          <w:i/>
          <w:iCs/>
          <w:lang w:val="ru-RU"/>
        </w:rPr>
        <w:t>time-scales in synchronization</w:t>
      </w:r>
      <w:r w:rsidR="00847A9D" w:rsidRPr="0072490C">
        <w:rPr>
          <w:iCs/>
          <w:lang w:val="ru-RU"/>
        </w:rPr>
        <w:t>;</w:t>
      </w:r>
      <w:r w:rsidRPr="0072490C">
        <w:rPr>
          <w:i/>
          <w:iCs/>
          <w:lang w:val="ru-RU"/>
        </w:rPr>
        <w:t xml:space="preserve"> échelles de temps synchrones</w:t>
      </w:r>
      <w:r w:rsidR="00847A9D" w:rsidRPr="0072490C">
        <w:rPr>
          <w:iCs/>
          <w:lang w:val="ru-RU"/>
        </w:rPr>
        <w:t>;</w:t>
      </w:r>
      <w:r w:rsidRPr="0072490C">
        <w:rPr>
          <w:i/>
          <w:iCs/>
          <w:lang w:val="ru-RU"/>
        </w:rPr>
        <w:t xml:space="preserve"> escalas de tiempo en sincronismo </w:t>
      </w:r>
    </w:p>
    <w:p w:rsidR="008B2E4A" w:rsidRPr="0072490C" w:rsidRDefault="00274C91" w:rsidP="00FA4151">
      <w:pPr>
        <w:spacing w:line="240" w:lineRule="exact"/>
        <w:rPr>
          <w:lang w:val="ru-RU"/>
        </w:rPr>
      </w:pPr>
      <w:r w:rsidRPr="0072490C">
        <w:rPr>
          <w:lang w:val="ru-RU"/>
        </w:rPr>
        <w:t>Две шкалы времени являются синхронизированными, когда они в рамках неопределенностей, присущих каждой из ни</w:t>
      </w:r>
      <w:r w:rsidR="00DB7CB6" w:rsidRPr="0072490C">
        <w:rPr>
          <w:lang w:val="ru-RU"/>
        </w:rPr>
        <w:t>х</w:t>
      </w:r>
      <w:r w:rsidRPr="0072490C">
        <w:rPr>
          <w:lang w:val="ru-RU"/>
        </w:rPr>
        <w:t xml:space="preserve">, присваивают некоторому событию одну и ту же дату и в них используется одна и та </w:t>
      </w:r>
      <w:r w:rsidR="00DB7CB6" w:rsidRPr="0072490C">
        <w:rPr>
          <w:lang w:val="ru-RU"/>
        </w:rPr>
        <w:t xml:space="preserve">же </w:t>
      </w:r>
      <w:r w:rsidRPr="0072490C">
        <w:rPr>
          <w:lang w:val="ru-RU"/>
        </w:rPr>
        <w:t>единица шкалы времени.</w:t>
      </w:r>
    </w:p>
    <w:p w:rsidR="008B2E4A" w:rsidRPr="0072490C" w:rsidRDefault="008B2E4A" w:rsidP="00FA4151">
      <w:pPr>
        <w:pStyle w:val="Note"/>
        <w:spacing w:line="240" w:lineRule="exact"/>
        <w:rPr>
          <w:lang w:val="ru-RU"/>
        </w:rPr>
      </w:pPr>
      <w:r w:rsidRPr="0072490C">
        <w:rPr>
          <w:lang w:val="ru-RU"/>
        </w:rPr>
        <w:t>ПРИМЕЧАНИЕ 1.</w:t>
      </w:r>
      <w:r w:rsidR="00274C91" w:rsidRPr="0072490C">
        <w:rPr>
          <w:lang w:val="ru-RU"/>
        </w:rPr>
        <w:t xml:space="preserve"> </w:t>
      </w:r>
      <w:r w:rsidR="00FA4151" w:rsidRPr="0072490C">
        <w:rPr>
          <w:lang w:val="ru-RU"/>
        </w:rPr>
        <w:t xml:space="preserve">– </w:t>
      </w:r>
      <w:r w:rsidR="00274C91" w:rsidRPr="0072490C">
        <w:rPr>
          <w:lang w:val="ru-RU"/>
        </w:rPr>
        <w:t xml:space="preserve">Если шкалы времени создаются в территориально разнесенных местах, то следует </w:t>
      </w:r>
      <w:r w:rsidRPr="0072490C">
        <w:rPr>
          <w:lang w:val="ru-RU"/>
        </w:rPr>
        <w:t xml:space="preserve">учитывать время распространения передаваемых сигналов времени и релятивистские эффекты. </w:t>
      </w:r>
    </w:p>
    <w:p w:rsidR="008B2E4A" w:rsidRPr="00053046" w:rsidRDefault="008B2E4A" w:rsidP="00FA4151">
      <w:pPr>
        <w:keepNext/>
        <w:spacing w:line="240" w:lineRule="exact"/>
        <w:rPr>
          <w:lang w:val="fr-CH"/>
        </w:rPr>
      </w:pPr>
      <w:r w:rsidRPr="0072490C">
        <w:rPr>
          <w:b/>
          <w:bCs/>
          <w:lang w:val="ru-RU"/>
        </w:rPr>
        <w:t>показание</w:t>
      </w:r>
      <w:r w:rsidRPr="00053046">
        <w:rPr>
          <w:b/>
          <w:bCs/>
          <w:lang w:val="fr-CH"/>
        </w:rPr>
        <w:t xml:space="preserve"> </w:t>
      </w:r>
      <w:r w:rsidRPr="0072490C">
        <w:rPr>
          <w:b/>
          <w:bCs/>
          <w:lang w:val="ru-RU"/>
        </w:rPr>
        <w:t>шкалы</w:t>
      </w:r>
      <w:r w:rsidR="00274C91" w:rsidRPr="00053046">
        <w:rPr>
          <w:b/>
          <w:bCs/>
          <w:lang w:val="fr-CH"/>
        </w:rPr>
        <w:t xml:space="preserve"> </w:t>
      </w:r>
      <w:r w:rsidR="00274C91" w:rsidRPr="0072490C">
        <w:rPr>
          <w:b/>
          <w:bCs/>
          <w:lang w:val="ru-RU"/>
        </w:rPr>
        <w:t>времени</w:t>
      </w:r>
      <w:r w:rsidRPr="00053046">
        <w:rPr>
          <w:lang w:val="fr-CH"/>
        </w:rPr>
        <w:t>;</w:t>
      </w:r>
      <w:r w:rsidRPr="00053046">
        <w:rPr>
          <w:b/>
          <w:bCs/>
          <w:lang w:val="fr-CH"/>
        </w:rPr>
        <w:t xml:space="preserve"> </w:t>
      </w:r>
      <w:r w:rsidRPr="00053046">
        <w:rPr>
          <w:i/>
          <w:iCs/>
          <w:lang w:val="fr-CH"/>
        </w:rPr>
        <w:t>time-scale reading</w:t>
      </w:r>
      <w:r w:rsidR="00847A9D" w:rsidRPr="00053046">
        <w:rPr>
          <w:iCs/>
          <w:lang w:val="fr-CH"/>
        </w:rPr>
        <w:t>;</w:t>
      </w:r>
      <w:r w:rsidRPr="00053046">
        <w:rPr>
          <w:i/>
          <w:iCs/>
          <w:lang w:val="fr-CH"/>
        </w:rPr>
        <w:t xml:space="preserve"> lecture d'une échelle de temps</w:t>
      </w:r>
      <w:r w:rsidR="00847A9D" w:rsidRPr="00053046">
        <w:rPr>
          <w:iCs/>
          <w:lang w:val="fr-CH"/>
        </w:rPr>
        <w:t>;</w:t>
      </w:r>
      <w:r w:rsidRPr="00053046">
        <w:rPr>
          <w:i/>
          <w:iCs/>
          <w:lang w:val="fr-CH"/>
        </w:rPr>
        <w:t xml:space="preserve"> lectura de una escala de tiempo</w:t>
      </w:r>
    </w:p>
    <w:p w:rsidR="008B2E4A" w:rsidRPr="0072490C" w:rsidRDefault="008B2E4A" w:rsidP="00FA4151">
      <w:pPr>
        <w:spacing w:line="240" w:lineRule="exact"/>
        <w:rPr>
          <w:lang w:val="ru-RU"/>
        </w:rPr>
      </w:pPr>
      <w:r w:rsidRPr="0072490C">
        <w:rPr>
          <w:lang w:val="ru-RU"/>
        </w:rPr>
        <w:t xml:space="preserve">Значение, </w:t>
      </w:r>
      <w:r w:rsidR="00274C91" w:rsidRPr="0072490C">
        <w:rPr>
          <w:lang w:val="ru-RU"/>
        </w:rPr>
        <w:t>считываемое по</w:t>
      </w:r>
      <w:r w:rsidRPr="0072490C">
        <w:rPr>
          <w:lang w:val="ru-RU"/>
        </w:rPr>
        <w:t xml:space="preserve"> шкале </w:t>
      </w:r>
      <w:r w:rsidR="00274C91" w:rsidRPr="0072490C">
        <w:rPr>
          <w:lang w:val="ru-RU"/>
        </w:rPr>
        <w:t xml:space="preserve">времени </w:t>
      </w:r>
      <w:r w:rsidRPr="0072490C">
        <w:rPr>
          <w:lang w:val="ru-RU"/>
        </w:rPr>
        <w:t xml:space="preserve">в </w:t>
      </w:r>
      <w:r w:rsidR="00274C91" w:rsidRPr="0072490C">
        <w:rPr>
          <w:lang w:val="ru-RU"/>
        </w:rPr>
        <w:t>заданный</w:t>
      </w:r>
      <w:r w:rsidRPr="0072490C">
        <w:rPr>
          <w:lang w:val="ru-RU"/>
        </w:rPr>
        <w:t xml:space="preserve"> момент. Во избежание неопределенности показание </w:t>
      </w:r>
      <w:r w:rsidR="00274C91" w:rsidRPr="0072490C">
        <w:rPr>
          <w:lang w:val="ru-RU"/>
        </w:rPr>
        <w:t xml:space="preserve">временной шкалы </w:t>
      </w:r>
      <w:r w:rsidRPr="0072490C">
        <w:rPr>
          <w:lang w:val="ru-RU"/>
        </w:rPr>
        <w:t xml:space="preserve">должно приводиться с указанием названия шкалы </w:t>
      </w:r>
      <w:r w:rsidR="00274C91" w:rsidRPr="0072490C">
        <w:rPr>
          <w:lang w:val="ru-RU"/>
        </w:rPr>
        <w:t xml:space="preserve">времени </w:t>
      </w:r>
      <w:r w:rsidRPr="0072490C">
        <w:rPr>
          <w:lang w:val="ru-RU"/>
        </w:rPr>
        <w:t>(например, UTC), а также</w:t>
      </w:r>
      <w:r w:rsidR="00274C91" w:rsidRPr="0072490C">
        <w:rPr>
          <w:lang w:val="ru-RU"/>
        </w:rPr>
        <w:t>, в скобках,</w:t>
      </w:r>
      <w:r w:rsidRPr="0072490C">
        <w:rPr>
          <w:lang w:val="ru-RU"/>
        </w:rPr>
        <w:t xml:space="preserve"> названия </w:t>
      </w:r>
      <w:r w:rsidR="00274C91" w:rsidRPr="0072490C">
        <w:rPr>
          <w:lang w:val="ru-RU"/>
        </w:rPr>
        <w:t>часов</w:t>
      </w:r>
      <w:r w:rsidRPr="0072490C">
        <w:rPr>
          <w:lang w:val="ru-RU"/>
        </w:rPr>
        <w:t>, передающей станции, астрономической обсерватории, учреждения или метрологической лаборатории</w:t>
      </w:r>
      <w:r w:rsidR="00274C91" w:rsidRPr="0072490C">
        <w:rPr>
          <w:lang w:val="ru-RU"/>
        </w:rPr>
        <w:t>,</w:t>
      </w:r>
      <w:r w:rsidRPr="0072490C">
        <w:rPr>
          <w:lang w:val="ru-RU"/>
        </w:rPr>
        <w:t xml:space="preserve"> например UTC(k). </w:t>
      </w:r>
    </w:p>
    <w:p w:rsidR="008B2E4A" w:rsidRPr="00053046" w:rsidRDefault="008B2E4A" w:rsidP="00FA4151">
      <w:pPr>
        <w:keepNext/>
        <w:keepLines/>
        <w:spacing w:line="240" w:lineRule="exact"/>
        <w:rPr>
          <w:lang w:val="fr-CH"/>
        </w:rPr>
      </w:pPr>
      <w:r w:rsidRPr="0072490C">
        <w:rPr>
          <w:b/>
          <w:bCs/>
          <w:lang w:val="ru-RU"/>
        </w:rPr>
        <w:t>единица</w:t>
      </w:r>
      <w:r w:rsidRPr="00053046">
        <w:rPr>
          <w:b/>
          <w:bCs/>
          <w:lang w:val="fr-CH"/>
        </w:rPr>
        <w:t xml:space="preserve"> </w:t>
      </w:r>
      <w:r w:rsidRPr="0072490C">
        <w:rPr>
          <w:b/>
          <w:bCs/>
          <w:lang w:val="ru-RU"/>
        </w:rPr>
        <w:t>шкалы</w:t>
      </w:r>
      <w:r w:rsidR="00812E46" w:rsidRPr="00053046">
        <w:rPr>
          <w:b/>
          <w:bCs/>
          <w:lang w:val="fr-CH"/>
        </w:rPr>
        <w:t xml:space="preserve"> </w:t>
      </w:r>
      <w:r w:rsidR="00812E46" w:rsidRPr="0072490C">
        <w:rPr>
          <w:b/>
          <w:bCs/>
          <w:lang w:val="ru-RU"/>
        </w:rPr>
        <w:t>времени</w:t>
      </w:r>
      <w:r w:rsidRPr="00053046">
        <w:rPr>
          <w:lang w:val="fr-CH"/>
        </w:rPr>
        <w:t xml:space="preserve">; </w:t>
      </w:r>
      <w:r w:rsidRPr="00053046">
        <w:rPr>
          <w:i/>
          <w:iCs/>
          <w:lang w:val="fr-CH"/>
        </w:rPr>
        <w:t>time-scale unit</w:t>
      </w:r>
      <w:r w:rsidR="00847A9D" w:rsidRPr="00053046">
        <w:rPr>
          <w:iCs/>
          <w:lang w:val="fr-CH"/>
        </w:rPr>
        <w:t>;</w:t>
      </w:r>
      <w:r w:rsidRPr="00053046">
        <w:rPr>
          <w:i/>
          <w:iCs/>
          <w:lang w:val="fr-CH"/>
        </w:rPr>
        <w:t xml:space="preserve"> unité d'une échelle de temps</w:t>
      </w:r>
      <w:r w:rsidR="00847A9D" w:rsidRPr="00053046">
        <w:rPr>
          <w:iCs/>
          <w:lang w:val="fr-CH"/>
        </w:rPr>
        <w:t>;</w:t>
      </w:r>
      <w:r w:rsidRPr="00053046">
        <w:rPr>
          <w:i/>
          <w:iCs/>
          <w:lang w:val="fr-CH"/>
        </w:rPr>
        <w:t xml:space="preserve"> unidad de escala de tiempo</w:t>
      </w:r>
    </w:p>
    <w:p w:rsidR="008B2E4A" w:rsidRPr="0072490C" w:rsidRDefault="00812E46" w:rsidP="00FA4151">
      <w:pPr>
        <w:spacing w:line="240" w:lineRule="exact"/>
        <w:rPr>
          <w:lang w:val="ru-RU"/>
        </w:rPr>
      </w:pPr>
      <w:r w:rsidRPr="0072490C">
        <w:rPr>
          <w:lang w:val="ru-RU"/>
        </w:rPr>
        <w:t>Основной временной интервал на шкале времени</w:t>
      </w:r>
      <w:r w:rsidR="008B2E4A" w:rsidRPr="0072490C">
        <w:rPr>
          <w:lang w:val="ru-RU"/>
        </w:rPr>
        <w:t>.</w:t>
      </w:r>
    </w:p>
    <w:p w:rsidR="008B2E4A" w:rsidRPr="0072490C" w:rsidRDefault="00D76CA1" w:rsidP="00FA4151">
      <w:pPr>
        <w:spacing w:line="240" w:lineRule="exact"/>
        <w:rPr>
          <w:lang w:val="ru-RU"/>
        </w:rPr>
      </w:pPr>
      <w:r w:rsidRPr="0072490C">
        <w:rPr>
          <w:b/>
          <w:bCs/>
          <w:lang w:val="ru-RU"/>
        </w:rPr>
        <w:t>излучение</w:t>
      </w:r>
      <w:r w:rsidR="008B2E4A" w:rsidRPr="0072490C">
        <w:rPr>
          <w:b/>
          <w:bCs/>
          <w:lang w:val="ru-RU"/>
        </w:rPr>
        <w:t xml:space="preserve"> сигнала времени</w:t>
      </w:r>
      <w:r w:rsidR="008B2E4A" w:rsidRPr="0072490C">
        <w:rPr>
          <w:lang w:val="ru-RU"/>
        </w:rPr>
        <w:t>;</w:t>
      </w:r>
      <w:r w:rsidR="008B2E4A" w:rsidRPr="0072490C">
        <w:rPr>
          <w:b/>
          <w:bCs/>
          <w:lang w:val="ru-RU"/>
        </w:rPr>
        <w:t xml:space="preserve"> </w:t>
      </w:r>
      <w:r w:rsidR="008B2E4A" w:rsidRPr="0072490C">
        <w:rPr>
          <w:i/>
          <w:iCs/>
          <w:lang w:val="ru-RU"/>
        </w:rPr>
        <w:t>time-signal emission</w:t>
      </w:r>
      <w:r w:rsidR="00847A9D" w:rsidRPr="0072490C">
        <w:rPr>
          <w:iCs/>
          <w:lang w:val="ru-RU"/>
        </w:rPr>
        <w:t>;</w:t>
      </w:r>
      <w:r w:rsidR="008B2E4A" w:rsidRPr="0072490C">
        <w:rPr>
          <w:i/>
          <w:iCs/>
          <w:lang w:val="ru-RU"/>
        </w:rPr>
        <w:t xml:space="preserve"> émission de signaux horaires</w:t>
      </w:r>
      <w:r w:rsidR="00847A9D" w:rsidRPr="0072490C">
        <w:rPr>
          <w:iCs/>
          <w:lang w:val="ru-RU"/>
        </w:rPr>
        <w:t>;</w:t>
      </w:r>
      <w:r w:rsidR="008B2E4A" w:rsidRPr="0072490C">
        <w:rPr>
          <w:i/>
          <w:iCs/>
          <w:lang w:val="ru-RU"/>
        </w:rPr>
        <w:t xml:space="preserve"> emisión de señales horarias</w:t>
      </w:r>
    </w:p>
    <w:p w:rsidR="008B2E4A" w:rsidRPr="0072490C" w:rsidRDefault="00D76CA1" w:rsidP="00FA4151">
      <w:pPr>
        <w:spacing w:line="240" w:lineRule="exact"/>
        <w:rPr>
          <w:lang w:val="ru-RU"/>
        </w:rPr>
      </w:pPr>
      <w:r w:rsidRPr="0072490C">
        <w:rPr>
          <w:lang w:val="ru-RU"/>
        </w:rPr>
        <w:t>Передача в вещательном режиме, которая распространяет</w:t>
      </w:r>
      <w:r w:rsidR="008B2E4A" w:rsidRPr="0072490C">
        <w:rPr>
          <w:lang w:val="ru-RU"/>
        </w:rPr>
        <w:t xml:space="preserve"> последовательност</w:t>
      </w:r>
      <w:r w:rsidRPr="0072490C">
        <w:rPr>
          <w:lang w:val="ru-RU"/>
        </w:rPr>
        <w:t>ь</w:t>
      </w:r>
      <w:r w:rsidR="008B2E4A" w:rsidRPr="0072490C">
        <w:rPr>
          <w:lang w:val="ru-RU"/>
        </w:rPr>
        <w:t xml:space="preserve"> сигналов времени через </w:t>
      </w:r>
      <w:r w:rsidRPr="0072490C">
        <w:rPr>
          <w:lang w:val="ru-RU"/>
        </w:rPr>
        <w:t>равные</w:t>
      </w:r>
      <w:r w:rsidR="008B2E4A" w:rsidRPr="0072490C">
        <w:rPr>
          <w:lang w:val="ru-RU"/>
        </w:rPr>
        <w:t xml:space="preserve"> промежутки времени с заданным значением точности.</w:t>
      </w:r>
    </w:p>
    <w:p w:rsidR="008B2E4A" w:rsidRPr="0072490C" w:rsidRDefault="008B2E4A" w:rsidP="00FA4151">
      <w:pPr>
        <w:pStyle w:val="Note"/>
        <w:spacing w:line="240" w:lineRule="exact"/>
        <w:rPr>
          <w:lang w:val="ru-RU"/>
        </w:rPr>
      </w:pPr>
      <w:r w:rsidRPr="0072490C">
        <w:rPr>
          <w:lang w:val="ru-RU"/>
        </w:rPr>
        <w:t xml:space="preserve">ПРИМЕЧАНИЕ 1. </w:t>
      </w:r>
      <w:r w:rsidR="00FA4151" w:rsidRPr="0072490C">
        <w:rPr>
          <w:lang w:val="ru-RU"/>
        </w:rPr>
        <w:t xml:space="preserve">– </w:t>
      </w:r>
      <w:r w:rsidRPr="0072490C">
        <w:rPr>
          <w:lang w:val="ru-RU"/>
        </w:rPr>
        <w:t xml:space="preserve">В Рекомендации МСЭ-R TF.460 рекомендуется, чтобы сигналы точного времени </w:t>
      </w:r>
      <w:r w:rsidR="00D76CA1" w:rsidRPr="0072490C">
        <w:rPr>
          <w:lang w:val="ru-RU"/>
        </w:rPr>
        <w:t>излучались</w:t>
      </w:r>
      <w:r w:rsidRPr="0072490C">
        <w:rPr>
          <w:lang w:val="ru-RU"/>
        </w:rPr>
        <w:t xml:space="preserve"> с соблюдением заданных допусков относительно UTC и содержали информацию DUT1 в</w:t>
      </w:r>
      <w:r w:rsidR="00D76CA1" w:rsidRPr="0072490C">
        <w:rPr>
          <w:lang w:val="ru-RU"/>
        </w:rPr>
        <w:t> </w:t>
      </w:r>
      <w:r w:rsidRPr="0072490C">
        <w:rPr>
          <w:lang w:val="ru-RU"/>
        </w:rPr>
        <w:t>установленно</w:t>
      </w:r>
      <w:r w:rsidR="00D76CA1" w:rsidRPr="0072490C">
        <w:rPr>
          <w:lang w:val="ru-RU"/>
        </w:rPr>
        <w:t>м</w:t>
      </w:r>
      <w:r w:rsidRPr="0072490C">
        <w:rPr>
          <w:lang w:val="ru-RU"/>
        </w:rPr>
        <w:t xml:space="preserve"> код</w:t>
      </w:r>
      <w:r w:rsidR="00DB7CB6" w:rsidRPr="0072490C">
        <w:rPr>
          <w:lang w:val="ru-RU"/>
        </w:rPr>
        <w:t>е</w:t>
      </w:r>
      <w:r w:rsidRPr="0072490C">
        <w:rPr>
          <w:lang w:val="ru-RU"/>
        </w:rPr>
        <w:t>.</w:t>
      </w:r>
    </w:p>
    <w:p w:rsidR="008B2E4A" w:rsidRPr="00053046" w:rsidRDefault="008B2E4A" w:rsidP="00FA4151">
      <w:pPr>
        <w:spacing w:line="240" w:lineRule="exact"/>
        <w:rPr>
          <w:lang w:val="es-ES"/>
        </w:rPr>
      </w:pPr>
      <w:r w:rsidRPr="0072490C">
        <w:rPr>
          <w:b/>
          <w:bCs/>
          <w:lang w:val="ru-RU"/>
        </w:rPr>
        <w:t>временная</w:t>
      </w:r>
      <w:r w:rsidRPr="00053046">
        <w:rPr>
          <w:b/>
          <w:bCs/>
          <w:lang w:val="es-ES"/>
        </w:rPr>
        <w:t xml:space="preserve"> </w:t>
      </w:r>
      <w:r w:rsidRPr="0072490C">
        <w:rPr>
          <w:b/>
          <w:bCs/>
          <w:lang w:val="ru-RU"/>
        </w:rPr>
        <w:t>метка</w:t>
      </w:r>
      <w:r w:rsidRPr="00053046">
        <w:rPr>
          <w:lang w:val="es-ES"/>
        </w:rPr>
        <w:t xml:space="preserve">; </w:t>
      </w:r>
      <w:r w:rsidRPr="00053046">
        <w:rPr>
          <w:i/>
          <w:iCs/>
          <w:lang w:val="es-ES"/>
        </w:rPr>
        <w:t>time stamp</w:t>
      </w:r>
      <w:r w:rsidR="00847A9D" w:rsidRPr="00053046">
        <w:rPr>
          <w:iCs/>
          <w:lang w:val="es-ES"/>
        </w:rPr>
        <w:t>;</w:t>
      </w:r>
      <w:r w:rsidRPr="00053046">
        <w:rPr>
          <w:lang w:val="es-ES"/>
        </w:rPr>
        <w:t xml:space="preserve"> </w:t>
      </w:r>
      <w:r w:rsidRPr="00053046">
        <w:rPr>
          <w:i/>
          <w:iCs/>
          <w:lang w:val="es-ES"/>
        </w:rPr>
        <w:t>horodate</w:t>
      </w:r>
      <w:r w:rsidR="00847A9D" w:rsidRPr="00053046">
        <w:rPr>
          <w:iCs/>
          <w:lang w:val="es-ES"/>
        </w:rPr>
        <w:t>;</w:t>
      </w:r>
      <w:r w:rsidRPr="00053046">
        <w:rPr>
          <w:i/>
          <w:iCs/>
          <w:lang w:val="es-ES"/>
        </w:rPr>
        <w:t xml:space="preserve"> indicación de tiempo</w:t>
      </w:r>
    </w:p>
    <w:p w:rsidR="008B2E4A" w:rsidRPr="0072490C" w:rsidRDefault="002E4BD7" w:rsidP="00FA4151">
      <w:pPr>
        <w:spacing w:line="240" w:lineRule="exact"/>
        <w:rPr>
          <w:b/>
          <w:bCs/>
          <w:lang w:val="ru-RU"/>
        </w:rPr>
      </w:pPr>
      <w:r w:rsidRPr="0072490C">
        <w:rPr>
          <w:lang w:val="ru-RU"/>
        </w:rPr>
        <w:t>Однозначно идентифицируемый временной код, регистрируемый для отдельного события при помощи определенного тактового генератора часов</w:t>
      </w:r>
      <w:r w:rsidR="008B2E4A" w:rsidRPr="0072490C">
        <w:rPr>
          <w:lang w:val="ru-RU"/>
        </w:rPr>
        <w:t>.</w:t>
      </w:r>
    </w:p>
    <w:p w:rsidR="008B2E4A" w:rsidRPr="00053046" w:rsidRDefault="002E4BD7" w:rsidP="00FA4151">
      <w:pPr>
        <w:spacing w:line="240" w:lineRule="exact"/>
        <w:rPr>
          <w:lang w:val="fr-CH"/>
        </w:rPr>
      </w:pPr>
      <w:r w:rsidRPr="0072490C">
        <w:rPr>
          <w:b/>
          <w:bCs/>
          <w:lang w:val="ru-RU"/>
        </w:rPr>
        <w:t>стандарт</w:t>
      </w:r>
      <w:r w:rsidR="008B2E4A" w:rsidRPr="00053046">
        <w:rPr>
          <w:b/>
          <w:bCs/>
          <w:lang w:val="fr-CH"/>
        </w:rPr>
        <w:t xml:space="preserve"> </w:t>
      </w:r>
      <w:r w:rsidR="008B2E4A" w:rsidRPr="0072490C">
        <w:rPr>
          <w:b/>
          <w:bCs/>
          <w:lang w:val="ru-RU"/>
        </w:rPr>
        <w:t>времени</w:t>
      </w:r>
      <w:r w:rsidR="008B2E4A" w:rsidRPr="00053046">
        <w:rPr>
          <w:lang w:val="fr-CH"/>
        </w:rPr>
        <w:t>;</w:t>
      </w:r>
      <w:r w:rsidR="008B2E4A" w:rsidRPr="00053046">
        <w:rPr>
          <w:b/>
          <w:bCs/>
          <w:lang w:val="fr-CH"/>
        </w:rPr>
        <w:t xml:space="preserve"> </w:t>
      </w:r>
      <w:r w:rsidR="008B2E4A" w:rsidRPr="00053046">
        <w:rPr>
          <w:i/>
          <w:iCs/>
          <w:lang w:val="fr-CH"/>
        </w:rPr>
        <w:t>time standard</w:t>
      </w:r>
      <w:r w:rsidR="00847A9D" w:rsidRPr="00053046">
        <w:rPr>
          <w:iCs/>
          <w:lang w:val="fr-CH"/>
        </w:rPr>
        <w:t>;</w:t>
      </w:r>
      <w:r w:rsidR="008B2E4A" w:rsidRPr="00053046">
        <w:rPr>
          <w:i/>
          <w:iCs/>
          <w:lang w:val="fr-CH"/>
        </w:rPr>
        <w:t xml:space="preserve"> étalon de temps</w:t>
      </w:r>
      <w:r w:rsidR="00847A9D" w:rsidRPr="00053046">
        <w:rPr>
          <w:iCs/>
          <w:lang w:val="fr-CH"/>
        </w:rPr>
        <w:t>;</w:t>
      </w:r>
      <w:r w:rsidR="008B2E4A" w:rsidRPr="00053046">
        <w:rPr>
          <w:i/>
          <w:iCs/>
          <w:lang w:val="fr-CH"/>
        </w:rPr>
        <w:t xml:space="preserve"> patrón de tiempo</w:t>
      </w:r>
    </w:p>
    <w:p w:rsidR="008B2E4A" w:rsidRPr="0072490C" w:rsidRDefault="008B2E4A" w:rsidP="00FA4151">
      <w:pPr>
        <w:pStyle w:val="enumlev1"/>
        <w:spacing w:line="240" w:lineRule="exact"/>
        <w:rPr>
          <w:lang w:val="ru-RU"/>
        </w:rPr>
      </w:pPr>
      <w:r w:rsidRPr="0072490C">
        <w:rPr>
          <w:lang w:val="ru-RU"/>
        </w:rPr>
        <w:t>–</w:t>
      </w:r>
      <w:r w:rsidRPr="0072490C">
        <w:rPr>
          <w:lang w:val="ru-RU"/>
        </w:rPr>
        <w:tab/>
      </w:r>
      <w:r w:rsidR="002E4BD7" w:rsidRPr="0072490C">
        <w:rPr>
          <w:lang w:val="ru-RU"/>
        </w:rPr>
        <w:t>Устройство, используемое для реализации</w:t>
      </w:r>
      <w:r w:rsidRPr="0072490C">
        <w:rPr>
          <w:lang w:val="ru-RU"/>
        </w:rPr>
        <w:t xml:space="preserve"> единицы времени.</w:t>
      </w:r>
    </w:p>
    <w:p w:rsidR="008B2E4A" w:rsidRPr="0072490C" w:rsidRDefault="008B2E4A" w:rsidP="00FA4151">
      <w:pPr>
        <w:pStyle w:val="enumlev1"/>
        <w:spacing w:line="240" w:lineRule="exact"/>
        <w:rPr>
          <w:lang w:val="ru-RU"/>
        </w:rPr>
      </w:pPr>
      <w:r w:rsidRPr="0072490C">
        <w:rPr>
          <w:lang w:val="ru-RU"/>
        </w:rPr>
        <w:t>–</w:t>
      </w:r>
      <w:r w:rsidRPr="0072490C">
        <w:rPr>
          <w:lang w:val="ru-RU"/>
        </w:rPr>
        <w:tab/>
      </w:r>
      <w:r w:rsidR="000263CE" w:rsidRPr="0072490C">
        <w:rPr>
          <w:lang w:val="ru-RU"/>
        </w:rPr>
        <w:t>Непрерывно работающее устройство, используемое для реализации шкалы времени</w:t>
      </w:r>
      <w:r w:rsidRPr="0072490C">
        <w:rPr>
          <w:lang w:val="ru-RU"/>
        </w:rPr>
        <w:t xml:space="preserve"> в</w:t>
      </w:r>
      <w:r w:rsidR="000263CE" w:rsidRPr="0072490C">
        <w:rPr>
          <w:lang w:val="ru-RU"/>
        </w:rPr>
        <w:t> </w:t>
      </w:r>
      <w:r w:rsidRPr="0072490C">
        <w:rPr>
          <w:lang w:val="ru-RU"/>
        </w:rPr>
        <w:t>соответствии с определением секунды и надлежащим образом выбранн</w:t>
      </w:r>
      <w:r w:rsidR="000263CE" w:rsidRPr="0072490C">
        <w:rPr>
          <w:lang w:val="ru-RU"/>
        </w:rPr>
        <w:t xml:space="preserve">ым началом </w:t>
      </w:r>
      <w:r w:rsidRPr="0072490C">
        <w:rPr>
          <w:lang w:val="ru-RU"/>
        </w:rPr>
        <w:t>отсчета.</w:t>
      </w:r>
    </w:p>
    <w:p w:rsidR="008B2E4A" w:rsidRPr="0072490C" w:rsidRDefault="008B2E4A" w:rsidP="00FA4151">
      <w:pPr>
        <w:spacing w:line="240" w:lineRule="exact"/>
        <w:rPr>
          <w:lang w:val="ru-RU"/>
        </w:rPr>
      </w:pPr>
      <w:r w:rsidRPr="0072490C">
        <w:rPr>
          <w:b/>
          <w:bCs/>
          <w:lang w:val="ru-RU"/>
        </w:rPr>
        <w:t>такт</w:t>
      </w:r>
      <w:r w:rsidRPr="0072490C">
        <w:rPr>
          <w:lang w:val="ru-RU"/>
        </w:rPr>
        <w:t>;</w:t>
      </w:r>
      <w:r w:rsidRPr="0072490C">
        <w:rPr>
          <w:b/>
          <w:bCs/>
          <w:lang w:val="ru-RU"/>
        </w:rPr>
        <w:t xml:space="preserve"> </w:t>
      </w:r>
      <w:r w:rsidRPr="0072490C">
        <w:rPr>
          <w:i/>
          <w:iCs/>
          <w:lang w:val="ru-RU"/>
        </w:rPr>
        <w:t>time step</w:t>
      </w:r>
      <w:r w:rsidR="00847A9D" w:rsidRPr="0072490C">
        <w:rPr>
          <w:iCs/>
          <w:lang w:val="ru-RU"/>
        </w:rPr>
        <w:t>;</w:t>
      </w:r>
      <w:r w:rsidRPr="0072490C">
        <w:rPr>
          <w:i/>
          <w:iCs/>
          <w:lang w:val="ru-RU"/>
        </w:rPr>
        <w:t xml:space="preserve"> time step</w:t>
      </w:r>
      <w:r w:rsidR="00847A9D" w:rsidRPr="0072490C">
        <w:rPr>
          <w:iCs/>
          <w:lang w:val="ru-RU"/>
        </w:rPr>
        <w:t>;</w:t>
      </w:r>
      <w:r w:rsidRPr="0072490C">
        <w:rPr>
          <w:i/>
          <w:iCs/>
          <w:lang w:val="ru-RU"/>
        </w:rPr>
        <w:t xml:space="preserve"> saut de temps</w:t>
      </w:r>
      <w:r w:rsidR="00847A9D" w:rsidRPr="0072490C">
        <w:rPr>
          <w:iCs/>
          <w:lang w:val="ru-RU"/>
        </w:rPr>
        <w:t>;</w:t>
      </w:r>
      <w:r w:rsidRPr="0072490C">
        <w:rPr>
          <w:i/>
          <w:iCs/>
          <w:lang w:val="ru-RU"/>
        </w:rPr>
        <w:t xml:space="preserve"> salto de tiempo</w:t>
      </w:r>
    </w:p>
    <w:p w:rsidR="008B2E4A" w:rsidRPr="0072490C" w:rsidRDefault="000263CE" w:rsidP="00FA4151">
      <w:pPr>
        <w:spacing w:line="240" w:lineRule="exact"/>
        <w:rPr>
          <w:lang w:val="ru-RU"/>
        </w:rPr>
      </w:pPr>
      <w:r w:rsidRPr="0072490C">
        <w:rPr>
          <w:lang w:val="ru-RU"/>
        </w:rPr>
        <w:t>Раз</w:t>
      </w:r>
      <w:r w:rsidR="00DB7CB6" w:rsidRPr="0072490C">
        <w:rPr>
          <w:lang w:val="ru-RU"/>
        </w:rPr>
        <w:t>рыв</w:t>
      </w:r>
      <w:r w:rsidRPr="0072490C">
        <w:rPr>
          <w:lang w:val="ru-RU"/>
        </w:rPr>
        <w:t xml:space="preserve"> непрерывности в шкале времени в некоторый</w:t>
      </w:r>
      <w:r w:rsidR="008B2E4A" w:rsidRPr="0072490C">
        <w:rPr>
          <w:lang w:val="ru-RU"/>
        </w:rPr>
        <w:t xml:space="preserve"> момент.</w:t>
      </w:r>
    </w:p>
    <w:p w:rsidR="008B2E4A" w:rsidRPr="0072490C" w:rsidRDefault="008B2E4A" w:rsidP="00FA4151">
      <w:pPr>
        <w:pStyle w:val="Note"/>
        <w:spacing w:line="240" w:lineRule="exact"/>
        <w:rPr>
          <w:lang w:val="ru-RU"/>
        </w:rPr>
      </w:pPr>
      <w:r w:rsidRPr="0072490C">
        <w:rPr>
          <w:lang w:val="ru-RU"/>
        </w:rPr>
        <w:t xml:space="preserve">ПРИМЕЧАНИЕ 1. </w:t>
      </w:r>
      <w:r w:rsidR="00FA4151" w:rsidRPr="0072490C">
        <w:rPr>
          <w:lang w:val="ru-RU"/>
        </w:rPr>
        <w:t xml:space="preserve">– </w:t>
      </w:r>
      <w:r w:rsidR="000E1226" w:rsidRPr="0072490C">
        <w:rPr>
          <w:lang w:val="ru-RU"/>
        </w:rPr>
        <w:t>Т</w:t>
      </w:r>
      <w:r w:rsidRPr="0072490C">
        <w:rPr>
          <w:lang w:val="ru-RU"/>
        </w:rPr>
        <w:t xml:space="preserve">акт является положительным (+), если в данный момент показание шкалы </w:t>
      </w:r>
      <w:r w:rsidR="000E1226" w:rsidRPr="0072490C">
        <w:rPr>
          <w:lang w:val="ru-RU"/>
        </w:rPr>
        <w:t xml:space="preserve">времени </w:t>
      </w:r>
      <w:r w:rsidRPr="0072490C">
        <w:rPr>
          <w:lang w:val="ru-RU"/>
        </w:rPr>
        <w:t>увеличивается, и отрицательным (–)</w:t>
      </w:r>
      <w:r w:rsidR="000E1226" w:rsidRPr="0072490C">
        <w:rPr>
          <w:lang w:val="ru-RU"/>
        </w:rPr>
        <w:t xml:space="preserve">, </w:t>
      </w:r>
      <w:r w:rsidRPr="0072490C">
        <w:rPr>
          <w:lang w:val="ru-RU"/>
        </w:rPr>
        <w:t xml:space="preserve">если показание уменьшается. </w:t>
      </w:r>
    </w:p>
    <w:p w:rsidR="008B2E4A" w:rsidRPr="00053046" w:rsidRDefault="008B2E4A" w:rsidP="00FA4151">
      <w:pPr>
        <w:spacing w:line="240" w:lineRule="exact"/>
        <w:rPr>
          <w:i/>
          <w:iCs/>
          <w:lang w:val="es-ES"/>
        </w:rPr>
      </w:pPr>
      <w:r w:rsidRPr="0072490C">
        <w:rPr>
          <w:b/>
          <w:bCs/>
          <w:lang w:val="ru-RU"/>
        </w:rPr>
        <w:t>дисперсия</w:t>
      </w:r>
      <w:r w:rsidRPr="00053046">
        <w:rPr>
          <w:b/>
          <w:bCs/>
          <w:lang w:val="es-ES"/>
        </w:rPr>
        <w:t xml:space="preserve"> </w:t>
      </w:r>
      <w:r w:rsidRPr="0072490C">
        <w:rPr>
          <w:b/>
          <w:bCs/>
          <w:lang w:val="ru-RU"/>
        </w:rPr>
        <w:t>времени</w:t>
      </w:r>
      <w:r w:rsidRPr="00053046">
        <w:rPr>
          <w:b/>
          <w:bCs/>
          <w:lang w:val="es-ES"/>
        </w:rPr>
        <w:t xml:space="preserve"> (TVAR)</w:t>
      </w:r>
      <w:r w:rsidRPr="00053046">
        <w:rPr>
          <w:lang w:val="es-ES"/>
        </w:rPr>
        <w:t xml:space="preserve">; </w:t>
      </w:r>
      <w:r w:rsidRPr="00053046">
        <w:rPr>
          <w:i/>
          <w:iCs/>
          <w:lang w:val="es-ES"/>
        </w:rPr>
        <w:t>time variance (TVAR)</w:t>
      </w:r>
      <w:r w:rsidR="00847A9D" w:rsidRPr="00053046">
        <w:rPr>
          <w:iCs/>
          <w:lang w:val="es-ES"/>
        </w:rPr>
        <w:t>;</w:t>
      </w:r>
      <w:r w:rsidRPr="00053046">
        <w:rPr>
          <w:lang w:val="es-ES"/>
        </w:rPr>
        <w:t xml:space="preserve"> </w:t>
      </w:r>
      <w:r w:rsidRPr="00053046">
        <w:rPr>
          <w:i/>
          <w:iCs/>
          <w:lang w:val="es-ES"/>
        </w:rPr>
        <w:t>variance de temps (TVAR)</w:t>
      </w:r>
      <w:r w:rsidR="00847A9D" w:rsidRPr="00053046">
        <w:rPr>
          <w:iCs/>
          <w:lang w:val="es-ES"/>
        </w:rPr>
        <w:t>;</w:t>
      </w:r>
      <w:r w:rsidRPr="00053046">
        <w:rPr>
          <w:i/>
          <w:iCs/>
          <w:lang w:val="es-ES"/>
        </w:rPr>
        <w:t xml:space="preserve"> varianza de tiempo (TVAR)</w:t>
      </w:r>
    </w:p>
    <w:p w:rsidR="008B2E4A" w:rsidRPr="0072490C" w:rsidRDefault="008B2E4A" w:rsidP="00FA4151">
      <w:pPr>
        <w:spacing w:line="240" w:lineRule="exact"/>
        <w:rPr>
          <w:lang w:val="ru-RU"/>
        </w:rPr>
      </w:pPr>
      <w:r w:rsidRPr="0072490C">
        <w:rPr>
          <w:lang w:val="ru-RU"/>
        </w:rPr>
        <w:t>Дисперсия времени (TVAR) – это статистическая характеристика джиттера, представляющая величину джиттера в виде функции частоты или</w:t>
      </w:r>
      <w:r w:rsidR="005C79DE" w:rsidRPr="0072490C">
        <w:rPr>
          <w:lang w:val="ru-RU"/>
        </w:rPr>
        <w:t>, что то же самое,</w:t>
      </w:r>
      <w:r w:rsidRPr="0072490C">
        <w:rPr>
          <w:lang w:val="ru-RU"/>
        </w:rPr>
        <w:t xml:space="preserve"> в виде функции времени между выборками TIE. Значения TVAR обычно выражаются в единицах времени в квадрате. См. "отклонение времени" и "ошибка временного интервала".</w:t>
      </w:r>
    </w:p>
    <w:p w:rsidR="008B2E4A" w:rsidRPr="0072490C" w:rsidRDefault="00DB7CB6" w:rsidP="008B2E4A">
      <w:pPr>
        <w:keepNext/>
        <w:keepLines/>
        <w:rPr>
          <w:b/>
          <w:bCs/>
          <w:i/>
          <w:iCs/>
          <w:lang w:val="ru-RU"/>
        </w:rPr>
      </w:pPr>
      <w:r w:rsidRPr="0072490C">
        <w:rPr>
          <w:b/>
          <w:bCs/>
          <w:lang w:val="ru-RU"/>
        </w:rPr>
        <w:lastRenderedPageBreak/>
        <w:t>возможность</w:t>
      </w:r>
      <w:r w:rsidR="005C79DE" w:rsidRPr="0072490C">
        <w:rPr>
          <w:b/>
          <w:bCs/>
          <w:lang w:val="ru-RU"/>
        </w:rPr>
        <w:t xml:space="preserve"> контроля</w:t>
      </w:r>
      <w:r w:rsidR="008B2E4A" w:rsidRPr="0072490C">
        <w:rPr>
          <w:lang w:val="ru-RU"/>
        </w:rPr>
        <w:t>;</w:t>
      </w:r>
      <w:r w:rsidR="008B2E4A" w:rsidRPr="0072490C">
        <w:rPr>
          <w:b/>
          <w:bCs/>
          <w:lang w:val="ru-RU"/>
        </w:rPr>
        <w:t xml:space="preserve"> </w:t>
      </w:r>
      <w:r w:rsidR="008B2E4A" w:rsidRPr="0072490C">
        <w:rPr>
          <w:i/>
          <w:iCs/>
          <w:lang w:val="ru-RU"/>
        </w:rPr>
        <w:t>traceability</w:t>
      </w:r>
      <w:r w:rsidR="00847A9D" w:rsidRPr="0072490C">
        <w:rPr>
          <w:iCs/>
          <w:lang w:val="ru-RU"/>
        </w:rPr>
        <w:t>;</w:t>
      </w:r>
      <w:r w:rsidR="008B2E4A" w:rsidRPr="0072490C">
        <w:rPr>
          <w:i/>
          <w:iCs/>
          <w:lang w:val="ru-RU"/>
        </w:rPr>
        <w:t xml:space="preserve"> traçabilité</w:t>
      </w:r>
      <w:r w:rsidR="00847A9D" w:rsidRPr="0072490C">
        <w:rPr>
          <w:iCs/>
          <w:lang w:val="ru-RU"/>
        </w:rPr>
        <w:t>;</w:t>
      </w:r>
      <w:r w:rsidR="008B2E4A" w:rsidRPr="0072490C">
        <w:rPr>
          <w:i/>
          <w:iCs/>
          <w:lang w:val="ru-RU"/>
        </w:rPr>
        <w:t xml:space="preserve"> trazabilidad</w:t>
      </w:r>
    </w:p>
    <w:p w:rsidR="008B2E4A" w:rsidRPr="0072490C" w:rsidRDefault="005C79DE" w:rsidP="008B2E4A">
      <w:pPr>
        <w:rPr>
          <w:lang w:val="ru-RU"/>
        </w:rPr>
      </w:pPr>
      <w:r w:rsidRPr="0072490C">
        <w:rPr>
          <w:lang w:val="ru-RU"/>
        </w:rPr>
        <w:t xml:space="preserve">Эта возможность позволяет соотнести </w:t>
      </w:r>
      <w:r w:rsidR="004318D3" w:rsidRPr="0072490C">
        <w:rPr>
          <w:lang w:val="ru-RU"/>
        </w:rPr>
        <w:t xml:space="preserve">результат того или иного измерения или значения какого-либо эталона с заданными эталонами, обычно с национальными или международными стандартами, </w:t>
      </w:r>
      <w:r w:rsidR="008B2E4A" w:rsidRPr="0072490C">
        <w:rPr>
          <w:lang w:val="ru-RU"/>
        </w:rPr>
        <w:t>при помощи непрерывной последовательности сравнений с установленной степенью неопределенности.</w:t>
      </w:r>
    </w:p>
    <w:p w:rsidR="008B2E4A" w:rsidRPr="0072490C" w:rsidRDefault="008B2E4A" w:rsidP="004318D3">
      <w:pPr>
        <w:keepNext/>
        <w:rPr>
          <w:lang w:val="ru-RU"/>
        </w:rPr>
      </w:pPr>
      <w:r w:rsidRPr="0072490C">
        <w:rPr>
          <w:b/>
          <w:bCs/>
          <w:shd w:val="clear" w:color="auto" w:fill="FFFFFF"/>
          <w:lang w:val="ru-RU"/>
        </w:rPr>
        <w:t>двусторонняя спутниковая передача сигналов времени и частоты (TWSTFT)</w:t>
      </w:r>
      <w:r w:rsidRPr="0072490C">
        <w:rPr>
          <w:shd w:val="clear" w:color="auto" w:fill="FFFFFF"/>
          <w:lang w:val="ru-RU"/>
        </w:rPr>
        <w:t>;</w:t>
      </w:r>
      <w:r w:rsidRPr="0072490C">
        <w:rPr>
          <w:b/>
          <w:bCs/>
          <w:shd w:val="clear" w:color="auto" w:fill="FFFFFF"/>
          <w:lang w:val="ru-RU"/>
        </w:rPr>
        <w:t xml:space="preserve"> </w:t>
      </w:r>
      <w:r w:rsidRPr="0072490C">
        <w:rPr>
          <w:i/>
          <w:iCs/>
          <w:shd w:val="clear" w:color="auto" w:fill="FFFFFF"/>
          <w:lang w:val="ru-RU"/>
        </w:rPr>
        <w:t>two-way satellite time and frequency transfer (TWSTFT)</w:t>
      </w:r>
      <w:r w:rsidR="00847A9D" w:rsidRPr="0072490C">
        <w:rPr>
          <w:iCs/>
          <w:shd w:val="clear" w:color="auto" w:fill="FFFFFF"/>
          <w:lang w:val="ru-RU"/>
        </w:rPr>
        <w:t>;</w:t>
      </w:r>
      <w:r w:rsidRPr="0072490C">
        <w:rPr>
          <w:i/>
          <w:iCs/>
          <w:shd w:val="clear" w:color="auto" w:fill="FFFFFF"/>
          <w:lang w:val="ru-RU"/>
        </w:rPr>
        <w:t xml:space="preserve"> transfert bidirectionnel de signaux horaires et de fréquences par satellite (TWSTFT)</w:t>
      </w:r>
      <w:r w:rsidR="00847A9D" w:rsidRPr="0072490C">
        <w:rPr>
          <w:iCs/>
          <w:shd w:val="clear" w:color="auto" w:fill="FFFFFF"/>
          <w:lang w:val="ru-RU"/>
        </w:rPr>
        <w:t>;</w:t>
      </w:r>
      <w:r w:rsidRPr="0072490C">
        <w:rPr>
          <w:i/>
          <w:iCs/>
          <w:shd w:val="clear" w:color="auto" w:fill="FFFFFF"/>
          <w:lang w:val="ru-RU"/>
        </w:rPr>
        <w:t xml:space="preserve"> transferencia bidireccional por satélite de señales horarias y frecuencias (TWSTFT)</w:t>
      </w:r>
    </w:p>
    <w:p w:rsidR="008B2E4A" w:rsidRPr="0072490C" w:rsidRDefault="008B2E4A" w:rsidP="008B2E4A">
      <w:pPr>
        <w:rPr>
          <w:b/>
          <w:bCs/>
          <w:lang w:val="ru-RU"/>
        </w:rPr>
      </w:pPr>
      <w:r w:rsidRPr="0072490C">
        <w:rPr>
          <w:shd w:val="clear" w:color="auto" w:fill="FFFFFF"/>
          <w:lang w:val="ru-RU"/>
        </w:rPr>
        <w:t xml:space="preserve">Методика двустороннего обмена данными измерений </w:t>
      </w:r>
      <w:r w:rsidR="004318D3" w:rsidRPr="0072490C">
        <w:rPr>
          <w:shd w:val="clear" w:color="auto" w:fill="FFFFFF"/>
          <w:lang w:val="ru-RU"/>
        </w:rPr>
        <w:t>часов</w:t>
      </w:r>
      <w:r w:rsidRPr="0072490C">
        <w:rPr>
          <w:shd w:val="clear" w:color="auto" w:fill="FFFFFF"/>
          <w:lang w:val="ru-RU"/>
        </w:rPr>
        <w:t xml:space="preserve"> между двумя станциями через геостационарный спутник. </w:t>
      </w:r>
      <w:r w:rsidR="00DB7CB6" w:rsidRPr="0072490C">
        <w:rPr>
          <w:shd w:val="clear" w:color="auto" w:fill="FFFFFF"/>
          <w:lang w:val="ru-RU"/>
        </w:rPr>
        <w:t xml:space="preserve">Этот метод </w:t>
      </w:r>
      <w:r w:rsidRPr="0072490C">
        <w:rPr>
          <w:shd w:val="clear" w:color="auto" w:fill="FFFFFF"/>
          <w:lang w:val="ru-RU"/>
        </w:rPr>
        <w:t xml:space="preserve">обеспечивает высокую точность и </w:t>
      </w:r>
      <w:r w:rsidR="004318D3" w:rsidRPr="0072490C">
        <w:rPr>
          <w:shd w:val="clear" w:color="auto" w:fill="FFFFFF"/>
          <w:lang w:val="ru-RU"/>
        </w:rPr>
        <w:t>стабильность</w:t>
      </w:r>
      <w:r w:rsidRPr="0072490C">
        <w:rPr>
          <w:shd w:val="clear" w:color="auto" w:fill="FFFFFF"/>
          <w:lang w:val="ru-RU"/>
        </w:rPr>
        <w:t xml:space="preserve"> передачи сигналов времени/частоты, </w:t>
      </w:r>
      <w:r w:rsidR="004318D3" w:rsidRPr="0072490C">
        <w:rPr>
          <w:shd w:val="clear" w:color="auto" w:fill="FFFFFF"/>
          <w:lang w:val="ru-RU"/>
        </w:rPr>
        <w:t>поскольку</w:t>
      </w:r>
      <w:r w:rsidRPr="0072490C">
        <w:rPr>
          <w:shd w:val="clear" w:color="auto" w:fill="FFFFFF"/>
          <w:lang w:val="ru-RU"/>
        </w:rPr>
        <w:t xml:space="preserve"> тракты передачи </w:t>
      </w:r>
      <w:r w:rsidR="004318D3" w:rsidRPr="0072490C">
        <w:rPr>
          <w:shd w:val="clear" w:color="auto" w:fill="FFFFFF"/>
          <w:lang w:val="ru-RU"/>
        </w:rPr>
        <w:t xml:space="preserve">и приема </w:t>
      </w:r>
      <w:r w:rsidRPr="0072490C">
        <w:rPr>
          <w:shd w:val="clear" w:color="auto" w:fill="FFFFFF"/>
          <w:lang w:val="ru-RU"/>
        </w:rPr>
        <w:t xml:space="preserve">характеризуются симметрией первого порядка. </w:t>
      </w:r>
      <w:r w:rsidRPr="0072490C">
        <w:rPr>
          <w:bCs/>
          <w:shd w:val="clear" w:color="auto" w:fill="FFFFFF"/>
          <w:lang w:val="ru-RU"/>
        </w:rPr>
        <w:t>См. Рекомендацию МСЭ-R TF.1153.</w:t>
      </w:r>
    </w:p>
    <w:p w:rsidR="008B2E4A" w:rsidRPr="0072490C" w:rsidRDefault="008B2E4A" w:rsidP="008B2E4A">
      <w:pPr>
        <w:rPr>
          <w:i/>
          <w:iCs/>
          <w:lang w:val="ru-RU"/>
        </w:rPr>
      </w:pPr>
      <w:r w:rsidRPr="0072490C">
        <w:rPr>
          <w:b/>
          <w:bCs/>
          <w:lang w:val="ru-RU"/>
        </w:rPr>
        <w:t>дисперсия/отклонение на основе двойной выборки</w:t>
      </w:r>
      <w:r w:rsidRPr="0072490C">
        <w:rPr>
          <w:lang w:val="ru-RU"/>
        </w:rPr>
        <w:t xml:space="preserve">; </w:t>
      </w:r>
      <w:r w:rsidRPr="0072490C">
        <w:rPr>
          <w:i/>
          <w:iCs/>
          <w:lang w:val="ru-RU"/>
        </w:rPr>
        <w:t>two-sample deviation/variance</w:t>
      </w:r>
      <w:r w:rsidR="00847A9D" w:rsidRPr="0072490C">
        <w:rPr>
          <w:iCs/>
          <w:lang w:val="ru-RU"/>
        </w:rPr>
        <w:t>;</w:t>
      </w:r>
      <w:r w:rsidRPr="0072490C">
        <w:rPr>
          <w:i/>
          <w:iCs/>
          <w:lang w:val="ru-RU"/>
        </w:rPr>
        <w:t xml:space="preserve"> écart type/variance à deux échantillons</w:t>
      </w:r>
      <w:r w:rsidR="00847A9D" w:rsidRPr="0072490C">
        <w:rPr>
          <w:iCs/>
          <w:lang w:val="ru-RU"/>
        </w:rPr>
        <w:t>;</w:t>
      </w:r>
      <w:r w:rsidRPr="0072490C">
        <w:rPr>
          <w:i/>
          <w:iCs/>
          <w:lang w:val="ru-RU"/>
        </w:rPr>
        <w:t xml:space="preserve"> varianza/desvío estándar</w:t>
      </w:r>
    </w:p>
    <w:p w:rsidR="008B2E4A" w:rsidRPr="0072490C" w:rsidRDefault="008B2E4A" w:rsidP="008B2E4A">
      <w:pPr>
        <w:rPr>
          <w:lang w:val="ru-RU"/>
        </w:rPr>
      </w:pPr>
      <w:r w:rsidRPr="0072490C">
        <w:rPr>
          <w:lang w:val="ru-RU"/>
        </w:rPr>
        <w:t xml:space="preserve">Стандартный метод </w:t>
      </w:r>
      <w:r w:rsidR="00DC6650" w:rsidRPr="0072490C">
        <w:rPr>
          <w:lang w:val="ru-RU"/>
        </w:rPr>
        <w:t>описания</w:t>
      </w:r>
      <w:r w:rsidRPr="0072490C">
        <w:rPr>
          <w:lang w:val="ru-RU"/>
        </w:rPr>
        <w:t xml:space="preserve"> краткосрочной и долгосрочной стабильности частоты генераторов </w:t>
      </w:r>
      <w:r w:rsidR="00DC6650" w:rsidRPr="0072490C">
        <w:rPr>
          <w:lang w:val="ru-RU"/>
        </w:rPr>
        <w:t>во временном интервале</w:t>
      </w:r>
      <w:r w:rsidRPr="0072490C">
        <w:rPr>
          <w:lang w:val="ru-RU"/>
        </w:rPr>
        <w:t>.</w:t>
      </w:r>
    </w:p>
    <w:p w:rsidR="008B2E4A" w:rsidRPr="0072490C" w:rsidRDefault="008B2E4A" w:rsidP="008B2E4A">
      <w:pPr>
        <w:rPr>
          <w:lang w:val="ru-RU"/>
        </w:rPr>
      </w:pPr>
      <w:r w:rsidRPr="0072490C">
        <w:rPr>
          <w:lang w:val="ru-RU"/>
        </w:rPr>
        <w:t>См. Рекомендацию МСЭ-R TF.538 и "дисперсия Аллана".</w:t>
      </w:r>
    </w:p>
    <w:p w:rsidR="008B2E4A" w:rsidRPr="0072490C" w:rsidRDefault="008B2E4A" w:rsidP="008B2E4A">
      <w:pPr>
        <w:rPr>
          <w:lang w:val="ru-RU"/>
        </w:rPr>
      </w:pPr>
      <w:r w:rsidRPr="0072490C">
        <w:rPr>
          <w:b/>
          <w:bCs/>
          <w:lang w:val="ru-RU"/>
        </w:rPr>
        <w:t>неопределенность</w:t>
      </w:r>
      <w:r w:rsidRPr="0072490C">
        <w:rPr>
          <w:lang w:val="ru-RU"/>
        </w:rPr>
        <w:t xml:space="preserve">; </w:t>
      </w:r>
      <w:r w:rsidRPr="0072490C">
        <w:rPr>
          <w:i/>
          <w:iCs/>
          <w:lang w:val="ru-RU"/>
        </w:rPr>
        <w:t>uncertainty</w:t>
      </w:r>
      <w:r w:rsidR="00847A9D" w:rsidRPr="0072490C">
        <w:rPr>
          <w:iCs/>
          <w:lang w:val="ru-RU"/>
        </w:rPr>
        <w:t>;</w:t>
      </w:r>
      <w:r w:rsidRPr="0072490C">
        <w:rPr>
          <w:i/>
          <w:iCs/>
          <w:lang w:val="ru-RU"/>
        </w:rPr>
        <w:t xml:space="preserve"> incertitude</w:t>
      </w:r>
      <w:r w:rsidR="00847A9D" w:rsidRPr="0072490C">
        <w:rPr>
          <w:iCs/>
          <w:lang w:val="ru-RU"/>
        </w:rPr>
        <w:t>;</w:t>
      </w:r>
      <w:r w:rsidRPr="0072490C">
        <w:rPr>
          <w:i/>
          <w:iCs/>
          <w:lang w:val="ru-RU"/>
        </w:rPr>
        <w:t xml:space="preserve"> incertidumbre</w:t>
      </w:r>
    </w:p>
    <w:p w:rsidR="008B2E4A" w:rsidRPr="0072490C" w:rsidRDefault="008B2E4A" w:rsidP="008B2E4A">
      <w:pPr>
        <w:rPr>
          <w:lang w:val="ru-RU"/>
        </w:rPr>
      </w:pPr>
      <w:r w:rsidRPr="0072490C">
        <w:rPr>
          <w:lang w:val="ru-RU"/>
        </w:rPr>
        <w:t xml:space="preserve">Параметр, </w:t>
      </w:r>
      <w:r w:rsidR="00DC6650" w:rsidRPr="0072490C">
        <w:rPr>
          <w:lang w:val="ru-RU"/>
        </w:rPr>
        <w:t>относящийся к результатам</w:t>
      </w:r>
      <w:r w:rsidRPr="0072490C">
        <w:rPr>
          <w:lang w:val="ru-RU"/>
        </w:rPr>
        <w:t xml:space="preserve"> измерени</w:t>
      </w:r>
      <w:r w:rsidR="00DC6650" w:rsidRPr="0072490C">
        <w:rPr>
          <w:lang w:val="ru-RU"/>
        </w:rPr>
        <w:t>я и характеризующ</w:t>
      </w:r>
      <w:r w:rsidR="00DB7CB6" w:rsidRPr="0072490C">
        <w:rPr>
          <w:lang w:val="ru-RU"/>
        </w:rPr>
        <w:t>и</w:t>
      </w:r>
      <w:r w:rsidR="00DC6650" w:rsidRPr="0072490C">
        <w:rPr>
          <w:lang w:val="ru-RU"/>
        </w:rPr>
        <w:t xml:space="preserve">й дисперсию значений, </w:t>
      </w:r>
      <w:r w:rsidRPr="0072490C">
        <w:rPr>
          <w:lang w:val="ru-RU"/>
        </w:rPr>
        <w:t>которые можно достаточно обоснованно приписать измеряемой величине. Часто можно различить два компонента – случайный (также известный как ошибка типа</w:t>
      </w:r>
      <w:r w:rsidR="00DC6650" w:rsidRPr="0072490C">
        <w:rPr>
          <w:lang w:val="ru-RU"/>
        </w:rPr>
        <w:t> </w:t>
      </w:r>
      <w:r w:rsidRPr="0072490C">
        <w:rPr>
          <w:lang w:val="ru-RU"/>
        </w:rPr>
        <w:t>A) и систематический (также известный как ошибка типа</w:t>
      </w:r>
      <w:r w:rsidR="00DC6650" w:rsidRPr="0072490C">
        <w:rPr>
          <w:lang w:val="ru-RU"/>
        </w:rPr>
        <w:t> </w:t>
      </w:r>
      <w:r w:rsidRPr="0072490C">
        <w:rPr>
          <w:lang w:val="ru-RU"/>
        </w:rPr>
        <w:t xml:space="preserve">B). Случайная неопределенность часто выражается как стандартное отклонение или в виде множества стандартных отклонений для повторяющихся измерений. Компонент, </w:t>
      </w:r>
      <w:r w:rsidR="00DC6650" w:rsidRPr="0072490C">
        <w:rPr>
          <w:lang w:val="ru-RU"/>
        </w:rPr>
        <w:t>возникающий из-за</w:t>
      </w:r>
      <w:r w:rsidRPr="0072490C">
        <w:rPr>
          <w:lang w:val="ru-RU"/>
        </w:rPr>
        <w:t xml:space="preserve"> систематически</w:t>
      </w:r>
      <w:r w:rsidR="00DC6650" w:rsidRPr="0072490C">
        <w:rPr>
          <w:lang w:val="ru-RU"/>
        </w:rPr>
        <w:t>х</w:t>
      </w:r>
      <w:r w:rsidRPr="0072490C">
        <w:rPr>
          <w:lang w:val="ru-RU"/>
        </w:rPr>
        <w:t xml:space="preserve"> явлени</w:t>
      </w:r>
      <w:r w:rsidR="00DC6650" w:rsidRPr="0072490C">
        <w:rPr>
          <w:lang w:val="ru-RU"/>
        </w:rPr>
        <w:t>й</w:t>
      </w:r>
      <w:r w:rsidRPr="0072490C">
        <w:rPr>
          <w:lang w:val="ru-RU"/>
        </w:rPr>
        <w:t xml:space="preserve">, обычно оценивается </w:t>
      </w:r>
      <w:r w:rsidR="00DC6650" w:rsidRPr="0072490C">
        <w:rPr>
          <w:lang w:val="ru-RU"/>
        </w:rPr>
        <w:t>на основании</w:t>
      </w:r>
      <w:r w:rsidRPr="0072490C">
        <w:rPr>
          <w:lang w:val="ru-RU"/>
        </w:rPr>
        <w:t xml:space="preserve"> всей доступной информации о соответствующих параметрах. См.</w:t>
      </w:r>
      <w:r w:rsidR="00DC6650" w:rsidRPr="0072490C">
        <w:rPr>
          <w:lang w:val="ru-RU"/>
        </w:rPr>
        <w:t> </w:t>
      </w:r>
      <w:r w:rsidRPr="0072490C">
        <w:rPr>
          <w:lang w:val="ru-RU"/>
        </w:rPr>
        <w:t>GUM.</w:t>
      </w:r>
    </w:p>
    <w:p w:rsidR="008B2E4A" w:rsidRPr="0072490C" w:rsidRDefault="008B2E4A" w:rsidP="008B2E4A">
      <w:pPr>
        <w:keepNext/>
        <w:keepLines/>
        <w:rPr>
          <w:lang w:val="ru-RU"/>
        </w:rPr>
      </w:pPr>
      <w:r w:rsidRPr="0072490C">
        <w:rPr>
          <w:b/>
          <w:bCs/>
          <w:lang w:val="ru-RU"/>
        </w:rPr>
        <w:t>всемирное время (UT)</w:t>
      </w:r>
      <w:r w:rsidRPr="0072490C">
        <w:rPr>
          <w:lang w:val="ru-RU"/>
        </w:rPr>
        <w:t>;</w:t>
      </w:r>
      <w:r w:rsidRPr="0072490C">
        <w:rPr>
          <w:i/>
          <w:iCs/>
          <w:lang w:val="ru-RU"/>
        </w:rPr>
        <w:t xml:space="preserve"> universal time (UT)</w:t>
      </w:r>
      <w:r w:rsidR="00847A9D" w:rsidRPr="0072490C">
        <w:rPr>
          <w:iCs/>
          <w:lang w:val="ru-RU"/>
        </w:rPr>
        <w:t>;</w:t>
      </w:r>
      <w:r w:rsidRPr="0072490C">
        <w:rPr>
          <w:b/>
          <w:bCs/>
          <w:i/>
          <w:iCs/>
          <w:lang w:val="ru-RU"/>
        </w:rPr>
        <w:t xml:space="preserve"> </w:t>
      </w:r>
      <w:r w:rsidRPr="0072490C">
        <w:rPr>
          <w:i/>
          <w:iCs/>
          <w:lang w:val="ru-RU"/>
        </w:rPr>
        <w:t>temps universel (UT)</w:t>
      </w:r>
      <w:r w:rsidR="00847A9D" w:rsidRPr="0072490C">
        <w:rPr>
          <w:iCs/>
          <w:lang w:val="ru-RU"/>
        </w:rPr>
        <w:t>;</w:t>
      </w:r>
      <w:r w:rsidRPr="0072490C">
        <w:rPr>
          <w:i/>
          <w:iCs/>
          <w:lang w:val="ru-RU"/>
        </w:rPr>
        <w:t xml:space="preserve"> Tiempo Universal (UT)</w:t>
      </w:r>
    </w:p>
    <w:p w:rsidR="008B2E4A" w:rsidRPr="0072490C" w:rsidRDefault="008B2E4A" w:rsidP="008B2E4A">
      <w:pPr>
        <w:rPr>
          <w:lang w:val="ru-RU"/>
        </w:rPr>
      </w:pPr>
      <w:r w:rsidRPr="0072490C">
        <w:rPr>
          <w:lang w:val="ru-RU"/>
        </w:rPr>
        <w:t xml:space="preserve">Всемирное время – это мера времени, которая с достаточно хорошим приближением соответствует среднему суточному движению Солнца на нулевом меридиане. Формально UT определяется математической формулой как функция среднего звездного времени по Гринвичу. Таким образом, UT определяется с помощью наблюдений за суточным движением звезд. UT0 – </w:t>
      </w:r>
      <w:r w:rsidR="00DC6650" w:rsidRPr="0072490C">
        <w:rPr>
          <w:lang w:val="ru-RU"/>
        </w:rPr>
        <w:t>это</w:t>
      </w:r>
      <w:r w:rsidRPr="0072490C">
        <w:rPr>
          <w:lang w:val="ru-RU"/>
        </w:rPr>
        <w:t xml:space="preserve"> шкала</w:t>
      </w:r>
      <w:r w:rsidR="00DC6650" w:rsidRPr="0072490C">
        <w:rPr>
          <w:lang w:val="ru-RU"/>
        </w:rPr>
        <w:t xml:space="preserve"> времени</w:t>
      </w:r>
      <w:r w:rsidRPr="0072490C">
        <w:rPr>
          <w:lang w:val="ru-RU"/>
        </w:rPr>
        <w:t xml:space="preserve">, </w:t>
      </w:r>
      <w:r w:rsidR="00DC6650" w:rsidRPr="0072490C">
        <w:rPr>
          <w:lang w:val="ru-RU"/>
        </w:rPr>
        <w:t>определенная непосредственно по результатам</w:t>
      </w:r>
      <w:r w:rsidRPr="0072490C">
        <w:rPr>
          <w:lang w:val="ru-RU"/>
        </w:rPr>
        <w:t xml:space="preserve"> таких наблюдений; она в некоторой степени зависит от точки наблюдения. См. Рекомендацию МСЭ-R TF.460.</w:t>
      </w:r>
    </w:p>
    <w:p w:rsidR="008B2E4A" w:rsidRPr="0072490C" w:rsidRDefault="008B2E4A" w:rsidP="008B2E4A">
      <w:pPr>
        <w:keepNext/>
        <w:keepLines/>
        <w:rPr>
          <w:b/>
          <w:bCs/>
          <w:i/>
          <w:iCs/>
          <w:lang w:val="ru-RU"/>
        </w:rPr>
      </w:pPr>
      <w:r w:rsidRPr="0072490C">
        <w:rPr>
          <w:b/>
          <w:bCs/>
          <w:iCs/>
          <w:lang w:val="ru-RU"/>
        </w:rPr>
        <w:t>UT0</w:t>
      </w:r>
      <w:r w:rsidRPr="0072490C">
        <w:rPr>
          <w:iCs/>
          <w:lang w:val="ru-RU"/>
        </w:rPr>
        <w:t>;</w:t>
      </w:r>
      <w:r w:rsidRPr="0072490C">
        <w:rPr>
          <w:i/>
          <w:iCs/>
          <w:lang w:val="ru-RU"/>
        </w:rPr>
        <w:t xml:space="preserve"> UT0</w:t>
      </w:r>
      <w:r w:rsidR="00847A9D" w:rsidRPr="0072490C">
        <w:rPr>
          <w:iCs/>
          <w:lang w:val="ru-RU"/>
        </w:rPr>
        <w:t>;</w:t>
      </w:r>
      <w:r w:rsidRPr="0072490C">
        <w:rPr>
          <w:i/>
          <w:iCs/>
          <w:lang w:val="ru-RU"/>
        </w:rPr>
        <w:t xml:space="preserve"> UT0</w:t>
      </w:r>
      <w:r w:rsidR="00847A9D" w:rsidRPr="0072490C">
        <w:rPr>
          <w:iCs/>
          <w:lang w:val="ru-RU"/>
        </w:rPr>
        <w:t>;</w:t>
      </w:r>
      <w:r w:rsidRPr="0072490C">
        <w:rPr>
          <w:i/>
          <w:iCs/>
          <w:lang w:val="ru-RU"/>
        </w:rPr>
        <w:t xml:space="preserve"> UT0</w:t>
      </w:r>
    </w:p>
    <w:p w:rsidR="008B2E4A" w:rsidRPr="0072490C" w:rsidRDefault="008B2E4A" w:rsidP="008B2E4A">
      <w:pPr>
        <w:rPr>
          <w:lang w:val="ru-RU"/>
        </w:rPr>
      </w:pPr>
      <w:r w:rsidRPr="0072490C">
        <w:rPr>
          <w:lang w:val="ru-RU"/>
        </w:rPr>
        <w:t xml:space="preserve">UT0 – </w:t>
      </w:r>
      <w:r w:rsidR="00763156" w:rsidRPr="0072490C">
        <w:rPr>
          <w:lang w:val="ru-RU"/>
        </w:rPr>
        <w:t>непосредственное измерение</w:t>
      </w:r>
      <w:r w:rsidRPr="0072490C">
        <w:rPr>
          <w:lang w:val="ru-RU"/>
        </w:rPr>
        <w:t xml:space="preserve"> всемирного времени, </w:t>
      </w:r>
      <w:r w:rsidR="00763156" w:rsidRPr="0072490C">
        <w:rPr>
          <w:lang w:val="ru-RU"/>
        </w:rPr>
        <w:t>наблюдаемого в данной</w:t>
      </w:r>
      <w:r w:rsidRPr="0072490C">
        <w:rPr>
          <w:lang w:val="ru-RU"/>
        </w:rPr>
        <w:t xml:space="preserve"> точк</w:t>
      </w:r>
      <w:r w:rsidR="00763156" w:rsidRPr="0072490C">
        <w:rPr>
          <w:lang w:val="ru-RU"/>
        </w:rPr>
        <w:t>е</w:t>
      </w:r>
      <w:r w:rsidRPr="0072490C">
        <w:rPr>
          <w:lang w:val="ru-RU"/>
        </w:rPr>
        <w:t xml:space="preserve"> на поверхности Земли. На практике меридиан, на котором находится наблюдатель (местоположение на Земле), немного смещается из-за движения полюсов, поэтому наблюдатели, находящиеся в разных точках, будут получать различные значения UT0. В</w:t>
      </w:r>
      <w:r w:rsidR="00763156" w:rsidRPr="0072490C">
        <w:rPr>
          <w:lang w:val="ru-RU"/>
        </w:rPr>
        <w:t> </w:t>
      </w:r>
      <w:r w:rsidRPr="0072490C">
        <w:rPr>
          <w:lang w:val="ru-RU"/>
        </w:rPr>
        <w:t xml:space="preserve">других </w:t>
      </w:r>
      <w:r w:rsidR="00763156" w:rsidRPr="0072490C">
        <w:rPr>
          <w:lang w:val="ru-RU"/>
        </w:rPr>
        <w:t>формах</w:t>
      </w:r>
      <w:r w:rsidRPr="0072490C">
        <w:rPr>
          <w:lang w:val="ru-RU"/>
        </w:rPr>
        <w:t xml:space="preserve"> всемирного времени</w:t>
      </w:r>
      <w:r w:rsidR="00763156" w:rsidRPr="0072490C">
        <w:rPr>
          <w:lang w:val="ru-RU"/>
        </w:rPr>
        <w:t>,</w:t>
      </w:r>
      <w:r w:rsidRPr="0072490C">
        <w:rPr>
          <w:lang w:val="ru-RU"/>
        </w:rPr>
        <w:t xml:space="preserve"> UT1 и UT2</w:t>
      </w:r>
      <w:r w:rsidR="00763156" w:rsidRPr="0072490C">
        <w:rPr>
          <w:lang w:val="ru-RU"/>
        </w:rPr>
        <w:t>,</w:t>
      </w:r>
      <w:r w:rsidRPr="0072490C">
        <w:rPr>
          <w:lang w:val="ru-RU"/>
        </w:rPr>
        <w:t xml:space="preserve"> применя</w:t>
      </w:r>
      <w:r w:rsidR="00763156" w:rsidRPr="0072490C">
        <w:rPr>
          <w:lang w:val="ru-RU"/>
        </w:rPr>
        <w:t>ю</w:t>
      </w:r>
      <w:r w:rsidRPr="0072490C">
        <w:rPr>
          <w:lang w:val="ru-RU"/>
        </w:rPr>
        <w:t>тся поправк</w:t>
      </w:r>
      <w:r w:rsidR="00763156" w:rsidRPr="0072490C">
        <w:rPr>
          <w:lang w:val="ru-RU"/>
        </w:rPr>
        <w:t>и</w:t>
      </w:r>
      <w:r w:rsidRPr="0072490C">
        <w:rPr>
          <w:lang w:val="ru-RU"/>
        </w:rPr>
        <w:t xml:space="preserve"> к UT0 для получения более равномерн</w:t>
      </w:r>
      <w:r w:rsidR="00763156" w:rsidRPr="0072490C">
        <w:rPr>
          <w:lang w:val="ru-RU"/>
        </w:rPr>
        <w:t>ых шкал времени</w:t>
      </w:r>
      <w:r w:rsidRPr="0072490C">
        <w:rPr>
          <w:lang w:val="ru-RU"/>
        </w:rPr>
        <w:t>. См. "всемирное время"</w:t>
      </w:r>
      <w:r w:rsidR="00DB7CB6" w:rsidRPr="0072490C">
        <w:rPr>
          <w:lang w:val="ru-RU"/>
        </w:rPr>
        <w:t>,</w:t>
      </w:r>
      <w:r w:rsidRPr="0072490C">
        <w:rPr>
          <w:lang w:val="ru-RU"/>
        </w:rPr>
        <w:t xml:space="preserve"> UT1, UT2 и Рекомендацию МСЭ</w:t>
      </w:r>
      <w:r w:rsidRPr="0072490C">
        <w:rPr>
          <w:lang w:val="ru-RU"/>
        </w:rPr>
        <w:noBreakHyphen/>
        <w:t>R TF.460.</w:t>
      </w:r>
    </w:p>
    <w:p w:rsidR="008B2E4A" w:rsidRPr="0072490C" w:rsidRDefault="008B2E4A" w:rsidP="008B2E4A">
      <w:pPr>
        <w:rPr>
          <w:b/>
          <w:bCs/>
          <w:lang w:val="ru-RU"/>
        </w:rPr>
      </w:pPr>
      <w:r w:rsidRPr="0072490C">
        <w:rPr>
          <w:b/>
          <w:bCs/>
          <w:lang w:val="ru-RU"/>
        </w:rPr>
        <w:t>UT1</w:t>
      </w:r>
      <w:r w:rsidRPr="0072490C">
        <w:rPr>
          <w:lang w:val="ru-RU"/>
        </w:rPr>
        <w:t xml:space="preserve">; </w:t>
      </w:r>
      <w:r w:rsidRPr="0072490C">
        <w:rPr>
          <w:i/>
          <w:iCs/>
          <w:lang w:val="ru-RU"/>
        </w:rPr>
        <w:t>UT1</w:t>
      </w:r>
      <w:r w:rsidR="00847A9D" w:rsidRPr="0072490C">
        <w:rPr>
          <w:iCs/>
          <w:lang w:val="ru-RU"/>
        </w:rPr>
        <w:t>;</w:t>
      </w:r>
      <w:r w:rsidRPr="0072490C">
        <w:rPr>
          <w:i/>
          <w:iCs/>
          <w:lang w:val="ru-RU"/>
        </w:rPr>
        <w:t xml:space="preserve"> UT1</w:t>
      </w:r>
      <w:r w:rsidR="00847A9D" w:rsidRPr="0072490C">
        <w:rPr>
          <w:iCs/>
          <w:lang w:val="ru-RU"/>
        </w:rPr>
        <w:t>;</w:t>
      </w:r>
      <w:r w:rsidRPr="0072490C">
        <w:rPr>
          <w:i/>
          <w:iCs/>
          <w:lang w:val="ru-RU"/>
        </w:rPr>
        <w:t xml:space="preserve"> UT1</w:t>
      </w:r>
    </w:p>
    <w:p w:rsidR="008B2E4A" w:rsidRPr="0072490C" w:rsidRDefault="008B2E4A" w:rsidP="00FA4151">
      <w:pPr>
        <w:rPr>
          <w:lang w:val="ru-RU"/>
        </w:rPr>
      </w:pPr>
      <w:r w:rsidRPr="0072490C">
        <w:rPr>
          <w:lang w:val="ru-RU"/>
        </w:rPr>
        <w:t xml:space="preserve">UT1 – </w:t>
      </w:r>
      <w:r w:rsidR="00763156" w:rsidRPr="0072490C">
        <w:rPr>
          <w:lang w:val="ru-RU"/>
        </w:rPr>
        <w:t xml:space="preserve">это </w:t>
      </w:r>
      <w:r w:rsidRPr="0072490C">
        <w:rPr>
          <w:lang w:val="ru-RU"/>
        </w:rPr>
        <w:t>одна из версий всемирного времени, которая учитывает движение полюсов и вычисляется пропорционально углу вращения Земли в пространстве. См. "всемирное время" и Рекомендацию МСЭ</w:t>
      </w:r>
      <w:r w:rsidR="00FA4151" w:rsidRPr="0072490C">
        <w:rPr>
          <w:lang w:val="ru-RU"/>
        </w:rPr>
        <w:noBreakHyphen/>
      </w:r>
      <w:r w:rsidRPr="0072490C">
        <w:rPr>
          <w:lang w:val="ru-RU"/>
        </w:rPr>
        <w:t>R TF.460.</w:t>
      </w:r>
    </w:p>
    <w:p w:rsidR="008B2E4A" w:rsidRPr="0072490C" w:rsidRDefault="008B2E4A" w:rsidP="008B2E4A">
      <w:pPr>
        <w:rPr>
          <w:lang w:val="ru-RU"/>
        </w:rPr>
      </w:pPr>
      <w:r w:rsidRPr="0072490C">
        <w:rPr>
          <w:b/>
          <w:bCs/>
          <w:lang w:val="ru-RU"/>
        </w:rPr>
        <w:t>UT2</w:t>
      </w:r>
      <w:r w:rsidRPr="0072490C">
        <w:rPr>
          <w:lang w:val="ru-RU"/>
        </w:rPr>
        <w:t xml:space="preserve">; </w:t>
      </w:r>
      <w:r w:rsidRPr="0072490C">
        <w:rPr>
          <w:i/>
          <w:iCs/>
          <w:lang w:val="ru-RU"/>
        </w:rPr>
        <w:t>UT2</w:t>
      </w:r>
      <w:r w:rsidR="00847A9D" w:rsidRPr="0072490C">
        <w:rPr>
          <w:iCs/>
          <w:lang w:val="ru-RU"/>
        </w:rPr>
        <w:t>;</w:t>
      </w:r>
      <w:r w:rsidRPr="0072490C">
        <w:rPr>
          <w:i/>
          <w:iCs/>
          <w:lang w:val="ru-RU"/>
        </w:rPr>
        <w:t xml:space="preserve"> UT2</w:t>
      </w:r>
      <w:r w:rsidR="00847A9D" w:rsidRPr="0072490C">
        <w:rPr>
          <w:iCs/>
          <w:lang w:val="ru-RU"/>
        </w:rPr>
        <w:t>;</w:t>
      </w:r>
      <w:r w:rsidRPr="0072490C">
        <w:rPr>
          <w:i/>
          <w:iCs/>
          <w:lang w:val="ru-RU"/>
        </w:rPr>
        <w:t xml:space="preserve"> UT2</w:t>
      </w:r>
    </w:p>
    <w:p w:rsidR="008B2E4A" w:rsidRPr="0072490C" w:rsidRDefault="008B2E4A" w:rsidP="008B2E4A">
      <w:pPr>
        <w:rPr>
          <w:lang w:val="ru-RU"/>
        </w:rPr>
      </w:pPr>
      <w:r w:rsidRPr="0072490C">
        <w:rPr>
          <w:lang w:val="ru-RU"/>
        </w:rPr>
        <w:t xml:space="preserve">UT2 – одна из </w:t>
      </w:r>
      <w:r w:rsidR="00FD1FCC" w:rsidRPr="0072490C">
        <w:rPr>
          <w:lang w:val="ru-RU"/>
        </w:rPr>
        <w:t>форм</w:t>
      </w:r>
      <w:r w:rsidRPr="0072490C">
        <w:rPr>
          <w:lang w:val="ru-RU"/>
        </w:rPr>
        <w:t xml:space="preserve"> всемирного времени, которая учитывает движение полюсов и эмпирически корректируется с учетом годовых и полугодовых изменений скорости вращения Земли для получения </w:t>
      </w:r>
      <w:r w:rsidR="00763156" w:rsidRPr="0072490C">
        <w:rPr>
          <w:lang w:val="ru-RU"/>
        </w:rPr>
        <w:t xml:space="preserve">более </w:t>
      </w:r>
      <w:r w:rsidRPr="0072490C">
        <w:rPr>
          <w:lang w:val="ru-RU"/>
        </w:rPr>
        <w:t>равномерной шкалы</w:t>
      </w:r>
      <w:r w:rsidR="00763156" w:rsidRPr="0072490C">
        <w:rPr>
          <w:lang w:val="ru-RU"/>
        </w:rPr>
        <w:t xml:space="preserve"> времени</w:t>
      </w:r>
      <w:r w:rsidRPr="0072490C">
        <w:rPr>
          <w:lang w:val="ru-RU"/>
        </w:rPr>
        <w:t>. Сезонные изменения обусловлены в первую очередь метеорологическими факторами. См. "всемирное время" и Рекомендацию МСЭ-R TF.460.</w:t>
      </w:r>
    </w:p>
    <w:p w:rsidR="008B2E4A" w:rsidRPr="0072490C" w:rsidRDefault="008B2E4A" w:rsidP="008B2E4A">
      <w:pPr>
        <w:pStyle w:val="Note"/>
        <w:rPr>
          <w:lang w:val="ru-RU"/>
        </w:rPr>
      </w:pPr>
      <w:r w:rsidRPr="0072490C">
        <w:rPr>
          <w:lang w:val="ru-RU"/>
        </w:rPr>
        <w:t xml:space="preserve">ПРИМЕЧАНИЕ 1. </w:t>
      </w:r>
      <w:r w:rsidR="00BE0388" w:rsidRPr="0072490C">
        <w:rPr>
          <w:lang w:val="ru-RU"/>
        </w:rPr>
        <w:t xml:space="preserve">– </w:t>
      </w:r>
      <w:r w:rsidR="00763156" w:rsidRPr="0072490C">
        <w:rPr>
          <w:lang w:val="ru-RU"/>
        </w:rPr>
        <w:t>Ш</w:t>
      </w:r>
      <w:r w:rsidRPr="0072490C">
        <w:rPr>
          <w:lang w:val="ru-RU"/>
        </w:rPr>
        <w:t xml:space="preserve">кала </w:t>
      </w:r>
      <w:r w:rsidR="00763156" w:rsidRPr="0072490C">
        <w:rPr>
          <w:lang w:val="ru-RU"/>
        </w:rPr>
        <w:t xml:space="preserve">времени </w:t>
      </w:r>
      <w:r w:rsidRPr="0072490C">
        <w:rPr>
          <w:lang w:val="ru-RU"/>
        </w:rPr>
        <w:t xml:space="preserve">UT2 больше не </w:t>
      </w:r>
      <w:r w:rsidR="00DA367C" w:rsidRPr="0072490C">
        <w:rPr>
          <w:lang w:val="ru-RU"/>
        </w:rPr>
        <w:t>определяется</w:t>
      </w:r>
      <w:r w:rsidRPr="0072490C">
        <w:rPr>
          <w:lang w:val="ru-RU"/>
        </w:rPr>
        <w:t xml:space="preserve"> на практике.</w:t>
      </w:r>
    </w:p>
    <w:p w:rsidR="008B2E4A" w:rsidRPr="00053046" w:rsidRDefault="008B2E4A" w:rsidP="008B2E4A">
      <w:pPr>
        <w:rPr>
          <w:i/>
          <w:iCs/>
          <w:lang w:val="es-ES"/>
        </w:rPr>
      </w:pPr>
      <w:r w:rsidRPr="0072490C">
        <w:rPr>
          <w:b/>
          <w:bCs/>
          <w:lang w:val="ru-RU"/>
        </w:rPr>
        <w:lastRenderedPageBreak/>
        <w:t>блуждание</w:t>
      </w:r>
      <w:r w:rsidRPr="00053046">
        <w:rPr>
          <w:lang w:val="es-ES"/>
        </w:rPr>
        <w:t xml:space="preserve">; </w:t>
      </w:r>
      <w:r w:rsidRPr="00053046">
        <w:rPr>
          <w:i/>
          <w:iCs/>
          <w:lang w:val="es-ES"/>
        </w:rPr>
        <w:t>wander</w:t>
      </w:r>
      <w:r w:rsidR="00847A9D" w:rsidRPr="00053046">
        <w:rPr>
          <w:iCs/>
          <w:lang w:val="es-ES"/>
        </w:rPr>
        <w:t>;</w:t>
      </w:r>
      <w:r w:rsidRPr="00053046">
        <w:rPr>
          <w:lang w:val="es-ES"/>
        </w:rPr>
        <w:t xml:space="preserve"> </w:t>
      </w:r>
      <w:r w:rsidRPr="00053046">
        <w:rPr>
          <w:i/>
          <w:iCs/>
          <w:lang w:val="es-ES"/>
        </w:rPr>
        <w:t>variation erratique</w:t>
      </w:r>
      <w:r w:rsidR="00847A9D" w:rsidRPr="00053046">
        <w:rPr>
          <w:iCs/>
          <w:lang w:val="es-ES"/>
        </w:rPr>
        <w:t>;</w:t>
      </w:r>
      <w:r w:rsidRPr="00053046">
        <w:rPr>
          <w:i/>
          <w:iCs/>
          <w:lang w:val="es-ES"/>
        </w:rPr>
        <w:t xml:space="preserve"> variación errática</w:t>
      </w:r>
    </w:p>
    <w:p w:rsidR="008B2E4A" w:rsidRPr="0072490C" w:rsidRDefault="008B2E4A" w:rsidP="008B2E4A">
      <w:pPr>
        <w:rPr>
          <w:lang w:val="ru-RU"/>
        </w:rPr>
      </w:pPr>
      <w:r w:rsidRPr="0072490C">
        <w:rPr>
          <w:lang w:val="ru-RU"/>
        </w:rPr>
        <w:t xml:space="preserve">Длительные фазовые отклонения значащих моментов тактового сигнала от </w:t>
      </w:r>
      <w:r w:rsidR="00662303" w:rsidRPr="0072490C">
        <w:rPr>
          <w:lang w:val="ru-RU"/>
        </w:rPr>
        <w:t xml:space="preserve">их </w:t>
      </w:r>
      <w:r w:rsidRPr="0072490C">
        <w:rPr>
          <w:lang w:val="ru-RU"/>
        </w:rPr>
        <w:t>идеального местоположения во времени (слово "длительные" в данном случае подразумевает, что частота этих колебаний меньше 10 Гц). См. "джиттер".</w:t>
      </w:r>
    </w:p>
    <w:p w:rsidR="008B2E4A" w:rsidRPr="0072490C" w:rsidRDefault="008B2E4A" w:rsidP="008B2E4A">
      <w:pPr>
        <w:rPr>
          <w:lang w:val="ru-RU"/>
        </w:rPr>
      </w:pPr>
      <w:r w:rsidRPr="0072490C">
        <w:rPr>
          <w:b/>
          <w:bCs/>
          <w:lang w:val="ru-RU"/>
        </w:rPr>
        <w:t>частотная модуляция белым шумом (WFM)</w:t>
      </w:r>
      <w:r w:rsidRPr="0072490C">
        <w:rPr>
          <w:lang w:val="ru-RU"/>
        </w:rPr>
        <w:t xml:space="preserve">; </w:t>
      </w:r>
      <w:r w:rsidRPr="0072490C">
        <w:rPr>
          <w:i/>
          <w:iCs/>
          <w:lang w:val="ru-RU"/>
        </w:rPr>
        <w:t>white frequency modulation (WFM)</w:t>
      </w:r>
      <w:r w:rsidR="00847A9D" w:rsidRPr="0072490C">
        <w:rPr>
          <w:iCs/>
          <w:lang w:val="ru-RU"/>
        </w:rPr>
        <w:t>;</w:t>
      </w:r>
      <w:r w:rsidRPr="0072490C">
        <w:rPr>
          <w:lang w:val="ru-RU"/>
        </w:rPr>
        <w:t xml:space="preserve"> </w:t>
      </w:r>
      <w:r w:rsidRPr="0072490C">
        <w:rPr>
          <w:i/>
          <w:iCs/>
          <w:lang w:val="ru-RU"/>
        </w:rPr>
        <w:t>bruit blanc fréquentiel (WFM)</w:t>
      </w:r>
      <w:r w:rsidR="00847A9D" w:rsidRPr="0072490C">
        <w:rPr>
          <w:iCs/>
          <w:lang w:val="ru-RU"/>
        </w:rPr>
        <w:t>;</w:t>
      </w:r>
      <w:r w:rsidRPr="0072490C">
        <w:rPr>
          <w:i/>
          <w:iCs/>
          <w:lang w:val="ru-RU"/>
        </w:rPr>
        <w:t xml:space="preserve"> modulación de frecuencia de ruido blanco (WFM)</w:t>
      </w:r>
    </w:p>
    <w:p w:rsidR="008B2E4A" w:rsidRPr="0072490C" w:rsidRDefault="008B2E4A" w:rsidP="008B2E4A">
      <w:pPr>
        <w:rPr>
          <w:lang w:val="ru-RU"/>
        </w:rPr>
      </w:pPr>
      <w:r w:rsidRPr="0072490C">
        <w:rPr>
          <w:lang w:val="ru-RU"/>
        </w:rPr>
        <w:t>См. Рекомендацию МСЭ-T G.810.</w:t>
      </w:r>
    </w:p>
    <w:p w:rsidR="008B2E4A" w:rsidRPr="0072490C" w:rsidRDefault="008B2E4A" w:rsidP="008B2E4A">
      <w:pPr>
        <w:rPr>
          <w:b/>
          <w:bCs/>
          <w:lang w:val="ru-RU"/>
        </w:rPr>
      </w:pPr>
      <w:r w:rsidRPr="0072490C">
        <w:rPr>
          <w:b/>
          <w:bCs/>
          <w:lang w:val="ru-RU"/>
        </w:rPr>
        <w:t>фазовая модуляция белым шумом (WPM)</w:t>
      </w:r>
      <w:r w:rsidRPr="0072490C">
        <w:rPr>
          <w:lang w:val="ru-RU"/>
        </w:rPr>
        <w:t xml:space="preserve">; </w:t>
      </w:r>
      <w:r w:rsidRPr="0072490C">
        <w:rPr>
          <w:i/>
          <w:iCs/>
          <w:lang w:val="ru-RU"/>
        </w:rPr>
        <w:t>white phase modulation (WPM)</w:t>
      </w:r>
      <w:r w:rsidR="00847A9D" w:rsidRPr="0072490C">
        <w:rPr>
          <w:iCs/>
          <w:lang w:val="ru-RU"/>
        </w:rPr>
        <w:t>;</w:t>
      </w:r>
      <w:r w:rsidRPr="0072490C">
        <w:rPr>
          <w:lang w:val="ru-RU"/>
        </w:rPr>
        <w:t xml:space="preserve"> </w:t>
      </w:r>
      <w:r w:rsidRPr="0072490C">
        <w:rPr>
          <w:i/>
          <w:iCs/>
          <w:lang w:val="ru-RU"/>
        </w:rPr>
        <w:t>bruit blanc de phase (WPM)</w:t>
      </w:r>
      <w:r w:rsidR="00847A9D" w:rsidRPr="0072490C">
        <w:rPr>
          <w:iCs/>
          <w:lang w:val="ru-RU"/>
        </w:rPr>
        <w:t>;</w:t>
      </w:r>
      <w:r w:rsidRPr="0072490C">
        <w:rPr>
          <w:i/>
          <w:iCs/>
          <w:lang w:val="ru-RU"/>
        </w:rPr>
        <w:t xml:space="preserve"> modulación de fase de ruido blanco (WPM)</w:t>
      </w:r>
    </w:p>
    <w:p w:rsidR="008B2E4A" w:rsidRPr="0072490C" w:rsidRDefault="008B2E4A" w:rsidP="008B2E4A">
      <w:pPr>
        <w:rPr>
          <w:lang w:val="ru-RU"/>
        </w:rPr>
      </w:pPr>
      <w:r w:rsidRPr="0072490C">
        <w:rPr>
          <w:lang w:val="ru-RU"/>
        </w:rPr>
        <w:t>См. Рекомендацию МСЭ-T G.810.</w:t>
      </w:r>
    </w:p>
    <w:p w:rsidR="008B2E4A" w:rsidRPr="0072490C" w:rsidRDefault="008B2E4A" w:rsidP="008B2E4A">
      <w:pPr>
        <w:rPr>
          <w:lang w:val="ru-RU"/>
        </w:rPr>
      </w:pPr>
      <w:r w:rsidRPr="0072490C">
        <w:rPr>
          <w:b/>
          <w:bCs/>
          <w:lang w:val="ru-RU"/>
        </w:rPr>
        <w:t>время по Гринвичу</w:t>
      </w:r>
      <w:r w:rsidRPr="0072490C">
        <w:rPr>
          <w:lang w:val="ru-RU"/>
        </w:rPr>
        <w:t xml:space="preserve">; </w:t>
      </w:r>
      <w:r w:rsidRPr="0072490C">
        <w:rPr>
          <w:i/>
          <w:iCs/>
          <w:lang w:val="ru-RU"/>
        </w:rPr>
        <w:t>ZULU time</w:t>
      </w:r>
      <w:r w:rsidR="00847A9D" w:rsidRPr="0072490C">
        <w:rPr>
          <w:iCs/>
          <w:lang w:val="ru-RU"/>
        </w:rPr>
        <w:t>;</w:t>
      </w:r>
      <w:r w:rsidRPr="0072490C">
        <w:rPr>
          <w:lang w:val="ru-RU"/>
        </w:rPr>
        <w:t xml:space="preserve"> </w:t>
      </w:r>
      <w:r w:rsidRPr="0072490C">
        <w:rPr>
          <w:i/>
          <w:iCs/>
          <w:lang w:val="ru-RU"/>
        </w:rPr>
        <w:t>temps Z</w:t>
      </w:r>
      <w:r w:rsidR="00847A9D" w:rsidRPr="0072490C">
        <w:rPr>
          <w:iCs/>
          <w:lang w:val="ru-RU"/>
        </w:rPr>
        <w:t>;</w:t>
      </w:r>
      <w:r w:rsidRPr="0072490C">
        <w:rPr>
          <w:i/>
          <w:iCs/>
          <w:lang w:val="ru-RU"/>
        </w:rPr>
        <w:t xml:space="preserve"> tiempo Z</w:t>
      </w:r>
    </w:p>
    <w:p w:rsidR="009E2453" w:rsidRPr="0072490C" w:rsidRDefault="008B2E4A" w:rsidP="008B2E4A">
      <w:pPr>
        <w:rPr>
          <w:lang w:val="ru-RU"/>
        </w:rPr>
      </w:pPr>
      <w:r w:rsidRPr="0072490C">
        <w:rPr>
          <w:lang w:val="ru-RU"/>
        </w:rPr>
        <w:t xml:space="preserve">Некоторые конвенции по </w:t>
      </w:r>
      <w:r w:rsidR="00DA367C" w:rsidRPr="0072490C">
        <w:rPr>
          <w:lang w:val="ru-RU"/>
        </w:rPr>
        <w:t xml:space="preserve">вопросам </w:t>
      </w:r>
      <w:r w:rsidRPr="0072490C">
        <w:rPr>
          <w:lang w:val="ru-RU"/>
        </w:rPr>
        <w:t xml:space="preserve">связи используют символы (Z) или (Zulu) для обозначения UTC. </w:t>
      </w:r>
      <w:r w:rsidR="00DA367C" w:rsidRPr="0072490C">
        <w:rPr>
          <w:lang w:val="ru-RU"/>
        </w:rPr>
        <w:t xml:space="preserve">Эти символы </w:t>
      </w:r>
      <w:r w:rsidRPr="0072490C">
        <w:rPr>
          <w:lang w:val="ru-RU"/>
        </w:rPr>
        <w:t>появил</w:t>
      </w:r>
      <w:r w:rsidR="00DA367C" w:rsidRPr="0072490C">
        <w:rPr>
          <w:lang w:val="ru-RU"/>
        </w:rPr>
        <w:t>и</w:t>
      </w:r>
      <w:r w:rsidRPr="0072490C">
        <w:rPr>
          <w:lang w:val="ru-RU"/>
        </w:rPr>
        <w:t>сь в связи с использованием буквы Z для обозначения временной зоны, находящейся на нулевом меридиане. См. "всемирное координированное время" и Стандарт ISO 8601.</w:t>
      </w:r>
    </w:p>
    <w:p w:rsidR="00FA4151" w:rsidRPr="0072490C" w:rsidRDefault="00FA4151" w:rsidP="00FA4151">
      <w:pPr>
        <w:spacing w:before="720"/>
        <w:jc w:val="center"/>
        <w:rPr>
          <w:lang w:val="ru-RU"/>
        </w:rPr>
      </w:pPr>
      <w:r w:rsidRPr="0072490C">
        <w:rPr>
          <w:lang w:val="ru-RU"/>
        </w:rPr>
        <w:t>______________</w:t>
      </w:r>
    </w:p>
    <w:sectPr w:rsidR="00FA4151" w:rsidRPr="0072490C" w:rsidSect="00384B85">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26A" w:rsidRDefault="00A9226A">
      <w:r>
        <w:separator/>
      </w:r>
    </w:p>
  </w:endnote>
  <w:endnote w:type="continuationSeparator" w:id="0">
    <w:p w:rsidR="00A9226A" w:rsidRDefault="00A9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26A" w:rsidRDefault="00A9226A">
      <w:r>
        <w:separator/>
      </w:r>
    </w:p>
  </w:footnote>
  <w:footnote w:type="continuationSeparator" w:id="0">
    <w:p w:rsidR="00A9226A" w:rsidRDefault="00A9226A">
      <w:r>
        <w:continuationSeparator/>
      </w:r>
    </w:p>
  </w:footnote>
  <w:footnote w:id="1">
    <w:p w:rsidR="00A9226A" w:rsidRPr="00273770" w:rsidRDefault="00A9226A" w:rsidP="00196920">
      <w:pPr>
        <w:pStyle w:val="FootnoteText"/>
        <w:rPr>
          <w:lang w:val="ru-RU"/>
        </w:rPr>
      </w:pPr>
      <w:r w:rsidRPr="00273770">
        <w:rPr>
          <w:rStyle w:val="FootnoteReference"/>
          <w:lang w:val="ru-RU"/>
        </w:rPr>
        <w:t>*</w:t>
      </w:r>
      <w:r w:rsidRPr="00273770">
        <w:rPr>
          <w:lang w:val="ru-RU"/>
        </w:rPr>
        <w:tab/>
      </w:r>
      <w:r>
        <w:rPr>
          <w:lang w:val="ru-RU"/>
        </w:rPr>
        <w:t>Данную Рекомендацию следует довести до сведения Бюро стандартизации электросвязи (БСЭ) и Международной организации по стандартизации (ИСО).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26A" w:rsidRDefault="00A9226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26A" w:rsidRDefault="00A9226A" w:rsidP="00A9226A">
    <w:pPr>
      <w:ind w:right="360" w:firstLine="360"/>
      <w:jc w:val="left"/>
    </w:pPr>
    <w:r>
      <w:rPr>
        <w:noProof/>
        <w:lang w:val="en-US" w:eastAsia="zh-CN"/>
      </w:rPr>
      <w:drawing>
        <wp:anchor distT="0" distB="0" distL="114300" distR="114300" simplePos="0" relativeHeight="251659264" behindDoc="1" locked="0" layoutInCell="1" allowOverlap="1" wp14:anchorId="42716739" wp14:editId="1391DDC9">
          <wp:simplePos x="0" y="0"/>
          <wp:positionH relativeFrom="column">
            <wp:posOffset>-683895</wp:posOffset>
          </wp:positionH>
          <wp:positionV relativeFrom="paragraph">
            <wp:posOffset>-395605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26A" w:rsidRPr="0027454F" w:rsidRDefault="00A9226A" w:rsidP="0027454F">
    <w:pPr>
      <w:pStyle w:val="Header"/>
      <w:tabs>
        <w:tab w:val="center" w:pos="4820"/>
      </w:tabs>
      <w:jc w:val="left"/>
      <w:rPr>
        <w:lang w:val="en-US"/>
      </w:rPr>
    </w:pPr>
    <w:r w:rsidRPr="001D248B">
      <w:rPr>
        <w:rStyle w:val="PageNumber"/>
        <w:b/>
        <w:bCs/>
      </w:rPr>
      <w:fldChar w:fldCharType="begin"/>
    </w:r>
    <w:r w:rsidRPr="001D248B">
      <w:rPr>
        <w:rStyle w:val="PageNumber"/>
        <w:b/>
        <w:bCs/>
        <w:lang w:val="en-US"/>
      </w:rPr>
      <w:instrText xml:space="preserve"> PAGE </w:instrText>
    </w:r>
    <w:r w:rsidRPr="001D248B">
      <w:rPr>
        <w:rStyle w:val="PageNumber"/>
        <w:b/>
        <w:bCs/>
      </w:rPr>
      <w:fldChar w:fldCharType="separate"/>
    </w:r>
    <w:r w:rsidR="004759C2">
      <w:rPr>
        <w:rStyle w:val="PageNumber"/>
        <w:b/>
        <w:bCs/>
        <w:noProof/>
        <w:lang w:val="en-US"/>
      </w:rPr>
      <w:t>ii</w:t>
    </w:r>
    <w:r w:rsidRPr="001D248B">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759C2">
      <w:rPr>
        <w:b/>
        <w:bCs/>
        <w:noProof/>
        <w:szCs w:val="22"/>
        <w:lang w:val="en-US"/>
      </w:rPr>
      <w:t>МСЭ-R  TF.686-3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26A" w:rsidRDefault="00A9226A">
    <w:r>
      <w:tab/>
    </w:r>
    <w:r w:rsidR="004759C2">
      <w:fldChar w:fldCharType="begin"/>
    </w:r>
    <w:r w:rsidR="004759C2">
      <w:instrText xml:space="preserve"> DOCPROPERTY "Header" \* MERGEFORMAT </w:instrText>
    </w:r>
    <w:r w:rsidR="004759C2">
      <w:fldChar w:fldCharType="separate"/>
    </w:r>
    <w:r w:rsidR="004759C2" w:rsidRPr="004759C2">
      <w:rPr>
        <w:b/>
        <w:bCs/>
      </w:rPr>
      <w:t xml:space="preserve">Rec. </w:t>
    </w:r>
    <w:r w:rsidR="004759C2">
      <w:rPr>
        <w:b/>
        <w:bCs/>
      </w:rPr>
      <w:fldChar w:fldCharType="end"/>
    </w:r>
    <w:r>
      <w:rPr>
        <w:b/>
        <w:bCs/>
      </w:rPr>
      <w:t xml:space="preserve"> </w:t>
    </w:r>
    <w:r>
      <w:rPr>
        <w:b/>
        <w:bCs/>
      </w:rPr>
      <w:fldChar w:fldCharType="begin"/>
    </w:r>
    <w:r>
      <w:rPr>
        <w:b/>
        <w:bCs/>
      </w:rPr>
      <w:instrText>styleref href</w:instrText>
    </w:r>
    <w:r>
      <w:rPr>
        <w:b/>
        <w:bCs/>
      </w:rPr>
      <w:fldChar w:fldCharType="separate"/>
    </w:r>
    <w:r w:rsidR="004759C2">
      <w:rPr>
        <w:b/>
        <w:bCs/>
        <w:noProof/>
      </w:rPr>
      <w:t>МСЭ-R  TF.686-3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26A" w:rsidRDefault="00A9226A" w:rsidP="00A9226A">
    <w:pPr>
      <w:pStyle w:val="Header"/>
      <w:tabs>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59C2">
      <w:rPr>
        <w:rStyle w:val="PageNumber"/>
        <w:b/>
        <w:bCs/>
        <w:noProof/>
        <w:lang w:val="en-US"/>
      </w:rPr>
      <w:t>18</w:t>
    </w:r>
    <w:r>
      <w:rPr>
        <w:rStyle w:val="PageNumber"/>
        <w:b/>
        <w:bCs/>
      </w:rPr>
      <w:fldChar w:fldCharType="end"/>
    </w:r>
    <w:r>
      <w:rPr>
        <w:lang w:val="en-US"/>
      </w:rPr>
      <w:tab/>
    </w:r>
    <w:r w:rsidRPr="00273770">
      <w:rPr>
        <w:b/>
        <w:lang w:val="ru-RU"/>
      </w:rPr>
      <w:t>Рек.  МСЭ-</w:t>
    </w:r>
    <w:r w:rsidRPr="00273770">
      <w:rPr>
        <w:b/>
        <w:lang w:val="en-US"/>
      </w:rPr>
      <w:t>R  TF.686-3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26A" w:rsidRPr="0027454F" w:rsidRDefault="00A9226A" w:rsidP="0027454F">
    <w:pPr>
      <w:pStyle w:val="Header"/>
      <w:tabs>
        <w:tab w:val="center" w:pos="4820"/>
      </w:tabs>
      <w:rPr>
        <w:szCs w:val="22"/>
      </w:rPr>
    </w:pPr>
    <w:r w:rsidRPr="00553C5F">
      <w:rPr>
        <w:szCs w:val="22"/>
      </w:rPr>
      <w:tab/>
    </w:r>
    <w:r w:rsidRPr="00553C5F">
      <w:rPr>
        <w:b/>
        <w:szCs w:val="22"/>
        <w:lang w:val="ru-RU"/>
      </w:rPr>
      <w:t>Рек</w:t>
    </w:r>
    <w:r w:rsidRPr="008719F4">
      <w:rPr>
        <w:b/>
        <w:szCs w:val="22"/>
      </w:rPr>
      <w:t xml:space="preserve">.  </w:t>
    </w:r>
    <w:r w:rsidRPr="00553C5F">
      <w:rPr>
        <w:b/>
        <w:bCs/>
        <w:szCs w:val="22"/>
        <w:lang w:val="en-US"/>
      </w:rPr>
      <w:fldChar w:fldCharType="begin"/>
    </w:r>
    <w:r w:rsidRPr="008719F4">
      <w:rPr>
        <w:b/>
        <w:bCs/>
        <w:szCs w:val="22"/>
      </w:rPr>
      <w:instrText>styleref href</w:instrText>
    </w:r>
    <w:r w:rsidRPr="00553C5F">
      <w:rPr>
        <w:b/>
        <w:bCs/>
        <w:szCs w:val="22"/>
        <w:lang w:val="en-US"/>
      </w:rPr>
      <w:fldChar w:fldCharType="separate"/>
    </w:r>
    <w:r w:rsidR="004759C2">
      <w:rPr>
        <w:b/>
        <w:bCs/>
        <w:noProof/>
        <w:szCs w:val="22"/>
        <w:lang w:val="en-US"/>
      </w:rPr>
      <w:t>МСЭ-R  TF.686-3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4759C2">
      <w:rPr>
        <w:rStyle w:val="PageNumber"/>
        <w:b/>
        <w:bCs/>
        <w:noProof/>
        <w:szCs w:val="22"/>
      </w:rPr>
      <w:t>17</w:t>
    </w:r>
    <w:r w:rsidRPr="00553C5F">
      <w:rPr>
        <w:rStyle w:val="PageNumber"/>
        <w:b/>
        <w:bCs/>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453"/>
    <w:rsid w:val="00003C76"/>
    <w:rsid w:val="00011B5F"/>
    <w:rsid w:val="00017DE7"/>
    <w:rsid w:val="000263CE"/>
    <w:rsid w:val="00040DB7"/>
    <w:rsid w:val="00053046"/>
    <w:rsid w:val="00065B71"/>
    <w:rsid w:val="00094C9A"/>
    <w:rsid w:val="000976C3"/>
    <w:rsid w:val="000B50AE"/>
    <w:rsid w:val="000D70F9"/>
    <w:rsid w:val="000E1226"/>
    <w:rsid w:val="000F7B83"/>
    <w:rsid w:val="00130A2D"/>
    <w:rsid w:val="00150F7D"/>
    <w:rsid w:val="00152865"/>
    <w:rsid w:val="00157FE1"/>
    <w:rsid w:val="0016491D"/>
    <w:rsid w:val="0017212B"/>
    <w:rsid w:val="00180A6A"/>
    <w:rsid w:val="00196920"/>
    <w:rsid w:val="001B12F2"/>
    <w:rsid w:val="001C0B10"/>
    <w:rsid w:val="001D2A4A"/>
    <w:rsid w:val="001E7B64"/>
    <w:rsid w:val="00217859"/>
    <w:rsid w:val="00217EBF"/>
    <w:rsid w:val="00226414"/>
    <w:rsid w:val="00242AEE"/>
    <w:rsid w:val="002563B5"/>
    <w:rsid w:val="00273770"/>
    <w:rsid w:val="0027454F"/>
    <w:rsid w:val="00274C91"/>
    <w:rsid w:val="002B4A29"/>
    <w:rsid w:val="002C6B61"/>
    <w:rsid w:val="002D1DBD"/>
    <w:rsid w:val="002D76C4"/>
    <w:rsid w:val="002E3069"/>
    <w:rsid w:val="002E4BD7"/>
    <w:rsid w:val="00314CD4"/>
    <w:rsid w:val="00315827"/>
    <w:rsid w:val="00332E93"/>
    <w:rsid w:val="003372AB"/>
    <w:rsid w:val="0034249B"/>
    <w:rsid w:val="003622F7"/>
    <w:rsid w:val="00384B85"/>
    <w:rsid w:val="003924F0"/>
    <w:rsid w:val="003A19D5"/>
    <w:rsid w:val="003B6553"/>
    <w:rsid w:val="003D6930"/>
    <w:rsid w:val="003E060A"/>
    <w:rsid w:val="003F2C06"/>
    <w:rsid w:val="003F78DC"/>
    <w:rsid w:val="00414E14"/>
    <w:rsid w:val="004318D3"/>
    <w:rsid w:val="00432940"/>
    <w:rsid w:val="00450027"/>
    <w:rsid w:val="004556A8"/>
    <w:rsid w:val="004630ED"/>
    <w:rsid w:val="004759C2"/>
    <w:rsid w:val="00495B96"/>
    <w:rsid w:val="004A3EFE"/>
    <w:rsid w:val="004B4EE4"/>
    <w:rsid w:val="004B5457"/>
    <w:rsid w:val="005112E7"/>
    <w:rsid w:val="0052529D"/>
    <w:rsid w:val="0053172F"/>
    <w:rsid w:val="005627DB"/>
    <w:rsid w:val="005739B2"/>
    <w:rsid w:val="0057405E"/>
    <w:rsid w:val="005A56F6"/>
    <w:rsid w:val="005C79DE"/>
    <w:rsid w:val="005D7570"/>
    <w:rsid w:val="005E179B"/>
    <w:rsid w:val="005F771E"/>
    <w:rsid w:val="00607D68"/>
    <w:rsid w:val="00626BBC"/>
    <w:rsid w:val="0063694C"/>
    <w:rsid w:val="00662303"/>
    <w:rsid w:val="00666177"/>
    <w:rsid w:val="0067602B"/>
    <w:rsid w:val="006C673B"/>
    <w:rsid w:val="006D346D"/>
    <w:rsid w:val="007168EF"/>
    <w:rsid w:val="0072490C"/>
    <w:rsid w:val="007321F0"/>
    <w:rsid w:val="007336FD"/>
    <w:rsid w:val="00735AE3"/>
    <w:rsid w:val="00742A62"/>
    <w:rsid w:val="007468DA"/>
    <w:rsid w:val="00752978"/>
    <w:rsid w:val="0076228F"/>
    <w:rsid w:val="007624D4"/>
    <w:rsid w:val="00763156"/>
    <w:rsid w:val="007877BB"/>
    <w:rsid w:val="007A2CB1"/>
    <w:rsid w:val="007B651B"/>
    <w:rsid w:val="007C4E23"/>
    <w:rsid w:val="00802F03"/>
    <w:rsid w:val="00812E46"/>
    <w:rsid w:val="00820C1F"/>
    <w:rsid w:val="00823ECE"/>
    <w:rsid w:val="00836BC7"/>
    <w:rsid w:val="00847A9D"/>
    <w:rsid w:val="0087104E"/>
    <w:rsid w:val="0088586E"/>
    <w:rsid w:val="008955B9"/>
    <w:rsid w:val="008B2E4A"/>
    <w:rsid w:val="008D158A"/>
    <w:rsid w:val="00933A87"/>
    <w:rsid w:val="0095303F"/>
    <w:rsid w:val="00957BC8"/>
    <w:rsid w:val="009611C0"/>
    <w:rsid w:val="009A783C"/>
    <w:rsid w:val="009D5AC0"/>
    <w:rsid w:val="009E00A8"/>
    <w:rsid w:val="009E2453"/>
    <w:rsid w:val="009E4CEA"/>
    <w:rsid w:val="009E6953"/>
    <w:rsid w:val="009F0A73"/>
    <w:rsid w:val="009F3770"/>
    <w:rsid w:val="00A0773E"/>
    <w:rsid w:val="00A21FD9"/>
    <w:rsid w:val="00A3111D"/>
    <w:rsid w:val="00A31CC4"/>
    <w:rsid w:val="00A37C73"/>
    <w:rsid w:val="00A4681D"/>
    <w:rsid w:val="00A6617B"/>
    <w:rsid w:val="00A9226A"/>
    <w:rsid w:val="00AB0DC8"/>
    <w:rsid w:val="00AB4ED8"/>
    <w:rsid w:val="00AC7C77"/>
    <w:rsid w:val="00AD02D1"/>
    <w:rsid w:val="00AE42B9"/>
    <w:rsid w:val="00AE5207"/>
    <w:rsid w:val="00B02204"/>
    <w:rsid w:val="00B44E24"/>
    <w:rsid w:val="00B70003"/>
    <w:rsid w:val="00B73C82"/>
    <w:rsid w:val="00B83153"/>
    <w:rsid w:val="00B86250"/>
    <w:rsid w:val="00BA0D4E"/>
    <w:rsid w:val="00BE0388"/>
    <w:rsid w:val="00C02740"/>
    <w:rsid w:val="00C2112A"/>
    <w:rsid w:val="00C30D0B"/>
    <w:rsid w:val="00C56F7C"/>
    <w:rsid w:val="00C63EA5"/>
    <w:rsid w:val="00C64D6D"/>
    <w:rsid w:val="00C73D24"/>
    <w:rsid w:val="00CB4AD3"/>
    <w:rsid w:val="00CC05B8"/>
    <w:rsid w:val="00CC0C74"/>
    <w:rsid w:val="00CC4618"/>
    <w:rsid w:val="00CE0715"/>
    <w:rsid w:val="00D05F33"/>
    <w:rsid w:val="00D32204"/>
    <w:rsid w:val="00D76CA1"/>
    <w:rsid w:val="00D84F31"/>
    <w:rsid w:val="00D9784B"/>
    <w:rsid w:val="00DA367C"/>
    <w:rsid w:val="00DB4FB2"/>
    <w:rsid w:val="00DB7CB6"/>
    <w:rsid w:val="00DC6650"/>
    <w:rsid w:val="00DE7971"/>
    <w:rsid w:val="00DF4176"/>
    <w:rsid w:val="00E01F83"/>
    <w:rsid w:val="00E05463"/>
    <w:rsid w:val="00E320BA"/>
    <w:rsid w:val="00E34A78"/>
    <w:rsid w:val="00E37998"/>
    <w:rsid w:val="00E54E40"/>
    <w:rsid w:val="00E56F4F"/>
    <w:rsid w:val="00E608EF"/>
    <w:rsid w:val="00E62700"/>
    <w:rsid w:val="00E70C13"/>
    <w:rsid w:val="00E76310"/>
    <w:rsid w:val="00E81620"/>
    <w:rsid w:val="00E82751"/>
    <w:rsid w:val="00E858C8"/>
    <w:rsid w:val="00EC25C6"/>
    <w:rsid w:val="00EC46EC"/>
    <w:rsid w:val="00EC4EA7"/>
    <w:rsid w:val="00ED6289"/>
    <w:rsid w:val="00EE758C"/>
    <w:rsid w:val="00F01199"/>
    <w:rsid w:val="00F026D3"/>
    <w:rsid w:val="00F027A8"/>
    <w:rsid w:val="00F063A9"/>
    <w:rsid w:val="00F27129"/>
    <w:rsid w:val="00F6287E"/>
    <w:rsid w:val="00F6513A"/>
    <w:rsid w:val="00F654E3"/>
    <w:rsid w:val="00F6780B"/>
    <w:rsid w:val="00F97104"/>
    <w:rsid w:val="00FA4151"/>
    <w:rsid w:val="00FD1FAA"/>
    <w:rsid w:val="00FD1FCC"/>
    <w:rsid w:val="00FF72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8DECCB2-9584-470D-B404-8D255699D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2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9226A"/>
    <w:pPr>
      <w:keepNext/>
      <w:keepLines/>
      <w:spacing w:before="480"/>
      <w:ind w:left="794" w:hanging="794"/>
      <w:outlineLvl w:val="0"/>
    </w:pPr>
    <w:rPr>
      <w:b/>
    </w:rPr>
  </w:style>
  <w:style w:type="paragraph" w:styleId="Heading2">
    <w:name w:val="heading 2"/>
    <w:basedOn w:val="Heading1"/>
    <w:next w:val="Normal"/>
    <w:qFormat/>
    <w:rsid w:val="00A9226A"/>
    <w:pPr>
      <w:spacing w:before="320"/>
      <w:outlineLvl w:val="1"/>
    </w:pPr>
  </w:style>
  <w:style w:type="paragraph" w:styleId="Heading3">
    <w:name w:val="heading 3"/>
    <w:basedOn w:val="Heading1"/>
    <w:next w:val="Normal"/>
    <w:link w:val="Heading3Char"/>
    <w:qFormat/>
    <w:rsid w:val="00A9226A"/>
    <w:pPr>
      <w:spacing w:before="200"/>
      <w:outlineLvl w:val="2"/>
    </w:pPr>
  </w:style>
  <w:style w:type="paragraph" w:styleId="Heading4">
    <w:name w:val="heading 4"/>
    <w:basedOn w:val="Heading3"/>
    <w:next w:val="Normal"/>
    <w:qFormat/>
    <w:rsid w:val="00A9226A"/>
    <w:pPr>
      <w:tabs>
        <w:tab w:val="clear" w:pos="794"/>
        <w:tab w:val="left" w:pos="992"/>
      </w:tabs>
      <w:ind w:left="992" w:hanging="992"/>
      <w:outlineLvl w:val="3"/>
    </w:pPr>
  </w:style>
  <w:style w:type="paragraph" w:styleId="Heading5">
    <w:name w:val="heading 5"/>
    <w:basedOn w:val="Heading4"/>
    <w:next w:val="Normal"/>
    <w:qFormat/>
    <w:rsid w:val="00A9226A"/>
    <w:pPr>
      <w:outlineLvl w:val="4"/>
    </w:pPr>
  </w:style>
  <w:style w:type="paragraph" w:styleId="Heading6">
    <w:name w:val="heading 6"/>
    <w:basedOn w:val="Heading4"/>
    <w:next w:val="Normal"/>
    <w:qFormat/>
    <w:rsid w:val="00A9226A"/>
    <w:pPr>
      <w:tabs>
        <w:tab w:val="clear" w:pos="992"/>
        <w:tab w:val="clear" w:pos="1191"/>
      </w:tabs>
      <w:ind w:left="1588" w:hanging="1588"/>
      <w:outlineLvl w:val="5"/>
    </w:pPr>
  </w:style>
  <w:style w:type="paragraph" w:styleId="Heading7">
    <w:name w:val="heading 7"/>
    <w:basedOn w:val="Heading6"/>
    <w:next w:val="Normal"/>
    <w:qFormat/>
    <w:rsid w:val="00A9226A"/>
    <w:pPr>
      <w:outlineLvl w:val="6"/>
    </w:pPr>
  </w:style>
  <w:style w:type="paragraph" w:styleId="Heading8">
    <w:name w:val="heading 8"/>
    <w:basedOn w:val="Heading6"/>
    <w:next w:val="Normal"/>
    <w:qFormat/>
    <w:rsid w:val="00A9226A"/>
    <w:pPr>
      <w:outlineLvl w:val="7"/>
    </w:pPr>
  </w:style>
  <w:style w:type="paragraph" w:styleId="Heading9">
    <w:name w:val="heading 9"/>
    <w:basedOn w:val="Heading6"/>
    <w:next w:val="Normal"/>
    <w:qFormat/>
    <w:rsid w:val="00A922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22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22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226A"/>
  </w:style>
  <w:style w:type="paragraph" w:customStyle="1" w:styleId="Headingb">
    <w:name w:val="Heading_b"/>
    <w:basedOn w:val="Heading3"/>
    <w:next w:val="Normal"/>
    <w:link w:val="HeadingbChar"/>
    <w:rsid w:val="00A9226A"/>
    <w:pPr>
      <w:spacing w:before="160"/>
      <w:ind w:left="0" w:firstLine="0"/>
      <w:outlineLvl w:val="9"/>
    </w:pPr>
  </w:style>
  <w:style w:type="paragraph" w:customStyle="1" w:styleId="Headingi">
    <w:name w:val="Heading_i"/>
    <w:basedOn w:val="Heading3"/>
    <w:next w:val="Normal"/>
    <w:rsid w:val="00A9226A"/>
    <w:pPr>
      <w:spacing w:before="160"/>
      <w:ind w:left="0" w:firstLine="0"/>
    </w:pPr>
    <w:rPr>
      <w:b w:val="0"/>
      <w:i/>
    </w:rPr>
  </w:style>
  <w:style w:type="character" w:customStyle="1" w:styleId="href">
    <w:name w:val="href"/>
    <w:basedOn w:val="DefaultParagraphFont"/>
    <w:rsid w:val="00A9226A"/>
  </w:style>
  <w:style w:type="paragraph" w:customStyle="1" w:styleId="enumlev1">
    <w:name w:val="enumlev1"/>
    <w:basedOn w:val="Normal"/>
    <w:rsid w:val="00A9226A"/>
    <w:pPr>
      <w:spacing w:before="80"/>
      <w:ind w:left="794" w:hanging="794"/>
    </w:pPr>
  </w:style>
  <w:style w:type="paragraph" w:customStyle="1" w:styleId="enumlev2">
    <w:name w:val="enumlev2"/>
    <w:basedOn w:val="enumlev1"/>
    <w:rsid w:val="00A9226A"/>
    <w:pPr>
      <w:ind w:left="1191" w:hanging="397"/>
    </w:pPr>
  </w:style>
  <w:style w:type="paragraph" w:customStyle="1" w:styleId="enumlev3">
    <w:name w:val="enumlev3"/>
    <w:basedOn w:val="enumlev2"/>
    <w:rsid w:val="00A9226A"/>
    <w:pPr>
      <w:ind w:left="1588"/>
    </w:pPr>
  </w:style>
  <w:style w:type="paragraph" w:customStyle="1" w:styleId="Normalaftertitle">
    <w:name w:val="Normal_after_title"/>
    <w:basedOn w:val="Normal"/>
    <w:next w:val="Normal"/>
    <w:rsid w:val="00A9226A"/>
    <w:pPr>
      <w:spacing w:before="320"/>
    </w:pPr>
  </w:style>
  <w:style w:type="paragraph" w:customStyle="1" w:styleId="Note">
    <w:name w:val="Note"/>
    <w:basedOn w:val="Normal"/>
    <w:rsid w:val="00A922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9226A"/>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A9226A"/>
    <w:pPr>
      <w:spacing w:before="240"/>
    </w:pPr>
    <w:rPr>
      <w:lang w:val="es-ES_tradnl"/>
    </w:rPr>
  </w:style>
  <w:style w:type="paragraph" w:customStyle="1" w:styleId="Recref">
    <w:name w:val="Rec_ref"/>
    <w:basedOn w:val="Normal"/>
    <w:next w:val="Recdate"/>
    <w:rsid w:val="00A9226A"/>
    <w:pPr>
      <w:jc w:val="center"/>
    </w:pPr>
  </w:style>
  <w:style w:type="paragraph" w:customStyle="1" w:styleId="Recdate">
    <w:name w:val="Rec_date"/>
    <w:basedOn w:val="Recref"/>
    <w:next w:val="Normalaftertitle"/>
    <w:rsid w:val="00A9226A"/>
    <w:pPr>
      <w:jc w:val="right"/>
    </w:pPr>
  </w:style>
  <w:style w:type="paragraph" w:customStyle="1" w:styleId="AnnexNoTitle">
    <w:name w:val="Annex_NoTitle"/>
    <w:basedOn w:val="Normal"/>
    <w:next w:val="Normalaftertitle"/>
    <w:rsid w:val="00A9226A"/>
    <w:pPr>
      <w:keepNext/>
      <w:keepLines/>
      <w:spacing w:before="480" w:after="80"/>
      <w:jc w:val="center"/>
    </w:pPr>
    <w:rPr>
      <w:b/>
      <w:sz w:val="26"/>
    </w:rPr>
  </w:style>
  <w:style w:type="paragraph" w:customStyle="1" w:styleId="AppendixNoTitle">
    <w:name w:val="Appendix_NoTitle"/>
    <w:basedOn w:val="AnnexNoTitle"/>
    <w:next w:val="Normal"/>
    <w:rsid w:val="00A9226A"/>
  </w:style>
  <w:style w:type="paragraph" w:customStyle="1" w:styleId="Tablefin">
    <w:name w:val="Table_fin"/>
    <w:basedOn w:val="Normal"/>
    <w:next w:val="Normal"/>
    <w:rsid w:val="00A9226A"/>
    <w:pPr>
      <w:spacing w:before="0"/>
    </w:pPr>
    <w:rPr>
      <w:sz w:val="20"/>
      <w:lang w:val="en-GB"/>
    </w:rPr>
  </w:style>
  <w:style w:type="paragraph" w:customStyle="1" w:styleId="Tablehead">
    <w:name w:val="Table_head"/>
    <w:basedOn w:val="Normal"/>
    <w:next w:val="Normal"/>
    <w:rsid w:val="00A922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922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A9226A"/>
    <w:pPr>
      <w:keepNext/>
      <w:spacing w:before="360" w:after="120"/>
      <w:jc w:val="center"/>
    </w:pPr>
  </w:style>
  <w:style w:type="paragraph" w:customStyle="1" w:styleId="Tabletext">
    <w:name w:val="Table_text"/>
    <w:basedOn w:val="Normal"/>
    <w:rsid w:val="00A922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A9226A"/>
    <w:pPr>
      <w:tabs>
        <w:tab w:val="clear" w:pos="1191"/>
        <w:tab w:val="clear" w:pos="1588"/>
        <w:tab w:val="clear" w:pos="1985"/>
        <w:tab w:val="center" w:pos="4820"/>
        <w:tab w:val="right" w:pos="9639"/>
      </w:tabs>
    </w:pPr>
  </w:style>
  <w:style w:type="paragraph" w:customStyle="1" w:styleId="Equationlegend">
    <w:name w:val="Equation_legend"/>
    <w:basedOn w:val="NormalIndent"/>
    <w:rsid w:val="00A922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226A"/>
    <w:pPr>
      <w:ind w:left="794"/>
    </w:pPr>
  </w:style>
  <w:style w:type="paragraph" w:customStyle="1" w:styleId="Figurelegend">
    <w:name w:val="Figure_legend"/>
    <w:basedOn w:val="Normal"/>
    <w:rsid w:val="00A922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226A"/>
    <w:pPr>
      <w:keepNext/>
      <w:keepLines/>
      <w:spacing w:before="480" w:after="80"/>
      <w:jc w:val="center"/>
    </w:pPr>
    <w:rPr>
      <w:caps/>
      <w:sz w:val="18"/>
    </w:rPr>
  </w:style>
  <w:style w:type="paragraph" w:customStyle="1" w:styleId="tocpart">
    <w:name w:val="tocpart"/>
    <w:basedOn w:val="Normal"/>
    <w:rsid w:val="00A922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226A"/>
    <w:pPr>
      <w:keepNext/>
      <w:keepLines/>
      <w:spacing w:before="480"/>
      <w:jc w:val="center"/>
    </w:pPr>
    <w:rPr>
      <w:sz w:val="26"/>
    </w:rPr>
  </w:style>
  <w:style w:type="paragraph" w:customStyle="1" w:styleId="Arttitle">
    <w:name w:val="Art_title"/>
    <w:basedOn w:val="Normal"/>
    <w:next w:val="Normalaftertitle"/>
    <w:rsid w:val="00A9226A"/>
    <w:pPr>
      <w:keepNext/>
      <w:keepLines/>
      <w:spacing w:before="240"/>
      <w:jc w:val="center"/>
    </w:pPr>
    <w:rPr>
      <w:b/>
      <w:sz w:val="26"/>
    </w:rPr>
  </w:style>
  <w:style w:type="paragraph" w:customStyle="1" w:styleId="Blanc">
    <w:name w:val="Blanc"/>
    <w:basedOn w:val="Normal"/>
    <w:next w:val="Tabletext"/>
    <w:rsid w:val="00A922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22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226A"/>
    <w:pPr>
      <w:keepNext/>
      <w:keepLines/>
      <w:spacing w:before="160"/>
      <w:ind w:left="794"/>
    </w:pPr>
    <w:rPr>
      <w:i/>
    </w:rPr>
  </w:style>
  <w:style w:type="paragraph" w:customStyle="1" w:styleId="ChapNo">
    <w:name w:val="Chap_No"/>
    <w:basedOn w:val="ArtNo"/>
    <w:next w:val="Chaptitle"/>
    <w:rsid w:val="00A9226A"/>
    <w:rPr>
      <w:b/>
    </w:rPr>
  </w:style>
  <w:style w:type="paragraph" w:customStyle="1" w:styleId="Chaptitle">
    <w:name w:val="Chap_title"/>
    <w:basedOn w:val="Arttitle"/>
    <w:next w:val="Normalaftertitle"/>
    <w:rsid w:val="00A9226A"/>
  </w:style>
  <w:style w:type="character" w:styleId="FootnoteReference">
    <w:name w:val="footnote reference"/>
    <w:basedOn w:val="DefaultParagraphFont"/>
    <w:rsid w:val="00A9226A"/>
    <w:rPr>
      <w:position w:val="6"/>
      <w:sz w:val="16"/>
    </w:rPr>
  </w:style>
  <w:style w:type="paragraph" w:styleId="FootnoteText">
    <w:name w:val="footnote text"/>
    <w:basedOn w:val="Normal"/>
    <w:link w:val="FootnoteTextChar"/>
    <w:rsid w:val="00A9226A"/>
    <w:pPr>
      <w:keepLines/>
      <w:tabs>
        <w:tab w:val="left" w:pos="284"/>
      </w:tabs>
      <w:spacing w:before="60"/>
      <w:ind w:left="284" w:hanging="284"/>
    </w:pPr>
    <w:rPr>
      <w:sz w:val="20"/>
    </w:rPr>
  </w:style>
  <w:style w:type="paragraph" w:styleId="Index1">
    <w:name w:val="index 1"/>
    <w:basedOn w:val="Normal"/>
    <w:next w:val="Normal"/>
    <w:semiHidden/>
    <w:rsid w:val="00A9226A"/>
  </w:style>
  <w:style w:type="paragraph" w:styleId="Index2">
    <w:name w:val="index 2"/>
    <w:basedOn w:val="Normal"/>
    <w:next w:val="Normal"/>
    <w:semiHidden/>
    <w:rsid w:val="00A9226A"/>
    <w:pPr>
      <w:ind w:left="283"/>
    </w:pPr>
  </w:style>
  <w:style w:type="paragraph" w:styleId="Index3">
    <w:name w:val="index 3"/>
    <w:basedOn w:val="Normal"/>
    <w:next w:val="Normal"/>
    <w:semiHidden/>
    <w:rsid w:val="00A9226A"/>
    <w:pPr>
      <w:ind w:left="566"/>
    </w:pPr>
  </w:style>
  <w:style w:type="paragraph" w:styleId="IndexHeading">
    <w:name w:val="index heading"/>
    <w:basedOn w:val="Normal"/>
    <w:next w:val="Index1"/>
    <w:rsid w:val="00A9226A"/>
  </w:style>
  <w:style w:type="paragraph" w:customStyle="1" w:styleId="Line">
    <w:name w:val="Line"/>
    <w:basedOn w:val="Normal"/>
    <w:next w:val="Normal"/>
    <w:rsid w:val="00A922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22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226A"/>
  </w:style>
  <w:style w:type="paragraph" w:customStyle="1" w:styleId="Partref">
    <w:name w:val="Part_ref"/>
    <w:basedOn w:val="Normal"/>
    <w:next w:val="Normal"/>
    <w:rsid w:val="00A9226A"/>
    <w:pPr>
      <w:keepNext/>
      <w:keepLines/>
      <w:spacing w:after="280"/>
      <w:jc w:val="center"/>
    </w:pPr>
  </w:style>
  <w:style w:type="paragraph" w:customStyle="1" w:styleId="Parttitle">
    <w:name w:val="Part_title"/>
    <w:basedOn w:val="Normal"/>
    <w:next w:val="Normalaftertitle"/>
    <w:rsid w:val="00A922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9226A"/>
  </w:style>
  <w:style w:type="paragraph" w:customStyle="1" w:styleId="QuestionNo">
    <w:name w:val="Question_No"/>
    <w:basedOn w:val="RecNo"/>
    <w:next w:val="Normal"/>
    <w:rsid w:val="00A9226A"/>
  </w:style>
  <w:style w:type="paragraph" w:customStyle="1" w:styleId="Questionref">
    <w:name w:val="Question_ref"/>
    <w:basedOn w:val="Recref"/>
    <w:next w:val="Questiondate"/>
    <w:rsid w:val="00A9226A"/>
  </w:style>
  <w:style w:type="paragraph" w:customStyle="1" w:styleId="Questiontitle">
    <w:name w:val="Question_title"/>
    <w:basedOn w:val="Normal"/>
    <w:next w:val="Questionref"/>
    <w:rsid w:val="00A9226A"/>
  </w:style>
  <w:style w:type="paragraph" w:customStyle="1" w:styleId="Reftext">
    <w:name w:val="Ref_text"/>
    <w:basedOn w:val="Normal"/>
    <w:rsid w:val="00A9226A"/>
    <w:pPr>
      <w:ind w:left="794" w:hanging="794"/>
    </w:pPr>
  </w:style>
  <w:style w:type="paragraph" w:customStyle="1" w:styleId="Reftitle">
    <w:name w:val="Ref_title"/>
    <w:basedOn w:val="Normal"/>
    <w:next w:val="Reftext"/>
    <w:rsid w:val="00A922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9226A"/>
  </w:style>
  <w:style w:type="paragraph" w:customStyle="1" w:styleId="RepNo">
    <w:name w:val="Rep_No"/>
    <w:basedOn w:val="RecNo"/>
    <w:next w:val="Reptitle"/>
    <w:rsid w:val="00A9226A"/>
  </w:style>
  <w:style w:type="paragraph" w:customStyle="1" w:styleId="Repref">
    <w:name w:val="Rep_ref"/>
    <w:basedOn w:val="Recref"/>
    <w:next w:val="Repdate"/>
    <w:rsid w:val="00A9226A"/>
  </w:style>
  <w:style w:type="paragraph" w:customStyle="1" w:styleId="Reptitle">
    <w:name w:val="Rep_title"/>
    <w:basedOn w:val="Rectitle"/>
    <w:next w:val="Repref"/>
    <w:rsid w:val="00A9226A"/>
  </w:style>
  <w:style w:type="paragraph" w:customStyle="1" w:styleId="Resdate">
    <w:name w:val="Res_date"/>
    <w:basedOn w:val="Recdate"/>
    <w:next w:val="Normalaftertitle"/>
    <w:rsid w:val="00A9226A"/>
  </w:style>
  <w:style w:type="paragraph" w:customStyle="1" w:styleId="ResNo">
    <w:name w:val="Res_No"/>
    <w:basedOn w:val="RecNo"/>
    <w:next w:val="Restitle"/>
    <w:rsid w:val="00A9226A"/>
  </w:style>
  <w:style w:type="paragraph" w:customStyle="1" w:styleId="Resref">
    <w:name w:val="Res_ref"/>
    <w:basedOn w:val="Recref"/>
    <w:next w:val="Resdate"/>
    <w:rsid w:val="00A9226A"/>
  </w:style>
  <w:style w:type="paragraph" w:customStyle="1" w:styleId="Restitle">
    <w:name w:val="Res_title"/>
    <w:basedOn w:val="Normal"/>
    <w:next w:val="Resref"/>
    <w:rsid w:val="00A9226A"/>
    <w:pPr>
      <w:spacing w:before="240"/>
      <w:jc w:val="center"/>
    </w:pPr>
    <w:rPr>
      <w:b/>
      <w:sz w:val="26"/>
    </w:rPr>
  </w:style>
  <w:style w:type="paragraph" w:customStyle="1" w:styleId="SectionNo">
    <w:name w:val="Section_No"/>
    <w:basedOn w:val="Normal"/>
    <w:next w:val="Normal"/>
    <w:rsid w:val="00A9226A"/>
  </w:style>
  <w:style w:type="paragraph" w:customStyle="1" w:styleId="Sectiontitle">
    <w:name w:val="Section_title"/>
    <w:basedOn w:val="Normal"/>
    <w:next w:val="Normalaftertitle"/>
    <w:rsid w:val="00A922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9226A"/>
    <w:pPr>
      <w:tabs>
        <w:tab w:val="clear" w:pos="794"/>
        <w:tab w:val="clear" w:pos="1191"/>
        <w:tab w:val="clear" w:pos="1588"/>
        <w:tab w:val="clear" w:pos="1985"/>
        <w:tab w:val="right" w:pos="9611"/>
      </w:tabs>
    </w:pPr>
    <w:rPr>
      <w:i/>
    </w:rPr>
  </w:style>
  <w:style w:type="paragraph" w:styleId="TOC1">
    <w:name w:val="toc 1"/>
    <w:basedOn w:val="Normal"/>
    <w:rsid w:val="00A922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226A"/>
    <w:pPr>
      <w:tabs>
        <w:tab w:val="clear" w:pos="567"/>
        <w:tab w:val="left" w:pos="1276"/>
      </w:tabs>
      <w:spacing w:before="160"/>
      <w:ind w:left="1276" w:hanging="709"/>
    </w:pPr>
  </w:style>
  <w:style w:type="paragraph" w:styleId="TOC3">
    <w:name w:val="toc 3"/>
    <w:basedOn w:val="TOC2"/>
    <w:rsid w:val="00A9226A"/>
    <w:pPr>
      <w:tabs>
        <w:tab w:val="clear" w:pos="1276"/>
        <w:tab w:val="left" w:pos="2155"/>
      </w:tabs>
      <w:ind w:left="2155" w:hanging="879"/>
    </w:pPr>
  </w:style>
  <w:style w:type="paragraph" w:styleId="TOC4">
    <w:name w:val="toc 4"/>
    <w:basedOn w:val="TOC3"/>
    <w:rsid w:val="00A9226A"/>
    <w:pPr>
      <w:tabs>
        <w:tab w:val="left" w:pos="3261"/>
      </w:tabs>
      <w:spacing w:before="80"/>
      <w:ind w:left="3261" w:hanging="993"/>
    </w:pPr>
  </w:style>
  <w:style w:type="paragraph" w:styleId="TOC5">
    <w:name w:val="toc 5"/>
    <w:basedOn w:val="TOC4"/>
    <w:rsid w:val="00A9226A"/>
  </w:style>
  <w:style w:type="paragraph" w:styleId="TOC6">
    <w:name w:val="toc 6"/>
    <w:basedOn w:val="TOC4"/>
    <w:semiHidden/>
    <w:rsid w:val="00A9226A"/>
  </w:style>
  <w:style w:type="paragraph" w:styleId="TOC7">
    <w:name w:val="toc 7"/>
    <w:basedOn w:val="TOC4"/>
    <w:semiHidden/>
    <w:rsid w:val="00A9226A"/>
  </w:style>
  <w:style w:type="paragraph" w:styleId="TOC8">
    <w:name w:val="toc 8"/>
    <w:basedOn w:val="TOC4"/>
    <w:semiHidden/>
    <w:rsid w:val="00A9226A"/>
  </w:style>
  <w:style w:type="paragraph" w:customStyle="1" w:styleId="Rectitle">
    <w:name w:val="Rec_title"/>
    <w:basedOn w:val="Normal"/>
    <w:next w:val="Recref"/>
    <w:uiPriority w:val="99"/>
    <w:rsid w:val="00A9226A"/>
    <w:pPr>
      <w:keepNext/>
      <w:keepLines/>
      <w:spacing w:before="240"/>
      <w:jc w:val="center"/>
    </w:pPr>
    <w:rPr>
      <w:b/>
      <w:sz w:val="26"/>
    </w:rPr>
  </w:style>
  <w:style w:type="paragraph" w:customStyle="1" w:styleId="Annexref">
    <w:name w:val="Annex_ref"/>
    <w:basedOn w:val="Normal"/>
    <w:next w:val="Normalaftertitle"/>
    <w:rsid w:val="00A9226A"/>
    <w:pPr>
      <w:keepNext/>
      <w:keepLines/>
      <w:spacing w:after="280"/>
      <w:jc w:val="center"/>
    </w:pPr>
  </w:style>
  <w:style w:type="paragraph" w:customStyle="1" w:styleId="Appendixref">
    <w:name w:val="Appendix_ref"/>
    <w:basedOn w:val="Annexref"/>
    <w:next w:val="Normalaftertitle"/>
    <w:rsid w:val="00A9226A"/>
  </w:style>
  <w:style w:type="paragraph" w:customStyle="1" w:styleId="Figuretitle">
    <w:name w:val="Figure_title"/>
    <w:basedOn w:val="Normal"/>
    <w:next w:val="Figure"/>
    <w:rsid w:val="00A9226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9226A"/>
    <w:pPr>
      <w:keepNext/>
      <w:spacing w:before="0" w:after="120"/>
      <w:jc w:val="center"/>
    </w:pPr>
    <w:rPr>
      <w:b/>
    </w:rPr>
  </w:style>
  <w:style w:type="paragraph" w:customStyle="1" w:styleId="Summary">
    <w:name w:val="Summary"/>
    <w:basedOn w:val="Normal"/>
    <w:next w:val="Normalaftertitle"/>
    <w:rsid w:val="00A9226A"/>
    <w:pPr>
      <w:spacing w:after="480"/>
    </w:pPr>
    <w:rPr>
      <w:lang w:val="es-ES_tradnl"/>
    </w:rPr>
  </w:style>
  <w:style w:type="paragraph" w:customStyle="1" w:styleId="TableLegendNote">
    <w:name w:val="Table_Legend_Note"/>
    <w:basedOn w:val="Tablelegend"/>
    <w:next w:val="Tablelegend"/>
    <w:rsid w:val="00A9226A"/>
    <w:pPr>
      <w:ind w:left="-85" w:firstLine="0"/>
    </w:pPr>
    <w:rPr>
      <w:lang w:val="en-US"/>
    </w:rPr>
  </w:style>
  <w:style w:type="paragraph" w:customStyle="1" w:styleId="Figure">
    <w:name w:val="Figure"/>
    <w:basedOn w:val="FigureNo"/>
    <w:next w:val="Normal"/>
    <w:rsid w:val="00A9226A"/>
    <w:pPr>
      <w:keepNext w:val="0"/>
      <w:spacing w:before="0" w:after="240"/>
    </w:pPr>
  </w:style>
  <w:style w:type="character" w:styleId="Hyperlink">
    <w:name w:val="Hyperlink"/>
    <w:basedOn w:val="DefaultParagraphFont"/>
    <w:rsid w:val="00A9226A"/>
    <w:rPr>
      <w:color w:val="0000FF"/>
      <w:u w:val="single"/>
    </w:rPr>
  </w:style>
  <w:style w:type="character" w:customStyle="1" w:styleId="HeaderChar">
    <w:name w:val="Header Char"/>
    <w:basedOn w:val="DefaultParagraphFont"/>
    <w:link w:val="Header"/>
    <w:rsid w:val="00A9226A"/>
    <w:rPr>
      <w:sz w:val="22"/>
      <w:lang w:val="fr-FR" w:eastAsia="en-US"/>
    </w:rPr>
  </w:style>
  <w:style w:type="character" w:customStyle="1" w:styleId="FootnoteTextChar">
    <w:name w:val="Footnote Text Char"/>
    <w:basedOn w:val="DefaultParagraphFont"/>
    <w:link w:val="FootnoteText"/>
    <w:rsid w:val="009E2453"/>
    <w:rPr>
      <w:lang w:val="fr-FR" w:eastAsia="en-US"/>
    </w:rPr>
  </w:style>
  <w:style w:type="character" w:customStyle="1" w:styleId="Heading3Char">
    <w:name w:val="Heading 3 Char"/>
    <w:basedOn w:val="DefaultParagraphFont"/>
    <w:link w:val="Heading3"/>
    <w:rsid w:val="009E2453"/>
    <w:rPr>
      <w:b/>
      <w:sz w:val="22"/>
      <w:lang w:val="fr-FR" w:eastAsia="en-US"/>
    </w:rPr>
  </w:style>
  <w:style w:type="paragraph" w:customStyle="1" w:styleId="Reasons">
    <w:name w:val="Reasons"/>
    <w:basedOn w:val="Normal"/>
    <w:qFormat/>
    <w:rsid w:val="00FA4151"/>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FooterChar">
    <w:name w:val="Footer Char"/>
    <w:basedOn w:val="DefaultParagraphFont"/>
    <w:link w:val="Footer"/>
    <w:rsid w:val="00A9226A"/>
    <w:rPr>
      <w:noProof/>
      <w:sz w:val="18"/>
      <w:lang w:val="fr-FR" w:eastAsia="en-US"/>
    </w:rPr>
  </w:style>
  <w:style w:type="character" w:customStyle="1" w:styleId="HeadingbChar">
    <w:name w:val="Heading_b Char"/>
    <w:basedOn w:val="DefaultParagraphFont"/>
    <w:link w:val="Headingb"/>
    <w:locked/>
    <w:rsid w:val="009E2453"/>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601734">
      <w:bodyDiv w:val="1"/>
      <w:marLeft w:val="0"/>
      <w:marRight w:val="0"/>
      <w:marTop w:val="0"/>
      <w:marBottom w:val="0"/>
      <w:divBdr>
        <w:top w:val="none" w:sz="0" w:space="0" w:color="auto"/>
        <w:left w:val="none" w:sz="0" w:space="0" w:color="auto"/>
        <w:bottom w:val="none" w:sz="0" w:space="0" w:color="auto"/>
        <w:right w:val="none" w:sz="0" w:space="0" w:color="auto"/>
      </w:divBdr>
      <w:divsChild>
        <w:div w:id="1105928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ntp.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www.ntp.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89A64-BCE4-4C37-9265-68691660E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109</TotalTime>
  <Pages>20</Pages>
  <Words>7377</Words>
  <Characters>52248</Characters>
  <Application>Microsoft Office Word</Application>
  <DocSecurity>0</DocSecurity>
  <Lines>2374</Lines>
  <Paragraphs>864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TF.686-3* - Glossary and definitions of time and frequency terms</vt:lpstr>
      <vt:lpstr>RECOMMENDATION  ITU-R  TF.686-3* - Glossary and definitions of time and frequency terms</vt:lpstr>
    </vt:vector>
  </TitlesOfParts>
  <Company>ITU</Company>
  <LinksUpToDate>false</LinksUpToDate>
  <CharactersWithSpaces>58761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TF.686-3* - Glossary and definitions of time and frequency terms</dc:title>
  <dc:subject>TF Series = Time signals and frequency standards emissions</dc:subject>
  <dc:creator>ITU Radiocommunication Bureau (BR)</dc:creator>
  <cp:keywords>TF,686-3*</cp:keywords>
  <dc:description>Soby, 14.01.2014, ITU51007790</dc:description>
  <cp:lastModifiedBy>Berdyeva, Elena</cp:lastModifiedBy>
  <cp:revision>16</cp:revision>
  <cp:lastPrinted>2014-11-25T10:43:00Z</cp:lastPrinted>
  <dcterms:created xsi:type="dcterms:W3CDTF">2014-11-25T08:54:00Z</dcterms:created>
  <dcterms:modified xsi:type="dcterms:W3CDTF">2014-11-25T10:50:00Z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mardi, 14. janvier 2014</vt:lpwstr>
  </property>
</Properties>
</file>