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F554E" w14:textId="77777777" w:rsidR="00197749" w:rsidRDefault="00197749" w:rsidP="00197749"/>
    <w:p w14:paraId="17B83E98" w14:textId="1D9CEE8C" w:rsidR="005E066B" w:rsidRDefault="002C0B08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headerReference w:type="firs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F6A82ED" wp14:editId="25EAA7A6">
                <wp:simplePos x="0" y="0"/>
                <wp:positionH relativeFrom="column">
                  <wp:posOffset>377010</wp:posOffset>
                </wp:positionH>
                <wp:positionV relativeFrom="paragraph">
                  <wp:posOffset>4330712</wp:posOffset>
                </wp:positionV>
                <wp:extent cx="5335941" cy="1714500"/>
                <wp:effectExtent l="0" t="0" r="0" b="0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941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08429" w14:textId="6EE5BED5" w:rsidR="000B4F10" w:rsidRPr="005F01A2" w:rsidRDefault="008207EF" w:rsidP="002E6ECC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8207E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تقييم أداء الوحدات المتنقلة لتحديد الاتجاه</w:t>
                            </w:r>
                            <w:r w:rsidRPr="008207E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 xml:space="preserve"> </w:t>
                            </w:r>
                            <w:r w:rsidRPr="008207E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في بيئة تشغيلية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6A82ED"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29.7pt;margin-top:341pt;width:420.15pt;height:1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" filled="f" stroked="f">
                <v:textbox>
                  <w:txbxContent>
                    <w:p w14:paraId="56108429" w14:textId="6EE5BED5" w:rsidR="000B4F10" w:rsidRPr="005F01A2" w:rsidRDefault="008207EF" w:rsidP="002E6ECC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8207E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تقييم أداء الوحدات المتنقلة لتحديد الاتجاه</w:t>
                      </w:r>
                      <w:r w:rsidRPr="008207E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 xml:space="preserve"> </w:t>
                      </w:r>
                      <w:r w:rsidRPr="008207E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في بيئة تشغيلية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26E9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31C778" wp14:editId="01B3B5E3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DE0E2" w14:textId="0E65C276" w:rsidR="000B4F10" w:rsidRPr="009C6655" w:rsidRDefault="000B4F10" w:rsidP="00E16062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 w:rsidR="008207E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SM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 w:rsidR="008207E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2140-0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 w:rsidR="008207EF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</w:t>
                            </w:r>
                            <w:r w:rsidR="00F22AC3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08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1C778" id="Text Box 2861" o:spid="_x0000_s1027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" filled="f" stroked="f">
                <v:textbox>
                  <w:txbxContent>
                    <w:p w14:paraId="0B8DE0E2" w14:textId="0E65C276" w:rsidR="000B4F10" w:rsidRPr="009C6655" w:rsidRDefault="000B4F10" w:rsidP="00E16062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proofErr w:type="gramStart"/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-R  </w:t>
                      </w:r>
                      <w:r w:rsidR="008207EF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SM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 w:rsidR="008207EF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2140-0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 w:rsidR="008207EF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21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</w:t>
                      </w:r>
                      <w:r w:rsidR="00F22AC3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08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726E9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10F089" wp14:editId="5BE87F06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5A079" w14:textId="46E2BF64" w:rsidR="000B4F10" w:rsidRPr="005F01A2" w:rsidRDefault="000B4F10" w:rsidP="00E1606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="008207E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SM</w:t>
                            </w:r>
                          </w:p>
                          <w:p w14:paraId="3579EC25" w14:textId="04F8F330" w:rsidR="000B4F10" w:rsidRPr="005F01A2" w:rsidRDefault="008207EF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إدارة الطيف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0F089" id="Text Box 2862" o:spid="_x0000_s1028" type="#_x0000_t202" style="position:absolute;left:0;text-align:left;margin-left:29.7pt;margin-top:538.85pt;width:261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" filled="f" stroked="f">
                <v:textbox>
                  <w:txbxContent>
                    <w:p w14:paraId="03D5A079" w14:textId="46E2BF64" w:rsidR="000B4F10" w:rsidRPr="005F01A2" w:rsidRDefault="000B4F10" w:rsidP="00E1606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="008207EF"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SM</w:t>
                      </w:r>
                    </w:p>
                    <w:p w14:paraId="3579EC25" w14:textId="04F8F330" w:rsidR="000B4F10" w:rsidRPr="005F01A2" w:rsidRDefault="008207EF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إدارة الطيف</w:t>
                      </w:r>
                    </w:p>
                  </w:txbxContent>
                </v:textbox>
              </v:shape>
            </w:pict>
          </mc:Fallback>
        </mc:AlternateContent>
      </w:r>
    </w:p>
    <w:p w14:paraId="12461BF9" w14:textId="77777777"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14:paraId="26ABCF43" w14:textId="77777777"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14:paraId="283B12D6" w14:textId="77777777"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14:paraId="7D4E58E1" w14:textId="77777777"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14:paraId="41B4B855" w14:textId="77777777" w:rsidR="005E066B" w:rsidRPr="001231D6" w:rsidRDefault="005E066B" w:rsidP="00F615CE">
      <w:pPr>
        <w:pStyle w:val="IPR"/>
      </w:pPr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</w:p>
    <w:p w14:paraId="4D1073D0" w14:textId="239A8CC1"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</w:t>
      </w:r>
      <w:r w:rsidR="00C87E0C">
        <w:rPr>
          <w:rFonts w:hint="cs"/>
          <w:spacing w:val="-2"/>
          <w:sz w:val="20"/>
          <w:szCs w:val="26"/>
          <w:rtl/>
          <w:lang w:bidi="ar-EG"/>
        </w:rPr>
        <w:t>ا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لقرار</w:t>
      </w:r>
      <w:r w:rsidR="00D1119B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8113E9">
        <w:rPr>
          <w:spacing w:val="-2"/>
          <w:sz w:val="20"/>
          <w:szCs w:val="26"/>
          <w:lang w:bidi="ar-EG"/>
        </w:rPr>
        <w:t>ITU</w:t>
      </w:r>
      <w:r w:rsidR="00D1119B">
        <w:rPr>
          <w:spacing w:val="-2"/>
          <w:sz w:val="20"/>
          <w:szCs w:val="26"/>
          <w:lang w:bidi="ar-EG"/>
        </w:rPr>
        <w:noBreakHyphen/>
      </w:r>
      <w:r w:rsidRPr="008113E9">
        <w:rPr>
          <w:spacing w:val="-2"/>
          <w:sz w:val="20"/>
          <w:szCs w:val="26"/>
          <w:lang w:bidi="ar-EG"/>
        </w:rPr>
        <w:t>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. وترد</w:t>
      </w:r>
      <w:r w:rsidR="00C87E0C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الاستمارات التي ينبغي لحاملي البراءات استعمالها لتقديم بيان عن البراءات أو للتصريح عن منح رخص في الموقع الإلكتروني </w:t>
      </w:r>
      <w:hyperlink r:id="rId11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14:paraId="0B37D1BA" w14:textId="77777777"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14:paraId="777573E8" w14:textId="77777777"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14:paraId="7B1B5B0F" w14:textId="77777777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14:paraId="6FEC72FB" w14:textId="77777777"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14:paraId="5D03F002" w14:textId="77777777"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14:paraId="04C2C058" w14:textId="77777777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14:paraId="63814296" w14:textId="77777777"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14:paraId="70E4634F" w14:textId="77777777"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14:paraId="0F61A3C8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3E59A026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البث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E964C9" w:rsidRPr="00440F51" w14:paraId="1376B3E8" w14:textId="77777777" w:rsidTr="001B6D8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14:paraId="2FD4D832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2E6ECC" w14:paraId="02487DAA" w14:textId="77777777" w:rsidTr="002C0B08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14:paraId="4BE09888" w14:textId="77777777" w:rsidR="00E964C9" w:rsidRPr="002E6ECC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2C0B08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2C0B08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E964C9" w:rsidRPr="00440F51" w14:paraId="35090B25" w14:textId="77777777" w:rsidTr="001B6D8D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14:paraId="32099795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BT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440F51" w14:paraId="300026B8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36FD5705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440F51" w14:paraId="1F0CFD1E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10DA3AC3" w14:textId="77777777" w:rsidR="00E964C9" w:rsidRPr="008113E9" w:rsidRDefault="00E964C9" w:rsidP="001B6D8D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الخدمة المتنقلة </w:t>
            </w:r>
            <w:r w:rsidR="001B6D8D"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وخدمة </w:t>
            </w:r>
            <w:r w:rsidR="001B6D8D">
              <w:rPr>
                <w:rFonts w:hint="cs"/>
                <w:sz w:val="20"/>
                <w:szCs w:val="26"/>
                <w:rtl/>
                <w:lang w:val="ru-RU"/>
              </w:rPr>
              <w:t>الاستدلال</w:t>
            </w:r>
            <w:r w:rsidR="001B6D8D"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الراديوي 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وخدمة الهواة والخدمات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ذات الصلة</w:t>
            </w:r>
          </w:p>
        </w:tc>
      </w:tr>
      <w:tr w:rsidR="00E964C9" w:rsidRPr="00440F51" w14:paraId="3DD26939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50573D2B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14:paraId="54D50FEC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4C1B77F0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440F51" w14:paraId="3D82ABAF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0CD0B37E" w14:textId="77777777" w:rsidR="00F939BC" w:rsidRPr="008113E9" w:rsidRDefault="00F939BC" w:rsidP="002E6ECC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بعد</w:t>
            </w:r>
          </w:p>
        </w:tc>
      </w:tr>
      <w:tr w:rsidR="00E964C9" w:rsidRPr="00440F51" w14:paraId="1F25B09A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59013A48" w14:textId="77777777" w:rsidR="00E964C9" w:rsidRPr="00C71576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E964C9" w:rsidRPr="00440F51" w14:paraId="6240ECF6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03F4D2A0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14:paraId="047AEA51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6FCF72FB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E964C9" w:rsidRPr="00440F51" w14:paraId="7E08D2E5" w14:textId="77777777" w:rsidTr="002C0B0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2F2F2" w:themeFill="background1" w:themeFillShade="F2"/>
          </w:tcPr>
          <w:p w14:paraId="7A7BE4E3" w14:textId="77777777"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2C0B08">
              <w:rPr>
                <w:b/>
                <w:bCs/>
                <w:color w:val="000080"/>
                <w:sz w:val="20"/>
                <w:szCs w:val="26"/>
              </w:rPr>
              <w:t>SM</w:t>
            </w:r>
            <w:r w:rsidRPr="002C0B08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  <w:t>إدارة الطيف</w:t>
            </w:r>
          </w:p>
        </w:tc>
      </w:tr>
      <w:tr w:rsidR="00E964C9" w:rsidRPr="00440F51" w14:paraId="2629D05F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338F93E7" w14:textId="77777777"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E964C9" w:rsidRPr="00440F51" w14:paraId="7E18422F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2D2BA2FB" w14:textId="77777777"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14:paraId="11C1B23D" w14:textId="77777777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03AFFE76" w14:textId="77777777" w:rsidR="00E964C9" w:rsidRPr="008C733D" w:rsidRDefault="00E964C9" w:rsidP="00E964C9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14:paraId="4EDF7892" w14:textId="77777777"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14:paraId="6E214B88" w14:textId="77777777"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14:paraId="6C19333F" w14:textId="77777777" w:rsidTr="008113E9">
        <w:trPr>
          <w:trHeight w:val="720"/>
          <w:jc w:val="center"/>
        </w:trPr>
        <w:tc>
          <w:tcPr>
            <w:tcW w:w="9379" w:type="dxa"/>
          </w:tcPr>
          <w:p w14:paraId="0E5BA016" w14:textId="77777777" w:rsidR="005E066B" w:rsidRPr="008113E9" w:rsidRDefault="005E066B" w:rsidP="002B3553">
            <w:pPr>
              <w:ind w:left="57" w:right="540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 في 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14:paraId="1DCFEE20" w14:textId="0987B837" w:rsidR="005E066B" w:rsidRPr="000F312E" w:rsidRDefault="005E066B" w:rsidP="001B6D8D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D1119B">
        <w:rPr>
          <w:sz w:val="20"/>
          <w:szCs w:val="26"/>
        </w:rPr>
        <w:t>2022</w:t>
      </w:r>
    </w:p>
    <w:p w14:paraId="4CEF0D61" w14:textId="77777777"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14:paraId="09E10E38" w14:textId="416C6A9F" w:rsidR="005E066B" w:rsidRPr="003D017C" w:rsidRDefault="005E066B" w:rsidP="001B6D8D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D1119B">
        <w:rPr>
          <w:sz w:val="21"/>
          <w:szCs w:val="20"/>
        </w:rPr>
        <w:t>2022</w:t>
      </w:r>
    </w:p>
    <w:p w14:paraId="19EB34DE" w14:textId="77777777" w:rsidR="005E066B" w:rsidRPr="008113E9" w:rsidRDefault="005E066B" w:rsidP="005E066B">
      <w:pPr>
        <w:rPr>
          <w:sz w:val="20"/>
          <w:szCs w:val="26"/>
          <w:rtl/>
          <w:lang w:bidi="ar-EG"/>
        </w:rPr>
      </w:pPr>
      <w:r w:rsidRPr="008113E9">
        <w:rPr>
          <w:rFonts w:hint="cs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14:paraId="6F57D6CD" w14:textId="77777777" w:rsidR="005E066B" w:rsidRDefault="005E066B" w:rsidP="002144CB">
      <w:pPr>
        <w:rPr>
          <w:sz w:val="21"/>
          <w:szCs w:val="28"/>
          <w:rtl/>
          <w:lang w:bidi="ar-EG"/>
        </w:rPr>
        <w:sectPr w:rsidR="005E066B" w:rsidSect="00F83FD5">
          <w:headerReference w:type="even" r:id="rId13"/>
          <w:headerReference w:type="default" r:id="rId14"/>
          <w:pgSz w:w="11907" w:h="16834" w:code="9"/>
          <w:pgMar w:top="1134" w:right="1134" w:bottom="680" w:left="1134" w:header="720" w:footer="510" w:gutter="0"/>
          <w:pgNumType w:fmt="lowerRoman" w:start="2"/>
          <w:cols w:space="720"/>
          <w:bidi/>
          <w:rtlGutter/>
          <w:docGrid w:linePitch="299"/>
        </w:sectPr>
      </w:pPr>
    </w:p>
    <w:p w14:paraId="11460A9A" w14:textId="77777777" w:rsidR="008207EF" w:rsidRDefault="008207EF" w:rsidP="008207EF">
      <w:pPr>
        <w:pStyle w:val="RecNo"/>
      </w:pPr>
      <w:r w:rsidRPr="00C0194C">
        <w:rPr>
          <w:rFonts w:hint="cs"/>
          <w:rtl/>
        </w:rPr>
        <w:lastRenderedPageBreak/>
        <w:t xml:space="preserve">التوصية </w:t>
      </w:r>
      <w:r w:rsidRPr="00C0194C">
        <w:t>ITU-R SM.2140-0</w:t>
      </w:r>
    </w:p>
    <w:p w14:paraId="47118059" w14:textId="77777777" w:rsidR="008207EF" w:rsidRDefault="008207EF" w:rsidP="008207EF">
      <w:pPr>
        <w:pStyle w:val="Rectitle"/>
      </w:pPr>
      <w:r>
        <w:rPr>
          <w:rtl/>
        </w:rPr>
        <w:t>تقييم أداء الوحدات المتنقلة لتحديد الاتجاه</w:t>
      </w:r>
      <w:r>
        <w:t xml:space="preserve"> </w:t>
      </w:r>
      <w:r>
        <w:rPr>
          <w:rtl/>
        </w:rPr>
        <w:t>في بيئة تشغيلية</w:t>
      </w:r>
    </w:p>
    <w:p w14:paraId="0575BE56" w14:textId="77777777" w:rsidR="008207EF" w:rsidRDefault="008207EF" w:rsidP="008207EF">
      <w:pPr>
        <w:pStyle w:val="Date"/>
        <w:rPr>
          <w:lang w:bidi="ar-EG"/>
        </w:rPr>
      </w:pPr>
      <w:r>
        <w:rPr>
          <w:lang w:bidi="ar-EG"/>
        </w:rPr>
        <w:t>(2021)</w:t>
      </w:r>
    </w:p>
    <w:p w14:paraId="1113A138" w14:textId="77777777" w:rsidR="008207EF" w:rsidRDefault="008207EF" w:rsidP="00C72A68">
      <w:pPr>
        <w:pStyle w:val="Headingsum"/>
        <w:rPr>
          <w:rtl/>
        </w:rPr>
      </w:pPr>
      <w:r w:rsidRPr="00614E9F">
        <w:rPr>
          <w:rtl/>
        </w:rPr>
        <w:t>مجال التطبيق</w:t>
      </w:r>
    </w:p>
    <w:p w14:paraId="391C88C2" w14:textId="77777777" w:rsidR="008207EF" w:rsidRPr="00C05BBD" w:rsidRDefault="008207EF" w:rsidP="00C72A68">
      <w:pPr>
        <w:pStyle w:val="Summary"/>
        <w:rPr>
          <w:lang w:val="en-GB"/>
        </w:rPr>
      </w:pPr>
      <w:r>
        <w:rPr>
          <w:rFonts w:hint="cs"/>
          <w:rtl/>
        </w:rPr>
        <w:t xml:space="preserve">تقدم هذه التوصية إرشادات بشأن الأساليب المعيارية لتقييم الأداء العام للوحدات المتنقلة لتحديد الاتجاه، في ظروف التشغيل الفعلية، ويُفضل أن يكون ذلك في </w:t>
      </w:r>
      <w:r w:rsidRPr="00614E9F">
        <w:rPr>
          <w:rtl/>
        </w:rPr>
        <w:t xml:space="preserve">بيئات نمطية </w:t>
      </w:r>
      <w:r>
        <w:rPr>
          <w:rFonts w:hint="cs"/>
          <w:rtl/>
        </w:rPr>
        <w:t xml:space="preserve">ستَستخدم فيها إدارة المشتريات النظام. ويمكن أن يكون جزءاً من </w:t>
      </w:r>
      <w:r w:rsidRPr="00C05BBD">
        <w:rPr>
          <w:rtl/>
        </w:rPr>
        <w:t xml:space="preserve">اختبار تقييمي في نطاق العطاء أو </w:t>
      </w:r>
      <w:r>
        <w:rPr>
          <w:rFonts w:hint="cs"/>
          <w:rtl/>
        </w:rPr>
        <w:t xml:space="preserve">بمثابة </w:t>
      </w:r>
      <w:r w:rsidRPr="00C05BBD">
        <w:rPr>
          <w:rtl/>
        </w:rPr>
        <w:t>اختبار قبول خدمات المراقبة بعد المشتريات</w:t>
      </w:r>
      <w:r>
        <w:rPr>
          <w:rFonts w:hint="cs"/>
          <w:rtl/>
          <w:lang w:val="en-GB"/>
        </w:rPr>
        <w:t>.</w:t>
      </w:r>
    </w:p>
    <w:p w14:paraId="16B742C9" w14:textId="77777777" w:rsidR="008207EF" w:rsidRDefault="008207EF" w:rsidP="008207EF">
      <w:pPr>
        <w:pStyle w:val="Headingb"/>
        <w:spacing w:before="120"/>
        <w:rPr>
          <w:rtl/>
          <w:lang w:bidi="ar-EG"/>
        </w:rPr>
      </w:pPr>
      <w:r w:rsidRPr="00614E9F">
        <w:rPr>
          <w:rtl/>
          <w:lang w:bidi="ar-EG"/>
        </w:rPr>
        <w:t>الكلمات الرئيسية</w:t>
      </w:r>
    </w:p>
    <w:p w14:paraId="0F89D75D" w14:textId="77777777" w:rsidR="008207EF" w:rsidRDefault="008207EF" w:rsidP="008207EF">
      <w:pPr>
        <w:rPr>
          <w:lang w:bidi="ar-EG"/>
        </w:rPr>
      </w:pPr>
      <w:r w:rsidRPr="00614E9F">
        <w:rPr>
          <w:rtl/>
          <w:lang w:bidi="ar-EG"/>
        </w:rPr>
        <w:t xml:space="preserve">محدد الاتجاه </w:t>
      </w:r>
      <w:r>
        <w:rPr>
          <w:lang w:bidi="ar-EG"/>
        </w:rPr>
        <w:t>(</w:t>
      </w:r>
      <w:r w:rsidRPr="00614E9F">
        <w:rPr>
          <w:lang w:bidi="ar-EG"/>
        </w:rPr>
        <w:t>DF</w:t>
      </w:r>
      <w:r>
        <w:rPr>
          <w:lang w:bidi="ar-EG"/>
        </w:rPr>
        <w:t>)</w:t>
      </w:r>
      <w:r w:rsidRPr="00614E9F">
        <w:rPr>
          <w:rtl/>
          <w:lang w:bidi="ar-EG"/>
        </w:rPr>
        <w:t>،</w:t>
      </w:r>
      <w:r w:rsidRPr="00CE601B">
        <w:rPr>
          <w:rtl/>
          <w:lang w:bidi="ar-EG"/>
        </w:rPr>
        <w:t xml:space="preserve"> تقييم </w:t>
      </w:r>
      <w:r w:rsidRPr="00CE601B">
        <w:rPr>
          <w:rFonts w:hint="cs"/>
          <w:rtl/>
          <w:lang w:bidi="ar-EG"/>
        </w:rPr>
        <w:t>ال</w:t>
      </w:r>
      <w:r w:rsidRPr="00CE601B">
        <w:rPr>
          <w:rtl/>
          <w:lang w:bidi="ar-EG"/>
        </w:rPr>
        <w:t>أداء</w:t>
      </w:r>
      <w:r w:rsidRPr="00CE601B">
        <w:rPr>
          <w:rFonts w:hint="cs"/>
          <w:rtl/>
          <w:lang w:bidi="ar-EG"/>
        </w:rPr>
        <w:t>،</w:t>
      </w:r>
      <w:r w:rsidRPr="00614E9F">
        <w:rPr>
          <w:rtl/>
          <w:lang w:bidi="ar-EG"/>
        </w:rPr>
        <w:t xml:space="preserve"> القياس في الموقع، البيئة الواقعية، المعدات المتنقلة/القابلة للنقل، التوجيه، خط الاتجاه الزاوي</w:t>
      </w:r>
    </w:p>
    <w:p w14:paraId="3617C30F" w14:textId="77777777" w:rsidR="008207EF" w:rsidRDefault="008207EF" w:rsidP="008207EF">
      <w:pPr>
        <w:pStyle w:val="Headingb"/>
        <w:spacing w:before="120"/>
        <w:rPr>
          <w:rtl/>
          <w:lang w:bidi="ar-EG"/>
        </w:rPr>
      </w:pPr>
      <w:r w:rsidRPr="00614E9F">
        <w:rPr>
          <w:rtl/>
          <w:lang w:bidi="ar-EG"/>
        </w:rPr>
        <w:t>المختصرات/المختزلات</w:t>
      </w:r>
    </w:p>
    <w:p w14:paraId="48A2D9BC" w14:textId="77777777" w:rsidR="008207EF" w:rsidRDefault="008207EF" w:rsidP="00F83FD5">
      <w:pPr>
        <w:spacing w:before="60" w:line="180" w:lineRule="auto"/>
        <w:rPr>
          <w:lang w:bidi="ar-EG"/>
        </w:rPr>
      </w:pPr>
      <w:r>
        <w:rPr>
          <w:lang w:bidi="ar-EG"/>
        </w:rPr>
        <w:t>CDF</w:t>
      </w:r>
      <w:r>
        <w:rPr>
          <w:lang w:bidi="ar-EG"/>
        </w:rPr>
        <w:tab/>
      </w:r>
      <w:r w:rsidRPr="00CE601B">
        <w:rPr>
          <w:rtl/>
          <w:lang w:bidi="ar-EG"/>
        </w:rPr>
        <w:t xml:space="preserve">دالة التوزيع التراكمي </w:t>
      </w:r>
      <w:r>
        <w:rPr>
          <w:lang w:bidi="ar-EG"/>
        </w:rPr>
        <w:t>(</w:t>
      </w:r>
      <w:bookmarkStart w:id="0" w:name="lt_pId018"/>
      <w:r w:rsidRPr="006327B8">
        <w:rPr>
          <w:i/>
          <w:iCs/>
          <w:lang w:val="en-GB" w:bidi="ar-EG"/>
        </w:rPr>
        <w:t>cumulative distribution function</w:t>
      </w:r>
      <w:bookmarkEnd w:id="0"/>
      <w:r>
        <w:rPr>
          <w:lang w:bidi="ar-EG"/>
        </w:rPr>
        <w:t>)</w:t>
      </w:r>
    </w:p>
    <w:p w14:paraId="2A87DF7C" w14:textId="77777777" w:rsidR="008207EF" w:rsidRDefault="008207EF" w:rsidP="00F83FD5">
      <w:pPr>
        <w:spacing w:before="60" w:line="180" w:lineRule="auto"/>
        <w:rPr>
          <w:lang w:bidi="ar-EG"/>
        </w:rPr>
      </w:pPr>
      <w:bookmarkStart w:id="1" w:name="lt_pId019"/>
      <w:r w:rsidRPr="00311804">
        <w:rPr>
          <w:lang w:val="en-GB" w:bidi="ar-EG"/>
        </w:rPr>
        <w:t>CW</w:t>
      </w:r>
      <w:bookmarkEnd w:id="1"/>
      <w:r>
        <w:rPr>
          <w:lang w:bidi="ar-EG"/>
        </w:rPr>
        <w:tab/>
      </w:r>
      <w:r w:rsidRPr="00CE601B">
        <w:rPr>
          <w:rtl/>
          <w:lang w:bidi="ar-EG"/>
        </w:rPr>
        <w:t>موجة مستمرة أو شكل موجة مستمرة</w:t>
      </w:r>
      <w:r>
        <w:rPr>
          <w:rtl/>
          <w:lang w:bidi="ar-EG"/>
        </w:rPr>
        <w:t xml:space="preserve"> </w:t>
      </w:r>
      <w:r>
        <w:rPr>
          <w:lang w:bidi="ar-EG"/>
        </w:rPr>
        <w:t>(</w:t>
      </w:r>
      <w:bookmarkStart w:id="2" w:name="lt_pId020"/>
      <w:r w:rsidRPr="006327B8">
        <w:rPr>
          <w:i/>
          <w:iCs/>
          <w:lang w:val="en-GB" w:bidi="ar-EG"/>
        </w:rPr>
        <w:t>continuous wave or continuous waveform</w:t>
      </w:r>
      <w:bookmarkEnd w:id="2"/>
      <w:r>
        <w:rPr>
          <w:lang w:bidi="ar-EG"/>
        </w:rPr>
        <w:t>)</w:t>
      </w:r>
    </w:p>
    <w:p w14:paraId="399557E3" w14:textId="77777777" w:rsidR="008207EF" w:rsidRDefault="008207EF" w:rsidP="00F83FD5">
      <w:pPr>
        <w:spacing w:before="60" w:line="180" w:lineRule="auto"/>
        <w:rPr>
          <w:lang w:bidi="ar-EG"/>
        </w:rPr>
      </w:pPr>
      <w:bookmarkStart w:id="3" w:name="lt_pId021"/>
      <w:r w:rsidRPr="00311804">
        <w:rPr>
          <w:lang w:val="en-GB" w:bidi="ar-EG"/>
        </w:rPr>
        <w:t>DF</w:t>
      </w:r>
      <w:bookmarkEnd w:id="3"/>
      <w:r>
        <w:rPr>
          <w:lang w:bidi="ar-EG"/>
        </w:rPr>
        <w:tab/>
      </w:r>
      <w:r w:rsidRPr="00CE601B">
        <w:rPr>
          <w:rtl/>
          <w:lang w:bidi="ar-EG"/>
        </w:rPr>
        <w:t xml:space="preserve">محدد الاتجاه </w:t>
      </w:r>
      <w:r>
        <w:rPr>
          <w:lang w:bidi="ar-EG"/>
        </w:rPr>
        <w:t>(</w:t>
      </w:r>
      <w:bookmarkStart w:id="4" w:name="lt_pId022"/>
      <w:r w:rsidRPr="006327B8">
        <w:rPr>
          <w:i/>
          <w:iCs/>
          <w:lang w:val="en-GB" w:bidi="ar-EG"/>
        </w:rPr>
        <w:t>direction finder</w:t>
      </w:r>
      <w:bookmarkEnd w:id="4"/>
      <w:r>
        <w:rPr>
          <w:lang w:bidi="ar-EG"/>
        </w:rPr>
        <w:t>)</w:t>
      </w:r>
    </w:p>
    <w:p w14:paraId="31597004" w14:textId="77777777" w:rsidR="008207EF" w:rsidRDefault="008207EF" w:rsidP="00F83FD5">
      <w:pPr>
        <w:spacing w:before="60" w:line="180" w:lineRule="auto"/>
        <w:rPr>
          <w:lang w:bidi="ar-EG"/>
        </w:rPr>
      </w:pPr>
      <w:bookmarkStart w:id="5" w:name="lt_pId023"/>
      <w:r w:rsidRPr="00D04F7D">
        <w:rPr>
          <w:lang w:val="en-GB" w:bidi="ar-EG"/>
        </w:rPr>
        <w:t>GNSS</w:t>
      </w:r>
      <w:bookmarkEnd w:id="5"/>
      <w:r>
        <w:rPr>
          <w:lang w:bidi="ar-EG"/>
        </w:rPr>
        <w:tab/>
      </w:r>
      <w:r w:rsidRPr="00CE601B">
        <w:rPr>
          <w:rtl/>
          <w:lang w:bidi="ar-EG"/>
        </w:rPr>
        <w:t xml:space="preserve">النظام العالمي للملاحة </w:t>
      </w:r>
      <w:proofErr w:type="spellStart"/>
      <w:r w:rsidRPr="00CE601B">
        <w:rPr>
          <w:rtl/>
          <w:lang w:bidi="ar-EG"/>
        </w:rPr>
        <w:t>الساتلية</w:t>
      </w:r>
      <w:proofErr w:type="spellEnd"/>
      <w:r w:rsidRPr="00CE601B">
        <w:rPr>
          <w:rtl/>
          <w:lang w:bidi="ar-EG"/>
        </w:rPr>
        <w:t xml:space="preserve"> </w:t>
      </w:r>
      <w:r>
        <w:rPr>
          <w:lang w:bidi="ar-EG"/>
        </w:rPr>
        <w:t>(</w:t>
      </w:r>
      <w:bookmarkStart w:id="6" w:name="lt_pId024"/>
      <w:r w:rsidRPr="006327B8">
        <w:rPr>
          <w:i/>
          <w:iCs/>
          <w:lang w:val="en-GB" w:bidi="ar-EG"/>
        </w:rPr>
        <w:t>global navigation satellite system</w:t>
      </w:r>
      <w:bookmarkEnd w:id="6"/>
      <w:r>
        <w:rPr>
          <w:lang w:bidi="ar-EG"/>
        </w:rPr>
        <w:t>)</w:t>
      </w:r>
    </w:p>
    <w:p w14:paraId="4F2B070B" w14:textId="77777777" w:rsidR="008207EF" w:rsidRDefault="008207EF" w:rsidP="00F83FD5">
      <w:pPr>
        <w:spacing w:before="60" w:line="180" w:lineRule="auto"/>
        <w:rPr>
          <w:lang w:bidi="ar-EG"/>
        </w:rPr>
      </w:pPr>
      <w:bookmarkStart w:id="7" w:name="lt_pId025"/>
      <w:proofErr w:type="spellStart"/>
      <w:r w:rsidRPr="00D04F7D">
        <w:rPr>
          <w:lang w:val="en-GB" w:bidi="ar-EG"/>
        </w:rPr>
        <w:t>LoB</w:t>
      </w:r>
      <w:bookmarkEnd w:id="7"/>
      <w:proofErr w:type="spellEnd"/>
      <w:r>
        <w:rPr>
          <w:lang w:bidi="ar-EG"/>
        </w:rPr>
        <w:tab/>
      </w:r>
      <w:r w:rsidRPr="00CE601B">
        <w:rPr>
          <w:rtl/>
          <w:lang w:bidi="ar-EG"/>
        </w:rPr>
        <w:t xml:space="preserve">خط الاتجاه الزاوي </w:t>
      </w:r>
      <w:r>
        <w:rPr>
          <w:lang w:bidi="ar-EG"/>
        </w:rPr>
        <w:t>(</w:t>
      </w:r>
      <w:bookmarkStart w:id="8" w:name="lt_pId026"/>
      <w:r w:rsidRPr="006327B8">
        <w:rPr>
          <w:i/>
          <w:iCs/>
          <w:lang w:val="en-GB" w:bidi="ar-EG"/>
        </w:rPr>
        <w:t>line of bearing</w:t>
      </w:r>
      <w:bookmarkEnd w:id="8"/>
      <w:r>
        <w:rPr>
          <w:lang w:bidi="ar-EG"/>
        </w:rPr>
        <w:t>)</w:t>
      </w:r>
    </w:p>
    <w:p w14:paraId="40BA16AD" w14:textId="77777777" w:rsidR="008207EF" w:rsidRDefault="008207EF" w:rsidP="00F83FD5">
      <w:pPr>
        <w:spacing w:before="60" w:line="180" w:lineRule="auto"/>
        <w:rPr>
          <w:lang w:bidi="ar-EG"/>
        </w:rPr>
      </w:pPr>
      <w:bookmarkStart w:id="9" w:name="lt_pId027"/>
      <w:proofErr w:type="spellStart"/>
      <w:r w:rsidRPr="00D04F7D">
        <w:rPr>
          <w:lang w:val="en-GB" w:bidi="ar-EG"/>
        </w:rPr>
        <w:t>LoS</w:t>
      </w:r>
      <w:bookmarkEnd w:id="9"/>
      <w:proofErr w:type="spellEnd"/>
      <w:r>
        <w:rPr>
          <w:lang w:bidi="ar-EG"/>
        </w:rPr>
        <w:tab/>
      </w:r>
      <w:r w:rsidRPr="00D94036">
        <w:rPr>
          <w:rtl/>
          <w:lang w:bidi="ar-EG"/>
        </w:rPr>
        <w:t xml:space="preserve">خط البصر </w:t>
      </w:r>
      <w:r>
        <w:rPr>
          <w:lang w:bidi="ar-EG"/>
        </w:rPr>
        <w:t>(</w:t>
      </w:r>
      <w:bookmarkStart w:id="10" w:name="lt_pId028"/>
      <w:r w:rsidRPr="006327B8">
        <w:rPr>
          <w:i/>
          <w:iCs/>
          <w:lang w:val="en-GB" w:bidi="ar-EG"/>
        </w:rPr>
        <w:t>line of sight</w:t>
      </w:r>
      <w:bookmarkEnd w:id="10"/>
      <w:r>
        <w:rPr>
          <w:lang w:bidi="ar-EG"/>
        </w:rPr>
        <w:t>)</w:t>
      </w:r>
    </w:p>
    <w:p w14:paraId="3E04B0FB" w14:textId="77777777" w:rsidR="008207EF" w:rsidRDefault="008207EF" w:rsidP="00F83FD5">
      <w:pPr>
        <w:spacing w:before="60" w:line="180" w:lineRule="auto"/>
        <w:rPr>
          <w:lang w:bidi="ar-EG"/>
        </w:rPr>
      </w:pPr>
      <w:bookmarkStart w:id="11" w:name="lt_pId029"/>
      <w:r w:rsidRPr="00D04F7D">
        <w:rPr>
          <w:lang w:val="en-GB" w:bidi="ar-EG"/>
        </w:rPr>
        <w:t>OATS</w:t>
      </w:r>
      <w:bookmarkEnd w:id="11"/>
      <w:r>
        <w:rPr>
          <w:lang w:bidi="ar-EG"/>
        </w:rPr>
        <w:tab/>
      </w:r>
      <w:r w:rsidRPr="00D94036">
        <w:rPr>
          <w:rtl/>
          <w:lang w:bidi="ar-EG"/>
        </w:rPr>
        <w:t xml:space="preserve">موقع اختبار </w:t>
      </w:r>
      <w:r w:rsidRPr="00D94036">
        <w:rPr>
          <w:rFonts w:hint="cs"/>
          <w:rtl/>
          <w:lang w:bidi="ar-EG"/>
        </w:rPr>
        <w:t xml:space="preserve">في </w:t>
      </w:r>
      <w:r w:rsidRPr="00D94036">
        <w:rPr>
          <w:rtl/>
          <w:lang w:bidi="ar-EG"/>
        </w:rPr>
        <w:t xml:space="preserve">الهواء </w:t>
      </w:r>
      <w:r w:rsidRPr="00D94036">
        <w:rPr>
          <w:rFonts w:hint="cs"/>
          <w:rtl/>
          <w:lang w:bidi="ar-EG"/>
        </w:rPr>
        <w:t>الطلق</w:t>
      </w:r>
      <w:r w:rsidRPr="00D94036">
        <w:rPr>
          <w:rtl/>
          <w:lang w:bidi="ar-EG"/>
        </w:rPr>
        <w:t xml:space="preserve"> </w:t>
      </w:r>
      <w:r>
        <w:rPr>
          <w:lang w:bidi="ar-EG"/>
        </w:rPr>
        <w:t>(</w:t>
      </w:r>
      <w:bookmarkStart w:id="12" w:name="lt_pId030"/>
      <w:r w:rsidRPr="006327B8">
        <w:rPr>
          <w:i/>
          <w:iCs/>
          <w:lang w:val="en-GB" w:bidi="ar-EG"/>
        </w:rPr>
        <w:t>open-air test site</w:t>
      </w:r>
      <w:bookmarkEnd w:id="12"/>
      <w:r>
        <w:rPr>
          <w:lang w:bidi="ar-EG"/>
        </w:rPr>
        <w:t>)</w:t>
      </w:r>
    </w:p>
    <w:p w14:paraId="5506679F" w14:textId="77777777" w:rsidR="008207EF" w:rsidRDefault="008207EF" w:rsidP="00F83FD5">
      <w:pPr>
        <w:spacing w:before="60" w:line="180" w:lineRule="auto"/>
        <w:rPr>
          <w:lang w:bidi="ar-EG"/>
        </w:rPr>
      </w:pPr>
      <w:bookmarkStart w:id="13" w:name="lt_pId031"/>
      <w:r w:rsidRPr="006327B8">
        <w:rPr>
          <w:lang w:val="en-GB" w:bidi="ar-EG"/>
        </w:rPr>
        <w:t>PDF</w:t>
      </w:r>
      <w:bookmarkEnd w:id="13"/>
      <w:r>
        <w:rPr>
          <w:lang w:bidi="ar-EG"/>
        </w:rPr>
        <w:tab/>
      </w:r>
      <w:r w:rsidRPr="00D94036">
        <w:rPr>
          <w:rtl/>
          <w:lang w:bidi="ar-EG"/>
        </w:rPr>
        <w:t>دالة كثافة ا</w:t>
      </w:r>
      <w:r w:rsidRPr="00D94036">
        <w:rPr>
          <w:rFonts w:hint="cs"/>
          <w:rtl/>
          <w:lang w:bidi="ar-EG"/>
        </w:rPr>
        <w:t>لا</w:t>
      </w:r>
      <w:r w:rsidRPr="00D94036">
        <w:rPr>
          <w:rtl/>
          <w:lang w:bidi="ar-EG"/>
        </w:rPr>
        <w:t xml:space="preserve">حتمالات </w:t>
      </w:r>
      <w:r>
        <w:rPr>
          <w:lang w:bidi="ar-EG"/>
        </w:rPr>
        <w:t>(</w:t>
      </w:r>
      <w:bookmarkStart w:id="14" w:name="lt_pId032"/>
      <w:r w:rsidRPr="006327B8">
        <w:rPr>
          <w:i/>
          <w:iCs/>
          <w:lang w:val="en-GB" w:bidi="ar-EG"/>
        </w:rPr>
        <w:t>probability density function</w:t>
      </w:r>
      <w:bookmarkEnd w:id="14"/>
      <w:r>
        <w:rPr>
          <w:lang w:bidi="ar-EG"/>
        </w:rPr>
        <w:t>)</w:t>
      </w:r>
    </w:p>
    <w:p w14:paraId="71C221D0" w14:textId="77777777" w:rsidR="008207EF" w:rsidRDefault="008207EF" w:rsidP="00F83FD5">
      <w:pPr>
        <w:spacing w:before="60" w:line="180" w:lineRule="auto"/>
        <w:rPr>
          <w:lang w:bidi="ar-EG"/>
        </w:rPr>
      </w:pPr>
      <w:bookmarkStart w:id="15" w:name="lt_pId033"/>
      <w:r w:rsidRPr="006327B8">
        <w:rPr>
          <w:lang w:val="en-GB" w:bidi="ar-EG"/>
        </w:rPr>
        <w:t>RF</w:t>
      </w:r>
      <w:bookmarkEnd w:id="15"/>
      <w:r>
        <w:rPr>
          <w:lang w:bidi="ar-EG"/>
        </w:rPr>
        <w:tab/>
      </w:r>
      <w:r w:rsidRPr="00D94036">
        <w:rPr>
          <w:rtl/>
          <w:lang w:bidi="ar-EG"/>
        </w:rPr>
        <w:t xml:space="preserve">التردد الراديوي </w:t>
      </w:r>
      <w:r>
        <w:rPr>
          <w:lang w:bidi="ar-EG"/>
        </w:rPr>
        <w:t>(</w:t>
      </w:r>
      <w:bookmarkStart w:id="16" w:name="lt_pId034"/>
      <w:r w:rsidRPr="006327B8">
        <w:rPr>
          <w:i/>
          <w:iCs/>
          <w:lang w:val="en-GB" w:bidi="ar-EG"/>
        </w:rPr>
        <w:t>radio frequency</w:t>
      </w:r>
      <w:bookmarkEnd w:id="16"/>
      <w:r>
        <w:rPr>
          <w:lang w:bidi="ar-EG"/>
        </w:rPr>
        <w:t>)</w:t>
      </w:r>
    </w:p>
    <w:p w14:paraId="3F982DB6" w14:textId="77777777" w:rsidR="008207EF" w:rsidRDefault="008207EF" w:rsidP="00F83FD5">
      <w:pPr>
        <w:spacing w:before="60" w:line="180" w:lineRule="auto"/>
        <w:rPr>
          <w:lang w:bidi="ar-EG"/>
        </w:rPr>
      </w:pPr>
      <w:bookmarkStart w:id="17" w:name="lt_pId035"/>
      <w:r w:rsidRPr="006327B8">
        <w:rPr>
          <w:lang w:val="en-GB" w:bidi="ar-EG"/>
        </w:rPr>
        <w:t>RMS</w:t>
      </w:r>
      <w:bookmarkEnd w:id="17"/>
      <w:r>
        <w:rPr>
          <w:lang w:bidi="ar-EG"/>
        </w:rPr>
        <w:tab/>
      </w:r>
      <w:r w:rsidRPr="00D94036">
        <w:rPr>
          <w:rtl/>
          <w:lang w:bidi="ar-EG"/>
        </w:rPr>
        <w:t xml:space="preserve">جذر متوسط التربيع </w:t>
      </w:r>
      <w:r>
        <w:rPr>
          <w:lang w:bidi="ar-EG"/>
        </w:rPr>
        <w:t>(</w:t>
      </w:r>
      <w:bookmarkStart w:id="18" w:name="lt_pId036"/>
      <w:r w:rsidRPr="006327B8">
        <w:rPr>
          <w:i/>
          <w:iCs/>
          <w:lang w:val="en-GB" w:bidi="ar-EG"/>
        </w:rPr>
        <w:t>root mean square</w:t>
      </w:r>
      <w:bookmarkEnd w:id="18"/>
      <w:r>
        <w:rPr>
          <w:lang w:bidi="ar-EG"/>
        </w:rPr>
        <w:t>)</w:t>
      </w:r>
    </w:p>
    <w:p w14:paraId="4C1E706A" w14:textId="77777777" w:rsidR="008207EF" w:rsidRDefault="008207EF" w:rsidP="00F83FD5">
      <w:pPr>
        <w:spacing w:before="60" w:line="180" w:lineRule="auto"/>
        <w:rPr>
          <w:lang w:bidi="ar-EG"/>
        </w:rPr>
      </w:pPr>
      <w:bookmarkStart w:id="19" w:name="lt_pId037"/>
      <w:r w:rsidRPr="006327B8">
        <w:rPr>
          <w:lang w:val="en-GB" w:bidi="ar-EG"/>
        </w:rPr>
        <w:t>SNR</w:t>
      </w:r>
      <w:bookmarkEnd w:id="19"/>
      <w:r>
        <w:rPr>
          <w:lang w:bidi="ar-EG"/>
        </w:rPr>
        <w:tab/>
      </w:r>
      <w:r w:rsidRPr="00D94036">
        <w:rPr>
          <w:rtl/>
          <w:lang w:bidi="ar-EG"/>
        </w:rPr>
        <w:t xml:space="preserve">نسبة الإشارة إلى الضوضاء </w:t>
      </w:r>
      <w:r>
        <w:rPr>
          <w:lang w:bidi="ar-EG"/>
        </w:rPr>
        <w:t>(</w:t>
      </w:r>
      <w:bookmarkStart w:id="20" w:name="lt_pId038"/>
      <w:r w:rsidRPr="006327B8">
        <w:rPr>
          <w:i/>
          <w:iCs/>
          <w:lang w:val="en-GB" w:bidi="ar-EG"/>
        </w:rPr>
        <w:t>signal to noise ratio</w:t>
      </w:r>
      <w:bookmarkEnd w:id="20"/>
      <w:r>
        <w:rPr>
          <w:lang w:bidi="ar-EG"/>
        </w:rPr>
        <w:t>)</w:t>
      </w:r>
    </w:p>
    <w:p w14:paraId="46CB6F6B" w14:textId="77777777" w:rsidR="008207EF" w:rsidRDefault="008207EF" w:rsidP="00F83FD5">
      <w:pPr>
        <w:spacing w:before="60" w:line="180" w:lineRule="auto"/>
        <w:rPr>
          <w:rtl/>
          <w:lang w:bidi="ar-EG"/>
        </w:rPr>
      </w:pPr>
      <w:bookmarkStart w:id="21" w:name="lt_pId039"/>
      <w:r w:rsidRPr="006327B8">
        <w:rPr>
          <w:lang w:val="en-GB" w:bidi="ar-EG"/>
        </w:rPr>
        <w:t>Tx</w:t>
      </w:r>
      <w:bookmarkEnd w:id="21"/>
      <w:r>
        <w:rPr>
          <w:lang w:bidi="ar-EG"/>
        </w:rPr>
        <w:tab/>
      </w:r>
      <w:r w:rsidRPr="00D94036">
        <w:rPr>
          <w:rtl/>
          <w:lang w:bidi="ar-EG"/>
        </w:rPr>
        <w:t>مرسل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(</w:t>
      </w:r>
      <w:bookmarkStart w:id="22" w:name="lt_pId040"/>
      <w:r w:rsidRPr="006327B8">
        <w:rPr>
          <w:i/>
          <w:iCs/>
          <w:lang w:val="en-GB" w:bidi="ar-EG"/>
        </w:rPr>
        <w:t>transmitter</w:t>
      </w:r>
      <w:bookmarkEnd w:id="22"/>
      <w:r>
        <w:rPr>
          <w:lang w:bidi="ar-EG"/>
        </w:rPr>
        <w:t>)</w:t>
      </w:r>
    </w:p>
    <w:p w14:paraId="057E3EB5" w14:textId="77777777" w:rsidR="008207EF" w:rsidRDefault="008207EF" w:rsidP="008207EF">
      <w:pPr>
        <w:pStyle w:val="Headingb"/>
        <w:spacing w:before="120"/>
        <w:rPr>
          <w:rtl/>
          <w:lang w:bidi="ar-EG"/>
        </w:rPr>
      </w:pPr>
      <w:r w:rsidRPr="00F96BF4">
        <w:rPr>
          <w:rtl/>
          <w:lang w:bidi="ar-EG"/>
        </w:rPr>
        <w:t>توصيات وتقارير وكتيبات قطاع الاتصالات الراديوية ذات الصلة</w:t>
      </w:r>
    </w:p>
    <w:p w14:paraId="57384945" w14:textId="19E2BC2D" w:rsidR="008207EF" w:rsidRDefault="008207EF" w:rsidP="00C72A68">
      <w:pPr>
        <w:pStyle w:val="Reftext"/>
        <w:spacing w:before="100" w:line="168" w:lineRule="auto"/>
      </w:pPr>
      <w:r w:rsidRPr="00F96BF4">
        <w:rPr>
          <w:rtl/>
        </w:rPr>
        <w:t>كتيب الاتحاد عن مراقبة الطيف (طبعة</w:t>
      </w:r>
      <w:r>
        <w:rPr>
          <w:rFonts w:hint="cs"/>
          <w:rtl/>
        </w:rPr>
        <w:t xml:space="preserve"> عام</w:t>
      </w:r>
      <w:r w:rsidRPr="00F96BF4">
        <w:rPr>
          <w:rtl/>
        </w:rPr>
        <w:t xml:space="preserve"> </w:t>
      </w:r>
      <w:r>
        <w:t>2011</w:t>
      </w:r>
      <w:r w:rsidRPr="00F96BF4">
        <w:rPr>
          <w:rtl/>
        </w:rPr>
        <w:t>).</w:t>
      </w:r>
    </w:p>
    <w:p w14:paraId="255FB9A7" w14:textId="5429B2E8" w:rsidR="008207EF" w:rsidRDefault="008207EF" w:rsidP="00C72A68">
      <w:pPr>
        <w:pStyle w:val="Reftext"/>
        <w:spacing w:before="100" w:line="168" w:lineRule="auto"/>
      </w:pPr>
      <w:r w:rsidRPr="00F96BF4">
        <w:rPr>
          <w:rtl/>
        </w:rPr>
        <w:t xml:space="preserve">التوصية </w:t>
      </w:r>
      <w:r w:rsidRPr="00F96BF4">
        <w:t>ITU-R SM.854</w:t>
      </w:r>
    </w:p>
    <w:p w14:paraId="6462107C" w14:textId="376D353F" w:rsidR="008207EF" w:rsidRDefault="008207EF" w:rsidP="00C72A68">
      <w:pPr>
        <w:pStyle w:val="Reftext"/>
        <w:spacing w:before="100" w:line="168" w:lineRule="auto"/>
      </w:pPr>
      <w:r w:rsidRPr="00F96BF4">
        <w:rPr>
          <w:rtl/>
        </w:rPr>
        <w:t xml:space="preserve">التوصية </w:t>
      </w:r>
      <w:r w:rsidRPr="00F96BF4">
        <w:t>ITU-R SM.1723</w:t>
      </w:r>
    </w:p>
    <w:p w14:paraId="211F5691" w14:textId="6D06DF50" w:rsidR="008207EF" w:rsidRDefault="008207EF" w:rsidP="00C72A68">
      <w:pPr>
        <w:pStyle w:val="Reftext"/>
        <w:spacing w:before="100" w:line="168" w:lineRule="auto"/>
      </w:pPr>
      <w:r w:rsidRPr="00F96BF4">
        <w:rPr>
          <w:rtl/>
        </w:rPr>
        <w:t xml:space="preserve">التوصية </w:t>
      </w:r>
      <w:r w:rsidRPr="00F96BF4">
        <w:t>ITU-R SM.2060</w:t>
      </w:r>
    </w:p>
    <w:p w14:paraId="4A48B345" w14:textId="374AFC3E" w:rsidR="008207EF" w:rsidRDefault="008207EF" w:rsidP="00C72A68">
      <w:pPr>
        <w:pStyle w:val="Reftext"/>
        <w:spacing w:before="100" w:line="168" w:lineRule="auto"/>
      </w:pPr>
      <w:r w:rsidRPr="00F96BF4">
        <w:rPr>
          <w:rtl/>
        </w:rPr>
        <w:t xml:space="preserve">التوصية </w:t>
      </w:r>
      <w:r w:rsidRPr="00F96BF4">
        <w:t>ITU-R SM.2061</w:t>
      </w:r>
    </w:p>
    <w:p w14:paraId="6212398D" w14:textId="057DD08E" w:rsidR="008207EF" w:rsidRDefault="008207EF" w:rsidP="00C72A68">
      <w:pPr>
        <w:pStyle w:val="Reftext"/>
        <w:spacing w:before="100" w:line="168" w:lineRule="auto"/>
      </w:pPr>
      <w:r w:rsidRPr="00F96BF4">
        <w:rPr>
          <w:rtl/>
        </w:rPr>
        <w:t xml:space="preserve">التوصية </w:t>
      </w:r>
      <w:r w:rsidRPr="00F96BF4">
        <w:t>ITU-R SM.2096</w:t>
      </w:r>
    </w:p>
    <w:p w14:paraId="7036CE1B" w14:textId="655D86D5" w:rsidR="008207EF" w:rsidRDefault="008207EF" w:rsidP="00C72A68">
      <w:pPr>
        <w:pStyle w:val="Reftext"/>
        <w:spacing w:before="100" w:line="168" w:lineRule="auto"/>
      </w:pPr>
      <w:r w:rsidRPr="00F96BF4">
        <w:rPr>
          <w:rtl/>
        </w:rPr>
        <w:t xml:space="preserve">التوصية </w:t>
      </w:r>
      <w:r w:rsidRPr="00F96BF4">
        <w:t>ITU-R SM.2097</w:t>
      </w:r>
    </w:p>
    <w:p w14:paraId="018DD3A1" w14:textId="41A45B73" w:rsidR="008207EF" w:rsidRDefault="008207EF" w:rsidP="00C72A68">
      <w:pPr>
        <w:pStyle w:val="Reftext"/>
        <w:spacing w:before="100" w:line="168" w:lineRule="auto"/>
      </w:pPr>
      <w:r w:rsidRPr="00F96BF4">
        <w:rPr>
          <w:rtl/>
        </w:rPr>
        <w:t xml:space="preserve">التقرير </w:t>
      </w:r>
      <w:r w:rsidRPr="00F96BF4">
        <w:t>ITU-R SM.2125</w:t>
      </w:r>
    </w:p>
    <w:p w14:paraId="38FC77AB" w14:textId="2FB0127F" w:rsidR="008207EF" w:rsidRDefault="008207EF" w:rsidP="00C72A68">
      <w:pPr>
        <w:pStyle w:val="Reftext"/>
        <w:spacing w:before="100" w:line="168" w:lineRule="auto"/>
      </w:pPr>
      <w:r w:rsidRPr="00F96BF4">
        <w:rPr>
          <w:rtl/>
        </w:rPr>
        <w:t xml:space="preserve">التقرير </w:t>
      </w:r>
      <w:r w:rsidRPr="00F96BF4">
        <w:t>ITU-R SM.2354</w:t>
      </w:r>
    </w:p>
    <w:p w14:paraId="4887AD18" w14:textId="77777777" w:rsidR="008207EF" w:rsidRDefault="008207EF" w:rsidP="008207EF">
      <w:pPr>
        <w:pStyle w:val="Note"/>
        <w:spacing w:before="60"/>
        <w:rPr>
          <w:lang w:bidi="ar-EG"/>
        </w:rPr>
      </w:pPr>
      <w:r>
        <w:rPr>
          <w:rFonts w:eastAsia="SimSun" w:hint="cs"/>
          <w:b/>
          <w:bCs/>
          <w:rtl/>
        </w:rPr>
        <w:t>ملاحظة</w:t>
      </w:r>
      <w:r>
        <w:rPr>
          <w:rFonts w:eastAsia="SimSun" w:hint="cs"/>
          <w:rtl/>
        </w:rPr>
        <w:t xml:space="preserve"> - </w:t>
      </w:r>
      <w:r>
        <w:rPr>
          <w:rFonts w:eastAsia="SimSun" w:hint="cs"/>
          <w:rtl/>
          <w:lang w:bidi="ar-EG"/>
        </w:rPr>
        <w:t>في كل حالة ينبغي استخدام أحدث نسخة من التوصية/التقرير في حيز النفاذ.</w:t>
      </w:r>
    </w:p>
    <w:p w14:paraId="115B9DB8" w14:textId="77777777" w:rsidR="008207EF" w:rsidRDefault="008207EF" w:rsidP="008207EF">
      <w:pPr>
        <w:pStyle w:val="Normalaftertitle0"/>
        <w:rPr>
          <w:highlight w:val="yellow"/>
        </w:rPr>
      </w:pPr>
      <w:r w:rsidRPr="00F96BF4">
        <w:rPr>
          <w:rtl/>
        </w:rPr>
        <w:lastRenderedPageBreak/>
        <w:t xml:space="preserve">إن </w:t>
      </w:r>
      <w:r>
        <w:rPr>
          <w:rFonts w:hint="cs"/>
          <w:rtl/>
        </w:rPr>
        <w:t>جمعية الاتصالات الراديوية للاتحاد الدولي للاتصالات،</w:t>
      </w:r>
    </w:p>
    <w:p w14:paraId="02BE5864" w14:textId="77777777" w:rsidR="008207EF" w:rsidRDefault="008207EF" w:rsidP="008207EF">
      <w:pPr>
        <w:pStyle w:val="Call"/>
        <w:rPr>
          <w:rFonts w:eastAsia="SimSun"/>
          <w:highlight w:val="yellow"/>
          <w:rtl/>
        </w:rPr>
      </w:pPr>
      <w:r w:rsidRPr="00C16F36">
        <w:rPr>
          <w:rFonts w:eastAsia="SimSun"/>
          <w:rtl/>
        </w:rPr>
        <w:t>إذ تضع في اعتبارها</w:t>
      </w:r>
    </w:p>
    <w:p w14:paraId="5B519ED0" w14:textId="77777777" w:rsidR="008207EF" w:rsidRDefault="008207EF" w:rsidP="008207EF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rPr>
          <w:rFonts w:eastAsia="SimSun"/>
          <w:rtl/>
          <w:lang w:eastAsia="zh-CN" w:bidi="ar-SY"/>
        </w:rPr>
      </w:pPr>
      <w:r>
        <w:rPr>
          <w:rFonts w:eastAsia="SimSun" w:hint="cs"/>
          <w:i/>
          <w:iCs/>
          <w:rtl/>
          <w:lang w:eastAsia="zh-CN"/>
        </w:rPr>
        <w:t xml:space="preserve"> </w:t>
      </w:r>
      <w:proofErr w:type="gramStart"/>
      <w:r>
        <w:rPr>
          <w:rFonts w:eastAsia="SimSun" w:hint="cs"/>
          <w:i/>
          <w:iCs/>
          <w:rtl/>
          <w:lang w:eastAsia="zh-CN"/>
        </w:rPr>
        <w:t>أ )</w:t>
      </w:r>
      <w:proofErr w:type="gramEnd"/>
      <w:r>
        <w:rPr>
          <w:rFonts w:eastAsia="SimSun" w:hint="cs"/>
          <w:rtl/>
          <w:lang w:eastAsia="zh-CN"/>
        </w:rPr>
        <w:tab/>
        <w:t xml:space="preserve">أن </w:t>
      </w:r>
      <w:r w:rsidRPr="00E201CB">
        <w:rPr>
          <w:rFonts w:eastAsia="SimSun" w:hint="cs"/>
          <w:rtl/>
          <w:lang w:eastAsia="zh-CN" w:bidi="ar-EG"/>
        </w:rPr>
        <w:t xml:space="preserve">تقديم قياس دقيق لأداء نظام تحديد الاتجاه </w:t>
      </w:r>
      <w:r>
        <w:rPr>
          <w:rFonts w:eastAsia="SimSun" w:hint="cs"/>
          <w:rtl/>
          <w:lang w:eastAsia="zh-CN" w:bidi="ar-EG"/>
        </w:rPr>
        <w:t>يستوجب</w:t>
      </w:r>
      <w:r w:rsidRPr="00E201CB">
        <w:rPr>
          <w:rFonts w:eastAsia="SimSun" w:hint="cs"/>
          <w:rtl/>
          <w:lang w:eastAsia="zh-CN" w:bidi="ar-EG"/>
        </w:rPr>
        <w:t xml:space="preserve"> إجراء الاختبارات في ظروف تشغيل فعلية مشابهة للظروف التي سيستعمل فيها النظام بالفعل وتعمل هذه القياسات لتحديد "دقة النظام"</w:t>
      </w:r>
      <w:r>
        <w:rPr>
          <w:rFonts w:eastAsia="SimSun" w:hint="cs"/>
          <w:rtl/>
          <w:lang w:eastAsia="zh-CN"/>
        </w:rPr>
        <w:t>؛</w:t>
      </w:r>
      <w:r>
        <w:rPr>
          <w:rStyle w:val="FootnoteReference"/>
          <w:rFonts w:eastAsia="SimSun"/>
          <w:rtl/>
          <w:lang w:eastAsia="zh-CN"/>
        </w:rPr>
        <w:footnoteReference w:id="1"/>
      </w:r>
    </w:p>
    <w:p w14:paraId="65466B07" w14:textId="77777777" w:rsidR="008207EF" w:rsidRPr="00F04B53" w:rsidRDefault="008207EF" w:rsidP="008207EF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rPr>
          <w:rFonts w:eastAsia="SimSun"/>
          <w:spacing w:val="-2"/>
          <w:rtl/>
          <w:lang w:eastAsia="zh-CN"/>
        </w:rPr>
      </w:pPr>
      <w:r w:rsidRPr="00F04B53">
        <w:rPr>
          <w:rFonts w:eastAsia="SimSun" w:hint="cs"/>
          <w:i/>
          <w:iCs/>
          <w:spacing w:val="-2"/>
          <w:rtl/>
          <w:lang w:eastAsia="zh-CN"/>
        </w:rPr>
        <w:t>ب)</w:t>
      </w:r>
      <w:r w:rsidRPr="00F04B53">
        <w:rPr>
          <w:rFonts w:eastAsia="SimSun" w:hint="cs"/>
          <w:spacing w:val="-2"/>
          <w:rtl/>
          <w:lang w:eastAsia="zh-CN"/>
        </w:rPr>
        <w:tab/>
      </w:r>
      <w:r w:rsidRPr="00F04B53">
        <w:rPr>
          <w:rFonts w:eastAsia="SimSun"/>
          <w:spacing w:val="-2"/>
          <w:rtl/>
          <w:lang w:eastAsia="zh-CN" w:bidi="ar-EG"/>
        </w:rPr>
        <w:t xml:space="preserve">أن دقة محدد الاتجاه </w:t>
      </w:r>
      <w:r w:rsidRPr="00F04B53">
        <w:rPr>
          <w:rFonts w:eastAsia="SimSun"/>
          <w:spacing w:val="-2"/>
          <w:lang w:eastAsia="zh-CN" w:bidi="ar-EG"/>
        </w:rPr>
        <w:t>(DF)</w:t>
      </w:r>
      <w:r w:rsidRPr="00F04B53">
        <w:rPr>
          <w:rFonts w:eastAsia="SimSun"/>
          <w:spacing w:val="-2"/>
          <w:rtl/>
          <w:lang w:eastAsia="zh-CN" w:bidi="ar-EG"/>
        </w:rPr>
        <w:t xml:space="preserve"> يمكن اختبارها في بيئة حقيقية أو في موقع اختبار </w:t>
      </w:r>
      <w:r w:rsidRPr="00F04B53">
        <w:rPr>
          <w:rFonts w:eastAsia="SimSun" w:hint="cs"/>
          <w:spacing w:val="-2"/>
          <w:rtl/>
          <w:lang w:eastAsia="zh-CN" w:bidi="ar-EG"/>
        </w:rPr>
        <w:t xml:space="preserve">في </w:t>
      </w:r>
      <w:r w:rsidRPr="00F04B53">
        <w:rPr>
          <w:rFonts w:eastAsia="SimSun"/>
          <w:spacing w:val="-2"/>
          <w:rtl/>
          <w:lang w:eastAsia="zh-CN" w:bidi="ar-EG"/>
        </w:rPr>
        <w:t xml:space="preserve">الهواء </w:t>
      </w:r>
      <w:r w:rsidRPr="00F04B53">
        <w:rPr>
          <w:rFonts w:eastAsia="SimSun" w:hint="cs"/>
          <w:spacing w:val="-2"/>
          <w:rtl/>
          <w:lang w:eastAsia="zh-CN" w:bidi="ar-EG"/>
        </w:rPr>
        <w:t>الطلق</w:t>
      </w:r>
      <w:r w:rsidRPr="00F04B53">
        <w:rPr>
          <w:rFonts w:eastAsia="SimSun"/>
          <w:spacing w:val="-2"/>
          <w:rtl/>
          <w:lang w:eastAsia="zh-CN" w:bidi="ar-EG"/>
        </w:rPr>
        <w:t xml:space="preserve"> </w:t>
      </w:r>
      <w:r w:rsidRPr="00F04B53">
        <w:rPr>
          <w:rFonts w:eastAsia="SimSun"/>
          <w:spacing w:val="-2"/>
          <w:lang w:eastAsia="zh-CN" w:bidi="ar-EG"/>
        </w:rPr>
        <w:t>(OATS)</w:t>
      </w:r>
      <w:r w:rsidRPr="00F04B53">
        <w:rPr>
          <w:rFonts w:eastAsia="SimSun"/>
          <w:spacing w:val="-2"/>
          <w:rtl/>
          <w:lang w:eastAsia="zh-CN" w:bidi="ar-EG"/>
        </w:rPr>
        <w:t xml:space="preserve"> أو في منصة مختبرية؛</w:t>
      </w:r>
      <w:r w:rsidRPr="00F04B53">
        <w:rPr>
          <w:rStyle w:val="FootnoteReference"/>
          <w:rFonts w:eastAsia="SimSun"/>
          <w:spacing w:val="-2"/>
          <w:rtl/>
          <w:lang w:eastAsia="zh-CN"/>
        </w:rPr>
        <w:footnoteReference w:id="2"/>
      </w:r>
    </w:p>
    <w:p w14:paraId="5984D7BD" w14:textId="77777777" w:rsidR="008207EF" w:rsidRDefault="008207EF" w:rsidP="008207EF">
      <w:pPr>
        <w:rPr>
          <w:rFonts w:eastAsia="SimSun"/>
          <w:rtl/>
          <w:lang w:eastAsia="zh-CN" w:bidi="ar-EG"/>
        </w:rPr>
      </w:pPr>
      <w:r>
        <w:rPr>
          <w:rFonts w:eastAsia="SimSun" w:hint="cs"/>
          <w:i/>
          <w:iCs/>
          <w:rtl/>
          <w:lang w:eastAsia="zh-CN"/>
        </w:rPr>
        <w:t>ج)</w:t>
      </w:r>
      <w:r>
        <w:rPr>
          <w:rFonts w:eastAsia="SimSun" w:hint="cs"/>
          <w:rtl/>
          <w:lang w:eastAsia="zh-CN"/>
        </w:rPr>
        <w:tab/>
      </w:r>
      <w:r w:rsidRPr="009901DB">
        <w:rPr>
          <w:rFonts w:eastAsia="SimSun"/>
          <w:rtl/>
          <w:lang w:eastAsia="zh-CN" w:bidi="ar-EG"/>
        </w:rPr>
        <w:t xml:space="preserve">أن اختبارات الأداء الشامل </w:t>
      </w:r>
      <w:r>
        <w:rPr>
          <w:rFonts w:eastAsia="SimSun" w:hint="cs"/>
          <w:rtl/>
          <w:lang w:eastAsia="zh-CN" w:bidi="ar-EG"/>
        </w:rPr>
        <w:t>ل</w:t>
      </w:r>
      <w:r w:rsidRPr="009901DB">
        <w:rPr>
          <w:rFonts w:eastAsia="SimSun"/>
          <w:rtl/>
          <w:lang w:eastAsia="zh-CN" w:bidi="ar-EG"/>
        </w:rPr>
        <w:t xml:space="preserve">محدد الاتجاه في بيئة حقيقية لا </w:t>
      </w:r>
      <w:r>
        <w:rPr>
          <w:rFonts w:eastAsia="SimSun" w:hint="cs"/>
          <w:rtl/>
          <w:lang w:eastAsia="zh-CN" w:bidi="ar-EG"/>
        </w:rPr>
        <w:t>ت</w:t>
      </w:r>
      <w:r w:rsidRPr="009901DB">
        <w:rPr>
          <w:rFonts w:eastAsia="SimSun"/>
          <w:rtl/>
          <w:lang w:eastAsia="zh-CN" w:bidi="ar-EG"/>
        </w:rPr>
        <w:t>تناولها وثائق الاتحاد الأخرى بالتفصيل؛</w:t>
      </w:r>
    </w:p>
    <w:p w14:paraId="58555296" w14:textId="77777777" w:rsidR="008207EF" w:rsidRDefault="008207EF" w:rsidP="008207EF">
      <w:pPr>
        <w:spacing w:line="189" w:lineRule="auto"/>
        <w:rPr>
          <w:rFonts w:eastAsia="SimSun"/>
          <w:rtl/>
          <w:lang w:bidi="ar-EG"/>
        </w:rPr>
      </w:pPr>
      <w:proofErr w:type="gramStart"/>
      <w:r>
        <w:rPr>
          <w:rFonts w:eastAsia="SimSun" w:hint="cs"/>
          <w:i/>
          <w:iCs/>
          <w:rtl/>
          <w:lang w:bidi="ar-EG"/>
        </w:rPr>
        <w:t>د )</w:t>
      </w:r>
      <w:proofErr w:type="gramEnd"/>
      <w:r>
        <w:rPr>
          <w:rFonts w:eastAsia="SimSun" w:hint="cs"/>
          <w:rtl/>
          <w:lang w:bidi="ar-EG"/>
        </w:rPr>
        <w:tab/>
      </w:r>
      <w:r w:rsidRPr="009901DB">
        <w:rPr>
          <w:rtl/>
          <w:lang w:bidi="ar"/>
        </w:rPr>
        <w:t xml:space="preserve">أن استعمال أنظمة </w:t>
      </w:r>
      <w:r w:rsidRPr="00AF29F2">
        <w:rPr>
          <w:rtl/>
          <w:lang w:bidi="ar-EG"/>
        </w:rPr>
        <w:t xml:space="preserve">محدد الاتجاه </w:t>
      </w:r>
      <w:r w:rsidRPr="009901DB">
        <w:rPr>
          <w:rtl/>
          <w:lang w:bidi="ar"/>
        </w:rPr>
        <w:t>المتنقلة آخذ في الازدياد؛</w:t>
      </w:r>
    </w:p>
    <w:p w14:paraId="5C4E3808" w14:textId="77777777" w:rsidR="008207EF" w:rsidRDefault="008207EF" w:rsidP="008207EF">
      <w:pPr>
        <w:spacing w:line="189" w:lineRule="auto"/>
        <w:rPr>
          <w:rFonts w:eastAsia="SimSun"/>
          <w:rtl/>
          <w:lang w:bidi="ar-EG"/>
        </w:rPr>
      </w:pPr>
      <w:proofErr w:type="gramStart"/>
      <w:r w:rsidRPr="00E201CB">
        <w:rPr>
          <w:rFonts w:eastAsia="SimSun"/>
          <w:i/>
          <w:iCs/>
          <w:rtl/>
          <w:lang w:bidi="ar-LB"/>
        </w:rPr>
        <w:t>ﻫ )</w:t>
      </w:r>
      <w:proofErr w:type="gramEnd"/>
      <w:r>
        <w:rPr>
          <w:rFonts w:eastAsia="SimSun" w:hint="cs"/>
          <w:rtl/>
          <w:lang w:bidi="ar-EG"/>
        </w:rPr>
        <w:tab/>
      </w:r>
      <w:r w:rsidRPr="00AF29F2">
        <w:rPr>
          <w:rtl/>
          <w:lang w:bidi="ar"/>
        </w:rPr>
        <w:t xml:space="preserve">أن المصنّعين يستخدمون أنواعاً مختلفة من تكنولوجيا هوائيات </w:t>
      </w:r>
      <w:r w:rsidRPr="00AF29F2">
        <w:rPr>
          <w:rtl/>
          <w:lang w:bidi="ar-EG"/>
        </w:rPr>
        <w:t xml:space="preserve">محدد </w:t>
      </w:r>
      <w:r w:rsidRPr="00AF29F2">
        <w:rPr>
          <w:rtl/>
          <w:lang w:bidi="ar"/>
        </w:rPr>
        <w:t xml:space="preserve">الاتجاه وأساليب </w:t>
      </w:r>
      <w:r w:rsidRPr="00AF29F2">
        <w:rPr>
          <w:rtl/>
          <w:lang w:bidi="ar-EG"/>
        </w:rPr>
        <w:t xml:space="preserve">محدد </w:t>
      </w:r>
      <w:r w:rsidRPr="00AF29F2">
        <w:rPr>
          <w:rtl/>
          <w:lang w:bidi="ar"/>
        </w:rPr>
        <w:t>الاتجاه، مما يؤدي إلى مستويات مختلفة من الأداء في إطار بيئات تشغيلية مختلفة؛</w:t>
      </w:r>
      <w:r>
        <w:rPr>
          <w:rStyle w:val="FootnoteReference"/>
          <w:rtl/>
          <w:lang w:bidi="ar"/>
        </w:rPr>
        <w:footnoteReference w:id="3"/>
      </w:r>
    </w:p>
    <w:p w14:paraId="3FC86831" w14:textId="77777777" w:rsidR="008207EF" w:rsidRDefault="008207EF" w:rsidP="008207EF">
      <w:pPr>
        <w:spacing w:line="189" w:lineRule="auto"/>
        <w:rPr>
          <w:rFonts w:eastAsia="SimSun"/>
          <w:rtl/>
          <w:lang w:bidi="ar-EG"/>
        </w:rPr>
      </w:pPr>
      <w:proofErr w:type="gramStart"/>
      <w:r w:rsidRPr="00E201CB">
        <w:rPr>
          <w:rFonts w:eastAsia="SimSun"/>
          <w:i/>
          <w:iCs/>
          <w:rtl/>
          <w:lang w:bidi="ar-LB"/>
        </w:rPr>
        <w:t>ﻭ )</w:t>
      </w:r>
      <w:proofErr w:type="gramEnd"/>
      <w:r>
        <w:rPr>
          <w:rFonts w:eastAsia="SimSun" w:hint="cs"/>
          <w:rtl/>
          <w:lang w:bidi="ar-EG"/>
        </w:rPr>
        <w:tab/>
        <w:t xml:space="preserve">أن </w:t>
      </w:r>
      <w:r w:rsidRPr="008423B7">
        <w:rPr>
          <w:rFonts w:eastAsia="SimSun"/>
          <w:rtl/>
          <w:lang w:bidi="ar-SY"/>
        </w:rPr>
        <w:t xml:space="preserve">تحليل </w:t>
      </w:r>
      <w:r w:rsidRPr="008423B7">
        <w:rPr>
          <w:rFonts w:eastAsia="SimSun" w:hint="cs"/>
          <w:rtl/>
          <w:lang w:bidi="ar-SY"/>
        </w:rPr>
        <w:t xml:space="preserve">الاتجاهات </w:t>
      </w:r>
      <w:bookmarkStart w:id="23" w:name="_Hlk94915003"/>
      <w:r w:rsidRPr="008423B7">
        <w:rPr>
          <w:rFonts w:eastAsia="SimSun" w:hint="cs"/>
          <w:rtl/>
          <w:lang w:bidi="ar-SY"/>
        </w:rPr>
        <w:t>الزاو</w:t>
      </w:r>
      <w:r>
        <w:rPr>
          <w:rFonts w:eastAsia="SimSun" w:hint="cs"/>
          <w:rtl/>
          <w:lang w:bidi="ar-SY"/>
        </w:rPr>
        <w:t>ِّ</w:t>
      </w:r>
      <w:r w:rsidRPr="008423B7">
        <w:rPr>
          <w:rFonts w:eastAsia="SimSun" w:hint="cs"/>
          <w:rtl/>
          <w:lang w:bidi="ar-SY"/>
        </w:rPr>
        <w:t>ية</w:t>
      </w:r>
      <w:bookmarkEnd w:id="23"/>
      <w:r>
        <w:rPr>
          <w:rFonts w:eastAsia="SimSun" w:hint="cs"/>
          <w:rtl/>
          <w:lang w:bidi="ar-SY"/>
        </w:rPr>
        <w:t>،</w:t>
      </w:r>
      <w:r w:rsidRPr="008423B7">
        <w:rPr>
          <w:rFonts w:eastAsia="SimSun"/>
          <w:rtl/>
          <w:lang w:bidi="ar-SY"/>
        </w:rPr>
        <w:t xml:space="preserve"> </w:t>
      </w:r>
      <w:r w:rsidRPr="00B37DB4">
        <w:rPr>
          <w:rFonts w:eastAsia="SimSun"/>
          <w:rtl/>
          <w:lang w:bidi="ar-SY"/>
        </w:rPr>
        <w:t xml:space="preserve">في الظروف الحضرية، يعتمد على </w:t>
      </w:r>
      <w:r w:rsidRPr="008423B7">
        <w:rPr>
          <w:rFonts w:eastAsia="SimSun"/>
          <w:rtl/>
          <w:lang w:bidi="ar-SY"/>
        </w:rPr>
        <w:t xml:space="preserve">أساليب </w:t>
      </w:r>
      <w:r w:rsidRPr="00B37DB4">
        <w:rPr>
          <w:rFonts w:eastAsia="SimSun"/>
          <w:rtl/>
          <w:lang w:bidi="ar-SY"/>
        </w:rPr>
        <w:t>علم الاحتمالات بحكم مؤثرات الانتشار متعدد المسيرات والمؤثرات المحلية الأخرى.</w:t>
      </w:r>
      <w:r>
        <w:rPr>
          <w:rFonts w:eastAsia="SimSun" w:hint="cs"/>
          <w:rtl/>
          <w:lang w:bidi="ar-SY"/>
        </w:rPr>
        <w:t xml:space="preserve"> </w:t>
      </w:r>
      <w:r w:rsidRPr="005E6569">
        <w:rPr>
          <w:rtl/>
          <w:lang w:bidi="ar"/>
        </w:rPr>
        <w:t>و</w:t>
      </w:r>
      <w:r>
        <w:rPr>
          <w:rFonts w:hint="cs"/>
          <w:rtl/>
          <w:lang w:bidi="ar"/>
        </w:rPr>
        <w:t xml:space="preserve">أن </w:t>
      </w:r>
      <w:r w:rsidRPr="005E6569">
        <w:rPr>
          <w:rtl/>
          <w:lang w:bidi="ar"/>
        </w:rPr>
        <w:t>المعالجة الإحصائية بالاتجاهات الزاوِّية المحصَّلة باستمرار في محطات المراقبة المتنقلة تبسِّط تحديد مواقع مصادر الإرسال الراديوي باستخدام إجراء التوجيه</w:t>
      </w:r>
      <w:r>
        <w:rPr>
          <w:rStyle w:val="FootnoteReference"/>
          <w:rtl/>
          <w:lang w:bidi="ar"/>
        </w:rPr>
        <w:footnoteReference w:id="4"/>
      </w:r>
      <w:r>
        <w:rPr>
          <w:rFonts w:hint="cs"/>
          <w:rtl/>
          <w:lang w:bidi="ar"/>
        </w:rPr>
        <w:t>؛</w:t>
      </w:r>
    </w:p>
    <w:p w14:paraId="0651FF1D" w14:textId="77777777" w:rsidR="008207EF" w:rsidRDefault="008207EF" w:rsidP="008207EF">
      <w:pPr>
        <w:spacing w:line="189" w:lineRule="auto"/>
        <w:rPr>
          <w:rFonts w:eastAsia="SimSun"/>
          <w:rtl/>
          <w:lang w:bidi="ar-EG"/>
        </w:rPr>
      </w:pPr>
      <w:proofErr w:type="gramStart"/>
      <w:r w:rsidRPr="00595AA7">
        <w:rPr>
          <w:rFonts w:eastAsia="SimSun"/>
          <w:i/>
          <w:iCs/>
          <w:rtl/>
          <w:lang w:bidi="ar-LB"/>
        </w:rPr>
        <w:t>ﺯ )</w:t>
      </w:r>
      <w:proofErr w:type="gramEnd"/>
      <w:r>
        <w:rPr>
          <w:rFonts w:eastAsia="SimSun" w:hint="cs"/>
          <w:rtl/>
          <w:lang w:bidi="ar-EG"/>
        </w:rPr>
        <w:tab/>
      </w:r>
      <w:r>
        <w:rPr>
          <w:rFonts w:hint="cs"/>
          <w:rtl/>
          <w:lang w:bidi="ar"/>
        </w:rPr>
        <w:t>أن بيانات الأداء في مواصفات معدات تحديد الاتجاه عادة ما تعبِّر عن ظروف الاختبار المثالية ولا تشمل تأثيرات العوائق والانعكاسات وإشارات الترددات الراديوية المربِكة في موقع التركيب النهائي</w:t>
      </w:r>
      <w:r>
        <w:rPr>
          <w:rStyle w:val="FootnoteReference"/>
          <w:rtl/>
          <w:lang w:bidi="ar"/>
        </w:rPr>
        <w:footnoteReference w:id="5"/>
      </w:r>
      <w:r>
        <w:rPr>
          <w:rFonts w:hint="cs"/>
          <w:rtl/>
          <w:lang w:bidi="ar"/>
        </w:rPr>
        <w:t>؛</w:t>
      </w:r>
    </w:p>
    <w:p w14:paraId="12B4B0D0" w14:textId="77777777" w:rsidR="008207EF" w:rsidRDefault="008207EF" w:rsidP="008207EF">
      <w:pPr>
        <w:spacing w:line="189" w:lineRule="auto"/>
        <w:rPr>
          <w:rFonts w:eastAsia="SimSun"/>
          <w:rtl/>
          <w:lang w:bidi="ar-EG"/>
        </w:rPr>
      </w:pPr>
      <w:bookmarkStart w:id="24" w:name="_Hlk89769187"/>
      <w:r w:rsidRPr="00595AA7">
        <w:rPr>
          <w:rFonts w:eastAsia="SimSun"/>
          <w:i/>
          <w:iCs/>
          <w:rtl/>
          <w:lang w:bidi="ar-LB"/>
        </w:rPr>
        <w:t>ﺡ</w:t>
      </w:r>
      <w:bookmarkEnd w:id="24"/>
      <w:r w:rsidRPr="00595AA7">
        <w:rPr>
          <w:rFonts w:eastAsia="SimSun"/>
          <w:i/>
          <w:iCs/>
          <w:rtl/>
          <w:lang w:bidi="ar-LB"/>
        </w:rPr>
        <w:t>)</w:t>
      </w:r>
      <w:r>
        <w:rPr>
          <w:rFonts w:eastAsia="SimSun" w:hint="cs"/>
          <w:rtl/>
          <w:lang w:bidi="ar-EG"/>
        </w:rPr>
        <w:tab/>
      </w:r>
      <w:r w:rsidRPr="00A51E02">
        <w:rPr>
          <w:rtl/>
          <w:lang w:bidi="ar"/>
        </w:rPr>
        <w:t xml:space="preserve">أن إجراءات الاختبار لأنظمة </w:t>
      </w:r>
      <w:r w:rsidRPr="00A51E02">
        <w:rPr>
          <w:rtl/>
          <w:lang w:bidi="ar-EG"/>
        </w:rPr>
        <w:t xml:space="preserve">محدد </w:t>
      </w:r>
      <w:r w:rsidRPr="00A51E02">
        <w:rPr>
          <w:rtl/>
          <w:lang w:bidi="ar"/>
        </w:rPr>
        <w:t xml:space="preserve">الاتجاه المتنقلة في ظل ظروف مثالية </w:t>
      </w:r>
      <w:r>
        <w:rPr>
          <w:lang w:bidi="ar"/>
        </w:rPr>
        <w:t>(</w:t>
      </w:r>
      <w:r w:rsidRPr="00A51E02">
        <w:rPr>
          <w:lang w:bidi="ar"/>
        </w:rPr>
        <w:t>OATS</w:t>
      </w:r>
      <w:r>
        <w:rPr>
          <w:lang w:bidi="ar"/>
        </w:rPr>
        <w:t>)</w:t>
      </w:r>
      <w:r w:rsidRPr="00A51E02">
        <w:rPr>
          <w:rtl/>
          <w:lang w:bidi="ar"/>
        </w:rPr>
        <w:t xml:space="preserve"> ستشابه إجراءات أنظمة </w:t>
      </w:r>
      <w:r w:rsidRPr="00A51E02">
        <w:rPr>
          <w:rtl/>
          <w:lang w:bidi="ar-EG"/>
        </w:rPr>
        <w:t xml:space="preserve">محدد </w:t>
      </w:r>
      <w:r w:rsidRPr="00A51E02">
        <w:rPr>
          <w:rtl/>
          <w:lang w:bidi="ar"/>
        </w:rPr>
        <w:t>الاتجاه</w:t>
      </w:r>
      <w:r>
        <w:rPr>
          <w:rFonts w:hint="cs"/>
          <w:rtl/>
          <w:lang w:bidi="ar"/>
        </w:rPr>
        <w:t> </w:t>
      </w:r>
      <w:r w:rsidRPr="00A51E02">
        <w:rPr>
          <w:rtl/>
          <w:lang w:bidi="ar"/>
        </w:rPr>
        <w:t>الثابتة،</w:t>
      </w:r>
    </w:p>
    <w:p w14:paraId="38EFD4A9" w14:textId="77777777" w:rsidR="008207EF" w:rsidRDefault="008207EF" w:rsidP="008207EF">
      <w:pPr>
        <w:pStyle w:val="Call"/>
        <w:rPr>
          <w:rFonts w:eastAsia="SimSun"/>
          <w:highlight w:val="yellow"/>
          <w:rtl/>
        </w:rPr>
      </w:pPr>
      <w:r w:rsidRPr="00A51E02">
        <w:rPr>
          <w:rFonts w:eastAsia="SimSun"/>
          <w:rtl/>
        </w:rPr>
        <w:t>توصي</w:t>
      </w:r>
    </w:p>
    <w:p w14:paraId="63BE1A9A" w14:textId="7A92F644" w:rsidR="008207EF" w:rsidRDefault="008207EF" w:rsidP="00A55ADB">
      <w:pPr>
        <w:rPr>
          <w:lang w:bidi="ar-EG"/>
        </w:rPr>
      </w:pPr>
      <w:r w:rsidRPr="00F47094">
        <w:rPr>
          <w:b/>
          <w:bCs/>
          <w:lang w:bidi="ar-EG"/>
        </w:rPr>
        <w:t>1</w:t>
      </w:r>
      <w:r>
        <w:rPr>
          <w:lang w:bidi="ar-EG"/>
        </w:rPr>
        <w:tab/>
      </w:r>
      <w:r w:rsidRPr="00EE19A0">
        <w:rPr>
          <w:rFonts w:eastAsia="SimSun"/>
          <w:rtl/>
          <w:lang w:eastAsia="zh-CN" w:bidi="ar-EG"/>
        </w:rPr>
        <w:t xml:space="preserve">بإمكانية استعمال </w:t>
      </w:r>
      <w:r w:rsidRPr="00EE19A0">
        <w:rPr>
          <w:rFonts w:eastAsia="SimSun" w:hint="cs"/>
          <w:rtl/>
          <w:lang w:eastAsia="zh-CN" w:bidi="ar-EG"/>
        </w:rPr>
        <w:t>إجراءات اختبار عامة</w:t>
      </w:r>
      <w:r w:rsidR="00A55ADB" w:rsidRPr="00EE19A0">
        <w:rPr>
          <w:rFonts w:eastAsia="SimSun" w:hint="cs"/>
          <w:rtl/>
          <w:lang w:eastAsia="zh-CN" w:bidi="ar-EG"/>
        </w:rPr>
        <w:t xml:space="preserve"> على النحو الموصوف في التقرير </w:t>
      </w:r>
      <w:r w:rsidR="00A55ADB" w:rsidRPr="00EE19A0">
        <w:rPr>
          <w:rFonts w:eastAsia="SimSun"/>
          <w:lang w:val="en-GB" w:eastAsia="zh-CN" w:bidi="ar-EG"/>
        </w:rPr>
        <w:t xml:space="preserve">ITU-R </w:t>
      </w:r>
      <w:hyperlink r:id="rId15" w:history="1">
        <w:r w:rsidR="00A55ADB" w:rsidRPr="00EE19A0">
          <w:rPr>
            <w:rStyle w:val="Hyperlink"/>
            <w:rFonts w:eastAsia="SimSun"/>
            <w:color w:val="auto"/>
            <w:u w:val="none"/>
            <w:lang w:val="en-GB" w:eastAsia="zh-CN" w:bidi="ar-EG"/>
          </w:rPr>
          <w:t>SM.2125</w:t>
        </w:r>
      </w:hyperlink>
      <w:r w:rsidRPr="00EE19A0">
        <w:rPr>
          <w:rFonts w:eastAsia="SimSun" w:hint="cs"/>
          <w:rtl/>
          <w:lang w:eastAsia="zh-CN" w:bidi="ar-EG"/>
        </w:rPr>
        <w:t xml:space="preserve"> يمكن استخدامها لتقييم دقة </w:t>
      </w:r>
      <w:r w:rsidRPr="00EE19A0">
        <w:rPr>
          <w:rFonts w:eastAsia="SimSun"/>
          <w:rtl/>
          <w:lang w:eastAsia="zh-CN" w:bidi="ar-EG"/>
        </w:rPr>
        <w:t xml:space="preserve">محدد </w:t>
      </w:r>
      <w:r w:rsidRPr="00EE19A0">
        <w:rPr>
          <w:rFonts w:eastAsia="SimSun" w:hint="cs"/>
          <w:rtl/>
          <w:lang w:eastAsia="zh-CN" w:bidi="ar-EG"/>
        </w:rPr>
        <w:t xml:space="preserve">الاتجاه في أنظمة تحديد الاتجاه الراديوية ضمن بيئة ترددات راديوية </w:t>
      </w:r>
      <w:proofErr w:type="gramStart"/>
      <w:r w:rsidRPr="00EE19A0">
        <w:rPr>
          <w:rFonts w:eastAsia="SimSun" w:hint="cs"/>
          <w:rtl/>
          <w:lang w:eastAsia="zh-CN" w:bidi="ar-EG"/>
        </w:rPr>
        <w:t>واقعية؛</w:t>
      </w:r>
      <w:proofErr w:type="gramEnd"/>
    </w:p>
    <w:p w14:paraId="0F0F8387" w14:textId="77777777" w:rsidR="008207EF" w:rsidRDefault="008207EF" w:rsidP="008207EF">
      <w:pPr>
        <w:rPr>
          <w:lang w:bidi="ar-EG"/>
        </w:rPr>
      </w:pPr>
      <w:r w:rsidRPr="00F47094">
        <w:rPr>
          <w:b/>
          <w:bCs/>
          <w:lang w:bidi="ar-EG"/>
        </w:rPr>
        <w:t>2</w:t>
      </w:r>
      <w:r>
        <w:rPr>
          <w:lang w:bidi="ar-EG"/>
        </w:rPr>
        <w:tab/>
      </w:r>
      <w:r w:rsidRPr="00C1237D">
        <w:rPr>
          <w:rtl/>
          <w:lang w:bidi="ar-EG"/>
        </w:rPr>
        <w:t xml:space="preserve">بإمكانية استعمال إجراءات الاختبار </w:t>
      </w:r>
      <w:r w:rsidRPr="00EE06FC">
        <w:rPr>
          <w:rtl/>
          <w:lang w:bidi="ar-EG"/>
        </w:rPr>
        <w:t>المعر</w:t>
      </w:r>
      <w:r w:rsidRPr="00EE06FC">
        <w:rPr>
          <w:rFonts w:hint="cs"/>
          <w:rtl/>
          <w:lang w:bidi="ar-EG"/>
        </w:rPr>
        <w:t>َّ</w:t>
      </w:r>
      <w:r w:rsidRPr="00EE06FC">
        <w:rPr>
          <w:rtl/>
          <w:lang w:bidi="ar-EG"/>
        </w:rPr>
        <w:t xml:space="preserve">فة </w:t>
      </w:r>
      <w:r w:rsidRPr="00C1237D">
        <w:rPr>
          <w:rtl/>
          <w:lang w:bidi="ar-EG"/>
        </w:rPr>
        <w:t xml:space="preserve">في التوصية </w:t>
      </w:r>
      <w:r w:rsidRPr="00C1237D">
        <w:rPr>
          <w:lang w:bidi="ar-EG"/>
        </w:rPr>
        <w:t>ITU-R SM.2096</w:t>
      </w:r>
      <w:r w:rsidRPr="00C1237D">
        <w:rPr>
          <w:rtl/>
          <w:lang w:bidi="ar-EG"/>
        </w:rPr>
        <w:t xml:space="preserve"> لاختبار وتقديم تقارير عن حساسية محدد الاتجاه لأنظمة محدد الاتجاه </w:t>
      </w:r>
      <w:proofErr w:type="gramStart"/>
      <w:r w:rsidRPr="00C1237D">
        <w:rPr>
          <w:rtl/>
          <w:lang w:bidi="ar-EG"/>
        </w:rPr>
        <w:t>المتنقلة؛</w:t>
      </w:r>
      <w:proofErr w:type="gramEnd"/>
    </w:p>
    <w:p w14:paraId="61359600" w14:textId="77777777" w:rsidR="008207EF" w:rsidRDefault="008207EF" w:rsidP="008207EF">
      <w:pPr>
        <w:rPr>
          <w:lang w:bidi="ar-EG"/>
        </w:rPr>
      </w:pPr>
      <w:r w:rsidRPr="00F47094">
        <w:rPr>
          <w:b/>
          <w:bCs/>
          <w:lang w:bidi="ar-EG"/>
        </w:rPr>
        <w:t>3</w:t>
      </w:r>
      <w:r>
        <w:rPr>
          <w:lang w:bidi="ar-EG"/>
        </w:rPr>
        <w:tab/>
      </w:r>
      <w:bookmarkStart w:id="25" w:name="_Hlk94917478"/>
      <w:r w:rsidRPr="00C1237D">
        <w:rPr>
          <w:rtl/>
          <w:lang w:bidi="ar-EG"/>
        </w:rPr>
        <w:t xml:space="preserve">بإمكانية استعمال </w:t>
      </w:r>
      <w:bookmarkEnd w:id="25"/>
      <w:r w:rsidRPr="00C1237D">
        <w:rPr>
          <w:rtl/>
          <w:lang w:bidi="ar-EG"/>
        </w:rPr>
        <w:t>إجراءات الاختبار المعر</w:t>
      </w:r>
      <w:r>
        <w:rPr>
          <w:rFonts w:hint="cs"/>
          <w:rtl/>
          <w:lang w:bidi="ar-EG"/>
        </w:rPr>
        <w:t>َّ</w:t>
      </w:r>
      <w:r w:rsidRPr="00C1237D">
        <w:rPr>
          <w:rtl/>
          <w:lang w:bidi="ar-EG"/>
        </w:rPr>
        <w:t xml:space="preserve">فة في التوصية </w:t>
      </w:r>
      <w:r w:rsidRPr="00C1237D">
        <w:rPr>
          <w:lang w:bidi="ar-EG"/>
        </w:rPr>
        <w:t>ITU-R SM.2061</w:t>
      </w:r>
      <w:r w:rsidRPr="00C1237D">
        <w:rPr>
          <w:rtl/>
          <w:lang w:bidi="ar-EG"/>
        </w:rPr>
        <w:t xml:space="preserve"> لاختبار </w:t>
      </w:r>
      <w:r w:rsidRPr="00BD41FD">
        <w:rPr>
          <w:rtl/>
          <w:lang w:bidi="ar-EG"/>
        </w:rPr>
        <w:t xml:space="preserve">وتقديم تقارير عن </w:t>
      </w:r>
      <w:r w:rsidRPr="00C1237D">
        <w:rPr>
          <w:rtl/>
          <w:lang w:bidi="ar-EG"/>
        </w:rPr>
        <w:t xml:space="preserve">حصانة نظام متنقل </w:t>
      </w:r>
      <w:r>
        <w:rPr>
          <w:rFonts w:hint="cs"/>
          <w:rtl/>
          <w:lang w:bidi="ar-EG"/>
        </w:rPr>
        <w:t xml:space="preserve">في </w:t>
      </w:r>
      <w:r w:rsidRPr="00C1237D">
        <w:rPr>
          <w:rtl/>
          <w:lang w:bidi="ar-EG"/>
        </w:rPr>
        <w:t xml:space="preserve">بيئات متعددة </w:t>
      </w:r>
      <w:proofErr w:type="gramStart"/>
      <w:r w:rsidRPr="00C1237D">
        <w:rPr>
          <w:rtl/>
          <w:lang w:bidi="ar-EG"/>
        </w:rPr>
        <w:t>المسيرات؛</w:t>
      </w:r>
      <w:proofErr w:type="gramEnd"/>
    </w:p>
    <w:p w14:paraId="5FC87489" w14:textId="77777777" w:rsidR="008207EF" w:rsidRDefault="008207EF" w:rsidP="008207EF">
      <w:pPr>
        <w:rPr>
          <w:rtl/>
          <w:lang w:bidi="ar-EG"/>
        </w:rPr>
      </w:pPr>
      <w:r w:rsidRPr="00F47094">
        <w:rPr>
          <w:b/>
          <w:bCs/>
          <w:lang w:bidi="ar-EG"/>
        </w:rPr>
        <w:t>4</w:t>
      </w:r>
      <w:r>
        <w:rPr>
          <w:lang w:bidi="ar-EG"/>
        </w:rPr>
        <w:tab/>
      </w:r>
      <w:r w:rsidRPr="00B9015A">
        <w:rPr>
          <w:rtl/>
          <w:lang w:bidi="ar-EG"/>
        </w:rPr>
        <w:t xml:space="preserve">بإمكانية استعمال إجراءات الاختبار الواردة في الملحق </w:t>
      </w:r>
      <w:r>
        <w:rPr>
          <w:lang w:bidi="ar-EG"/>
        </w:rPr>
        <w:t>1</w:t>
      </w:r>
      <w:r w:rsidRPr="00B9015A">
        <w:rPr>
          <w:rtl/>
          <w:lang w:bidi="ar-EG"/>
        </w:rPr>
        <w:t xml:space="preserve"> لاختبار أداء أنظمة </w:t>
      </w:r>
      <w:r w:rsidRPr="00843FF8">
        <w:rPr>
          <w:rtl/>
          <w:lang w:bidi="ar-EG"/>
        </w:rPr>
        <w:t xml:space="preserve">محدد </w:t>
      </w:r>
      <w:r w:rsidRPr="00B9015A">
        <w:rPr>
          <w:rtl/>
          <w:lang w:bidi="ar-EG"/>
        </w:rPr>
        <w:t xml:space="preserve">الاتجاه المتنقلة في بيئات تشغيل حقيقية والإبلاغ عن النتائج لفائدة إدارة المستعمل، </w:t>
      </w:r>
      <w:r>
        <w:rPr>
          <w:rFonts w:hint="cs"/>
          <w:rtl/>
          <w:lang w:bidi="ar-EG"/>
        </w:rPr>
        <w:t>و</w:t>
      </w:r>
      <w:r w:rsidRPr="00B9015A">
        <w:rPr>
          <w:rtl/>
          <w:lang w:bidi="ar-EG"/>
        </w:rPr>
        <w:t xml:space="preserve">بإمكانية استعمالها أيضاً كجزء من اختبار تقييمي في نطاق العطاء أو </w:t>
      </w:r>
      <w:r w:rsidRPr="00B9015A">
        <w:rPr>
          <w:rFonts w:hint="cs"/>
          <w:rtl/>
          <w:lang w:bidi="ar-EG"/>
        </w:rPr>
        <w:t xml:space="preserve">بمثابة </w:t>
      </w:r>
      <w:r w:rsidRPr="00B9015A">
        <w:rPr>
          <w:rtl/>
          <w:lang w:bidi="ar-EG"/>
        </w:rPr>
        <w:t>اختبار قبول خدمات المراقبة بعد المشتريات</w:t>
      </w:r>
      <w:r w:rsidRPr="00B9015A">
        <w:rPr>
          <w:rFonts w:hint="cs"/>
          <w:rtl/>
          <w:lang w:bidi="ar-EG"/>
        </w:rPr>
        <w:t>.</w:t>
      </w:r>
    </w:p>
    <w:p w14:paraId="282B933F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br w:type="page"/>
      </w:r>
    </w:p>
    <w:p w14:paraId="2317E876" w14:textId="73A231DE" w:rsidR="008207EF" w:rsidRDefault="008207EF" w:rsidP="00F47094">
      <w:pPr>
        <w:pStyle w:val="AnnexNoTitle0"/>
      </w:pPr>
      <w:r>
        <w:rPr>
          <w:rFonts w:hint="cs"/>
          <w:rtl/>
        </w:rPr>
        <w:lastRenderedPageBreak/>
        <w:t xml:space="preserve">الملحق </w:t>
      </w:r>
      <w:r>
        <w:t>1</w:t>
      </w:r>
      <w:r w:rsidR="00F47094">
        <w:rPr>
          <w:rtl/>
        </w:rPr>
        <w:br/>
      </w:r>
      <w:r w:rsidR="00F47094">
        <w:rPr>
          <w:rtl/>
        </w:rPr>
        <w:br/>
      </w:r>
      <w:r w:rsidRPr="00367F7E">
        <w:rPr>
          <w:rtl/>
        </w:rPr>
        <w:t xml:space="preserve">إجراءات الاختبار لتقييم </w:t>
      </w:r>
      <w:r>
        <w:rPr>
          <w:rtl/>
        </w:rPr>
        <w:t>أداء وحدات</w:t>
      </w:r>
      <w:r w:rsidRPr="00367F7E">
        <w:rPr>
          <w:rFonts w:ascii="Times New Roman" w:hAnsi="Times New Roman"/>
          <w:sz w:val="22"/>
          <w:szCs w:val="30"/>
          <w:rtl/>
        </w:rPr>
        <w:t xml:space="preserve"> </w:t>
      </w:r>
      <w:r w:rsidRPr="00367F7E">
        <w:rPr>
          <w:rtl/>
        </w:rPr>
        <w:t xml:space="preserve">محدد </w:t>
      </w:r>
      <w:r w:rsidRPr="00367F7E">
        <w:rPr>
          <w:rtl/>
          <w:lang w:bidi="ar"/>
        </w:rPr>
        <w:t>الاتجاه</w:t>
      </w:r>
      <w:r>
        <w:rPr>
          <w:rtl/>
        </w:rPr>
        <w:t xml:space="preserve"> المتنقلة في بيئ</w:t>
      </w:r>
      <w:r>
        <w:rPr>
          <w:rFonts w:hint="cs"/>
          <w:rtl/>
        </w:rPr>
        <w:t>ات</w:t>
      </w:r>
      <w:r>
        <w:rPr>
          <w:rtl/>
        </w:rPr>
        <w:t xml:space="preserve"> تشغيلية</w:t>
      </w:r>
    </w:p>
    <w:p w14:paraId="673DBC8C" w14:textId="77777777" w:rsidR="008207EF" w:rsidRPr="001926A5" w:rsidRDefault="008207EF" w:rsidP="00F47094">
      <w:pPr>
        <w:spacing w:before="480"/>
        <w:jc w:val="center"/>
        <w:outlineLvl w:val="0"/>
        <w:rPr>
          <w:b/>
          <w:bCs/>
          <w:noProof/>
          <w:sz w:val="28"/>
          <w:szCs w:val="36"/>
          <w:rtl/>
          <w:lang w:bidi="ar-EG"/>
        </w:rPr>
      </w:pPr>
      <w:r>
        <w:rPr>
          <w:rFonts w:hint="cs"/>
          <w:b/>
          <w:bCs/>
          <w:noProof/>
          <w:sz w:val="28"/>
          <w:szCs w:val="36"/>
          <w:rtl/>
          <w:lang w:bidi="ar-EG"/>
        </w:rPr>
        <w:t>جدول ال</w:t>
      </w:r>
      <w:r w:rsidRPr="001926A5">
        <w:rPr>
          <w:b/>
          <w:bCs/>
          <w:noProof/>
          <w:sz w:val="28"/>
          <w:szCs w:val="36"/>
          <w:rtl/>
          <w:lang w:bidi="ar-EG"/>
        </w:rPr>
        <w:t>محت</w:t>
      </w:r>
      <w:r w:rsidRPr="001926A5">
        <w:rPr>
          <w:rFonts w:hint="cs"/>
          <w:b/>
          <w:bCs/>
          <w:noProof/>
          <w:sz w:val="28"/>
          <w:szCs w:val="36"/>
          <w:rtl/>
          <w:lang w:bidi="ar-EG"/>
        </w:rPr>
        <w:t>ـ</w:t>
      </w:r>
      <w:r w:rsidRPr="001926A5">
        <w:rPr>
          <w:b/>
          <w:bCs/>
          <w:noProof/>
          <w:sz w:val="28"/>
          <w:szCs w:val="36"/>
          <w:rtl/>
          <w:lang w:bidi="ar-EG"/>
        </w:rPr>
        <w:t>ويات</w:t>
      </w:r>
    </w:p>
    <w:p w14:paraId="46774437" w14:textId="77777777" w:rsidR="008207EF" w:rsidRDefault="008207EF" w:rsidP="008207EF">
      <w:pPr>
        <w:jc w:val="right"/>
        <w:rPr>
          <w:rtl/>
          <w:lang w:bidi="ar-EG"/>
        </w:rPr>
      </w:pPr>
      <w:r w:rsidRPr="00C70811">
        <w:rPr>
          <w:rFonts w:ascii="Times New Roman Bold" w:hAnsi="Times New Roman Bold"/>
          <w:b/>
          <w:bCs/>
          <w:noProof/>
          <w:rtl/>
          <w:lang w:bidi="ar-EG"/>
        </w:rPr>
        <w:t>الصفحة</w:t>
      </w:r>
    </w:p>
    <w:p w14:paraId="6880C766" w14:textId="008F82C6" w:rsidR="008207EF" w:rsidRDefault="008207EF" w:rsidP="008207EF">
      <w:pPr>
        <w:pStyle w:val="TOC1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r>
        <w:rPr>
          <w:rtl/>
          <w:lang w:bidi="ar-EG"/>
        </w:rPr>
        <w:fldChar w:fldCharType="begin"/>
      </w:r>
      <w:r>
        <w:rPr>
          <w:rtl/>
          <w:lang w:bidi="ar-EG"/>
        </w:rPr>
        <w:instrText xml:space="preserve"> </w:instrText>
      </w:r>
      <w:r>
        <w:rPr>
          <w:lang w:bidi="ar-EG"/>
        </w:rPr>
        <w:instrText>TOC</w:instrText>
      </w:r>
      <w:r>
        <w:rPr>
          <w:rtl/>
          <w:lang w:bidi="ar-EG"/>
        </w:rPr>
        <w:instrText xml:space="preserve"> \</w:instrText>
      </w:r>
      <w:r>
        <w:rPr>
          <w:lang w:bidi="ar-EG"/>
        </w:rPr>
        <w:instrText>o "2-3" \h \z \u \t "Heading 1,1</w:instrText>
      </w:r>
      <w:r>
        <w:rPr>
          <w:rtl/>
          <w:lang w:bidi="ar-EG"/>
        </w:rPr>
        <w:instrText xml:space="preserve">" </w:instrText>
      </w:r>
      <w:r>
        <w:rPr>
          <w:rtl/>
          <w:lang w:bidi="ar-EG"/>
        </w:rPr>
        <w:fldChar w:fldCharType="separate"/>
      </w:r>
      <w:hyperlink w:anchor="_Toc96086447" w:history="1">
        <w:r w:rsidRPr="00D37C1D">
          <w:rPr>
            <w:rStyle w:val="Hyperlink"/>
            <w:noProof/>
            <w:lang w:bidi="ar-EG"/>
          </w:rPr>
          <w:t>1</w:t>
        </w:r>
        <w:r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Pr="00D37C1D">
          <w:rPr>
            <w:rStyle w:val="Hyperlink"/>
            <w:noProof/>
            <w:rtl/>
            <w:lang w:bidi="ar-EG"/>
          </w:rPr>
          <w:t>مقدمة</w:t>
        </w:r>
        <w:r>
          <w:rPr>
            <w:noProof/>
            <w:webHidden/>
            <w:rtl/>
          </w:rPr>
          <w:tab/>
        </w:r>
        <w:r>
          <w:rPr>
            <w:noProof/>
            <w:webHidden/>
          </w:rPr>
          <w:tab/>
        </w:r>
        <w:r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Pr="00F03B5E">
          <w:rPr>
            <w:rFonts w:cs="Times New Roman"/>
            <w:noProof/>
            <w:webHidden/>
            <w:szCs w:val="22"/>
          </w:rPr>
          <w:instrText>PAGEREF</w:instrText>
        </w:r>
        <w:r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Pr="00F03B5E">
          <w:rPr>
            <w:rFonts w:cs="Times New Roman"/>
            <w:noProof/>
            <w:webHidden/>
            <w:szCs w:val="22"/>
          </w:rPr>
          <w:instrText>Toc96086447 \h</w:instrText>
        </w:r>
        <w:r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Pr="00F03B5E">
          <w:rPr>
            <w:rFonts w:cs="Times New Roman"/>
            <w:noProof/>
            <w:webHidden/>
            <w:szCs w:val="22"/>
            <w:rtl/>
          </w:rPr>
        </w:r>
        <w:r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3</w:t>
        </w:r>
        <w:r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2F6E7098" w14:textId="55D212B2" w:rsidR="008207EF" w:rsidRDefault="00290FBF" w:rsidP="008207EF">
      <w:pPr>
        <w:pStyle w:val="TOC1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96086448" w:history="1">
        <w:r w:rsidR="008207EF" w:rsidRPr="00D37C1D">
          <w:rPr>
            <w:rStyle w:val="Hyperlink"/>
            <w:noProof/>
            <w:lang w:bidi="ar-EG"/>
          </w:rPr>
          <w:t>2</w:t>
        </w:r>
        <w:r w:rsidR="008207EF"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="008207EF" w:rsidRPr="00D37C1D">
          <w:rPr>
            <w:rStyle w:val="Hyperlink"/>
            <w:noProof/>
            <w:rtl/>
            <w:lang w:bidi="ar-EG"/>
          </w:rPr>
          <w:t>اعتبارات عامة</w:t>
        </w:r>
        <w:r w:rsidR="008207EF">
          <w:rPr>
            <w:noProof/>
            <w:webHidden/>
            <w:rtl/>
          </w:rPr>
          <w:tab/>
        </w:r>
        <w:r w:rsidR="008207EF">
          <w:rPr>
            <w:noProof/>
            <w:webHidden/>
          </w:rPr>
          <w:tab/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</w:rPr>
          <w:instrText>PAGEREF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="008207EF" w:rsidRPr="00F03B5E">
          <w:rPr>
            <w:rFonts w:cs="Times New Roman"/>
            <w:noProof/>
            <w:webHidden/>
            <w:szCs w:val="22"/>
          </w:rPr>
          <w:instrText>Toc96086448 \h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4</w:t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3AE23735" w14:textId="4026792E" w:rsidR="008207EF" w:rsidRDefault="00290FBF" w:rsidP="008207EF">
      <w:pPr>
        <w:pStyle w:val="TOC2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96086449" w:history="1">
        <w:r w:rsidR="008207EF" w:rsidRPr="00D37C1D">
          <w:rPr>
            <w:rStyle w:val="Hyperlink"/>
            <w:noProof/>
            <w:lang w:bidi="ar-EG"/>
          </w:rPr>
          <w:t>1.2</w:t>
        </w:r>
        <w:r w:rsidR="008207EF"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="008207EF" w:rsidRPr="00D37C1D">
          <w:rPr>
            <w:rStyle w:val="Hyperlink"/>
            <w:noProof/>
            <w:rtl/>
            <w:lang w:bidi="ar-EG"/>
          </w:rPr>
          <w:t>إعداد القياس</w:t>
        </w:r>
        <w:r w:rsidR="008207EF">
          <w:rPr>
            <w:noProof/>
            <w:webHidden/>
            <w:rtl/>
          </w:rPr>
          <w:tab/>
        </w:r>
        <w:r w:rsidR="008207EF">
          <w:rPr>
            <w:noProof/>
            <w:webHidden/>
          </w:rPr>
          <w:tab/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</w:rPr>
          <w:instrText>PAGEREF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="008207EF" w:rsidRPr="00F03B5E">
          <w:rPr>
            <w:rFonts w:cs="Times New Roman"/>
            <w:noProof/>
            <w:webHidden/>
            <w:szCs w:val="22"/>
          </w:rPr>
          <w:instrText>Toc96086449 \h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6</w:t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136CCABE" w14:textId="69C75404" w:rsidR="008207EF" w:rsidRDefault="00290FBF" w:rsidP="008207EF">
      <w:pPr>
        <w:pStyle w:val="TOC1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96086450" w:history="1">
        <w:r w:rsidR="008207EF" w:rsidRPr="00D37C1D">
          <w:rPr>
            <w:rStyle w:val="Hyperlink"/>
            <w:noProof/>
            <w:lang w:bidi="ar-EG"/>
          </w:rPr>
          <w:t>3</w:t>
        </w:r>
        <w:r w:rsidR="008207EF"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="008207EF" w:rsidRPr="00D37C1D">
          <w:rPr>
            <w:rStyle w:val="Hyperlink"/>
            <w:noProof/>
            <w:rtl/>
            <w:lang w:bidi="ar-EG"/>
          </w:rPr>
          <w:t>إجراءات الاختبار</w:t>
        </w:r>
        <w:r w:rsidR="008207EF">
          <w:rPr>
            <w:noProof/>
            <w:webHidden/>
            <w:rtl/>
          </w:rPr>
          <w:tab/>
        </w:r>
        <w:r w:rsidR="008207EF">
          <w:rPr>
            <w:noProof/>
            <w:webHidden/>
          </w:rPr>
          <w:tab/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</w:rPr>
          <w:instrText>PAGEREF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="008207EF" w:rsidRPr="00F03B5E">
          <w:rPr>
            <w:rFonts w:cs="Times New Roman"/>
            <w:noProof/>
            <w:webHidden/>
            <w:szCs w:val="22"/>
          </w:rPr>
          <w:instrText>Toc96086450 \h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7</w:t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4FAA905F" w14:textId="54859C65" w:rsidR="008207EF" w:rsidRDefault="00290FBF" w:rsidP="008207EF">
      <w:pPr>
        <w:pStyle w:val="TOC2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96086451" w:history="1">
        <w:r w:rsidR="008207EF" w:rsidRPr="00D37C1D">
          <w:rPr>
            <w:rStyle w:val="Hyperlink"/>
            <w:noProof/>
            <w:lang w:bidi="ar-EG"/>
          </w:rPr>
          <w:t>1.3</w:t>
        </w:r>
        <w:r w:rsidR="008207EF"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="008207EF" w:rsidRPr="00D37C1D">
          <w:rPr>
            <w:rStyle w:val="Hyperlink"/>
            <w:noProof/>
            <w:rtl/>
            <w:lang w:bidi="ar-EG"/>
          </w:rPr>
          <w:t>تقييم أسلوب التوجيه (الأسلوب الموصى به)</w:t>
        </w:r>
        <w:r w:rsidR="008207EF">
          <w:rPr>
            <w:noProof/>
            <w:webHidden/>
            <w:rtl/>
          </w:rPr>
          <w:tab/>
        </w:r>
        <w:r w:rsidR="008207EF">
          <w:rPr>
            <w:noProof/>
            <w:webHidden/>
          </w:rPr>
          <w:tab/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</w:rPr>
          <w:instrText>PAGEREF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="008207EF" w:rsidRPr="00F03B5E">
          <w:rPr>
            <w:rFonts w:cs="Times New Roman"/>
            <w:noProof/>
            <w:webHidden/>
            <w:szCs w:val="22"/>
          </w:rPr>
          <w:instrText>Toc96086451 \h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7</w:t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5D7172F0" w14:textId="01C9EF71" w:rsidR="008207EF" w:rsidRDefault="00290FBF" w:rsidP="008207EF">
      <w:pPr>
        <w:pStyle w:val="TOC3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96086452" w:history="1">
        <w:r w:rsidR="008207EF" w:rsidRPr="00D37C1D">
          <w:rPr>
            <w:rStyle w:val="Hyperlink"/>
            <w:noProof/>
            <w:lang w:bidi="ar-EG"/>
          </w:rPr>
          <w:t>1.1.3</w:t>
        </w:r>
        <w:r w:rsidR="008207EF"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="008207EF" w:rsidRPr="00D37C1D">
          <w:rPr>
            <w:rStyle w:val="Hyperlink"/>
            <w:noProof/>
            <w:rtl/>
            <w:lang w:bidi="ar-EG"/>
          </w:rPr>
          <w:t>اعتبارات عامة</w:t>
        </w:r>
        <w:r w:rsidR="008207EF">
          <w:rPr>
            <w:noProof/>
            <w:webHidden/>
            <w:rtl/>
          </w:rPr>
          <w:tab/>
        </w:r>
        <w:r w:rsidR="008207EF">
          <w:rPr>
            <w:noProof/>
            <w:webHidden/>
          </w:rPr>
          <w:tab/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</w:rPr>
          <w:instrText>PAGEREF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="008207EF" w:rsidRPr="00F03B5E">
          <w:rPr>
            <w:rFonts w:cs="Times New Roman"/>
            <w:noProof/>
            <w:webHidden/>
            <w:szCs w:val="22"/>
          </w:rPr>
          <w:instrText>Toc96086452 \h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7</w:t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645346A3" w14:textId="2AC7F882" w:rsidR="008207EF" w:rsidRDefault="00290FBF" w:rsidP="008207EF">
      <w:pPr>
        <w:pStyle w:val="TOC3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96086453" w:history="1">
        <w:r w:rsidR="008207EF" w:rsidRPr="00D37C1D">
          <w:rPr>
            <w:rStyle w:val="Hyperlink"/>
            <w:noProof/>
            <w:lang w:bidi="ar-EG"/>
          </w:rPr>
          <w:t>2.1.3</w:t>
        </w:r>
        <w:r w:rsidR="008207EF"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="008207EF" w:rsidRPr="00D37C1D">
          <w:rPr>
            <w:rStyle w:val="Hyperlink"/>
            <w:noProof/>
            <w:rtl/>
            <w:lang w:bidi="ar-EG"/>
          </w:rPr>
          <w:t>التوجيه في مسار محدد مسبقاً</w:t>
        </w:r>
        <w:r w:rsidR="008207EF">
          <w:rPr>
            <w:noProof/>
            <w:webHidden/>
            <w:rtl/>
          </w:rPr>
          <w:tab/>
        </w:r>
        <w:r w:rsidR="008207EF">
          <w:rPr>
            <w:noProof/>
            <w:webHidden/>
          </w:rPr>
          <w:tab/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</w:rPr>
          <w:instrText>PAGEREF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="008207EF" w:rsidRPr="00F03B5E">
          <w:rPr>
            <w:rFonts w:cs="Times New Roman"/>
            <w:noProof/>
            <w:webHidden/>
            <w:szCs w:val="22"/>
          </w:rPr>
          <w:instrText>Toc96086453 \h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7</w:t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69C9D92B" w14:textId="035AD8CB" w:rsidR="008207EF" w:rsidRDefault="00290FBF" w:rsidP="008207EF">
      <w:pPr>
        <w:pStyle w:val="TOC3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96086454" w:history="1">
        <w:r w:rsidR="008207EF" w:rsidRPr="00D37C1D">
          <w:rPr>
            <w:rStyle w:val="Hyperlink"/>
            <w:noProof/>
            <w:lang w:bidi="ar-EG"/>
          </w:rPr>
          <w:t>3.1.3</w:t>
        </w:r>
        <w:r w:rsidR="008207EF"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="008207EF" w:rsidRPr="00D37C1D">
          <w:rPr>
            <w:rStyle w:val="Hyperlink"/>
            <w:noProof/>
            <w:rtl/>
            <w:lang w:bidi="ar-EG"/>
          </w:rPr>
          <w:t>التوجيه في ظروف حقيقية - تحديد موقع الهدف</w:t>
        </w:r>
        <w:r w:rsidR="008207EF">
          <w:rPr>
            <w:noProof/>
            <w:webHidden/>
            <w:rtl/>
          </w:rPr>
          <w:tab/>
        </w:r>
        <w:r w:rsidR="008207EF">
          <w:rPr>
            <w:noProof/>
            <w:webHidden/>
          </w:rPr>
          <w:tab/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</w:rPr>
          <w:instrText>PAGEREF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="008207EF" w:rsidRPr="00F03B5E">
          <w:rPr>
            <w:rFonts w:cs="Times New Roman"/>
            <w:noProof/>
            <w:webHidden/>
            <w:szCs w:val="22"/>
          </w:rPr>
          <w:instrText>Toc96086454 \h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11</w:t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7F9D2D6B" w14:textId="39D7F1E4" w:rsidR="008207EF" w:rsidRDefault="00290FBF" w:rsidP="008207EF">
      <w:pPr>
        <w:pStyle w:val="TOC2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96086455" w:history="1">
        <w:r w:rsidR="008207EF" w:rsidRPr="00D37C1D">
          <w:rPr>
            <w:rStyle w:val="Hyperlink"/>
            <w:noProof/>
            <w:lang w:bidi="ar-EG"/>
          </w:rPr>
          <w:t>2.3</w:t>
        </w:r>
        <w:r w:rsidR="008207EF"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="008207EF" w:rsidRPr="00D37C1D">
          <w:rPr>
            <w:rStyle w:val="Hyperlink"/>
            <w:noProof/>
            <w:rtl/>
            <w:lang w:bidi="ar-EG"/>
          </w:rPr>
          <w:t>تقييم أسلوب الابتعاد (أسلوب بديل)</w:t>
        </w:r>
        <w:r w:rsidR="008207EF">
          <w:rPr>
            <w:noProof/>
            <w:webHidden/>
            <w:rtl/>
          </w:rPr>
          <w:tab/>
        </w:r>
        <w:r w:rsidR="008207EF">
          <w:rPr>
            <w:noProof/>
            <w:webHidden/>
          </w:rPr>
          <w:tab/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</w:rPr>
          <w:instrText>PAGEREF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="008207EF" w:rsidRPr="00F03B5E">
          <w:rPr>
            <w:rFonts w:cs="Times New Roman"/>
            <w:noProof/>
            <w:webHidden/>
            <w:szCs w:val="22"/>
          </w:rPr>
          <w:instrText>Toc96086455 \h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16</w:t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4BE46A2A" w14:textId="1C5A7E26" w:rsidR="008207EF" w:rsidRDefault="00290FBF" w:rsidP="008207EF">
      <w:pPr>
        <w:pStyle w:val="TOC3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96086456" w:history="1">
        <w:r w:rsidR="008207EF" w:rsidRPr="00D37C1D">
          <w:rPr>
            <w:rStyle w:val="Hyperlink"/>
            <w:noProof/>
            <w:lang w:bidi="ar-EG"/>
          </w:rPr>
          <w:t>1.2.3</w:t>
        </w:r>
        <w:r w:rsidR="008207EF"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="008207EF" w:rsidRPr="00D37C1D">
          <w:rPr>
            <w:rStyle w:val="Hyperlink"/>
            <w:noProof/>
            <w:rtl/>
            <w:lang w:bidi="ar-EG"/>
          </w:rPr>
          <w:t>إعداد القياس</w:t>
        </w:r>
        <w:r w:rsidR="008207EF">
          <w:rPr>
            <w:noProof/>
            <w:webHidden/>
            <w:rtl/>
          </w:rPr>
          <w:tab/>
        </w:r>
        <w:r w:rsidR="008207EF">
          <w:rPr>
            <w:noProof/>
            <w:webHidden/>
          </w:rPr>
          <w:tab/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</w:rPr>
          <w:instrText>PAGEREF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="008207EF" w:rsidRPr="00F03B5E">
          <w:rPr>
            <w:rFonts w:cs="Times New Roman"/>
            <w:noProof/>
            <w:webHidden/>
            <w:szCs w:val="22"/>
          </w:rPr>
          <w:instrText>Toc96086456 \h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16</w:t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14C9B6AF" w14:textId="426F3CF4" w:rsidR="008207EF" w:rsidRDefault="00290FBF" w:rsidP="008207EF">
      <w:pPr>
        <w:pStyle w:val="TOC3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96086457" w:history="1">
        <w:r w:rsidR="008207EF" w:rsidRPr="00D37C1D">
          <w:rPr>
            <w:rStyle w:val="Hyperlink"/>
            <w:noProof/>
            <w:lang w:bidi="ar-EG"/>
          </w:rPr>
          <w:t>2.2.3</w:t>
        </w:r>
        <w:r w:rsidR="008207EF"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="008207EF" w:rsidRPr="00D37C1D">
          <w:rPr>
            <w:rStyle w:val="Hyperlink"/>
            <w:noProof/>
            <w:rtl/>
            <w:lang w:bidi="ar-EG"/>
          </w:rPr>
          <w:t>إجراء القياس</w:t>
        </w:r>
        <w:r w:rsidR="008207EF">
          <w:rPr>
            <w:noProof/>
            <w:webHidden/>
            <w:rtl/>
          </w:rPr>
          <w:tab/>
        </w:r>
        <w:r w:rsidR="008207EF">
          <w:rPr>
            <w:noProof/>
            <w:webHidden/>
          </w:rPr>
          <w:tab/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</w:rPr>
          <w:instrText>PAGEREF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="008207EF" w:rsidRPr="00F03B5E">
          <w:rPr>
            <w:rFonts w:cs="Times New Roman"/>
            <w:noProof/>
            <w:webHidden/>
            <w:szCs w:val="22"/>
          </w:rPr>
          <w:instrText>Toc96086457 \h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18</w:t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197220DB" w14:textId="5F70B2D8" w:rsidR="008207EF" w:rsidRDefault="00290FBF" w:rsidP="008207EF">
      <w:pPr>
        <w:pStyle w:val="TOC3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96086458" w:history="1">
        <w:r w:rsidR="008207EF" w:rsidRPr="00D37C1D">
          <w:rPr>
            <w:rStyle w:val="Hyperlink"/>
            <w:noProof/>
            <w:lang w:bidi="ar-EG"/>
          </w:rPr>
          <w:t>3.2.3</w:t>
        </w:r>
        <w:r w:rsidR="008207EF"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="008207EF" w:rsidRPr="00D37C1D">
          <w:rPr>
            <w:rStyle w:val="Hyperlink"/>
            <w:noProof/>
            <w:rtl/>
            <w:lang w:bidi="ar-EG"/>
          </w:rPr>
          <w:t>تحليل بيانات الاختبار</w:t>
        </w:r>
        <w:r w:rsidR="008207EF">
          <w:rPr>
            <w:noProof/>
            <w:webHidden/>
            <w:rtl/>
          </w:rPr>
          <w:tab/>
        </w:r>
        <w:r w:rsidR="008207EF">
          <w:rPr>
            <w:noProof/>
            <w:webHidden/>
          </w:rPr>
          <w:tab/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</w:rPr>
          <w:instrText>PAGEREF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="008207EF" w:rsidRPr="00F03B5E">
          <w:rPr>
            <w:rFonts w:cs="Times New Roman"/>
            <w:noProof/>
            <w:webHidden/>
            <w:szCs w:val="22"/>
          </w:rPr>
          <w:instrText>Toc96086458 \h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19</w:t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4A633DC3" w14:textId="2431460D" w:rsidR="008207EF" w:rsidRDefault="00290FBF" w:rsidP="008207EF">
      <w:pPr>
        <w:pStyle w:val="TOC1"/>
        <w:rPr>
          <w:rFonts w:asciiTheme="minorHAnsi" w:eastAsiaTheme="minorEastAsia" w:hAnsiTheme="minorHAnsi" w:cstheme="minorBidi"/>
          <w:noProof/>
          <w:szCs w:val="22"/>
          <w:rtl/>
          <w:lang w:bidi="ar-SA"/>
        </w:rPr>
      </w:pPr>
      <w:hyperlink w:anchor="_Toc96086459" w:history="1">
        <w:r w:rsidR="008207EF" w:rsidRPr="00D37C1D">
          <w:rPr>
            <w:rStyle w:val="Hyperlink"/>
            <w:noProof/>
            <w:lang w:bidi="ar-EG"/>
          </w:rPr>
          <w:t>4</w:t>
        </w:r>
        <w:r w:rsidR="008207EF">
          <w:rPr>
            <w:rFonts w:asciiTheme="minorHAnsi" w:eastAsiaTheme="minorEastAsia" w:hAnsiTheme="minorHAnsi" w:cstheme="minorBidi"/>
            <w:noProof/>
            <w:szCs w:val="22"/>
            <w:rtl/>
            <w:lang w:bidi="ar-SA"/>
          </w:rPr>
          <w:tab/>
        </w:r>
        <w:r w:rsidR="008207EF" w:rsidRPr="00D37C1D">
          <w:rPr>
            <w:rStyle w:val="Hyperlink"/>
            <w:noProof/>
            <w:rtl/>
            <w:lang w:bidi="ar-EG"/>
          </w:rPr>
          <w:t>التقرير عن النتائج</w:t>
        </w:r>
        <w:r w:rsidR="008207EF">
          <w:rPr>
            <w:noProof/>
            <w:webHidden/>
            <w:rtl/>
          </w:rPr>
          <w:tab/>
        </w:r>
        <w:r w:rsidR="008207EF">
          <w:rPr>
            <w:noProof/>
            <w:webHidden/>
          </w:rPr>
          <w:tab/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begin"/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</w:rPr>
          <w:instrText>PAGEREF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_</w:instrText>
        </w:r>
        <w:r w:rsidR="008207EF" w:rsidRPr="00F03B5E">
          <w:rPr>
            <w:rFonts w:cs="Times New Roman"/>
            <w:noProof/>
            <w:webHidden/>
            <w:szCs w:val="22"/>
          </w:rPr>
          <w:instrText>Toc96086459 \h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  <w:instrText xml:space="preserve"> </w:instrText>
        </w:r>
        <w:r w:rsidR="008207EF" w:rsidRPr="00F03B5E">
          <w:rPr>
            <w:rFonts w:cs="Times New Roman"/>
            <w:noProof/>
            <w:webHidden/>
            <w:szCs w:val="22"/>
            <w:rtl/>
          </w:rPr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separate"/>
        </w:r>
        <w:r w:rsidR="004104C0">
          <w:rPr>
            <w:rFonts w:cs="Times New Roman"/>
            <w:noProof/>
            <w:webHidden/>
            <w:szCs w:val="22"/>
            <w:rtl/>
          </w:rPr>
          <w:t>23</w:t>
        </w:r>
        <w:r w:rsidR="008207EF" w:rsidRPr="00F03B5E">
          <w:rPr>
            <w:rFonts w:cs="Times New Roman"/>
            <w:noProof/>
            <w:webHidden/>
            <w:szCs w:val="22"/>
            <w:rtl/>
          </w:rPr>
          <w:fldChar w:fldCharType="end"/>
        </w:r>
      </w:hyperlink>
    </w:p>
    <w:p w14:paraId="5C453143" w14:textId="77777777" w:rsidR="008207EF" w:rsidRDefault="008207EF" w:rsidP="008207EF">
      <w:pPr>
        <w:rPr>
          <w:lang w:bidi="ar-EG"/>
        </w:rPr>
      </w:pPr>
      <w:r>
        <w:rPr>
          <w:rtl/>
          <w:lang w:bidi="ar-EG"/>
        </w:rPr>
        <w:fldChar w:fldCharType="end"/>
      </w:r>
    </w:p>
    <w:p w14:paraId="71D65FB0" w14:textId="77777777" w:rsidR="008207EF" w:rsidRDefault="008207EF" w:rsidP="008207EF">
      <w:pPr>
        <w:pStyle w:val="Heading1"/>
        <w:rPr>
          <w:rtl/>
          <w:lang w:bidi="ar-EG"/>
        </w:rPr>
      </w:pPr>
      <w:bookmarkStart w:id="26" w:name="_Toc96085988"/>
      <w:bookmarkStart w:id="27" w:name="_Toc96086447"/>
      <w:r>
        <w:rPr>
          <w:lang w:bidi="ar-EG"/>
        </w:rPr>
        <w:t>1</w:t>
      </w:r>
      <w:r>
        <w:rPr>
          <w:lang w:bidi="ar-EG"/>
        </w:rPr>
        <w:tab/>
      </w:r>
      <w:r w:rsidRPr="00ED25CF">
        <w:rPr>
          <w:rtl/>
          <w:lang w:bidi="ar-EG"/>
        </w:rPr>
        <w:t>مقدمة</w:t>
      </w:r>
      <w:bookmarkEnd w:id="26"/>
      <w:bookmarkEnd w:id="27"/>
    </w:p>
    <w:p w14:paraId="4821C9D0" w14:textId="77777777" w:rsidR="008207EF" w:rsidRPr="00596BD5" w:rsidRDefault="008207EF" w:rsidP="008207EF">
      <w:pPr>
        <w:rPr>
          <w:rtl/>
        </w:rPr>
      </w:pPr>
      <w:r>
        <w:rPr>
          <w:rFonts w:hint="cs"/>
          <w:rtl/>
        </w:rPr>
        <w:t>إن محددات</w:t>
      </w:r>
      <w:r w:rsidRPr="00596BD5">
        <w:rPr>
          <w:rFonts w:hint="cs"/>
          <w:rtl/>
        </w:rPr>
        <w:t xml:space="preserve"> الاتجاه </w:t>
      </w:r>
      <w:r w:rsidRPr="00596BD5">
        <w:t>(DF)</w:t>
      </w:r>
      <w:r w:rsidRPr="00596BD5">
        <w:rPr>
          <w:rFonts w:hint="cs"/>
          <w:rtl/>
        </w:rPr>
        <w:t xml:space="preserve"> </w:t>
      </w:r>
      <w:r w:rsidRPr="00596BD5">
        <w:rPr>
          <w:rtl/>
        </w:rPr>
        <w:t xml:space="preserve">هي على الأرجح أكثر الأدوات فعالية </w:t>
      </w:r>
      <w:r w:rsidRPr="00596BD5">
        <w:rPr>
          <w:rFonts w:hint="cs"/>
          <w:rtl/>
        </w:rPr>
        <w:t>لتحديد</w:t>
      </w:r>
      <w:r w:rsidRPr="00596BD5">
        <w:rPr>
          <w:rtl/>
        </w:rPr>
        <w:t xml:space="preserve"> </w:t>
      </w:r>
      <w:r w:rsidRPr="00596BD5">
        <w:rPr>
          <w:rFonts w:hint="cs"/>
          <w:rtl/>
        </w:rPr>
        <w:t>مصدر التداخلات</w:t>
      </w:r>
      <w:r w:rsidRPr="00596BD5">
        <w:rPr>
          <w:rtl/>
        </w:rPr>
        <w:t xml:space="preserve"> الضار</w:t>
      </w:r>
      <w:r w:rsidRPr="00596BD5">
        <w:rPr>
          <w:rFonts w:hint="cs"/>
          <w:rtl/>
        </w:rPr>
        <w:t>ة</w:t>
      </w:r>
      <w:r w:rsidRPr="00596BD5">
        <w:rPr>
          <w:rtl/>
        </w:rPr>
        <w:t xml:space="preserve"> </w:t>
      </w:r>
      <w:r w:rsidRPr="00596BD5">
        <w:rPr>
          <w:rFonts w:hint="cs"/>
          <w:rtl/>
        </w:rPr>
        <w:t>والعثور على</w:t>
      </w:r>
      <w:r w:rsidRPr="00596BD5">
        <w:rPr>
          <w:rtl/>
        </w:rPr>
        <w:t xml:space="preserve"> أجهزة </w:t>
      </w:r>
      <w:r w:rsidRPr="00596BD5">
        <w:rPr>
          <w:rFonts w:hint="cs"/>
          <w:rtl/>
        </w:rPr>
        <w:t>ال</w:t>
      </w:r>
      <w:r w:rsidRPr="00596BD5">
        <w:rPr>
          <w:rtl/>
        </w:rPr>
        <w:t xml:space="preserve">إرسال غير </w:t>
      </w:r>
      <w:r w:rsidRPr="00596BD5">
        <w:rPr>
          <w:rFonts w:hint="cs"/>
          <w:rtl/>
        </w:rPr>
        <w:t>ال</w:t>
      </w:r>
      <w:r w:rsidRPr="00596BD5">
        <w:rPr>
          <w:rtl/>
        </w:rPr>
        <w:t>مرخص</w:t>
      </w:r>
      <w:r w:rsidRPr="00596BD5">
        <w:rPr>
          <w:rFonts w:hint="cs"/>
          <w:rtl/>
        </w:rPr>
        <w:t>ة</w:t>
      </w:r>
      <w:r w:rsidRPr="00596BD5">
        <w:rPr>
          <w:rtl/>
        </w:rPr>
        <w:t xml:space="preserve">. </w:t>
      </w:r>
      <w:r w:rsidRPr="00596BD5">
        <w:rPr>
          <w:rFonts w:hint="cs"/>
          <w:rtl/>
        </w:rPr>
        <w:t>و</w:t>
      </w:r>
      <w:r w:rsidRPr="00596BD5">
        <w:rPr>
          <w:rtl/>
        </w:rPr>
        <w:t>في الوقت نفسه، غالباً ما</w:t>
      </w:r>
      <w:r w:rsidRPr="00596BD5">
        <w:rPr>
          <w:rFonts w:hint="cs"/>
          <w:rtl/>
        </w:rPr>
        <w:t xml:space="preserve"> تكون</w:t>
      </w:r>
      <w:r w:rsidRPr="00596BD5">
        <w:rPr>
          <w:rtl/>
        </w:rPr>
        <w:t xml:space="preserve"> واحدة من </w:t>
      </w:r>
      <w:r w:rsidRPr="00596BD5">
        <w:rPr>
          <w:rFonts w:hint="cs"/>
          <w:rtl/>
        </w:rPr>
        <w:t xml:space="preserve">أكثر </w:t>
      </w:r>
      <w:r w:rsidRPr="00596BD5">
        <w:rPr>
          <w:rtl/>
        </w:rPr>
        <w:t>الأدوات كلفة</w:t>
      </w:r>
      <w:r w:rsidRPr="00596BD5">
        <w:rPr>
          <w:rFonts w:hint="cs"/>
          <w:rtl/>
        </w:rPr>
        <w:t xml:space="preserve"> في خدمة </w:t>
      </w:r>
      <w:r>
        <w:rPr>
          <w:rFonts w:hint="cs"/>
          <w:rtl/>
        </w:rPr>
        <w:t>المراقبة الراديوية</w:t>
      </w:r>
      <w:r w:rsidRPr="00596BD5">
        <w:rPr>
          <w:rFonts w:hint="cs"/>
          <w:rtl/>
        </w:rPr>
        <w:t>.</w:t>
      </w:r>
    </w:p>
    <w:p w14:paraId="53481989" w14:textId="77777777" w:rsidR="008207EF" w:rsidRDefault="008207EF" w:rsidP="008207EF">
      <w:pPr>
        <w:rPr>
          <w:rtl/>
          <w:lang w:bidi="ar-EG"/>
        </w:rPr>
      </w:pPr>
      <w:r w:rsidRPr="00ED25CF">
        <w:rPr>
          <w:rtl/>
          <w:lang w:bidi="ar-EG"/>
        </w:rPr>
        <w:t xml:space="preserve">وتتمثل السمات الهندسية الرئيسية </w:t>
      </w:r>
      <w:r>
        <w:rPr>
          <w:rFonts w:hint="cs"/>
          <w:rtl/>
          <w:lang w:bidi="ar-EG"/>
        </w:rPr>
        <w:t>ل</w:t>
      </w:r>
      <w:r w:rsidRPr="00ED25CF">
        <w:rPr>
          <w:rtl/>
          <w:lang w:bidi="ar-EG"/>
        </w:rPr>
        <w:t>محدد الاتجاه فيما يلي:</w:t>
      </w:r>
    </w:p>
    <w:p w14:paraId="100888F8" w14:textId="77777777" w:rsidR="008207EF" w:rsidRDefault="008207EF" w:rsidP="008207EF">
      <w:pPr>
        <w:pStyle w:val="enumlev1"/>
      </w:pPr>
      <w:r>
        <w:rPr>
          <w:rFonts w:hint="cs"/>
          <w:rtl/>
        </w:rPr>
        <w:t>-</w:t>
      </w:r>
      <w:r>
        <w:rPr>
          <w:rtl/>
        </w:rPr>
        <w:tab/>
      </w:r>
      <w:r w:rsidRPr="00ED25CF">
        <w:rPr>
          <w:rtl/>
        </w:rPr>
        <w:t>الدقة؛</w:t>
      </w:r>
    </w:p>
    <w:p w14:paraId="327B50A9" w14:textId="77777777" w:rsidR="008207EF" w:rsidRDefault="008207EF" w:rsidP="008207EF">
      <w:pPr>
        <w:pStyle w:val="enumlev1"/>
      </w:pPr>
      <w:r>
        <w:rPr>
          <w:rFonts w:hint="cs"/>
          <w:rtl/>
        </w:rPr>
        <w:t>-</w:t>
      </w:r>
      <w:r>
        <w:rPr>
          <w:rtl/>
        </w:rPr>
        <w:tab/>
      </w:r>
      <w:r w:rsidRPr="00ED25CF">
        <w:rPr>
          <w:rtl/>
        </w:rPr>
        <w:t>الحساسية؛</w:t>
      </w:r>
    </w:p>
    <w:p w14:paraId="3FD23092" w14:textId="77777777" w:rsidR="008207EF" w:rsidRDefault="008207EF" w:rsidP="008207EF">
      <w:pPr>
        <w:pStyle w:val="enumlev1"/>
      </w:pPr>
      <w:r>
        <w:rPr>
          <w:rFonts w:hint="cs"/>
          <w:rtl/>
        </w:rPr>
        <w:t>-</w:t>
      </w:r>
      <w:r>
        <w:rPr>
          <w:rtl/>
        </w:rPr>
        <w:tab/>
      </w:r>
      <w:r w:rsidRPr="00ED25CF">
        <w:rPr>
          <w:rtl/>
        </w:rPr>
        <w:t>الحصانة من الجبهات الموجية المشو</w:t>
      </w:r>
      <w:r>
        <w:rPr>
          <w:rFonts w:hint="cs"/>
          <w:rtl/>
        </w:rPr>
        <w:t>َّ</w:t>
      </w:r>
      <w:r w:rsidRPr="00ED25CF">
        <w:rPr>
          <w:rtl/>
        </w:rPr>
        <w:t>هة؛</w:t>
      </w:r>
    </w:p>
    <w:p w14:paraId="7D9E2E52" w14:textId="77777777" w:rsidR="008207EF" w:rsidRDefault="008207EF" w:rsidP="008207EF">
      <w:pPr>
        <w:pStyle w:val="enumlev1"/>
      </w:pPr>
      <w:r>
        <w:rPr>
          <w:rFonts w:hint="cs"/>
          <w:rtl/>
        </w:rPr>
        <w:t>-</w:t>
      </w:r>
      <w:r>
        <w:rPr>
          <w:rtl/>
        </w:rPr>
        <w:tab/>
      </w:r>
      <w:r w:rsidRPr="00ED25CF">
        <w:rPr>
          <w:rtl/>
        </w:rPr>
        <w:t xml:space="preserve">عدم الحساسية </w:t>
      </w:r>
      <w:r>
        <w:rPr>
          <w:rFonts w:hint="cs"/>
          <w:rtl/>
        </w:rPr>
        <w:t>من زوال</w:t>
      </w:r>
      <w:r w:rsidRPr="00ED25CF">
        <w:rPr>
          <w:rtl/>
        </w:rPr>
        <w:t xml:space="preserve"> الاستقطاب؛</w:t>
      </w:r>
    </w:p>
    <w:p w14:paraId="38640576" w14:textId="77777777" w:rsidR="008207EF" w:rsidRDefault="008207EF" w:rsidP="008207EF">
      <w:pPr>
        <w:pStyle w:val="enumlev1"/>
      </w:pPr>
      <w:r>
        <w:rPr>
          <w:rFonts w:hint="cs"/>
          <w:rtl/>
        </w:rPr>
        <w:t>-</w:t>
      </w:r>
      <w:r>
        <w:rPr>
          <w:rtl/>
        </w:rPr>
        <w:tab/>
      </w:r>
      <w:r w:rsidRPr="00737516">
        <w:rPr>
          <w:rtl/>
        </w:rPr>
        <w:t>مؤثرات التداخل في القناة المشتركة؛</w:t>
      </w:r>
    </w:p>
    <w:p w14:paraId="70325B80" w14:textId="77777777" w:rsidR="008207EF" w:rsidRDefault="008207EF" w:rsidP="008207EF">
      <w:pPr>
        <w:pStyle w:val="enumlev1"/>
      </w:pPr>
      <w:r>
        <w:rPr>
          <w:rFonts w:hint="cs"/>
          <w:rtl/>
        </w:rPr>
        <w:t>-</w:t>
      </w:r>
      <w:r>
        <w:rPr>
          <w:rtl/>
        </w:rPr>
        <w:tab/>
      </w:r>
      <w:r w:rsidRPr="00737516">
        <w:rPr>
          <w:rtl/>
        </w:rPr>
        <w:t>مقاومة زوال حساسية المستقبِل؛</w:t>
      </w:r>
    </w:p>
    <w:p w14:paraId="56ED4352" w14:textId="77777777" w:rsidR="008207EF" w:rsidRDefault="008207EF" w:rsidP="008207EF">
      <w:pPr>
        <w:pStyle w:val="enumlev1"/>
      </w:pPr>
      <w:r>
        <w:rPr>
          <w:rFonts w:hint="cs"/>
          <w:rtl/>
        </w:rPr>
        <w:t>-</w:t>
      </w:r>
      <w:r>
        <w:rPr>
          <w:rtl/>
        </w:rPr>
        <w:tab/>
      </w:r>
      <w:r w:rsidRPr="00737516">
        <w:rPr>
          <w:rtl/>
        </w:rPr>
        <w:t>المدة الدنيا للإشارة.</w:t>
      </w:r>
    </w:p>
    <w:p w14:paraId="673C8A83" w14:textId="77777777" w:rsidR="008207EF" w:rsidRDefault="008207EF" w:rsidP="00F83FD5">
      <w:pPr>
        <w:keepNext/>
        <w:keepLines/>
        <w:rPr>
          <w:rtl/>
        </w:rPr>
      </w:pPr>
      <w:r w:rsidRPr="00737516">
        <w:rPr>
          <w:rtl/>
        </w:rPr>
        <w:lastRenderedPageBreak/>
        <w:t xml:space="preserve">ويمكن اختبار معظم السمات المذكورة أعلاه </w:t>
      </w:r>
      <w:r w:rsidRPr="000D431C">
        <w:rPr>
          <w:rFonts w:hint="cs"/>
          <w:rtl/>
        </w:rPr>
        <w:t xml:space="preserve">في موقع اختبار </w:t>
      </w:r>
      <w:r w:rsidRPr="00737516">
        <w:rPr>
          <w:rFonts w:hint="cs"/>
          <w:rtl/>
          <w:lang w:bidi="ar-EG"/>
        </w:rPr>
        <w:t xml:space="preserve">في </w:t>
      </w:r>
      <w:r w:rsidRPr="00737516">
        <w:rPr>
          <w:rtl/>
          <w:lang w:bidi="ar-EG"/>
        </w:rPr>
        <w:t xml:space="preserve">الهواء </w:t>
      </w:r>
      <w:r w:rsidRPr="00737516">
        <w:rPr>
          <w:rFonts w:hint="cs"/>
          <w:rtl/>
          <w:lang w:bidi="ar-EG"/>
        </w:rPr>
        <w:t>الطلق</w:t>
      </w:r>
      <w:r w:rsidRPr="00737516">
        <w:rPr>
          <w:rtl/>
          <w:lang w:bidi="ar-EG"/>
        </w:rPr>
        <w:t xml:space="preserve"> </w:t>
      </w:r>
      <w:r w:rsidRPr="000D431C">
        <w:rPr>
          <w:lang w:bidi="ar-EG"/>
        </w:rPr>
        <w:t>(OATS)</w:t>
      </w:r>
      <w:r w:rsidRPr="000D431C">
        <w:rPr>
          <w:rFonts w:hint="cs"/>
          <w:rtl/>
        </w:rPr>
        <w:t xml:space="preserve"> </w:t>
      </w:r>
      <w:r w:rsidRPr="00737516">
        <w:rPr>
          <w:rtl/>
        </w:rPr>
        <w:t xml:space="preserve">باستعمال </w:t>
      </w:r>
      <w:r w:rsidRPr="000D431C">
        <w:rPr>
          <w:rFonts w:hint="cs"/>
          <w:rtl/>
        </w:rPr>
        <w:t>ترددات مقيدة بحيث لا</w:t>
      </w:r>
      <w:r>
        <w:rPr>
          <w:rFonts w:hint="eastAsia"/>
          <w:rtl/>
        </w:rPr>
        <w:t> </w:t>
      </w:r>
      <w:r w:rsidRPr="000D431C">
        <w:rPr>
          <w:rFonts w:hint="cs"/>
          <w:rtl/>
        </w:rPr>
        <w:t>تتداخل الانعكاسات من العوائق المجاورة والضوضاء المحيطة والإشارات الراديوية الأخرى مع القياس</w:t>
      </w:r>
      <w:r>
        <w:rPr>
          <w:rFonts w:hint="cs"/>
          <w:rtl/>
        </w:rPr>
        <w:t xml:space="preserve"> </w:t>
      </w:r>
      <w:r w:rsidRPr="00F93FF9">
        <w:rPr>
          <w:rtl/>
        </w:rPr>
        <w:t xml:space="preserve">(التوصيتان </w:t>
      </w:r>
      <w:r w:rsidRPr="00F93FF9">
        <w:t>ITU-R</w:t>
      </w:r>
      <w:r>
        <w:t> </w:t>
      </w:r>
      <w:r w:rsidRPr="00F93FF9">
        <w:t>SM.2060</w:t>
      </w:r>
      <w:r w:rsidRPr="00F93FF9">
        <w:rPr>
          <w:rtl/>
        </w:rPr>
        <w:t xml:space="preserve"> و</w:t>
      </w:r>
      <w:r w:rsidRPr="00F93FF9">
        <w:t>ITU</w:t>
      </w:r>
      <w:r>
        <w:noBreakHyphen/>
      </w:r>
      <w:r w:rsidRPr="00F93FF9">
        <w:t>R</w:t>
      </w:r>
      <w:r>
        <w:t> </w:t>
      </w:r>
      <w:r w:rsidRPr="00F93FF9">
        <w:t>SM.2061</w:t>
      </w:r>
      <w:r w:rsidRPr="00F93FF9">
        <w:rPr>
          <w:rtl/>
        </w:rPr>
        <w:t xml:space="preserve">) أو </w:t>
      </w:r>
      <w:r w:rsidRPr="00F93FF9">
        <w:rPr>
          <w:rFonts w:hint="cs"/>
          <w:rtl/>
        </w:rPr>
        <w:t xml:space="preserve">بحيث </w:t>
      </w:r>
      <w:r w:rsidRPr="00F93FF9">
        <w:rPr>
          <w:rtl/>
        </w:rPr>
        <w:t xml:space="preserve">يمكن قياسها بواسطة جهاز محاكاة (التوصية </w:t>
      </w:r>
      <w:r w:rsidRPr="00F93FF9">
        <w:t>ITU-R SM.2354</w:t>
      </w:r>
      <w:r w:rsidRPr="00F93FF9">
        <w:rPr>
          <w:rtl/>
        </w:rPr>
        <w:t xml:space="preserve">). </w:t>
      </w:r>
      <w:r>
        <w:rPr>
          <w:rFonts w:hint="cs"/>
          <w:rtl/>
        </w:rPr>
        <w:t>و</w:t>
      </w:r>
      <w:r w:rsidRPr="00F93FF9">
        <w:rPr>
          <w:rtl/>
        </w:rPr>
        <w:t xml:space="preserve">يمكن استعمال الأساليب الواردة في التقرير </w:t>
      </w:r>
      <w:r w:rsidRPr="00F93FF9">
        <w:t>ITU-R SM.2125</w:t>
      </w:r>
      <w:r>
        <w:t>-</w:t>
      </w:r>
      <w:r w:rsidRPr="00F93FF9">
        <w:t>1</w:t>
      </w:r>
      <w:r w:rsidRPr="00F93FF9">
        <w:rPr>
          <w:rtl/>
        </w:rPr>
        <w:t xml:space="preserve"> والتوصية </w:t>
      </w:r>
      <w:r w:rsidRPr="00F93FF9">
        <w:t>ITU-R SM.2096</w:t>
      </w:r>
      <w:r w:rsidRPr="00F93FF9">
        <w:rPr>
          <w:rtl/>
        </w:rPr>
        <w:t xml:space="preserve"> لتحديد دقة الأجهزة و"حساسية النظام".</w:t>
      </w:r>
    </w:p>
    <w:p w14:paraId="189AA8BF" w14:textId="6E9A00F8" w:rsidR="008207EF" w:rsidRDefault="008207EF" w:rsidP="008207EF">
      <w:pPr>
        <w:rPr>
          <w:rtl/>
          <w:lang w:bidi="ar-EG"/>
        </w:rPr>
      </w:pPr>
      <w:r w:rsidRPr="00F93FF9">
        <w:rPr>
          <w:rtl/>
          <w:lang w:bidi="ar-EG"/>
        </w:rPr>
        <w:t xml:space="preserve">وتتميز معظم أنظمة تحديد الاتجاه بأداء ممتاز في البيئات النظيفة (المختبرة، الغرفة الكاتمة للصدى، </w:t>
      </w:r>
      <w:r w:rsidRPr="00F93FF9">
        <w:rPr>
          <w:lang w:bidi="ar-EG"/>
        </w:rPr>
        <w:t>OATS</w:t>
      </w:r>
      <w:r w:rsidRPr="00F93FF9">
        <w:rPr>
          <w:rtl/>
          <w:lang w:bidi="ar-EG"/>
        </w:rPr>
        <w:t xml:space="preserve">)، فيتعذر التمييز بين أنظمة تحديد الاتجاه. </w:t>
      </w:r>
      <w:r w:rsidRPr="004D7D95">
        <w:rPr>
          <w:rFonts w:hint="cs"/>
          <w:rtl/>
          <w:lang w:bidi="ar-EG"/>
        </w:rPr>
        <w:t>ويمكن لإدارة أن تشترى نظاماً يؤدي بشكل جيد في اختبارات المختبر لتثبت فقط أنه لا يعمل بالمرة عند نشره فعلياً</w:t>
      </w:r>
      <w:r>
        <w:rPr>
          <w:rStyle w:val="FootnoteReference"/>
          <w:rtl/>
          <w:lang w:bidi="ar-EG"/>
        </w:rPr>
        <w:footnoteReference w:id="6"/>
      </w:r>
      <w:r w:rsidRPr="004D7D95">
        <w:rPr>
          <w:rFonts w:hint="cs"/>
          <w:rtl/>
          <w:lang w:bidi="ar-EG"/>
        </w:rPr>
        <w:t>.</w:t>
      </w:r>
      <w:r>
        <w:rPr>
          <w:rFonts w:hint="cs"/>
          <w:rtl/>
          <w:lang w:bidi="ar-EG"/>
        </w:rPr>
        <w:t xml:space="preserve"> ومن ثم، فإن </w:t>
      </w:r>
      <w:r w:rsidRPr="00A44755">
        <w:rPr>
          <w:rtl/>
          <w:lang w:bidi="ar-EG"/>
        </w:rPr>
        <w:t xml:space="preserve">"دقة النظام" </w:t>
      </w:r>
      <w:r w:rsidRPr="00F93FF9">
        <w:rPr>
          <w:rtl/>
          <w:lang w:bidi="ar-EG"/>
        </w:rPr>
        <w:t>لا</w:t>
      </w:r>
      <w:r w:rsidRPr="00F93FF9">
        <w:rPr>
          <w:rFonts w:hint="cs"/>
          <w:rtl/>
          <w:lang w:bidi="ar-EG"/>
        </w:rPr>
        <w:t> </w:t>
      </w:r>
      <w:r w:rsidRPr="00F93FF9">
        <w:rPr>
          <w:rtl/>
          <w:lang w:bidi="ar-EG"/>
        </w:rPr>
        <w:t xml:space="preserve">تعتبر </w:t>
      </w:r>
      <w:r>
        <w:rPr>
          <w:rFonts w:hint="cs"/>
          <w:rtl/>
          <w:lang w:bidi="ar-EG"/>
        </w:rPr>
        <w:t>دوماً</w:t>
      </w:r>
      <w:r w:rsidRPr="00A44755">
        <w:rPr>
          <w:rtl/>
          <w:lang w:bidi="ar-EG"/>
        </w:rPr>
        <w:t xml:space="preserve"> </w:t>
      </w:r>
      <w:r w:rsidRPr="00A44755">
        <w:rPr>
          <w:rFonts w:hint="cs"/>
          <w:rtl/>
          <w:lang w:bidi="ar-EG"/>
        </w:rPr>
        <w:t>مقياساً</w:t>
      </w:r>
      <w:r w:rsidRPr="00A44755">
        <w:rPr>
          <w:rtl/>
          <w:lang w:bidi="ar-EG"/>
        </w:rPr>
        <w:t xml:space="preserve"> لكيفية أداء نظام تحديد الاتجاه في ظروف التشغيل الفعلية</w:t>
      </w:r>
      <w:r w:rsidRPr="00A44755">
        <w:rPr>
          <w:rFonts w:hint="cs"/>
          <w:rtl/>
          <w:lang w:bidi="ar-EG"/>
        </w:rPr>
        <w:t>.</w:t>
      </w:r>
      <w:r w:rsidRPr="00A44755">
        <w:rPr>
          <w:rtl/>
          <w:lang w:bidi="ar-EG"/>
        </w:rPr>
        <w:t xml:space="preserve"> </w:t>
      </w:r>
      <w:r w:rsidRPr="001335E8">
        <w:rPr>
          <w:rtl/>
          <w:lang w:bidi="ar-EG"/>
        </w:rPr>
        <w:t>ولكن</w:t>
      </w:r>
      <w:r>
        <w:rPr>
          <w:rFonts w:hint="cs"/>
          <w:rtl/>
          <w:lang w:bidi="ar-EG"/>
        </w:rPr>
        <w:t xml:space="preserve"> </w:t>
      </w:r>
      <w:r w:rsidRPr="001335E8">
        <w:rPr>
          <w:rtl/>
          <w:lang w:bidi="ar-EG"/>
        </w:rPr>
        <w:t>"دقة النظام" ت</w:t>
      </w:r>
      <w:r w:rsidRPr="001335E8">
        <w:rPr>
          <w:rFonts w:hint="cs"/>
          <w:rtl/>
          <w:lang w:bidi="ar-EG"/>
        </w:rPr>
        <w:t>ُ</w:t>
      </w:r>
      <w:r w:rsidRPr="001335E8">
        <w:rPr>
          <w:rtl/>
          <w:lang w:bidi="ar-EG"/>
        </w:rPr>
        <w:t>درج عادة</w:t>
      </w:r>
      <w:r w:rsidRPr="001335E8">
        <w:rPr>
          <w:rFonts w:hint="cs"/>
          <w:rtl/>
          <w:lang w:bidi="ar-EG"/>
        </w:rPr>
        <w:t>ً</w:t>
      </w:r>
      <w:r w:rsidRPr="001335E8">
        <w:rPr>
          <w:rtl/>
          <w:lang w:bidi="ar-EG"/>
        </w:rPr>
        <w:t xml:space="preserve"> في</w:t>
      </w:r>
      <w:r w:rsidRPr="001335E8">
        <w:rPr>
          <w:lang w:bidi="ar-EG"/>
        </w:rPr>
        <w:t> </w:t>
      </w:r>
      <w:r w:rsidRPr="001335E8">
        <w:rPr>
          <w:rFonts w:hint="cs"/>
          <w:rtl/>
          <w:lang w:bidi="ar-EG"/>
        </w:rPr>
        <w:t>صحائف</w:t>
      </w:r>
      <w:r w:rsidRPr="001335E8">
        <w:rPr>
          <w:rtl/>
          <w:lang w:bidi="ar-EG"/>
        </w:rPr>
        <w:t xml:space="preserve"> البيانات، ويمكن استخدامها كمرجع للمقارنة مع اختبارات "دقة التشغيل" </w:t>
      </w:r>
      <w:r w:rsidRPr="001335E8">
        <w:rPr>
          <w:rFonts w:hint="cs"/>
          <w:rtl/>
          <w:lang w:bidi="ar-EG"/>
        </w:rPr>
        <w:t xml:space="preserve">في </w:t>
      </w:r>
      <w:r w:rsidRPr="001335E8">
        <w:rPr>
          <w:rtl/>
          <w:lang w:bidi="ar-EG"/>
        </w:rPr>
        <w:t>اختبارات قبول الموقع، و</w:t>
      </w:r>
      <w:r w:rsidRPr="001335E8">
        <w:rPr>
          <w:rFonts w:hint="cs"/>
          <w:rtl/>
          <w:lang w:bidi="ar-EG"/>
        </w:rPr>
        <w:t>لل</w:t>
      </w:r>
      <w:r w:rsidRPr="001335E8">
        <w:rPr>
          <w:rtl/>
          <w:lang w:bidi="ar-EG"/>
        </w:rPr>
        <w:t xml:space="preserve">مقارنة مع اختبارات "حصانة تحديد الاتجاه" </w:t>
      </w:r>
      <w:r w:rsidRPr="001335E8">
        <w:rPr>
          <w:rFonts w:hint="cs"/>
          <w:rtl/>
          <w:lang w:bidi="ar-EG"/>
        </w:rPr>
        <w:t>في ظروف</w:t>
      </w:r>
      <w:r w:rsidRPr="001335E8">
        <w:rPr>
          <w:rtl/>
          <w:lang w:bidi="ar-EG"/>
        </w:rPr>
        <w:t xml:space="preserve"> المس</w:t>
      </w:r>
      <w:r w:rsidRPr="001335E8">
        <w:rPr>
          <w:rFonts w:hint="cs"/>
          <w:rtl/>
          <w:lang w:bidi="ar-EG"/>
        </w:rPr>
        <w:t>ي</w:t>
      </w:r>
      <w:r w:rsidRPr="001335E8">
        <w:rPr>
          <w:rtl/>
          <w:lang w:bidi="ar-EG"/>
        </w:rPr>
        <w:t>ر</w:t>
      </w:r>
      <w:r w:rsidRPr="001335E8">
        <w:rPr>
          <w:rFonts w:hint="cs"/>
          <w:rtl/>
          <w:lang w:bidi="ar-EG"/>
        </w:rPr>
        <w:t>ات</w:t>
      </w:r>
      <w:r w:rsidRPr="001335E8">
        <w:rPr>
          <w:rtl/>
          <w:lang w:bidi="ar-EG"/>
        </w:rPr>
        <w:t xml:space="preserve"> المتعدد</w:t>
      </w:r>
      <w:r w:rsidRPr="001335E8">
        <w:rPr>
          <w:rFonts w:hint="cs"/>
          <w:rtl/>
          <w:lang w:bidi="ar-EG"/>
        </w:rPr>
        <w:t>ة</w:t>
      </w:r>
      <w:r w:rsidRPr="001335E8">
        <w:rPr>
          <w:rtl/>
          <w:lang w:bidi="ar-EG"/>
        </w:rPr>
        <w:t xml:space="preserve"> </w:t>
      </w:r>
      <w:r w:rsidRPr="001335E8">
        <w:rPr>
          <w:rFonts w:hint="cs"/>
          <w:rtl/>
          <w:lang w:bidi="ar-EG"/>
        </w:rPr>
        <w:t>و</w:t>
      </w:r>
      <w:r w:rsidRPr="001335E8">
        <w:rPr>
          <w:rtl/>
          <w:lang w:bidi="ar-EG"/>
        </w:rPr>
        <w:t>المس</w:t>
      </w:r>
      <w:r w:rsidRPr="001335E8">
        <w:rPr>
          <w:rFonts w:hint="cs"/>
          <w:rtl/>
          <w:lang w:bidi="ar-EG"/>
        </w:rPr>
        <w:t>ي</w:t>
      </w:r>
      <w:r w:rsidRPr="001335E8">
        <w:rPr>
          <w:rtl/>
          <w:lang w:bidi="ar-EG"/>
        </w:rPr>
        <w:t>ر</w:t>
      </w:r>
      <w:r w:rsidRPr="001335E8">
        <w:rPr>
          <w:rFonts w:hint="cs"/>
          <w:rtl/>
          <w:lang w:bidi="ar-EG"/>
        </w:rPr>
        <w:t>ات</w:t>
      </w:r>
      <w:r w:rsidRPr="001335E8">
        <w:rPr>
          <w:rtl/>
          <w:lang w:bidi="ar-EG"/>
        </w:rPr>
        <w:t xml:space="preserve"> المتعدد</w:t>
      </w:r>
      <w:r w:rsidRPr="001335E8">
        <w:rPr>
          <w:rFonts w:hint="cs"/>
          <w:rtl/>
          <w:lang w:bidi="ar-EG"/>
        </w:rPr>
        <w:t>ة المضبوطة</w:t>
      </w:r>
      <w:r w:rsidRPr="001335E8">
        <w:rPr>
          <w:rtl/>
          <w:lang w:bidi="ar-EG"/>
        </w:rPr>
        <w:t>.</w:t>
      </w:r>
    </w:p>
    <w:p w14:paraId="0048631C" w14:textId="77777777" w:rsidR="008207EF" w:rsidRDefault="008207EF" w:rsidP="008207EF">
      <w:pPr>
        <w:rPr>
          <w:rtl/>
          <w:lang w:bidi="ar-EG"/>
        </w:rPr>
      </w:pPr>
      <w:r>
        <w:rPr>
          <w:rFonts w:hint="cs"/>
          <w:rtl/>
          <w:lang w:bidi="ar-EG"/>
        </w:rPr>
        <w:t>و</w:t>
      </w:r>
      <w:r>
        <w:rPr>
          <w:rtl/>
          <w:lang w:bidi="ar-EG"/>
        </w:rPr>
        <w:t>تستعمل الاختبارات في بيئة حقيقية أساساً لتحديد "أداء النظام التشغيلي" أو "الأداء الشامل" في الظروف التشغيلية الفعلية، ويفضل أن يكون ذلك في المواقع النمطية التي س</w:t>
      </w:r>
      <w:r>
        <w:rPr>
          <w:rFonts w:hint="cs"/>
          <w:rtl/>
          <w:lang w:bidi="ar-EG"/>
        </w:rPr>
        <w:t>ت</w:t>
      </w:r>
      <w:r>
        <w:rPr>
          <w:rtl/>
          <w:lang w:bidi="ar-EG"/>
        </w:rPr>
        <w:t>ستعمل</w:t>
      </w:r>
      <w:r w:rsidRPr="000C7529">
        <w:rPr>
          <w:rtl/>
          <w:lang w:bidi="ar-EG"/>
        </w:rPr>
        <w:t xml:space="preserve"> الإدارة المشترية</w:t>
      </w:r>
      <w:r>
        <w:rPr>
          <w:rtl/>
          <w:lang w:bidi="ar-EG"/>
        </w:rPr>
        <w:t xml:space="preserve"> فيها النظام.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ويمكن أن يعمل كجزء من اختبار تقييم في</w:t>
      </w:r>
      <w:r>
        <w:rPr>
          <w:rFonts w:hint="cs"/>
          <w:rtl/>
          <w:lang w:bidi="ar-EG"/>
        </w:rPr>
        <w:t> </w:t>
      </w:r>
      <w:r>
        <w:rPr>
          <w:rtl/>
          <w:lang w:bidi="ar-EG"/>
        </w:rPr>
        <w:t xml:space="preserve">نطاق مناقصة أو كأسلوب </w:t>
      </w:r>
      <w:r>
        <w:rPr>
          <w:rFonts w:hint="cs"/>
          <w:rtl/>
          <w:lang w:bidi="ar-EG"/>
        </w:rPr>
        <w:t>ل</w:t>
      </w:r>
      <w:r>
        <w:rPr>
          <w:rtl/>
          <w:lang w:bidi="ar-EG"/>
        </w:rPr>
        <w:t>لتسهيل</w:t>
      </w:r>
      <w:r>
        <w:rPr>
          <w:rFonts w:hint="cs"/>
          <w:rtl/>
          <w:lang w:bidi="ar-EG"/>
        </w:rPr>
        <w:t xml:space="preserve"> على</w:t>
      </w:r>
      <w:r>
        <w:rPr>
          <w:rtl/>
          <w:lang w:bidi="ar-EG"/>
        </w:rPr>
        <w:t xml:space="preserve"> الإدارة في اختيار أنسب أداة </w:t>
      </w:r>
      <w:r>
        <w:rPr>
          <w:rFonts w:hint="cs"/>
          <w:rtl/>
          <w:lang w:bidi="ar-EG"/>
        </w:rPr>
        <w:t>في قيامها بال</w:t>
      </w:r>
      <w:r>
        <w:rPr>
          <w:rtl/>
          <w:lang w:bidi="ar-EG"/>
        </w:rPr>
        <w:t>جرد لتلبية احتياجات معينة.</w:t>
      </w:r>
    </w:p>
    <w:p w14:paraId="740ED3BA" w14:textId="77777777" w:rsidR="008207EF" w:rsidRDefault="008207EF" w:rsidP="008207EF">
      <w:pPr>
        <w:rPr>
          <w:rtl/>
          <w:lang w:bidi="ar-EG"/>
        </w:rPr>
      </w:pPr>
      <w:r>
        <w:rPr>
          <w:rFonts w:hint="cs"/>
          <w:rtl/>
          <w:lang w:bidi="ar-EG"/>
        </w:rPr>
        <w:t>و</w:t>
      </w:r>
      <w:r>
        <w:rPr>
          <w:rtl/>
          <w:lang w:bidi="ar-EG"/>
        </w:rPr>
        <w:t xml:space="preserve">تقترح هذه التوصية إجراءات اختبار عامة يمكن استعمالها لتقييم أداء </w:t>
      </w:r>
      <w:r w:rsidRPr="00D0293E">
        <w:rPr>
          <w:rtl/>
          <w:lang w:bidi="ar-EG"/>
        </w:rPr>
        <w:t xml:space="preserve">محدد </w:t>
      </w:r>
      <w:r>
        <w:rPr>
          <w:rtl/>
          <w:lang w:bidi="ar-EG"/>
        </w:rPr>
        <w:t xml:space="preserve">الاتجاه في </w:t>
      </w:r>
      <w:r w:rsidRPr="00D0293E">
        <w:rPr>
          <w:rtl/>
          <w:lang w:bidi="ar-EG"/>
        </w:rPr>
        <w:t xml:space="preserve">نظام راديوي </w:t>
      </w:r>
      <w:r w:rsidRPr="00D0293E">
        <w:rPr>
          <w:rFonts w:hint="cs"/>
          <w:rtl/>
          <w:lang w:bidi="ar-EG"/>
        </w:rPr>
        <w:t>تلقائي</w:t>
      </w:r>
      <w:r w:rsidRPr="00D0293E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ل</w:t>
      </w:r>
      <w:r w:rsidRPr="00D0293E">
        <w:rPr>
          <w:rtl/>
          <w:lang w:bidi="ar-EG"/>
        </w:rPr>
        <w:t xml:space="preserve">تحديد الاتجاه </w:t>
      </w:r>
      <w:r>
        <w:rPr>
          <w:rtl/>
          <w:lang w:bidi="ar-EG"/>
        </w:rPr>
        <w:t>غير ثابت على</w:t>
      </w:r>
      <w:r>
        <w:rPr>
          <w:rFonts w:hint="cs"/>
          <w:rtl/>
          <w:lang w:bidi="ar-EG"/>
        </w:rPr>
        <w:t xml:space="preserve"> متن</w:t>
      </w:r>
      <w:r>
        <w:rPr>
          <w:rtl/>
          <w:lang w:bidi="ar-EG"/>
        </w:rPr>
        <w:t xml:space="preserve"> مركبة متحركة، </w:t>
      </w:r>
      <w:r>
        <w:rPr>
          <w:rFonts w:hint="cs"/>
          <w:rtl/>
          <w:lang w:bidi="ar-EG"/>
        </w:rPr>
        <w:t>ب</w:t>
      </w:r>
      <w:r>
        <w:rPr>
          <w:rtl/>
          <w:lang w:bidi="ar-EG"/>
        </w:rPr>
        <w:t xml:space="preserve">شار إليه بالمصطلح العام </w:t>
      </w:r>
      <w:r>
        <w:rPr>
          <w:rFonts w:hint="cs"/>
          <w:rtl/>
          <w:lang w:bidi="ar-EG"/>
        </w:rPr>
        <w:t>"</w:t>
      </w:r>
      <w:r w:rsidRPr="001955DA">
        <w:rPr>
          <w:rtl/>
          <w:lang w:bidi="ar-EG"/>
        </w:rPr>
        <w:t xml:space="preserve">محدد الاتجاه </w:t>
      </w:r>
      <w:r>
        <w:rPr>
          <w:rFonts w:hint="cs"/>
          <w:rtl/>
          <w:lang w:bidi="ar-EG"/>
        </w:rPr>
        <w:t>المتنقل"</w:t>
      </w:r>
      <w:r>
        <w:rPr>
          <w:rtl/>
          <w:lang w:bidi="ar-EG"/>
        </w:rPr>
        <w:t>، في بيئ</w:t>
      </w:r>
      <w:r>
        <w:rPr>
          <w:rFonts w:hint="cs"/>
          <w:rtl/>
          <w:lang w:bidi="ar-EG"/>
        </w:rPr>
        <w:t>ته</w:t>
      </w:r>
      <w:r>
        <w:rPr>
          <w:rtl/>
          <w:lang w:bidi="ar-EG"/>
        </w:rPr>
        <w:t xml:space="preserve"> الواقعية للترددات الراديوية</w:t>
      </w:r>
      <w:r>
        <w:rPr>
          <w:rStyle w:val="FootnoteReference"/>
          <w:rtl/>
          <w:lang w:bidi="ar-EG"/>
        </w:rPr>
        <w:footnoteReference w:id="7"/>
      </w:r>
      <w:r>
        <w:rPr>
          <w:rFonts w:hint="cs"/>
          <w:rtl/>
          <w:lang w:bidi="ar-EG"/>
        </w:rPr>
        <w:t>.</w:t>
      </w:r>
    </w:p>
    <w:p w14:paraId="77DD8D5D" w14:textId="77777777" w:rsidR="008207EF" w:rsidRDefault="008207EF" w:rsidP="008207EF">
      <w:pPr>
        <w:rPr>
          <w:rtl/>
          <w:lang w:bidi="ar-EG"/>
        </w:rPr>
      </w:pPr>
      <w:r w:rsidRPr="005B4AD0">
        <w:rPr>
          <w:rtl/>
          <w:lang w:bidi="ar-EG"/>
        </w:rPr>
        <w:t xml:space="preserve">وتهدف الاختبارات الموصوفة في هذه التوصية إلى تقييم الأداء الإجمالي </w:t>
      </w:r>
      <w:r w:rsidRPr="005B4AD0">
        <w:rPr>
          <w:rFonts w:hint="cs"/>
          <w:rtl/>
          <w:lang w:bidi="ar-EG"/>
        </w:rPr>
        <w:t>ل</w:t>
      </w:r>
      <w:r w:rsidRPr="005B4AD0">
        <w:rPr>
          <w:rtl/>
          <w:lang w:bidi="ar-EG"/>
        </w:rPr>
        <w:t xml:space="preserve">محدد الاتجاه في بيئة الترددات الراديوية التي </w:t>
      </w:r>
      <w:r w:rsidRPr="005B4AD0">
        <w:rPr>
          <w:rFonts w:hint="cs"/>
          <w:rtl/>
          <w:lang w:bidi="ar-EG"/>
        </w:rPr>
        <w:t>ي</w:t>
      </w:r>
      <w:r w:rsidRPr="005B4AD0">
        <w:rPr>
          <w:rtl/>
          <w:lang w:bidi="ar-EG"/>
        </w:rPr>
        <w:t>خط</w:t>
      </w:r>
      <w:r w:rsidRPr="005B4AD0">
        <w:rPr>
          <w:rFonts w:hint="cs"/>
          <w:rtl/>
          <w:lang w:bidi="ar-EG"/>
        </w:rPr>
        <w:t>َ</w:t>
      </w:r>
      <w:r w:rsidRPr="005B4AD0">
        <w:rPr>
          <w:rtl/>
          <w:lang w:bidi="ar-EG"/>
        </w:rPr>
        <w:t>ط أن يكون فيها أي نظام " محدد اتجاه متنقل" قيد التشغيل. وتشمل البيئة الحقيقية</w:t>
      </w:r>
      <w:r w:rsidRPr="005B4AD0">
        <w:rPr>
          <w:rFonts w:hint="cs"/>
          <w:rtl/>
          <w:lang w:bidi="ar"/>
        </w:rPr>
        <w:t xml:space="preserve"> تأثيرات من المباني المحيطة والعوائق والانعكاسات من الأجسام القريبة والمتحركة،</w:t>
      </w:r>
    </w:p>
    <w:p w14:paraId="09852EB0" w14:textId="7C79FADE" w:rsidR="008207EF" w:rsidRPr="00A11FAF" w:rsidRDefault="008207EF" w:rsidP="008207EF">
      <w:pPr>
        <w:rPr>
          <w:rtl/>
          <w:lang w:bidi="ar-EG"/>
        </w:rPr>
      </w:pPr>
      <w:r>
        <w:rPr>
          <w:rFonts w:hint="cs"/>
          <w:rtl/>
          <w:lang w:bidi="ar"/>
        </w:rPr>
        <w:t>ويُتوقع أن تشمل هذه البيئة تأثيرات من المباني المحيطة والعوائق والانعكاسات من الأجسام القريبة والمتحركة</w:t>
      </w:r>
      <w:r w:rsidRPr="008A3DB9">
        <w:rPr>
          <w:rtl/>
          <w:lang w:bidi="ar-EG"/>
        </w:rPr>
        <w:t xml:space="preserve"> و</w:t>
      </w:r>
      <w:r w:rsidRPr="008A3DB9">
        <w:rPr>
          <w:rFonts w:hint="cs"/>
          <w:rtl/>
          <w:lang w:bidi="ar-EG"/>
        </w:rPr>
        <w:t xml:space="preserve">من </w:t>
      </w:r>
      <w:r w:rsidRPr="008A3DB9">
        <w:rPr>
          <w:rtl/>
          <w:lang w:bidi="ar-EG"/>
        </w:rPr>
        <w:t xml:space="preserve">انخفاض نسبة الإشارة إلى الضوضاء </w:t>
      </w:r>
      <w:r>
        <w:rPr>
          <w:lang w:bidi="ar-EG"/>
        </w:rPr>
        <w:t>(</w:t>
      </w:r>
      <w:r w:rsidRPr="008A3DB9">
        <w:rPr>
          <w:lang w:bidi="ar"/>
        </w:rPr>
        <w:t>SNR</w:t>
      </w:r>
      <w:r>
        <w:rPr>
          <w:lang w:bidi="ar-EG"/>
        </w:rPr>
        <w:t>)</w:t>
      </w:r>
      <w:r w:rsidRPr="008A3DB9">
        <w:rPr>
          <w:rtl/>
          <w:lang w:bidi="ar-EG"/>
        </w:rPr>
        <w:t xml:space="preserve"> (سواء بمستوى إشارة منخفض أو عتبة ضوضاء عالية) و</w:t>
      </w:r>
      <w:r w:rsidRPr="008A3DB9">
        <w:rPr>
          <w:rFonts w:hint="cs"/>
          <w:rtl/>
          <w:lang w:bidi="ar-EG"/>
        </w:rPr>
        <w:t xml:space="preserve">من </w:t>
      </w:r>
      <w:r w:rsidRPr="008A3DB9">
        <w:rPr>
          <w:rtl/>
          <w:lang w:bidi="ar-EG"/>
        </w:rPr>
        <w:t>الإرسالات في نفس القناة وفي</w:t>
      </w:r>
      <w:r>
        <w:rPr>
          <w:rFonts w:hint="cs"/>
          <w:rtl/>
          <w:lang w:bidi="ar-EG"/>
        </w:rPr>
        <w:t> </w:t>
      </w:r>
      <w:r w:rsidRPr="008A3DB9">
        <w:rPr>
          <w:rtl/>
          <w:lang w:bidi="ar-EG"/>
        </w:rPr>
        <w:t>القناة المجاورة،</w:t>
      </w:r>
      <w:r>
        <w:rPr>
          <w:rFonts w:hint="cs"/>
          <w:rtl/>
          <w:lang w:bidi="ar"/>
        </w:rPr>
        <w:t xml:space="preserve"> وفي بعض الحالات، من وجود إشارات ترددات راديوية قوية.</w:t>
      </w:r>
      <w:r w:rsidRPr="00A11FAF">
        <w:rPr>
          <w:rtl/>
          <w:lang w:bidi="ar-EG"/>
        </w:rPr>
        <w:t xml:space="preserve"> وبالتالي، في هذه </w:t>
      </w:r>
      <w:r w:rsidRPr="00A11FAF">
        <w:rPr>
          <w:rFonts w:hint="cs"/>
          <w:rtl/>
          <w:lang w:bidi="ar-EG"/>
        </w:rPr>
        <w:t>الظروف</w:t>
      </w:r>
      <w:r w:rsidRPr="00A11FAF">
        <w:rPr>
          <w:rtl/>
          <w:lang w:bidi="ar-EG"/>
        </w:rPr>
        <w:t xml:space="preserve"> الأكثر شيوعاً، يمكن للإدارات أن تختار أسلوب الاختبار الذي ينبغي استعماله وفقاً للاحتياجات الفعلية وخصائص "محدد الاتجاه المتنقل" ذاته.</w:t>
      </w:r>
    </w:p>
    <w:p w14:paraId="555CB9D4" w14:textId="77777777" w:rsidR="008207EF" w:rsidRPr="00A44755" w:rsidRDefault="008207EF" w:rsidP="008207EF">
      <w:pPr>
        <w:rPr>
          <w:rtl/>
          <w:lang w:bidi="ar"/>
        </w:rPr>
      </w:pPr>
      <w:r>
        <w:rPr>
          <w:rFonts w:hint="cs"/>
          <w:rtl/>
          <w:lang w:bidi="ar"/>
        </w:rPr>
        <w:t xml:space="preserve">ويجدر </w:t>
      </w:r>
      <w:r w:rsidRPr="00F86800">
        <w:rPr>
          <w:rtl/>
        </w:rPr>
        <w:t xml:space="preserve">بالذكر </w:t>
      </w:r>
      <w:r>
        <w:rPr>
          <w:rFonts w:hint="cs"/>
          <w:rtl/>
          <w:lang w:bidi="ar"/>
        </w:rPr>
        <w:t xml:space="preserve">إلى أن كل </w:t>
      </w:r>
      <w:r w:rsidRPr="00AF403F">
        <w:rPr>
          <w:rtl/>
          <w:lang w:bidi="ar-EG"/>
        </w:rPr>
        <w:t xml:space="preserve">نظام </w:t>
      </w:r>
      <w:r>
        <w:rPr>
          <w:rFonts w:hint="cs"/>
          <w:rtl/>
          <w:lang w:bidi="ar"/>
        </w:rPr>
        <w:t>معين ل</w:t>
      </w:r>
      <w:r w:rsidRPr="00AF403F">
        <w:rPr>
          <w:rFonts w:hint="cs"/>
          <w:rtl/>
          <w:lang w:bidi="ar"/>
        </w:rPr>
        <w:t xml:space="preserve">تحديد </w:t>
      </w:r>
      <w:r>
        <w:rPr>
          <w:rFonts w:hint="cs"/>
          <w:rtl/>
          <w:lang w:bidi="ar"/>
        </w:rPr>
        <w:t xml:space="preserve">الاتجاه ينفرد بنتائج </w:t>
      </w:r>
      <w:r w:rsidRPr="00AF403F">
        <w:rPr>
          <w:rtl/>
        </w:rPr>
        <w:t xml:space="preserve">أداء </w:t>
      </w:r>
      <w:r>
        <w:rPr>
          <w:rFonts w:hint="cs"/>
          <w:rtl/>
          <w:lang w:bidi="ar"/>
        </w:rPr>
        <w:t xml:space="preserve">تحديد الاتجاه </w:t>
      </w:r>
      <w:proofErr w:type="spellStart"/>
      <w:r>
        <w:rPr>
          <w:rFonts w:hint="cs"/>
          <w:rtl/>
          <w:lang w:bidi="ar"/>
        </w:rPr>
        <w:t>المقيسة</w:t>
      </w:r>
      <w:proofErr w:type="spellEnd"/>
      <w:r>
        <w:rPr>
          <w:rFonts w:hint="cs"/>
          <w:rtl/>
          <w:lang w:bidi="ar"/>
        </w:rPr>
        <w:t xml:space="preserve"> </w:t>
      </w:r>
      <w:r w:rsidRPr="00F86800">
        <w:rPr>
          <w:rtl/>
        </w:rPr>
        <w:t xml:space="preserve">بالأساليب </w:t>
      </w:r>
      <w:r>
        <w:rPr>
          <w:rFonts w:hint="cs"/>
          <w:rtl/>
          <w:lang w:bidi="ar"/>
        </w:rPr>
        <w:t xml:space="preserve">الموصوفة في هذه التوصية، ولا يمكن نقلها ببساطة إلى </w:t>
      </w:r>
      <w:r w:rsidRPr="00F86800">
        <w:rPr>
          <w:rtl/>
          <w:lang w:bidi="ar-EG"/>
        </w:rPr>
        <w:t xml:space="preserve">نظام "محدد اتجاه متنقل" </w:t>
      </w:r>
      <w:r>
        <w:rPr>
          <w:rFonts w:hint="cs"/>
          <w:rtl/>
          <w:lang w:bidi="ar-EG"/>
        </w:rPr>
        <w:t>آخر</w:t>
      </w:r>
      <w:r>
        <w:rPr>
          <w:rFonts w:hint="cs"/>
          <w:rtl/>
          <w:lang w:bidi="ar"/>
        </w:rPr>
        <w:t>، حتى من النمط نفسه، في بيئات ترددات راديوية مختلفة.</w:t>
      </w:r>
    </w:p>
    <w:p w14:paraId="6151D414" w14:textId="77777777" w:rsidR="008207EF" w:rsidRDefault="008207EF" w:rsidP="008207EF">
      <w:pPr>
        <w:rPr>
          <w:rtl/>
        </w:rPr>
      </w:pPr>
      <w:r>
        <w:rPr>
          <w:rtl/>
        </w:rPr>
        <w:t>وفي حين يمكن لإدارة ما استعمال الإجراءات لمقارنة أداء أنظمة تحديد اتجاه متنقلة من مصنعين مختلفين جرى اختبارها في</w:t>
      </w:r>
      <w:r>
        <w:rPr>
          <w:rFonts w:hint="cs"/>
          <w:rtl/>
        </w:rPr>
        <w:t> </w:t>
      </w:r>
      <w:r>
        <w:rPr>
          <w:rtl/>
        </w:rPr>
        <w:t>المواقع نفسها بنفس أنماط معلمات الإشارة، أي التردد والشدة والتشكيل</w:t>
      </w:r>
      <w:r>
        <w:rPr>
          <w:rFonts w:hint="cs"/>
          <w:rtl/>
        </w:rPr>
        <w:t>،</w:t>
      </w:r>
      <w:r w:rsidRPr="00AF0551">
        <w:rPr>
          <w:rtl/>
        </w:rPr>
        <w:t xml:space="preserve"> لا يمكن استعمال </w:t>
      </w:r>
      <w:r>
        <w:rPr>
          <w:rFonts w:hint="cs"/>
          <w:rtl/>
        </w:rPr>
        <w:t xml:space="preserve">هذه </w:t>
      </w:r>
      <w:r w:rsidRPr="00AF0551">
        <w:rPr>
          <w:rtl/>
        </w:rPr>
        <w:t xml:space="preserve">الإجراءات </w:t>
      </w:r>
      <w:r>
        <w:rPr>
          <w:rtl/>
        </w:rPr>
        <w:t>لمقارنة أداء أنظمة تحديد الاتجاه التي اختبرت</w:t>
      </w:r>
      <w:r>
        <w:rPr>
          <w:rFonts w:hint="cs"/>
          <w:rtl/>
        </w:rPr>
        <w:t>ها</w:t>
      </w:r>
      <w:r>
        <w:rPr>
          <w:rtl/>
        </w:rPr>
        <w:t xml:space="preserve"> إدارات مختلفة في مواقع مختلفة.</w:t>
      </w:r>
    </w:p>
    <w:p w14:paraId="1B41E9D8" w14:textId="77777777" w:rsidR="008207EF" w:rsidRDefault="008207EF" w:rsidP="008207EF">
      <w:pPr>
        <w:pStyle w:val="Heading1"/>
        <w:rPr>
          <w:rtl/>
          <w:lang w:bidi="ar-EG"/>
        </w:rPr>
      </w:pPr>
      <w:bookmarkStart w:id="28" w:name="_Toc96085989"/>
      <w:bookmarkStart w:id="29" w:name="_Toc96086448"/>
      <w:r>
        <w:rPr>
          <w:lang w:bidi="ar-EG"/>
        </w:rPr>
        <w:t>2</w:t>
      </w:r>
      <w:r>
        <w:rPr>
          <w:lang w:bidi="ar-EG"/>
        </w:rPr>
        <w:tab/>
      </w:r>
      <w:r w:rsidRPr="00AF0551">
        <w:rPr>
          <w:rtl/>
          <w:lang w:bidi="ar-EG"/>
        </w:rPr>
        <w:t>اعتبارات عامة</w:t>
      </w:r>
      <w:bookmarkEnd w:id="28"/>
      <w:bookmarkEnd w:id="29"/>
    </w:p>
    <w:p w14:paraId="4AB4D07F" w14:textId="2AD12E9D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يفترض </w:t>
      </w:r>
      <w:r>
        <w:rPr>
          <w:rFonts w:hint="cs"/>
          <w:rtl/>
          <w:lang w:bidi="ar-EG"/>
        </w:rPr>
        <w:t>ل</w:t>
      </w:r>
      <w:r>
        <w:rPr>
          <w:rtl/>
          <w:lang w:bidi="ar-EG"/>
        </w:rPr>
        <w:t>مواصفات الدقة و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حساسية و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حصانة</w:t>
      </w:r>
      <w:r>
        <w:rPr>
          <w:rFonts w:hint="cs"/>
          <w:rtl/>
          <w:lang w:bidi="ar-EG"/>
        </w:rPr>
        <w:t xml:space="preserve"> من</w:t>
      </w:r>
      <w:r>
        <w:rPr>
          <w:rtl/>
          <w:lang w:bidi="ar-EG"/>
        </w:rPr>
        <w:t xml:space="preserve"> الجبهات الموجية المشوهة، </w:t>
      </w:r>
      <w:r>
        <w:rPr>
          <w:rFonts w:hint="cs"/>
          <w:rtl/>
          <w:lang w:bidi="ar-EG"/>
        </w:rPr>
        <w:t>وعدم</w:t>
      </w:r>
      <w:r>
        <w:rPr>
          <w:rtl/>
          <w:lang w:bidi="ar-EG"/>
        </w:rPr>
        <w:t xml:space="preserve"> الحساس</w:t>
      </w:r>
      <w:r>
        <w:rPr>
          <w:rFonts w:hint="cs"/>
          <w:rtl/>
          <w:lang w:bidi="ar-EG"/>
        </w:rPr>
        <w:t>ي</w:t>
      </w:r>
      <w:r>
        <w:rPr>
          <w:rtl/>
          <w:lang w:bidi="ar-EG"/>
        </w:rPr>
        <w:t xml:space="preserve">ة </w:t>
      </w:r>
      <w:r>
        <w:rPr>
          <w:rFonts w:hint="cs"/>
          <w:rtl/>
          <w:lang w:bidi="ar-EG"/>
        </w:rPr>
        <w:t>لزوال</w:t>
      </w:r>
      <w:r>
        <w:rPr>
          <w:rtl/>
          <w:lang w:bidi="ar-EG"/>
        </w:rPr>
        <w:t xml:space="preserve"> الاستقطاب، والتداخل من القناة المشتركة/المجاورة، ومقاومة </w:t>
      </w:r>
      <w:r w:rsidRPr="006A0FBE">
        <w:rPr>
          <w:rFonts w:hint="cs"/>
          <w:rtl/>
          <w:lang w:bidi="ar-EG"/>
        </w:rPr>
        <w:t>زوال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 xml:space="preserve">حساسية المستقبِل، </w:t>
      </w:r>
      <w:r w:rsidRPr="006A0FBE">
        <w:rPr>
          <w:rtl/>
          <w:lang w:bidi="ar-EG"/>
        </w:rPr>
        <w:t xml:space="preserve">أن </w:t>
      </w:r>
      <w:r>
        <w:rPr>
          <w:rtl/>
          <w:lang w:bidi="ar-EG"/>
        </w:rPr>
        <w:t xml:space="preserve">تختبر كل منها على حدة، وتُقيّم في بيئة نظيفة، وتُدرَج قيمها في الدليل التقني الذي </w:t>
      </w:r>
      <w:r>
        <w:rPr>
          <w:rFonts w:hint="cs"/>
          <w:rtl/>
          <w:lang w:bidi="ar-EG"/>
        </w:rPr>
        <w:t>يصاحب</w:t>
      </w:r>
      <w:r>
        <w:rPr>
          <w:rtl/>
          <w:lang w:bidi="ar-EG"/>
        </w:rPr>
        <w:t xml:space="preserve"> "</w:t>
      </w:r>
      <w:r>
        <w:rPr>
          <w:rFonts w:hint="cs"/>
          <w:rtl/>
          <w:lang w:bidi="ar-EG"/>
        </w:rPr>
        <w:t>محدد</w:t>
      </w:r>
      <w:r>
        <w:rPr>
          <w:rtl/>
          <w:lang w:bidi="ar-EG"/>
        </w:rPr>
        <w:t xml:space="preserve"> الاتجاه المتنقل".</w:t>
      </w:r>
    </w:p>
    <w:p w14:paraId="15AF677D" w14:textId="77777777" w:rsidR="008207EF" w:rsidRDefault="008207EF" w:rsidP="00F83FD5">
      <w:pPr>
        <w:keepNext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ويُ</w:t>
      </w:r>
      <w:r>
        <w:rPr>
          <w:rtl/>
          <w:lang w:bidi="ar-EG"/>
        </w:rPr>
        <w:t>توقع أن يلبي "</w:t>
      </w:r>
      <w:r w:rsidRPr="006A0FBE">
        <w:rPr>
          <w:rFonts w:hint="cs"/>
          <w:rtl/>
          <w:lang w:bidi="ar-EG"/>
        </w:rPr>
        <w:t>محدد</w:t>
      </w:r>
      <w:r w:rsidRPr="006A0FBE">
        <w:rPr>
          <w:rtl/>
          <w:lang w:bidi="ar-EG"/>
        </w:rPr>
        <w:t xml:space="preserve"> </w:t>
      </w:r>
      <w:r>
        <w:rPr>
          <w:rtl/>
          <w:lang w:bidi="ar-EG"/>
        </w:rPr>
        <w:t xml:space="preserve">الاتجاه المتنقل" التشغيلي </w:t>
      </w:r>
      <w:r>
        <w:rPr>
          <w:rFonts w:hint="cs"/>
          <w:rtl/>
          <w:lang w:bidi="ar-EG"/>
        </w:rPr>
        <w:t>شروطاً</w:t>
      </w:r>
      <w:r>
        <w:rPr>
          <w:rtl/>
          <w:lang w:bidi="ar-EG"/>
        </w:rPr>
        <w:t xml:space="preserve"> ومتطلبات مختلفة في أماكن </w:t>
      </w:r>
      <w:r w:rsidRPr="006A0FBE">
        <w:rPr>
          <w:rtl/>
          <w:lang w:bidi="ar-EG"/>
        </w:rPr>
        <w:t xml:space="preserve">تشغيل </w:t>
      </w:r>
      <w:r>
        <w:rPr>
          <w:rtl/>
          <w:lang w:bidi="ar-EG"/>
        </w:rPr>
        <w:t>مختلفة. وفي هذا المنظور:</w:t>
      </w:r>
    </w:p>
    <w:p w14:paraId="0521E79A" w14:textId="77777777" w:rsidR="008207EF" w:rsidRDefault="008207EF" w:rsidP="00F83FD5">
      <w:pPr>
        <w:pStyle w:val="enumlev1"/>
        <w:keepNext/>
        <w:rPr>
          <w:rtl/>
        </w:rPr>
      </w:pPr>
      <w:r>
        <w:rPr>
          <w:rFonts w:hint="cs"/>
          <w:rtl/>
        </w:rPr>
        <w:t xml:space="preserve"> </w:t>
      </w:r>
      <w:proofErr w:type="gramStart"/>
      <w:r>
        <w:rPr>
          <w:rFonts w:hint="cs"/>
          <w:rtl/>
        </w:rPr>
        <w:t>أ )</w:t>
      </w:r>
      <w:proofErr w:type="gramEnd"/>
      <w:r>
        <w:rPr>
          <w:rtl/>
        </w:rPr>
        <w:tab/>
      </w:r>
      <w:r w:rsidRPr="00B54652">
        <w:rPr>
          <w:rtl/>
        </w:rPr>
        <w:t>يمكن افتراض بيئات جغرافية نمطية مختلفة، أي:</w:t>
      </w:r>
    </w:p>
    <w:p w14:paraId="00BEB379" w14:textId="700149D2" w:rsidR="008207EF" w:rsidRDefault="008207EF" w:rsidP="008207EF">
      <w:pPr>
        <w:pStyle w:val="enumlev2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B54652">
        <w:rPr>
          <w:rtl/>
        </w:rPr>
        <w:t xml:space="preserve">الفضاء </w:t>
      </w:r>
      <w:r w:rsidRPr="00B54652">
        <w:rPr>
          <w:rFonts w:hint="cs"/>
          <w:rtl/>
          <w:lang w:bidi="ar-SA"/>
        </w:rPr>
        <w:t>الطلق</w:t>
      </w:r>
      <w:r w:rsidRPr="00B54652">
        <w:rPr>
          <w:rtl/>
        </w:rPr>
        <w:t xml:space="preserve">: </w:t>
      </w:r>
      <w:r w:rsidRPr="00B54652">
        <w:rPr>
          <w:rFonts w:hint="cs"/>
          <w:rtl/>
          <w:lang w:bidi="ar-SA"/>
        </w:rPr>
        <w:t>دون</w:t>
      </w:r>
      <w:r w:rsidRPr="00B54652">
        <w:rPr>
          <w:rtl/>
        </w:rPr>
        <w:t xml:space="preserve"> مبان، </w:t>
      </w:r>
      <w:r w:rsidRPr="00B54652">
        <w:rPr>
          <w:rFonts w:hint="cs"/>
          <w:rtl/>
          <w:lang w:bidi="ar-SA"/>
        </w:rPr>
        <w:t>وبو</w:t>
      </w:r>
      <w:r>
        <w:rPr>
          <w:rFonts w:hint="cs"/>
          <w:rtl/>
          <w:lang w:bidi="ar-SA"/>
        </w:rPr>
        <w:t>جو</w:t>
      </w:r>
      <w:r w:rsidRPr="00B54652">
        <w:rPr>
          <w:rFonts w:hint="cs"/>
          <w:rtl/>
          <w:lang w:bidi="ar-SA"/>
        </w:rPr>
        <w:t xml:space="preserve">د </w:t>
      </w:r>
      <w:r w:rsidRPr="00B54652">
        <w:rPr>
          <w:rtl/>
        </w:rPr>
        <w:t>بعض النباتات منخفضة الارتفاع؛</w:t>
      </w:r>
    </w:p>
    <w:p w14:paraId="2EF7E919" w14:textId="77777777" w:rsidR="008207EF" w:rsidRDefault="008207EF" w:rsidP="008207EF">
      <w:pPr>
        <w:pStyle w:val="enumlev2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B54652">
        <w:rPr>
          <w:rFonts w:hint="cs"/>
          <w:rtl/>
          <w:lang w:bidi="ar-SA"/>
        </w:rPr>
        <w:t>بيئة</w:t>
      </w:r>
      <w:r w:rsidRPr="00B54652">
        <w:rPr>
          <w:rtl/>
        </w:rPr>
        <w:t xml:space="preserve"> ريفية: كثافة المباني منخفضة جداً، وارتفاعات المباني منخفضة؛</w:t>
      </w:r>
    </w:p>
    <w:p w14:paraId="77B62A23" w14:textId="77777777" w:rsidR="008207EF" w:rsidRDefault="008207EF" w:rsidP="008207EF">
      <w:pPr>
        <w:pStyle w:val="enumlev2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B54652">
        <w:rPr>
          <w:rFonts w:hint="cs"/>
          <w:rtl/>
          <w:lang w:bidi="ar-SA"/>
        </w:rPr>
        <w:t>بيئة</w:t>
      </w:r>
      <w:r w:rsidRPr="00B54652">
        <w:rPr>
          <w:rtl/>
        </w:rPr>
        <w:t xml:space="preserve"> سكنية: كثافة المباني متوسطة مع بعض المساحات المفتوحة وارتفاعات المباني متوسطة؛</w:t>
      </w:r>
    </w:p>
    <w:p w14:paraId="227B860D" w14:textId="4D1A217E" w:rsidR="008207EF" w:rsidRDefault="008207EF" w:rsidP="008207EF">
      <w:pPr>
        <w:pStyle w:val="enumlev2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5013C5">
        <w:rPr>
          <w:rFonts w:hint="cs"/>
          <w:rtl/>
          <w:lang w:bidi="ar-SA"/>
        </w:rPr>
        <w:t>بيئة</w:t>
      </w:r>
      <w:r w:rsidRPr="005013C5">
        <w:rPr>
          <w:rtl/>
        </w:rPr>
        <w:t xml:space="preserve"> حضرية: كثافة المباني</w:t>
      </w:r>
      <w:r w:rsidRPr="005013C5">
        <w:rPr>
          <w:rtl/>
          <w:lang w:bidi="ar-SA"/>
        </w:rPr>
        <w:t xml:space="preserve"> </w:t>
      </w:r>
      <w:r w:rsidRPr="005013C5">
        <w:rPr>
          <w:rtl/>
        </w:rPr>
        <w:t>مرتفعة و</w:t>
      </w:r>
      <w:r w:rsidRPr="005013C5">
        <w:rPr>
          <w:rFonts w:hint="cs"/>
          <w:rtl/>
          <w:lang w:bidi="ar-SA"/>
        </w:rPr>
        <w:t xml:space="preserve">نسبة </w:t>
      </w:r>
      <w:r w:rsidRPr="005013C5">
        <w:rPr>
          <w:rtl/>
        </w:rPr>
        <w:t>ارتفاع المباني</w:t>
      </w:r>
      <w:r>
        <w:rPr>
          <w:rFonts w:hint="cs"/>
          <w:rtl/>
          <w:lang w:bidi="ar-SA"/>
        </w:rPr>
        <w:t>/</w:t>
      </w:r>
      <w:r w:rsidRPr="005013C5">
        <w:rPr>
          <w:rtl/>
        </w:rPr>
        <w:t>عرض الشارع</w:t>
      </w:r>
      <w:r w:rsidRPr="005013C5">
        <w:rPr>
          <w:rtl/>
          <w:lang w:bidi="ar-SA"/>
        </w:rPr>
        <w:t xml:space="preserve"> </w:t>
      </w:r>
      <w:r w:rsidRPr="005013C5">
        <w:rPr>
          <w:rtl/>
        </w:rPr>
        <w:t>مرتفعة؛</w:t>
      </w:r>
    </w:p>
    <w:p w14:paraId="77D27038" w14:textId="77777777" w:rsidR="008207EF" w:rsidRDefault="008207EF" w:rsidP="008207EF">
      <w:pPr>
        <w:pStyle w:val="enumlev2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5013C5">
        <w:rPr>
          <w:rFonts w:hint="cs"/>
          <w:rtl/>
          <w:lang w:bidi="ar-SA"/>
        </w:rPr>
        <w:t>بيئة</w:t>
      </w:r>
      <w:r w:rsidRPr="005013C5">
        <w:rPr>
          <w:rtl/>
        </w:rPr>
        <w:t xml:space="preserve"> تضاريس </w:t>
      </w:r>
      <w:r w:rsidRPr="005013C5">
        <w:rPr>
          <w:rFonts w:hint="cs"/>
          <w:rtl/>
          <w:lang w:bidi="ar-SA"/>
        </w:rPr>
        <w:t>جبلية</w:t>
      </w:r>
      <w:r w:rsidRPr="005013C5">
        <w:rPr>
          <w:rtl/>
        </w:rPr>
        <w:t>.</w:t>
      </w:r>
    </w:p>
    <w:p w14:paraId="5F2809D4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ب)</w:t>
      </w:r>
      <w:r>
        <w:rPr>
          <w:rtl/>
        </w:rPr>
        <w:tab/>
      </w:r>
      <w:r w:rsidRPr="00E94DAA">
        <w:rPr>
          <w:rtl/>
        </w:rPr>
        <w:t xml:space="preserve">يمكن </w:t>
      </w:r>
      <w:r w:rsidRPr="00E94DAA">
        <w:rPr>
          <w:rFonts w:hint="cs"/>
          <w:rtl/>
          <w:lang w:bidi="ar-SA"/>
        </w:rPr>
        <w:t>استقصاء</w:t>
      </w:r>
      <w:r w:rsidRPr="00E94DAA">
        <w:rPr>
          <w:rtl/>
        </w:rPr>
        <w:t xml:space="preserve"> </w:t>
      </w:r>
      <w:r w:rsidRPr="00E94DAA">
        <w:rPr>
          <w:rFonts w:hint="cs"/>
          <w:rtl/>
          <w:lang w:bidi="ar-SA"/>
        </w:rPr>
        <w:t>أنواع</w:t>
      </w:r>
      <w:r w:rsidRPr="00E94DAA">
        <w:rPr>
          <w:rtl/>
        </w:rPr>
        <w:t xml:space="preserve"> نمطية مختلفة من الإشارات:</w:t>
      </w:r>
    </w:p>
    <w:p w14:paraId="1E0E0307" w14:textId="77777777" w:rsidR="008207EF" w:rsidRDefault="008207EF" w:rsidP="008207EF">
      <w:pPr>
        <w:pStyle w:val="enumlev2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E94DAA">
        <w:rPr>
          <w:rtl/>
        </w:rPr>
        <w:t>موجة حاملة غير مشكَّلة؛</w:t>
      </w:r>
    </w:p>
    <w:p w14:paraId="1A96E46F" w14:textId="77777777" w:rsidR="008207EF" w:rsidRDefault="008207EF" w:rsidP="008207EF">
      <w:pPr>
        <w:pStyle w:val="enumlev2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E94DAA">
        <w:rPr>
          <w:rtl/>
        </w:rPr>
        <w:t>تشكيل</w:t>
      </w:r>
      <w:r w:rsidRPr="00E94DAA">
        <w:rPr>
          <w:rtl/>
          <w:lang w:bidi="ar-SA"/>
        </w:rPr>
        <w:t xml:space="preserve"> </w:t>
      </w:r>
      <w:r w:rsidRPr="00E94DAA">
        <w:rPr>
          <w:rtl/>
        </w:rPr>
        <w:t>ضيق النطاق - واسع النطاق؛</w:t>
      </w:r>
    </w:p>
    <w:p w14:paraId="29C63557" w14:textId="77777777" w:rsidR="008207EF" w:rsidRDefault="008207EF" w:rsidP="008207EF">
      <w:pPr>
        <w:pStyle w:val="enumlev2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E94DAA">
        <w:rPr>
          <w:rtl/>
        </w:rPr>
        <w:t>تشكيل تماثلي - رقمي.</w:t>
      </w:r>
    </w:p>
    <w:p w14:paraId="33F91B3B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ج)</w:t>
      </w:r>
      <w:r>
        <w:rPr>
          <w:rtl/>
        </w:rPr>
        <w:tab/>
      </w:r>
      <w:r w:rsidRPr="00E94DAA">
        <w:rPr>
          <w:rtl/>
        </w:rPr>
        <w:t xml:space="preserve">يمكن افتراض أنماط مختلفة من </w:t>
      </w:r>
      <w:r w:rsidRPr="00E94DAA">
        <w:rPr>
          <w:rFonts w:hint="cs"/>
          <w:rtl/>
          <w:lang w:bidi="ar-SA"/>
        </w:rPr>
        <w:t>ظروف</w:t>
      </w:r>
      <w:r w:rsidRPr="00E94DAA">
        <w:rPr>
          <w:rtl/>
        </w:rPr>
        <w:t xml:space="preserve"> التردد</w:t>
      </w:r>
      <w:r w:rsidRPr="00E94DAA">
        <w:rPr>
          <w:rFonts w:hint="cs"/>
          <w:rtl/>
          <w:lang w:bidi="ar-SA"/>
        </w:rPr>
        <w:t>ات</w:t>
      </w:r>
      <w:r w:rsidRPr="00E94DAA">
        <w:rPr>
          <w:rtl/>
        </w:rPr>
        <w:t xml:space="preserve"> الراديوي</w:t>
      </w:r>
      <w:r w:rsidRPr="00E94DAA">
        <w:rPr>
          <w:rFonts w:hint="cs"/>
          <w:rtl/>
          <w:lang w:bidi="ar-SA"/>
        </w:rPr>
        <w:t>ة</w:t>
      </w:r>
      <w:r w:rsidRPr="00E94DAA">
        <w:rPr>
          <w:rtl/>
        </w:rPr>
        <w:t>:</w:t>
      </w:r>
    </w:p>
    <w:p w14:paraId="76966AFD" w14:textId="77777777" w:rsidR="008207EF" w:rsidRDefault="008207EF" w:rsidP="008207EF">
      <w:pPr>
        <w:pStyle w:val="enumlev2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E94DAA">
        <w:rPr>
          <w:rtl/>
        </w:rPr>
        <w:t>التداخل في نفس القناة؛</w:t>
      </w:r>
    </w:p>
    <w:p w14:paraId="039373D6" w14:textId="77777777" w:rsidR="008207EF" w:rsidRDefault="008207EF" w:rsidP="008207EF">
      <w:pPr>
        <w:pStyle w:val="enumlev2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E94DAA">
        <w:rPr>
          <w:rtl/>
        </w:rPr>
        <w:t>التداخل في القناة المجاورة؛</w:t>
      </w:r>
    </w:p>
    <w:p w14:paraId="4ACF7909" w14:textId="77777777" w:rsidR="008207EF" w:rsidRDefault="008207EF" w:rsidP="008207EF">
      <w:pPr>
        <w:pStyle w:val="enumlev2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>
        <w:rPr>
          <w:rFonts w:hint="cs"/>
          <w:rtl/>
        </w:rPr>
        <w:t>ارتفاع ضوضاء الخلفية</w:t>
      </w:r>
    </w:p>
    <w:p w14:paraId="14633320" w14:textId="77777777" w:rsidR="008207EF" w:rsidRDefault="008207EF" w:rsidP="008207EF">
      <w:pPr>
        <w:pStyle w:val="enumlev2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4449ED">
        <w:rPr>
          <w:rtl/>
        </w:rPr>
        <w:t>إرسالات عالية القدرة.</w:t>
      </w:r>
    </w:p>
    <w:p w14:paraId="3CAD18D5" w14:textId="77777777" w:rsidR="008207EF" w:rsidRDefault="008207EF" w:rsidP="008207EF">
      <w:pPr>
        <w:pStyle w:val="enumlev1"/>
        <w:rPr>
          <w:rtl/>
        </w:rPr>
      </w:pPr>
      <w:proofErr w:type="gramStart"/>
      <w:r>
        <w:rPr>
          <w:rFonts w:hint="cs"/>
          <w:rtl/>
        </w:rPr>
        <w:t>د )</w:t>
      </w:r>
      <w:proofErr w:type="gramEnd"/>
      <w:r>
        <w:rPr>
          <w:rtl/>
        </w:rPr>
        <w:tab/>
      </w:r>
      <w:r w:rsidRPr="004449ED">
        <w:rPr>
          <w:rtl/>
        </w:rPr>
        <w:t>يمكن اختيار نطاقات تردد</w:t>
      </w:r>
      <w:r>
        <w:rPr>
          <w:rFonts w:hint="cs"/>
          <w:rtl/>
        </w:rPr>
        <w:t>ية</w:t>
      </w:r>
      <w:r w:rsidRPr="004449ED">
        <w:rPr>
          <w:rtl/>
        </w:rPr>
        <w:t xml:space="preserve"> مختلفة للاختبار.</w:t>
      </w:r>
    </w:p>
    <w:p w14:paraId="579E84C9" w14:textId="77777777" w:rsidR="008207EF" w:rsidRDefault="008207EF" w:rsidP="008207EF">
      <w:pPr>
        <w:rPr>
          <w:rtl/>
          <w:lang w:bidi="ar-EG"/>
        </w:rPr>
      </w:pPr>
      <w:r w:rsidRPr="00B3336D">
        <w:rPr>
          <w:rtl/>
          <w:lang w:bidi="ar-EG"/>
        </w:rPr>
        <w:t xml:space="preserve">وصُممت كل وحدة محدد اتجاه </w:t>
      </w:r>
      <w:r w:rsidRPr="00B3336D">
        <w:rPr>
          <w:rFonts w:hint="cs"/>
          <w:rtl/>
        </w:rPr>
        <w:t>زاوية الورود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(</w:t>
      </w:r>
      <w:proofErr w:type="spellStart"/>
      <w:r w:rsidRPr="00B3336D">
        <w:rPr>
          <w:lang w:bidi="ar-EG"/>
        </w:rPr>
        <w:t>AoA</w:t>
      </w:r>
      <w:proofErr w:type="spellEnd"/>
      <w:r>
        <w:rPr>
          <w:lang w:bidi="ar-EG"/>
        </w:rPr>
        <w:t>)</w:t>
      </w:r>
      <w:r>
        <w:rPr>
          <w:rStyle w:val="FootnoteReference"/>
          <w:rtl/>
          <w:lang w:bidi="ar-EG"/>
        </w:rPr>
        <w:footnoteReference w:id="8"/>
      </w:r>
      <w:r>
        <w:rPr>
          <w:rFonts w:hint="cs"/>
          <w:rtl/>
          <w:lang w:bidi="ar-EG"/>
        </w:rPr>
        <w:t xml:space="preserve">، </w:t>
      </w:r>
      <w:r w:rsidRPr="00056F08">
        <w:rPr>
          <w:rtl/>
          <w:lang w:bidi="ar-EG"/>
        </w:rPr>
        <w:t xml:space="preserve">بصرف النظر عن التقنية المستعملة، أو عدد </w:t>
      </w:r>
      <w:r w:rsidRPr="00056F08">
        <w:rPr>
          <w:rFonts w:hint="cs"/>
          <w:rtl/>
          <w:lang w:bidi="ar-EG"/>
        </w:rPr>
        <w:t>ومقاس</w:t>
      </w:r>
      <w:r w:rsidRPr="00056F08">
        <w:rPr>
          <w:rtl/>
          <w:lang w:bidi="ar-EG"/>
        </w:rPr>
        <w:t xml:space="preserve"> الهوائيات أو</w:t>
      </w:r>
      <w:r>
        <w:rPr>
          <w:rFonts w:hint="cs"/>
          <w:rtl/>
          <w:lang w:bidi="ar-EG"/>
        </w:rPr>
        <w:t> </w:t>
      </w:r>
      <w:r w:rsidRPr="00056F08">
        <w:rPr>
          <w:rtl/>
          <w:lang w:bidi="ar-EG"/>
        </w:rPr>
        <w:t xml:space="preserve">عدد العناصر في كل هوائي وتركيبها على برج أو مركبة، بشكل دائم أو مؤقت، لإنتاج خرج واحد، </w:t>
      </w:r>
      <w:r w:rsidRPr="00056F08">
        <w:rPr>
          <w:rFonts w:hint="cs"/>
          <w:rtl/>
          <w:lang w:bidi="ar-EG"/>
        </w:rPr>
        <w:t xml:space="preserve">وهو </w:t>
      </w:r>
      <w:r w:rsidRPr="00056F08">
        <w:rPr>
          <w:rtl/>
          <w:lang w:bidi="ar-EG"/>
        </w:rPr>
        <w:t xml:space="preserve">خط </w:t>
      </w:r>
      <w:r>
        <w:rPr>
          <w:rFonts w:hint="cs"/>
          <w:rtl/>
          <w:lang w:bidi="ar-EG"/>
        </w:rPr>
        <w:t>ا</w:t>
      </w:r>
      <w:r w:rsidRPr="00056F08">
        <w:rPr>
          <w:rtl/>
          <w:lang w:bidi="ar-EG"/>
        </w:rPr>
        <w:t xml:space="preserve">لاتجاه الزاوي </w:t>
      </w:r>
      <w:r>
        <w:rPr>
          <w:lang w:bidi="ar-EG"/>
        </w:rPr>
        <w:t>(</w:t>
      </w:r>
      <w:proofErr w:type="spellStart"/>
      <w:r w:rsidRPr="00056F08">
        <w:rPr>
          <w:lang w:bidi="ar-EG"/>
        </w:rPr>
        <w:t>LoB</w:t>
      </w:r>
      <w:proofErr w:type="spellEnd"/>
      <w:r>
        <w:rPr>
          <w:lang w:bidi="ar-EG"/>
        </w:rPr>
        <w:t>)</w:t>
      </w:r>
      <w:r w:rsidRPr="00056F08">
        <w:rPr>
          <w:rtl/>
          <w:lang w:bidi="ar-EG"/>
        </w:rPr>
        <w:t xml:space="preserve">. </w:t>
      </w:r>
      <w:r>
        <w:rPr>
          <w:rtl/>
          <w:lang w:bidi="ar-EG"/>
        </w:rPr>
        <w:t xml:space="preserve">ويستقبل نظام الهوائي الإشارة قيد </w:t>
      </w:r>
      <w:r>
        <w:rPr>
          <w:rFonts w:hint="cs"/>
          <w:rtl/>
          <w:lang w:bidi="ar-EG"/>
        </w:rPr>
        <w:t>الاستقصاء</w:t>
      </w:r>
      <w:r>
        <w:rPr>
          <w:rtl/>
          <w:lang w:bidi="ar-EG"/>
        </w:rPr>
        <w:t xml:space="preserve"> ووحدة </w:t>
      </w:r>
      <w:r w:rsidRPr="00056F08">
        <w:rPr>
          <w:rtl/>
          <w:lang w:bidi="ar-EG"/>
        </w:rPr>
        <w:t xml:space="preserve">محدد </w:t>
      </w:r>
      <w:r>
        <w:rPr>
          <w:rtl/>
          <w:lang w:bidi="ar-EG"/>
        </w:rPr>
        <w:t xml:space="preserve">الاتجاه </w:t>
      </w:r>
      <w:r>
        <w:rPr>
          <w:lang w:bidi="ar-EG"/>
        </w:rPr>
        <w:t>(DF)</w:t>
      </w:r>
      <w:r>
        <w:rPr>
          <w:rtl/>
          <w:lang w:bidi="ar-EG"/>
        </w:rPr>
        <w:t xml:space="preserve">، باستعمال تقنية الاتجاه الزاوي </w:t>
      </w:r>
      <w:r>
        <w:rPr>
          <w:rFonts w:hint="cs"/>
          <w:rtl/>
          <w:lang w:bidi="ar-EG"/>
        </w:rPr>
        <w:t>ل</w:t>
      </w:r>
      <w:r w:rsidRPr="00056F08">
        <w:rPr>
          <w:rFonts w:hint="cs"/>
          <w:rtl/>
        </w:rPr>
        <w:t>زاوية الورود</w:t>
      </w:r>
      <w:r w:rsidRPr="00056F08">
        <w:rPr>
          <w:lang w:bidi="ar-EG"/>
        </w:rPr>
        <w:t xml:space="preserve"> </w:t>
      </w:r>
      <w:r>
        <w:rPr>
          <w:rtl/>
          <w:lang w:bidi="ar-EG"/>
        </w:rPr>
        <w:t xml:space="preserve">المناسبة، ويحسب الاتجاه الأكثر احتمالاً (بدرجة ما من عدم اليقين) الذي تصل </w:t>
      </w:r>
      <w:r>
        <w:rPr>
          <w:rFonts w:hint="cs"/>
          <w:rtl/>
          <w:lang w:bidi="ar-EG"/>
        </w:rPr>
        <w:t>منه</w:t>
      </w:r>
      <w:r>
        <w:rPr>
          <w:rtl/>
          <w:lang w:bidi="ar-EG"/>
        </w:rPr>
        <w:t xml:space="preserve"> الإشارة.</w:t>
      </w:r>
    </w:p>
    <w:p w14:paraId="7758F1F3" w14:textId="77777777" w:rsidR="008207EF" w:rsidRDefault="008207EF" w:rsidP="008207EF">
      <w:pPr>
        <w:rPr>
          <w:rtl/>
          <w:lang w:bidi="ar-EG"/>
        </w:rPr>
      </w:pPr>
      <w:r w:rsidRPr="008A0CBD">
        <w:rPr>
          <w:rtl/>
          <w:lang w:bidi="ar-EG"/>
        </w:rPr>
        <w:t xml:space="preserve">وعملياً يُستعمل نظام "محدد الاتجاه المتنقل" </w:t>
      </w:r>
      <w:r>
        <w:rPr>
          <w:rFonts w:hint="cs"/>
          <w:rtl/>
          <w:lang w:bidi="ar-EG"/>
        </w:rPr>
        <w:t>بأسلوبين</w:t>
      </w:r>
      <w:r w:rsidRPr="008A0CBD">
        <w:rPr>
          <w:rtl/>
          <w:lang w:bidi="ar-EG"/>
        </w:rPr>
        <w:t xml:space="preserve"> مختلفتين</w:t>
      </w:r>
      <w:r>
        <w:rPr>
          <w:rStyle w:val="FootnoteReference"/>
          <w:rtl/>
          <w:lang w:bidi="ar-EG"/>
        </w:rPr>
        <w:footnoteReference w:id="9"/>
      </w:r>
      <w:r>
        <w:rPr>
          <w:rFonts w:hint="cs"/>
          <w:rtl/>
          <w:lang w:bidi="ar-EG"/>
        </w:rPr>
        <w:t>:</w:t>
      </w:r>
    </w:p>
    <w:p w14:paraId="2A46FCCD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 xml:space="preserve"> </w:t>
      </w:r>
      <w:proofErr w:type="gramStart"/>
      <w:r>
        <w:rPr>
          <w:rFonts w:hint="cs"/>
          <w:rtl/>
        </w:rPr>
        <w:t>أ )</w:t>
      </w:r>
      <w:proofErr w:type="gramEnd"/>
      <w:r>
        <w:rPr>
          <w:rtl/>
        </w:rPr>
        <w:tab/>
      </w:r>
      <w:r w:rsidRPr="005E78CB">
        <w:rPr>
          <w:rtl/>
          <w:lang w:bidi="ar-SA"/>
        </w:rPr>
        <w:t xml:space="preserve">أسلوب </w:t>
      </w:r>
      <w:r w:rsidRPr="005E78CB">
        <w:rPr>
          <w:rFonts w:hint="cs"/>
          <w:rtl/>
          <w:lang w:bidi="ar-SA"/>
        </w:rPr>
        <w:t>التوجيه</w:t>
      </w:r>
      <w:r w:rsidRPr="005E78CB">
        <w:rPr>
          <w:rtl/>
          <w:lang w:bidi="ar-SA"/>
        </w:rPr>
        <w:t>:</w:t>
      </w:r>
      <w:r w:rsidRPr="00D1744C">
        <w:rPr>
          <w:rtl/>
          <w:lang w:bidi="ar-SA"/>
        </w:rPr>
        <w:t xml:space="preserve"> تتبع المركبة مساراً وفقاً لبيانات تحديد الاتجاه المجمعة، من أجل تحديد الموقع الجغرافي للمرسل.</w:t>
      </w:r>
      <w:r w:rsidRPr="00E816BA">
        <w:rPr>
          <w:rtl/>
          <w:lang w:bidi="ar-SA"/>
        </w:rPr>
        <w:t xml:space="preserve"> ويعتمد تحليل </w:t>
      </w:r>
      <w:r w:rsidRPr="00E816BA">
        <w:rPr>
          <w:rFonts w:hint="cs"/>
          <w:rtl/>
          <w:lang w:bidi="ar-SA"/>
        </w:rPr>
        <w:t>التوجيه</w:t>
      </w:r>
      <w:r w:rsidRPr="00E816BA">
        <w:rPr>
          <w:rtl/>
          <w:lang w:bidi="ar-SA"/>
        </w:rPr>
        <w:t xml:space="preserve"> على </w:t>
      </w:r>
      <w:r w:rsidRPr="00E816BA">
        <w:rPr>
          <w:rFonts w:hint="cs"/>
          <w:rtl/>
          <w:lang w:bidi="ar-SA"/>
        </w:rPr>
        <w:t>أساليب</w:t>
      </w:r>
      <w:r w:rsidRPr="00E816BA">
        <w:rPr>
          <w:rtl/>
          <w:lang w:bidi="ar-SA"/>
        </w:rPr>
        <w:t xml:space="preserve"> احتمالية بسبب مؤثرات الانتشار متعدد المسيرات </w:t>
      </w:r>
      <w:r w:rsidRPr="00E816BA">
        <w:rPr>
          <w:rFonts w:hint="cs"/>
          <w:rtl/>
          <w:lang w:bidi="ar-SA"/>
        </w:rPr>
        <w:t>وال</w:t>
      </w:r>
      <w:r w:rsidRPr="00E816BA">
        <w:rPr>
          <w:rtl/>
          <w:lang w:bidi="ar-SA"/>
        </w:rPr>
        <w:t>مؤثرات المحلية الأخرى.</w:t>
      </w:r>
      <w:r>
        <w:rPr>
          <w:rtl/>
          <w:lang w:bidi="ar-SA"/>
        </w:rPr>
        <w:t xml:space="preserve"> </w:t>
      </w:r>
      <w:r w:rsidRPr="004C3699">
        <w:rPr>
          <w:rFonts w:hint="cs"/>
          <w:rtl/>
          <w:lang w:bidi="ar-SA"/>
        </w:rPr>
        <w:t>و</w:t>
      </w:r>
      <w:r w:rsidRPr="004C3699">
        <w:rPr>
          <w:rtl/>
          <w:lang w:bidi="ar-SA"/>
        </w:rPr>
        <w:t xml:space="preserve">المعالجة الإحصائية ذات الاتجاهات الزاويّة المحصَّلة باستمرار في محطات المراقبة المتحركة تبسط هذا الإجراء. وبالتالي، فإن البرمجية المستعملة تشكل جزءاً </w:t>
      </w:r>
      <w:r w:rsidRPr="004C3699">
        <w:rPr>
          <w:rFonts w:hint="cs"/>
          <w:rtl/>
          <w:lang w:bidi="ar-SA"/>
        </w:rPr>
        <w:t>أساسياً</w:t>
      </w:r>
      <w:r w:rsidRPr="004C3699">
        <w:rPr>
          <w:rtl/>
          <w:lang w:bidi="ar-SA"/>
        </w:rPr>
        <w:t xml:space="preserve"> من وحدة "</w:t>
      </w:r>
      <w:r w:rsidRPr="004C3699">
        <w:rPr>
          <w:rFonts w:hint="cs"/>
          <w:rtl/>
          <w:lang w:bidi="ar-SA"/>
        </w:rPr>
        <w:t>محدد</w:t>
      </w:r>
      <w:r w:rsidRPr="004C3699">
        <w:rPr>
          <w:rtl/>
          <w:lang w:bidi="ar-SA"/>
        </w:rPr>
        <w:t xml:space="preserve"> الاتجاه المتنقل".</w:t>
      </w:r>
    </w:p>
    <w:p w14:paraId="005D1254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ب)</w:t>
      </w:r>
      <w:r>
        <w:rPr>
          <w:rtl/>
        </w:rPr>
        <w:tab/>
      </w:r>
      <w:r w:rsidRPr="00542E66">
        <w:rPr>
          <w:rtl/>
          <w:lang w:bidi="ar-SA"/>
        </w:rPr>
        <w:t xml:space="preserve">أسلوب </w:t>
      </w:r>
      <w:r w:rsidRPr="00542E66">
        <w:rPr>
          <w:rFonts w:hint="cs"/>
          <w:rtl/>
          <w:lang w:bidi="ar-SA"/>
        </w:rPr>
        <w:t>الابتعاد:</w:t>
      </w:r>
      <w:r w:rsidRPr="00542E66">
        <w:rPr>
          <w:rtl/>
          <w:lang w:bidi="ar-SA"/>
        </w:rPr>
        <w:t xml:space="preserve"> ينطوي</w:t>
      </w:r>
      <w:r w:rsidRPr="00542E66">
        <w:rPr>
          <w:rFonts w:hint="cs"/>
          <w:rtl/>
          <w:lang w:bidi="ar-SA"/>
        </w:rPr>
        <w:t xml:space="preserve"> هذا الأسلوب</w:t>
      </w:r>
      <w:r w:rsidRPr="00542E66">
        <w:rPr>
          <w:rtl/>
          <w:lang w:bidi="ar-SA"/>
        </w:rPr>
        <w:t xml:space="preserve"> على الحصول على </w:t>
      </w:r>
      <w:r w:rsidRPr="00542E66">
        <w:rPr>
          <w:rFonts w:hint="cs"/>
          <w:rtl/>
          <w:lang w:bidi="ar-SA"/>
        </w:rPr>
        <w:t>عدة</w:t>
      </w:r>
      <w:r w:rsidRPr="00542E66">
        <w:rPr>
          <w:rtl/>
          <w:lang w:bidi="ar-SA"/>
        </w:rPr>
        <w:t xml:space="preserve"> قياسات منفصلة </w:t>
      </w:r>
      <w:r w:rsidRPr="00542E66">
        <w:rPr>
          <w:rFonts w:hint="cs"/>
          <w:rtl/>
          <w:lang w:bidi="ar-SA"/>
        </w:rPr>
        <w:t>ل</w:t>
      </w:r>
      <w:r w:rsidRPr="00542E66">
        <w:rPr>
          <w:rtl/>
        </w:rPr>
        <w:t xml:space="preserve">خط </w:t>
      </w:r>
      <w:r w:rsidRPr="00542E66">
        <w:rPr>
          <w:rFonts w:hint="cs"/>
          <w:rtl/>
        </w:rPr>
        <w:t>ا</w:t>
      </w:r>
      <w:r w:rsidRPr="00542E66">
        <w:rPr>
          <w:rtl/>
        </w:rPr>
        <w:t>لاتجاه الزاوي</w:t>
      </w:r>
      <w:r w:rsidRPr="00542E66">
        <w:rPr>
          <w:rtl/>
          <w:lang w:bidi="ar-SA"/>
        </w:rPr>
        <w:t xml:space="preserve"> </w:t>
      </w:r>
      <w:r>
        <w:rPr>
          <w:lang w:bidi="ar-SA"/>
        </w:rPr>
        <w:t>(</w:t>
      </w:r>
      <w:proofErr w:type="spellStart"/>
      <w:r w:rsidRPr="00542E66">
        <w:t>LoB</w:t>
      </w:r>
      <w:proofErr w:type="spellEnd"/>
      <w:r>
        <w:rPr>
          <w:lang w:bidi="ar-SA"/>
        </w:rPr>
        <w:t>)</w:t>
      </w:r>
      <w:r>
        <w:rPr>
          <w:rStyle w:val="FootnoteReference"/>
          <w:rtl/>
        </w:rPr>
        <w:footnoteReference w:id="10"/>
      </w:r>
      <w:r w:rsidRPr="00542E66">
        <w:rPr>
          <w:rtl/>
          <w:lang w:bidi="ar-SA"/>
        </w:rPr>
        <w:t xml:space="preserve"> من مواقع ثابتة تقع ضمن مسافات مناسبة من المرس</w:t>
      </w:r>
      <w:r w:rsidRPr="00542E66">
        <w:rPr>
          <w:rFonts w:hint="cs"/>
          <w:rtl/>
          <w:lang w:bidi="ar-SA"/>
        </w:rPr>
        <w:t>ِ</w:t>
      </w:r>
      <w:r w:rsidRPr="00542E66">
        <w:rPr>
          <w:rtl/>
          <w:lang w:bidi="ar-SA"/>
        </w:rPr>
        <w:t xml:space="preserve">ل المعني. </w:t>
      </w:r>
      <w:r w:rsidRPr="00887BAB">
        <w:rPr>
          <w:rtl/>
          <w:lang w:bidi="ar-SA"/>
        </w:rPr>
        <w:t>ويمكن إجراء قياسات متعاقبة في مواقع مختلفة بعدد</w:t>
      </w:r>
      <w:r w:rsidRPr="00887BAB">
        <w:rPr>
          <w:rFonts w:hint="cs"/>
          <w:rtl/>
          <w:lang w:bidi="ar-SA"/>
        </w:rPr>
        <w:t xml:space="preserve"> من المحطات</w:t>
      </w:r>
      <w:r w:rsidRPr="00887BAB">
        <w:rPr>
          <w:rtl/>
          <w:lang w:bidi="ar-SA"/>
        </w:rPr>
        <w:t xml:space="preserve"> </w:t>
      </w:r>
      <w:r w:rsidRPr="00887BAB">
        <w:rPr>
          <w:rFonts w:hint="cs"/>
          <w:rtl/>
          <w:lang w:bidi="ar-SA"/>
        </w:rPr>
        <w:t>قد</w:t>
      </w:r>
      <w:r>
        <w:rPr>
          <w:rFonts w:hint="eastAsia"/>
          <w:rtl/>
          <w:lang w:bidi="ar-SA"/>
        </w:rPr>
        <w:t> </w:t>
      </w:r>
      <w:r w:rsidRPr="00887BAB">
        <w:rPr>
          <w:rFonts w:hint="cs"/>
          <w:rtl/>
          <w:lang w:bidi="ar-SA"/>
        </w:rPr>
        <w:t>لا يزيد عن</w:t>
      </w:r>
      <w:r w:rsidRPr="00887BAB">
        <w:rPr>
          <w:rtl/>
          <w:lang w:bidi="ar-SA"/>
        </w:rPr>
        <w:t xml:space="preserve"> محط</w:t>
      </w:r>
      <w:r w:rsidRPr="00887BAB">
        <w:rPr>
          <w:rFonts w:hint="cs"/>
          <w:rtl/>
          <w:lang w:bidi="ar-SA"/>
        </w:rPr>
        <w:t>ة واحدة</w:t>
      </w:r>
      <w:r w:rsidRPr="00887BAB">
        <w:rPr>
          <w:rtl/>
          <w:lang w:bidi="ar-SA"/>
        </w:rPr>
        <w:t xml:space="preserve"> "لتحديد الاتجاه </w:t>
      </w:r>
      <w:r w:rsidRPr="00542E66">
        <w:rPr>
          <w:rtl/>
          <w:lang w:bidi="ar-SA"/>
        </w:rPr>
        <w:t>المتنقل</w:t>
      </w:r>
      <w:r w:rsidRPr="00887BAB">
        <w:rPr>
          <w:rtl/>
          <w:lang w:bidi="ar-SA"/>
        </w:rPr>
        <w:t>"</w:t>
      </w:r>
      <w:r w:rsidRPr="00887BAB">
        <w:rPr>
          <w:rFonts w:hint="cs"/>
          <w:rtl/>
          <w:lang w:bidi="ar-SA"/>
        </w:rPr>
        <w:t>،</w:t>
      </w:r>
      <w:r w:rsidRPr="00887BAB">
        <w:rPr>
          <w:rtl/>
          <w:lang w:bidi="ar-SA"/>
        </w:rPr>
        <w:t xml:space="preserve"> ودمج</w:t>
      </w:r>
      <w:r w:rsidRPr="00887BAB">
        <w:rPr>
          <w:rFonts w:hint="cs"/>
          <w:rtl/>
          <w:lang w:bidi="ar-SA"/>
        </w:rPr>
        <w:t xml:space="preserve"> </w:t>
      </w:r>
      <w:r w:rsidRPr="00887BAB">
        <w:rPr>
          <w:rtl/>
          <w:lang w:bidi="ar-SA"/>
        </w:rPr>
        <w:t>ه</w:t>
      </w:r>
      <w:r w:rsidRPr="00887BAB">
        <w:rPr>
          <w:rFonts w:hint="cs"/>
          <w:rtl/>
          <w:lang w:bidi="ar-SA"/>
        </w:rPr>
        <w:t>ذه القياسات</w:t>
      </w:r>
      <w:r w:rsidRPr="00887BAB">
        <w:rPr>
          <w:rtl/>
          <w:lang w:bidi="ar-SA"/>
        </w:rPr>
        <w:t xml:space="preserve"> باستعمال أساليب التثليث المعيارية لأغراض تحديد الموقع الجغرافي.</w:t>
      </w:r>
    </w:p>
    <w:p w14:paraId="0D94C96E" w14:textId="77777777" w:rsidR="008207EF" w:rsidRPr="000D6A88" w:rsidRDefault="008207EF" w:rsidP="008207EF">
      <w:pPr>
        <w:rPr>
          <w:rtl/>
        </w:rPr>
      </w:pPr>
      <w:r w:rsidRPr="000D6A88">
        <w:rPr>
          <w:rtl/>
        </w:rPr>
        <w:lastRenderedPageBreak/>
        <w:t>واستناداً إلى متطلبات إدارة المشتريات، ينبغي تقييم أداء وحدة "</w:t>
      </w:r>
      <w:r w:rsidRPr="000D6A88">
        <w:rPr>
          <w:rFonts w:hint="cs"/>
          <w:rtl/>
        </w:rPr>
        <w:t>محدد</w:t>
      </w:r>
      <w:r w:rsidRPr="000D6A88">
        <w:rPr>
          <w:rtl/>
        </w:rPr>
        <w:t xml:space="preserve"> الاتجاه المتنقل"</w:t>
      </w:r>
      <w:r w:rsidRPr="000D6A88">
        <w:rPr>
          <w:rFonts w:hint="cs"/>
          <w:rtl/>
        </w:rPr>
        <w:t xml:space="preserve"> بأحد</w:t>
      </w:r>
      <w:r w:rsidRPr="000D6A88">
        <w:rPr>
          <w:rtl/>
        </w:rPr>
        <w:t xml:space="preserve"> الأسلوبين المذكورين أعلاه أو</w:t>
      </w:r>
      <w:r>
        <w:rPr>
          <w:rFonts w:hint="cs"/>
          <w:rtl/>
        </w:rPr>
        <w:t> </w:t>
      </w:r>
      <w:r w:rsidRPr="000D6A88">
        <w:rPr>
          <w:rFonts w:hint="cs"/>
          <w:rtl/>
        </w:rPr>
        <w:t>ب</w:t>
      </w:r>
      <w:r w:rsidRPr="000D6A88">
        <w:rPr>
          <w:rtl/>
        </w:rPr>
        <w:t>كليهما وفي مجموعة مختارة من البيئات النمطية موضع الاهتمام.</w:t>
      </w:r>
    </w:p>
    <w:p w14:paraId="20003B2F" w14:textId="77777777" w:rsidR="008207EF" w:rsidRDefault="008207EF" w:rsidP="008207EF">
      <w:pPr>
        <w:rPr>
          <w:rtl/>
          <w:lang w:bidi="ar-EG"/>
        </w:rPr>
      </w:pPr>
      <w:r w:rsidRPr="000D6A88">
        <w:rPr>
          <w:rtl/>
        </w:rPr>
        <w:t xml:space="preserve">وبناءً على ذلك، يُقترح </w:t>
      </w:r>
      <w:proofErr w:type="spellStart"/>
      <w:r w:rsidRPr="000D6A88">
        <w:rPr>
          <w:rtl/>
        </w:rPr>
        <w:t>إجراءا</w:t>
      </w:r>
      <w:proofErr w:type="spellEnd"/>
      <w:r w:rsidRPr="000D6A88">
        <w:rPr>
          <w:rtl/>
        </w:rPr>
        <w:t xml:space="preserve"> تقييم بديلان </w:t>
      </w:r>
      <w:r w:rsidRPr="000D6A88">
        <w:rPr>
          <w:rFonts w:hint="cs"/>
          <w:rtl/>
        </w:rPr>
        <w:t>كي ت</w:t>
      </w:r>
      <w:r w:rsidRPr="000D6A88">
        <w:rPr>
          <w:rtl/>
        </w:rPr>
        <w:t>توصل إدارة المشتريات إلى فهم أكثر اكتمالاً وشمولاً لقدرات وأداء "</w:t>
      </w:r>
      <w:r w:rsidRPr="000D6A88">
        <w:rPr>
          <w:rFonts w:hint="cs"/>
          <w:rtl/>
        </w:rPr>
        <w:t>محدد</w:t>
      </w:r>
      <w:r w:rsidRPr="000D6A88">
        <w:rPr>
          <w:rtl/>
        </w:rPr>
        <w:t xml:space="preserve"> الاتجاه المتنقل" في </w:t>
      </w:r>
      <w:r w:rsidRPr="000D6A88">
        <w:rPr>
          <w:rFonts w:hint="cs"/>
          <w:rtl/>
        </w:rPr>
        <w:t>ظروف</w:t>
      </w:r>
      <w:r w:rsidRPr="000D6A88">
        <w:rPr>
          <w:rtl/>
        </w:rPr>
        <w:t xml:space="preserve"> التردد</w:t>
      </w:r>
      <w:r w:rsidRPr="000D6A88">
        <w:rPr>
          <w:rFonts w:hint="cs"/>
          <w:rtl/>
        </w:rPr>
        <w:t>ات</w:t>
      </w:r>
      <w:r w:rsidRPr="000D6A88">
        <w:rPr>
          <w:rtl/>
        </w:rPr>
        <w:t xml:space="preserve"> الراديوي</w:t>
      </w:r>
      <w:r w:rsidRPr="000D6A88">
        <w:rPr>
          <w:rFonts w:hint="cs"/>
          <w:rtl/>
        </w:rPr>
        <w:t>ة</w:t>
      </w:r>
      <w:r w:rsidRPr="000D6A88">
        <w:rPr>
          <w:rtl/>
        </w:rPr>
        <w:t xml:space="preserve"> وفي البيئات المعنية:</w:t>
      </w:r>
      <w:r>
        <w:rPr>
          <w:rtl/>
        </w:rPr>
        <w:t xml:space="preserve"> </w:t>
      </w:r>
    </w:p>
    <w:p w14:paraId="43EB4116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 xml:space="preserve"> </w:t>
      </w:r>
      <w:proofErr w:type="gramStart"/>
      <w:r>
        <w:rPr>
          <w:rFonts w:hint="cs"/>
          <w:rtl/>
        </w:rPr>
        <w:t>أ )</w:t>
      </w:r>
      <w:proofErr w:type="gramEnd"/>
      <w:r>
        <w:rPr>
          <w:rtl/>
        </w:rPr>
        <w:tab/>
      </w:r>
      <w:r w:rsidRPr="00A46CC8">
        <w:rPr>
          <w:rtl/>
          <w:lang w:bidi="ar-SA"/>
        </w:rPr>
        <w:t xml:space="preserve">تقييم </w:t>
      </w:r>
      <w:r>
        <w:rPr>
          <w:rFonts w:hint="cs"/>
          <w:rtl/>
          <w:lang w:bidi="ar-SA"/>
        </w:rPr>
        <w:t>ب</w:t>
      </w:r>
      <w:r w:rsidRPr="00A46CC8">
        <w:rPr>
          <w:rtl/>
          <w:lang w:bidi="ar-SA"/>
        </w:rPr>
        <w:t xml:space="preserve">أسلوب </w:t>
      </w:r>
      <w:r w:rsidRPr="00A46CC8">
        <w:rPr>
          <w:rFonts w:hint="cs"/>
          <w:rtl/>
          <w:lang w:bidi="ar-SA"/>
        </w:rPr>
        <w:t>التوجيه</w:t>
      </w:r>
    </w:p>
    <w:p w14:paraId="332CD231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ب)</w:t>
      </w:r>
      <w:r>
        <w:rPr>
          <w:rtl/>
        </w:rPr>
        <w:tab/>
      </w:r>
      <w:r w:rsidRPr="00A46CC8">
        <w:rPr>
          <w:rtl/>
          <w:lang w:bidi="ar-SA"/>
        </w:rPr>
        <w:t xml:space="preserve">تقييم </w:t>
      </w:r>
      <w:r w:rsidRPr="00A46CC8">
        <w:rPr>
          <w:rFonts w:hint="cs"/>
          <w:rtl/>
          <w:lang w:bidi="ar-SA"/>
        </w:rPr>
        <w:t>ب</w:t>
      </w:r>
      <w:r w:rsidRPr="00A46CC8">
        <w:rPr>
          <w:rtl/>
          <w:lang w:bidi="ar-SA"/>
        </w:rPr>
        <w:t>أسلوب</w:t>
      </w:r>
      <w:r w:rsidRPr="00A46CC8">
        <w:rPr>
          <w:rFonts w:hint="cs"/>
          <w:rtl/>
          <w:lang w:bidi="ar-SA"/>
        </w:rPr>
        <w:t xml:space="preserve"> الابتعاد</w:t>
      </w:r>
      <w:r>
        <w:rPr>
          <w:rFonts w:hint="cs"/>
          <w:rtl/>
          <w:lang w:bidi="ar-SA"/>
        </w:rPr>
        <w:t xml:space="preserve"> عن </w:t>
      </w:r>
      <w:r w:rsidRPr="00A46CC8">
        <w:rPr>
          <w:rtl/>
        </w:rPr>
        <w:t xml:space="preserve">خط </w:t>
      </w:r>
      <w:r w:rsidRPr="00A46CC8">
        <w:rPr>
          <w:rFonts w:hint="cs"/>
          <w:rtl/>
        </w:rPr>
        <w:t>ا</w:t>
      </w:r>
      <w:r w:rsidRPr="00A46CC8">
        <w:rPr>
          <w:rtl/>
        </w:rPr>
        <w:t>لاتجاه الزاوي</w:t>
      </w:r>
      <w:r>
        <w:rPr>
          <w:rFonts w:hint="cs"/>
          <w:rtl/>
        </w:rPr>
        <w:t xml:space="preserve"> </w:t>
      </w:r>
      <w:r>
        <w:t>(</w:t>
      </w:r>
      <w:r w:rsidRPr="00A46CC8">
        <w:t>LOB</w:t>
      </w:r>
      <w:r>
        <w:t>)</w:t>
      </w:r>
      <w:r>
        <w:rPr>
          <w:rFonts w:hint="cs"/>
          <w:rtl/>
        </w:rPr>
        <w:t>.</w:t>
      </w:r>
    </w:p>
    <w:p w14:paraId="59887C8A" w14:textId="77777777" w:rsidR="008207EF" w:rsidRDefault="008207EF" w:rsidP="008207EF">
      <w:pPr>
        <w:pStyle w:val="Heading2"/>
        <w:rPr>
          <w:rtl/>
          <w:lang w:bidi="ar-EG"/>
        </w:rPr>
      </w:pPr>
      <w:bookmarkStart w:id="30" w:name="_Toc96085990"/>
      <w:bookmarkStart w:id="31" w:name="_Toc96086449"/>
      <w:r>
        <w:rPr>
          <w:lang w:bidi="ar-EG"/>
        </w:rPr>
        <w:t>1.2</w:t>
      </w:r>
      <w:r>
        <w:rPr>
          <w:rtl/>
          <w:lang w:bidi="ar-EG"/>
        </w:rPr>
        <w:tab/>
      </w:r>
      <w:r w:rsidRPr="00FA223B">
        <w:rPr>
          <w:rtl/>
          <w:lang w:bidi="ar-EG"/>
        </w:rPr>
        <w:t>إعداد القياس</w:t>
      </w:r>
      <w:bookmarkEnd w:id="30"/>
      <w:bookmarkEnd w:id="31"/>
    </w:p>
    <w:p w14:paraId="641E92B2" w14:textId="77777777" w:rsidR="008207EF" w:rsidRPr="00C2267C" w:rsidRDefault="008207EF" w:rsidP="008207EF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rPr>
          <w:lang w:bidi="ar-EG"/>
        </w:rPr>
      </w:pPr>
      <w:r w:rsidRPr="006317AF">
        <w:rPr>
          <w:rtl/>
          <w:lang w:bidi="ar-EG"/>
        </w:rPr>
        <w:t>ينبغي إعداد معدات الاختبار للتقييم/الاختبار الميداني.</w:t>
      </w:r>
      <w:r w:rsidRPr="006317AF">
        <w:rPr>
          <w:rtl/>
        </w:rPr>
        <w:t xml:space="preserve"> </w:t>
      </w:r>
      <w:r w:rsidRPr="006317AF">
        <w:rPr>
          <w:rtl/>
          <w:lang w:bidi="ar-EG"/>
        </w:rPr>
        <w:t xml:space="preserve">وتشمل مجموعة المعدات مرسلات اختبار لتوليد موجة مستمرة </w:t>
      </w:r>
      <w:r>
        <w:rPr>
          <w:lang w:bidi="ar-EG"/>
        </w:rPr>
        <w:t>(</w:t>
      </w:r>
      <w:r w:rsidRPr="006317AF">
        <w:rPr>
          <w:lang w:bidi="ar-EG"/>
        </w:rPr>
        <w:t>CW</w:t>
      </w:r>
      <w:r>
        <w:rPr>
          <w:lang w:bidi="ar-EG"/>
        </w:rPr>
        <w:t>)</w:t>
      </w:r>
      <w:r w:rsidRPr="006317AF">
        <w:rPr>
          <w:rtl/>
          <w:lang w:bidi="ar-EG"/>
        </w:rPr>
        <w:t xml:space="preserve"> وإشارات مشكَّلة عبر </w:t>
      </w:r>
      <w:r>
        <w:rPr>
          <w:rFonts w:hint="cs"/>
          <w:rtl/>
          <w:lang w:bidi="ar-EG"/>
        </w:rPr>
        <w:t>ال</w:t>
      </w:r>
      <w:r w:rsidRPr="006317AF">
        <w:rPr>
          <w:rtl/>
          <w:lang w:bidi="ar-EG"/>
        </w:rPr>
        <w:t>مدى التردد</w:t>
      </w:r>
      <w:r>
        <w:rPr>
          <w:rFonts w:hint="cs"/>
          <w:rtl/>
          <w:lang w:bidi="ar-EG"/>
        </w:rPr>
        <w:t>ي</w:t>
      </w:r>
      <w:r w:rsidRPr="006317AF">
        <w:rPr>
          <w:rtl/>
          <w:lang w:bidi="ar-EG"/>
        </w:rPr>
        <w:t xml:space="preserve"> الذي يسترعي الاهتمام وبقدرة مناسبة لتوليد </w:t>
      </w:r>
      <w:bookmarkStart w:id="32" w:name="_Hlk95030337"/>
      <w:r w:rsidRPr="006317AF">
        <w:rPr>
          <w:rtl/>
          <w:lang w:bidi="ar-EG"/>
        </w:rPr>
        <w:t xml:space="preserve">نسبة الإشارة إلى </w:t>
      </w:r>
      <w:r w:rsidRPr="00C2267C">
        <w:rPr>
          <w:rtl/>
          <w:lang w:bidi="ar-EG"/>
        </w:rPr>
        <w:t xml:space="preserve">الضوضاء </w:t>
      </w:r>
      <w:r>
        <w:rPr>
          <w:lang w:bidi="ar-EG"/>
        </w:rPr>
        <w:t>(</w:t>
      </w:r>
      <w:r w:rsidRPr="00C2267C">
        <w:rPr>
          <w:lang w:bidi="ar-EG"/>
        </w:rPr>
        <w:t>SNR</w:t>
      </w:r>
      <w:r>
        <w:rPr>
          <w:lang w:bidi="ar-EG"/>
        </w:rPr>
        <w:t>)</w:t>
      </w:r>
      <w:r w:rsidRPr="00C2267C">
        <w:rPr>
          <w:rtl/>
          <w:lang w:bidi="ar-EG"/>
        </w:rPr>
        <w:t xml:space="preserve"> </w:t>
      </w:r>
      <w:bookmarkEnd w:id="32"/>
      <w:r w:rsidRPr="00C2267C">
        <w:rPr>
          <w:rtl/>
          <w:lang w:bidi="ar-EG"/>
        </w:rPr>
        <w:t>أو شدة المجال المستقبَلة المرغوبة</w:t>
      </w:r>
      <w:r w:rsidRPr="005357C5">
        <w:rPr>
          <w:rtl/>
          <w:lang w:bidi="ar-EG"/>
        </w:rPr>
        <w:t>.</w:t>
      </w:r>
      <w:r w:rsidRPr="005357C5">
        <w:rPr>
          <w:rStyle w:val="FootnoteReference"/>
          <w:rFonts w:eastAsia="SimSun"/>
          <w:spacing w:val="-5"/>
          <w:rtl/>
          <w:lang w:eastAsia="zh-CN" w:bidi="ar-EG"/>
        </w:rPr>
        <w:footnoteReference w:id="11"/>
      </w:r>
      <w:r w:rsidRPr="005357C5">
        <w:rPr>
          <w:rFonts w:eastAsia="SimSun" w:hint="cs"/>
          <w:spacing w:val="-5"/>
          <w:vertAlign w:val="superscript"/>
          <w:rtl/>
          <w:lang w:eastAsia="zh-CN" w:bidi="ar-EG"/>
        </w:rPr>
        <w:t xml:space="preserve">، </w:t>
      </w:r>
      <w:r w:rsidRPr="005357C5">
        <w:rPr>
          <w:rStyle w:val="FootnoteReference"/>
          <w:rFonts w:eastAsia="SimSun"/>
          <w:spacing w:val="-5"/>
          <w:rtl/>
          <w:lang w:eastAsia="zh-CN" w:bidi="ar-EG"/>
        </w:rPr>
        <w:footnoteReference w:id="12"/>
      </w:r>
    </w:p>
    <w:p w14:paraId="03EEAB55" w14:textId="77777777" w:rsidR="008207EF" w:rsidRDefault="008207EF" w:rsidP="008207EF">
      <w:pPr>
        <w:spacing w:line="185" w:lineRule="auto"/>
        <w:rPr>
          <w:rFonts w:eastAsia="SimSun"/>
          <w:rtl/>
          <w:lang w:bidi="ar-EG"/>
        </w:rPr>
      </w:pPr>
      <w:r>
        <w:rPr>
          <w:rFonts w:eastAsia="SimSun" w:hint="cs"/>
          <w:rtl/>
          <w:lang w:bidi="ar-EG"/>
        </w:rPr>
        <w:t>و</w:t>
      </w:r>
      <w:r w:rsidRPr="00044E44">
        <w:rPr>
          <w:rFonts w:eastAsia="SimSun" w:hint="cs"/>
          <w:rtl/>
          <w:lang w:bidi="ar-EG"/>
        </w:rPr>
        <w:t>ينبغي</w:t>
      </w:r>
      <w:r w:rsidRPr="00044E44">
        <w:rPr>
          <w:rFonts w:eastAsia="SimSun"/>
          <w:rtl/>
          <w:lang w:bidi="ar-EG"/>
        </w:rPr>
        <w:t xml:space="preserve"> لاستقطاب هوائي ال</w:t>
      </w:r>
      <w:r w:rsidRPr="00044E44">
        <w:rPr>
          <w:rFonts w:eastAsia="SimSun" w:hint="cs"/>
          <w:rtl/>
          <w:lang w:bidi="ar-EG"/>
        </w:rPr>
        <w:t>إ</w:t>
      </w:r>
      <w:r w:rsidRPr="00044E44">
        <w:rPr>
          <w:rFonts w:eastAsia="SimSun"/>
          <w:rtl/>
          <w:lang w:bidi="ar-EG"/>
        </w:rPr>
        <w:t xml:space="preserve">رسال </w:t>
      </w:r>
      <w:r w:rsidRPr="00044E44">
        <w:rPr>
          <w:rFonts w:eastAsia="SimSun" w:hint="cs"/>
          <w:rtl/>
          <w:lang w:bidi="ar-EG"/>
        </w:rPr>
        <w:t xml:space="preserve">في </w:t>
      </w:r>
      <w:r w:rsidRPr="00044E44">
        <w:rPr>
          <w:rFonts w:eastAsia="SimSun"/>
          <w:rtl/>
          <w:lang w:bidi="ar-EG"/>
        </w:rPr>
        <w:t>ا</w:t>
      </w:r>
      <w:r w:rsidRPr="00044E44">
        <w:rPr>
          <w:rFonts w:eastAsia="SimSun" w:hint="cs"/>
          <w:rtl/>
          <w:lang w:bidi="ar-EG"/>
        </w:rPr>
        <w:t>لا</w:t>
      </w:r>
      <w:r w:rsidRPr="00044E44">
        <w:rPr>
          <w:rFonts w:eastAsia="SimSun"/>
          <w:rtl/>
          <w:lang w:bidi="ar-EG"/>
        </w:rPr>
        <w:t xml:space="preserve">ختبار أن يطابق استقطاب </w:t>
      </w:r>
      <w:r w:rsidRPr="00321DFA">
        <w:rPr>
          <w:rFonts w:eastAsia="SimSun"/>
          <w:rtl/>
          <w:lang w:bidi="ar-EG"/>
        </w:rPr>
        <w:t>نظام "</w:t>
      </w:r>
      <w:r w:rsidRPr="00B84DAD">
        <w:rPr>
          <w:rFonts w:eastAsia="SimSun" w:hint="cs"/>
          <w:rtl/>
        </w:rPr>
        <w:t>محدد</w:t>
      </w:r>
      <w:r w:rsidRPr="00B84DAD">
        <w:rPr>
          <w:rFonts w:eastAsia="SimSun"/>
          <w:rtl/>
        </w:rPr>
        <w:t xml:space="preserve"> </w:t>
      </w:r>
      <w:r w:rsidRPr="00321DFA">
        <w:rPr>
          <w:rFonts w:eastAsia="SimSun"/>
          <w:rtl/>
          <w:lang w:bidi="ar-EG"/>
        </w:rPr>
        <w:t>الاتجاه المتنقل" قيد التقييم.</w:t>
      </w:r>
      <w:r>
        <w:rPr>
          <w:rFonts w:eastAsia="SimSun"/>
          <w:rtl/>
          <w:lang w:bidi="ar-EG"/>
        </w:rPr>
        <w:t xml:space="preserve"> </w:t>
      </w:r>
      <w:r w:rsidRPr="00044E44">
        <w:rPr>
          <w:rFonts w:eastAsia="SimSun" w:hint="cs"/>
          <w:rtl/>
          <w:lang w:bidi="ar-EG"/>
        </w:rPr>
        <w:t>وينبغي</w:t>
      </w:r>
      <w:r w:rsidRPr="00044E44">
        <w:rPr>
          <w:rFonts w:eastAsia="SimSun"/>
          <w:rtl/>
          <w:lang w:bidi="ar-EG"/>
        </w:rPr>
        <w:t xml:space="preserve"> اختبار جميع زوايا الاستقطاب الرئيسية التي </w:t>
      </w:r>
      <w:r w:rsidRPr="00044E44">
        <w:rPr>
          <w:rFonts w:eastAsia="SimSun" w:hint="cs"/>
          <w:rtl/>
          <w:lang w:bidi="ar-EG"/>
        </w:rPr>
        <w:t>ي</w:t>
      </w:r>
      <w:r w:rsidRPr="00044E44">
        <w:rPr>
          <w:rFonts w:eastAsia="SimSun"/>
          <w:rtl/>
          <w:lang w:bidi="ar-EG"/>
        </w:rPr>
        <w:t>دعمها هوائي تحديد الاتجاه</w:t>
      </w:r>
      <w:r w:rsidRPr="00321DFA">
        <w:rPr>
          <w:rtl/>
          <w:lang w:bidi="ar-EG"/>
        </w:rPr>
        <w:t xml:space="preserve"> </w:t>
      </w:r>
      <w:r w:rsidRPr="00321DFA">
        <w:rPr>
          <w:rFonts w:eastAsia="SimSun"/>
          <w:rtl/>
          <w:lang w:bidi="ar-EG"/>
        </w:rPr>
        <w:t>بهوائيات إرسال وحيدة الاستقطاب</w:t>
      </w:r>
      <w:r w:rsidRPr="00044E44">
        <w:rPr>
          <w:rFonts w:eastAsia="SimSun"/>
          <w:rtl/>
          <w:lang w:bidi="ar-EG"/>
        </w:rPr>
        <w:t>.</w:t>
      </w:r>
      <w:r w:rsidRPr="00044E44">
        <w:rPr>
          <w:rFonts w:eastAsia="SimSun" w:hint="cs"/>
          <w:rtl/>
          <w:lang w:bidi="ar-EG"/>
        </w:rPr>
        <w:t xml:space="preserve"> وينبغي ذكر</w:t>
      </w:r>
      <w:r w:rsidRPr="00044E44">
        <w:rPr>
          <w:rFonts w:eastAsia="SimSun"/>
          <w:rtl/>
          <w:lang w:bidi="ar-EG"/>
        </w:rPr>
        <w:t xml:space="preserve"> الاستقطاب </w:t>
      </w:r>
      <w:r w:rsidRPr="00321DFA">
        <w:rPr>
          <w:rFonts w:eastAsia="SimSun"/>
          <w:rtl/>
          <w:lang w:bidi="ar-EG"/>
        </w:rPr>
        <w:t xml:space="preserve">المستعمل </w:t>
      </w:r>
      <w:r w:rsidRPr="00044E44">
        <w:rPr>
          <w:rFonts w:eastAsia="SimSun"/>
          <w:rtl/>
          <w:lang w:bidi="ar-EG"/>
        </w:rPr>
        <w:t>في تقرير الاختبار.</w:t>
      </w:r>
    </w:p>
    <w:p w14:paraId="762F883C" w14:textId="77777777" w:rsidR="008207EF" w:rsidRDefault="008207EF" w:rsidP="008207EF">
      <w:pPr>
        <w:rPr>
          <w:rtl/>
          <w:lang w:bidi="ar-EG"/>
        </w:rPr>
      </w:pPr>
      <w:r w:rsidRPr="009969AE">
        <w:rPr>
          <w:rFonts w:hint="cs"/>
          <w:rtl/>
          <w:lang w:bidi="ar-EG"/>
        </w:rPr>
        <w:t>و</w:t>
      </w:r>
      <w:r w:rsidRPr="009969AE">
        <w:rPr>
          <w:rtl/>
          <w:lang w:bidi="ar-EG"/>
        </w:rPr>
        <w:t>قبل بدء أي قياس، تنبغي معايرة/إعداد نظام "</w:t>
      </w:r>
      <w:r w:rsidRPr="00B84DAD">
        <w:rPr>
          <w:rFonts w:hint="cs"/>
          <w:rtl/>
        </w:rPr>
        <w:t>محدد</w:t>
      </w:r>
      <w:r w:rsidRPr="00B84DAD">
        <w:rPr>
          <w:rtl/>
        </w:rPr>
        <w:t xml:space="preserve"> </w:t>
      </w:r>
      <w:r w:rsidRPr="009969AE">
        <w:rPr>
          <w:rtl/>
          <w:lang w:bidi="ar-EG"/>
        </w:rPr>
        <w:t>الاتجاه المتنقل" وفقاً لتعليمات الشركة المصنعة.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 xml:space="preserve">وكخطوة ثانية ينبغي اختبار/إنشاء تشغيل الوحدة </w:t>
      </w:r>
      <w:r>
        <w:rPr>
          <w:rFonts w:hint="cs"/>
          <w:rtl/>
          <w:lang w:bidi="ar-EG"/>
        </w:rPr>
        <w:t>بإيجاز</w:t>
      </w:r>
      <w:r>
        <w:rPr>
          <w:rtl/>
          <w:lang w:bidi="ar-EG"/>
        </w:rPr>
        <w:t xml:space="preserve"> عن طريق تحريك مرسل اختبار (عند التردد المركزي لهوائي </w:t>
      </w:r>
      <w:r w:rsidRPr="00B84DAD">
        <w:rPr>
          <w:rFonts w:hint="cs"/>
          <w:rtl/>
        </w:rPr>
        <w:t>محدد</w:t>
      </w:r>
      <w:r w:rsidRPr="00B84DAD">
        <w:rPr>
          <w:rtl/>
        </w:rPr>
        <w:t xml:space="preserve"> </w:t>
      </w:r>
      <w:r w:rsidRPr="00154A11">
        <w:rPr>
          <w:rtl/>
          <w:lang w:bidi="ar-EG"/>
        </w:rPr>
        <w:t>الاتجاه</w:t>
      </w:r>
      <w:r>
        <w:rPr>
          <w:rtl/>
          <w:lang w:bidi="ar-EG"/>
        </w:rPr>
        <w:t xml:space="preserve">) حول وحدة </w:t>
      </w:r>
      <w:r w:rsidRPr="00B84DAD">
        <w:rPr>
          <w:rFonts w:hint="cs"/>
          <w:rtl/>
        </w:rPr>
        <w:t>محدد</w:t>
      </w:r>
      <w:r w:rsidRPr="00B84DAD">
        <w:rPr>
          <w:rtl/>
        </w:rPr>
        <w:t xml:space="preserve"> </w:t>
      </w:r>
      <w:r w:rsidRPr="00154A11">
        <w:rPr>
          <w:rtl/>
          <w:lang w:bidi="ar-EG"/>
        </w:rPr>
        <w:t xml:space="preserve">الاتجاه </w:t>
      </w:r>
      <w:r>
        <w:rPr>
          <w:rtl/>
          <w:lang w:bidi="ar-EG"/>
        </w:rPr>
        <w:t xml:space="preserve">والتأكد من أن خط </w:t>
      </w:r>
      <w:r w:rsidRPr="00154A11">
        <w:rPr>
          <w:rFonts w:hint="cs"/>
          <w:rtl/>
          <w:lang w:bidi="ar-EG"/>
        </w:rPr>
        <w:t>ا</w:t>
      </w:r>
      <w:r w:rsidRPr="00154A11">
        <w:rPr>
          <w:rtl/>
          <w:lang w:bidi="ar-EG"/>
        </w:rPr>
        <w:t>لاتجاه الزاوي</w:t>
      </w:r>
      <w:r w:rsidRPr="00154A11">
        <w:rPr>
          <w:rFonts w:hint="cs"/>
          <w:rtl/>
        </w:rPr>
        <w:t xml:space="preserve"> </w:t>
      </w:r>
      <w:r>
        <w:t>(</w:t>
      </w:r>
      <w:r w:rsidRPr="00A46CC8">
        <w:rPr>
          <w:lang w:bidi="ar-EG"/>
        </w:rPr>
        <w:t>LOB</w:t>
      </w:r>
      <w:r>
        <w:t>)</w:t>
      </w:r>
      <w:r>
        <w:rPr>
          <w:rFonts w:hint="cs"/>
          <w:rtl/>
        </w:rPr>
        <w:t xml:space="preserve"> </w:t>
      </w:r>
      <w:r>
        <w:rPr>
          <w:rtl/>
          <w:lang w:bidi="ar-EG"/>
        </w:rPr>
        <w:t>يتبع المرسل المتحرك، ومن ثم ضمان</w:t>
      </w:r>
      <w:r>
        <w:rPr>
          <w:rFonts w:hint="cs"/>
          <w:rtl/>
          <w:lang w:bidi="ar-EG"/>
        </w:rPr>
        <w:t xml:space="preserve"> جاهزية</w:t>
      </w:r>
      <w:r>
        <w:rPr>
          <w:rtl/>
          <w:lang w:bidi="ar-EG"/>
        </w:rPr>
        <w:t xml:space="preserve"> النظام</w:t>
      </w:r>
      <w:r w:rsidRPr="00154A11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لل</w:t>
      </w:r>
      <w:r w:rsidRPr="00154A11">
        <w:rPr>
          <w:rtl/>
          <w:lang w:bidi="ar-EG"/>
        </w:rPr>
        <w:t>تشغيل</w:t>
      </w:r>
      <w:r>
        <w:rPr>
          <w:rtl/>
          <w:lang w:bidi="ar-EG"/>
        </w:rPr>
        <w:t>.</w:t>
      </w:r>
    </w:p>
    <w:p w14:paraId="188A5405" w14:textId="77777777" w:rsidR="008207EF" w:rsidRPr="000C46EC" w:rsidRDefault="008207EF" w:rsidP="008207EF">
      <w:pPr>
        <w:rPr>
          <w:rtl/>
          <w:lang w:bidi="ar"/>
        </w:rPr>
      </w:pPr>
      <w:r w:rsidRPr="008D5129">
        <w:rPr>
          <w:rFonts w:hint="cs"/>
          <w:rtl/>
          <w:lang w:bidi="ar"/>
        </w:rPr>
        <w:t xml:space="preserve">وينبغي توزيع الترددات المختارة بشكل جيد ضمن </w:t>
      </w:r>
      <w:r w:rsidRPr="008D5129">
        <w:rPr>
          <w:rtl/>
          <w:lang w:bidi="ar"/>
        </w:rPr>
        <w:t>المديات الترددية موضع الاهتمام (الواردة في مواصفات الجهة المصنعة).</w:t>
      </w:r>
      <w:r w:rsidRPr="00616DD4">
        <w:rPr>
          <w:rtl/>
          <w:lang w:bidi="ar"/>
        </w:rPr>
        <w:t xml:space="preserve"> ويمكن أن ينتج عدد الإشارات (توليفات التردد والتشكيل) المختارة من مرسلات الاختبار أو من الأهداف السانحة التي تغطي الخدمات التي تهم إدارة </w:t>
      </w:r>
      <w:r w:rsidRPr="00616DD4">
        <w:rPr>
          <w:rFonts w:hint="cs"/>
          <w:rtl/>
          <w:lang w:bidi="ar"/>
        </w:rPr>
        <w:t>ال</w:t>
      </w:r>
      <w:r w:rsidRPr="00616DD4">
        <w:rPr>
          <w:rtl/>
          <w:lang w:bidi="ar"/>
        </w:rPr>
        <w:t xml:space="preserve">مشتريات وتكون </w:t>
      </w:r>
      <w:r w:rsidRPr="00616DD4">
        <w:rPr>
          <w:rFonts w:hint="cs"/>
          <w:rtl/>
          <w:lang w:bidi="ar"/>
        </w:rPr>
        <w:t>نمطية</w:t>
      </w:r>
      <w:r w:rsidRPr="00616DD4">
        <w:rPr>
          <w:rtl/>
          <w:lang w:bidi="ar"/>
        </w:rPr>
        <w:t xml:space="preserve"> في بيئة الاختبار</w:t>
      </w:r>
      <w:r>
        <w:rPr>
          <w:rStyle w:val="FootnoteReference"/>
          <w:rtl/>
          <w:lang w:bidi="ar"/>
        </w:rPr>
        <w:footnoteReference w:id="13"/>
      </w:r>
      <w:r>
        <w:rPr>
          <w:rFonts w:hint="cs"/>
          <w:rtl/>
          <w:lang w:bidi="ar"/>
        </w:rPr>
        <w:t>.</w:t>
      </w:r>
    </w:p>
    <w:p w14:paraId="0DC5FECA" w14:textId="77777777" w:rsidR="008207EF" w:rsidRDefault="008207EF" w:rsidP="008207EF">
      <w:pPr>
        <w:rPr>
          <w:rtl/>
          <w:lang w:bidi="ar"/>
        </w:rPr>
      </w:pPr>
      <w:r w:rsidRPr="00EE3EA4">
        <w:rPr>
          <w:rtl/>
          <w:lang w:bidi="ar"/>
        </w:rPr>
        <w:t xml:space="preserve">ويمكن </w:t>
      </w:r>
      <w:r>
        <w:rPr>
          <w:rFonts w:hint="cs"/>
          <w:rtl/>
          <w:lang w:bidi="ar"/>
        </w:rPr>
        <w:t>ل</w:t>
      </w:r>
      <w:r w:rsidRPr="00EE3EA4">
        <w:rPr>
          <w:rtl/>
          <w:lang w:bidi="ar"/>
        </w:rPr>
        <w:t>انتقاء ترددات الاختبار أن يستعمل المنهجية الواردة في</w:t>
      </w:r>
      <w:r>
        <w:rPr>
          <w:rFonts w:hint="cs"/>
          <w:rtl/>
          <w:lang w:bidi="ar"/>
        </w:rPr>
        <w:t xml:space="preserve"> التوصية </w:t>
      </w:r>
      <w:r>
        <w:rPr>
          <w:lang w:bidi="ar"/>
        </w:rPr>
        <w:t>ITU-R SM.2060</w:t>
      </w:r>
      <w:r>
        <w:rPr>
          <w:rFonts w:hint="cs"/>
          <w:rtl/>
          <w:lang w:bidi="ar"/>
        </w:rPr>
        <w:t xml:space="preserve"> (قد يكون العدد النهائي لترددات الاختبار محدوداً بقيود الترخيص أو عوامل أخرى)</w:t>
      </w:r>
      <w:r>
        <w:rPr>
          <w:rStyle w:val="FootnoteReference"/>
          <w:rtl/>
          <w:lang w:bidi="ar"/>
        </w:rPr>
        <w:footnoteReference w:id="14"/>
      </w:r>
      <w:r>
        <w:rPr>
          <w:rFonts w:hint="cs"/>
          <w:rtl/>
          <w:lang w:bidi="ar"/>
        </w:rPr>
        <w:t>.</w:t>
      </w:r>
    </w:p>
    <w:p w14:paraId="7FCC3CFB" w14:textId="77777777" w:rsidR="008207EF" w:rsidRPr="00CA6A4F" w:rsidRDefault="008207EF" w:rsidP="008207EF">
      <w:pPr>
        <w:rPr>
          <w:spacing w:val="-2"/>
          <w:rtl/>
          <w:lang w:bidi="ar"/>
        </w:rPr>
      </w:pPr>
      <w:r w:rsidRPr="00CA6A4F">
        <w:rPr>
          <w:spacing w:val="-2"/>
          <w:rtl/>
          <w:lang w:bidi="ar"/>
        </w:rPr>
        <w:t xml:space="preserve">وينبغي اتخاذ جميع التدابير اللازمة لضمان دقة بيانات الاتجاه والموقع. وإذا لم </w:t>
      </w:r>
      <w:r w:rsidRPr="00CA6A4F">
        <w:rPr>
          <w:rFonts w:hint="cs"/>
          <w:spacing w:val="-2"/>
          <w:rtl/>
          <w:lang w:bidi="ar"/>
        </w:rPr>
        <w:t>تقدم</w:t>
      </w:r>
      <w:r w:rsidRPr="00CA6A4F">
        <w:rPr>
          <w:spacing w:val="-2"/>
          <w:rtl/>
          <w:lang w:bidi="ar"/>
        </w:rPr>
        <w:t xml:space="preserve"> بوصلة على متن</w:t>
      </w:r>
      <w:r w:rsidRPr="00CA6A4F">
        <w:rPr>
          <w:rFonts w:hint="cs"/>
          <w:spacing w:val="-2"/>
          <w:rtl/>
          <w:lang w:bidi="ar"/>
        </w:rPr>
        <w:t xml:space="preserve"> المركبة</w:t>
      </w:r>
      <w:r w:rsidRPr="00CA6A4F">
        <w:rPr>
          <w:spacing w:val="-2"/>
          <w:rtl/>
          <w:lang w:bidi="ar"/>
        </w:rPr>
        <w:t xml:space="preserve"> معلومات دقيقة بما </w:t>
      </w:r>
      <w:r w:rsidRPr="00CA6A4F">
        <w:rPr>
          <w:rFonts w:hint="cs"/>
          <w:spacing w:val="-2"/>
          <w:rtl/>
          <w:lang w:bidi="ar"/>
        </w:rPr>
        <w:t>يكفي</w:t>
      </w:r>
      <w:r w:rsidRPr="00CA6A4F">
        <w:rPr>
          <w:spacing w:val="-2"/>
          <w:rtl/>
          <w:lang w:bidi="ar"/>
        </w:rPr>
        <w:t xml:space="preserve"> </w:t>
      </w:r>
      <w:r w:rsidRPr="00CA6A4F">
        <w:rPr>
          <w:rFonts w:hint="cs"/>
          <w:spacing w:val="-2"/>
          <w:rtl/>
          <w:lang w:bidi="ar"/>
        </w:rPr>
        <w:t>عن الوجهة</w:t>
      </w:r>
      <w:r w:rsidRPr="00CA6A4F">
        <w:rPr>
          <w:spacing w:val="-2"/>
          <w:rtl/>
          <w:lang w:bidi="ar"/>
        </w:rPr>
        <w:t xml:space="preserve"> لضمان دقة الاتجاه القائم على النظام العالمي للملاحة </w:t>
      </w:r>
      <w:proofErr w:type="spellStart"/>
      <w:r w:rsidRPr="00CA6A4F">
        <w:rPr>
          <w:spacing w:val="-2"/>
          <w:rtl/>
          <w:lang w:bidi="ar"/>
        </w:rPr>
        <w:t>الساتلية</w:t>
      </w:r>
      <w:proofErr w:type="spellEnd"/>
      <w:r w:rsidRPr="00CA6A4F">
        <w:rPr>
          <w:spacing w:val="-2"/>
          <w:rtl/>
          <w:lang w:bidi="ar"/>
        </w:rPr>
        <w:t xml:space="preserve"> </w:t>
      </w:r>
      <w:r w:rsidRPr="00CA6A4F">
        <w:rPr>
          <w:spacing w:val="-2"/>
          <w:lang w:bidi="ar"/>
        </w:rPr>
        <w:t>(GNSS)</w:t>
      </w:r>
      <w:r w:rsidRPr="00CA6A4F">
        <w:rPr>
          <w:spacing w:val="-2"/>
          <w:rtl/>
          <w:lang w:bidi="ar"/>
        </w:rPr>
        <w:t xml:space="preserve"> </w:t>
      </w:r>
      <w:r w:rsidRPr="00CA6A4F">
        <w:rPr>
          <w:rFonts w:hint="cs"/>
          <w:spacing w:val="-2"/>
          <w:rtl/>
          <w:lang w:bidi="ar"/>
        </w:rPr>
        <w:t xml:space="preserve">في </w:t>
      </w:r>
      <w:r w:rsidRPr="00CA6A4F">
        <w:rPr>
          <w:spacing w:val="-2"/>
          <w:rtl/>
          <w:lang w:bidi="ar"/>
        </w:rPr>
        <w:t xml:space="preserve">نظام </w:t>
      </w:r>
      <w:r w:rsidRPr="00CA6A4F">
        <w:rPr>
          <w:rFonts w:hint="cs"/>
          <w:spacing w:val="-2"/>
          <w:rtl/>
        </w:rPr>
        <w:t>محدِد</w:t>
      </w:r>
      <w:r w:rsidRPr="00CA6A4F">
        <w:rPr>
          <w:spacing w:val="-2"/>
          <w:rtl/>
        </w:rPr>
        <w:t xml:space="preserve"> </w:t>
      </w:r>
      <w:r w:rsidRPr="00CA6A4F">
        <w:rPr>
          <w:spacing w:val="-2"/>
          <w:rtl/>
          <w:lang w:bidi="ar"/>
        </w:rPr>
        <w:t xml:space="preserve">الاتجاه، ينبغي توجيه الوحدة المتنقلة على خط مستقيم بسرعة ثابتة (حوالي </w:t>
      </w:r>
      <w:r w:rsidRPr="00CA6A4F">
        <w:rPr>
          <w:spacing w:val="-2"/>
          <w:lang w:bidi="ar"/>
        </w:rPr>
        <w:t>20</w:t>
      </w:r>
      <w:r w:rsidRPr="00CA6A4F">
        <w:rPr>
          <w:spacing w:val="-2"/>
          <w:rtl/>
          <w:lang w:bidi="ar"/>
        </w:rPr>
        <w:t xml:space="preserve"> </w:t>
      </w:r>
      <w:r w:rsidRPr="00CA6A4F">
        <w:rPr>
          <w:spacing w:val="-2"/>
          <w:lang w:bidi="ar"/>
        </w:rPr>
        <w:t>km/h</w:t>
      </w:r>
      <w:r w:rsidRPr="00CA6A4F">
        <w:rPr>
          <w:spacing w:val="-2"/>
          <w:rtl/>
          <w:lang w:bidi="ar"/>
        </w:rPr>
        <w:t xml:space="preserve">) لعشر ثوان، قبل </w:t>
      </w:r>
      <w:r w:rsidRPr="00CA6A4F">
        <w:rPr>
          <w:rFonts w:hint="cs"/>
          <w:spacing w:val="-2"/>
          <w:rtl/>
          <w:lang w:bidi="ar"/>
        </w:rPr>
        <w:t>أن تُركَن المركبة</w:t>
      </w:r>
      <w:r w:rsidRPr="00CA6A4F">
        <w:rPr>
          <w:spacing w:val="-2"/>
          <w:rtl/>
          <w:lang w:bidi="ar"/>
        </w:rPr>
        <w:t xml:space="preserve">، دون مناورات نهائية </w:t>
      </w:r>
      <w:r w:rsidRPr="00CA6A4F">
        <w:rPr>
          <w:rFonts w:hint="cs"/>
          <w:spacing w:val="-2"/>
          <w:rtl/>
          <w:lang w:bidi="ar"/>
        </w:rPr>
        <w:t>للرَكن</w:t>
      </w:r>
      <w:r w:rsidRPr="00CA6A4F">
        <w:rPr>
          <w:spacing w:val="-2"/>
          <w:rtl/>
          <w:lang w:bidi="ar"/>
        </w:rPr>
        <w:t xml:space="preserve"> </w:t>
      </w:r>
      <w:r w:rsidRPr="00CA6A4F">
        <w:rPr>
          <w:rFonts w:hint="cs"/>
          <w:spacing w:val="-2"/>
          <w:rtl/>
          <w:lang w:bidi="ar"/>
        </w:rPr>
        <w:t>في</w:t>
      </w:r>
      <w:r w:rsidRPr="00CA6A4F">
        <w:rPr>
          <w:spacing w:val="-2"/>
          <w:rtl/>
          <w:lang w:bidi="ar"/>
        </w:rPr>
        <w:t xml:space="preserve"> موقع القياس. </w:t>
      </w:r>
      <w:r w:rsidRPr="00CA6A4F">
        <w:rPr>
          <w:rFonts w:hint="cs"/>
          <w:spacing w:val="-2"/>
          <w:rtl/>
          <w:lang w:bidi="ar"/>
        </w:rPr>
        <w:t>و</w:t>
      </w:r>
      <w:r w:rsidRPr="00CA6A4F">
        <w:rPr>
          <w:spacing w:val="-2"/>
          <w:rtl/>
          <w:lang w:bidi="ar"/>
        </w:rPr>
        <w:t>يمكن استعمال المراجع الخارجية لهوائيات تحديد الاتجاه لضمان/</w:t>
      </w:r>
      <w:r w:rsidRPr="00CA6A4F">
        <w:rPr>
          <w:rFonts w:hint="cs"/>
          <w:spacing w:val="-2"/>
          <w:rtl/>
          <w:lang w:bidi="ar"/>
        </w:rPr>
        <w:t>ال</w:t>
      </w:r>
      <w:r w:rsidRPr="00CA6A4F">
        <w:rPr>
          <w:spacing w:val="-2"/>
          <w:rtl/>
          <w:lang w:bidi="ar"/>
        </w:rPr>
        <w:t xml:space="preserve">تحقق </w:t>
      </w:r>
      <w:r w:rsidRPr="00CA6A4F">
        <w:rPr>
          <w:rFonts w:hint="cs"/>
          <w:spacing w:val="-2"/>
          <w:rtl/>
          <w:lang w:bidi="ar"/>
        </w:rPr>
        <w:t xml:space="preserve">من </w:t>
      </w:r>
      <w:r w:rsidRPr="00CA6A4F">
        <w:rPr>
          <w:spacing w:val="-2"/>
          <w:rtl/>
          <w:lang w:bidi="ar"/>
        </w:rPr>
        <w:t xml:space="preserve">دقة بيانات الاتجاه والموقع </w:t>
      </w:r>
      <w:r w:rsidRPr="00CA6A4F">
        <w:rPr>
          <w:rFonts w:hint="cs"/>
          <w:spacing w:val="-2"/>
          <w:rtl/>
          <w:lang w:bidi="ar"/>
        </w:rPr>
        <w:t xml:space="preserve">(أي </w:t>
      </w:r>
      <w:r w:rsidRPr="00CA6A4F">
        <w:rPr>
          <w:spacing w:val="-2"/>
          <w:rtl/>
          <w:lang w:bidi="ar"/>
        </w:rPr>
        <w:t xml:space="preserve">المعالم، الخرائط الرقمية، الصور </w:t>
      </w:r>
      <w:proofErr w:type="spellStart"/>
      <w:r w:rsidRPr="00CA6A4F">
        <w:rPr>
          <w:spacing w:val="-2"/>
          <w:rtl/>
          <w:lang w:bidi="ar"/>
        </w:rPr>
        <w:t>الساتلية</w:t>
      </w:r>
      <w:proofErr w:type="spellEnd"/>
      <w:r w:rsidRPr="00CA6A4F">
        <w:rPr>
          <w:spacing w:val="-2"/>
          <w:rtl/>
          <w:lang w:bidi="ar"/>
        </w:rPr>
        <w:t xml:space="preserve">، </w:t>
      </w:r>
      <w:r w:rsidRPr="00CA6A4F">
        <w:rPr>
          <w:rFonts w:hint="cs"/>
          <w:spacing w:val="-2"/>
          <w:rtl/>
          <w:lang w:bidi="ar"/>
        </w:rPr>
        <w:t>عداد المسافات</w:t>
      </w:r>
      <w:r w:rsidRPr="00CA6A4F">
        <w:rPr>
          <w:spacing w:val="-2"/>
          <w:rtl/>
          <w:lang w:bidi="ar"/>
        </w:rPr>
        <w:t xml:space="preserve">، البوصلة، معدات المسح القائمة على النظام العالمي للملاحة </w:t>
      </w:r>
      <w:proofErr w:type="spellStart"/>
      <w:r w:rsidRPr="00CA6A4F">
        <w:rPr>
          <w:spacing w:val="-2"/>
          <w:rtl/>
          <w:lang w:bidi="ar"/>
        </w:rPr>
        <w:t>الساتلية</w:t>
      </w:r>
      <w:proofErr w:type="spellEnd"/>
      <w:r w:rsidRPr="00CA6A4F">
        <w:rPr>
          <w:spacing w:val="-2"/>
          <w:rtl/>
          <w:lang w:bidi="ar"/>
        </w:rPr>
        <w:t xml:space="preserve"> </w:t>
      </w:r>
      <w:r w:rsidRPr="00CA6A4F">
        <w:rPr>
          <w:spacing w:val="-2"/>
          <w:lang w:bidi="ar"/>
        </w:rPr>
        <w:t>(GNSS)</w:t>
      </w:r>
      <w:r w:rsidRPr="00CA6A4F">
        <w:rPr>
          <w:spacing w:val="-2"/>
          <w:rtl/>
          <w:lang w:bidi="ar"/>
        </w:rPr>
        <w:t xml:space="preserve"> وما إلى ذلك).</w:t>
      </w:r>
    </w:p>
    <w:p w14:paraId="594C72D3" w14:textId="77777777" w:rsidR="008207EF" w:rsidRDefault="008207EF" w:rsidP="008207EF">
      <w:pPr>
        <w:rPr>
          <w:rtl/>
          <w:lang w:bidi="ar"/>
        </w:rPr>
      </w:pPr>
      <w:r w:rsidRPr="00E04870">
        <w:rPr>
          <w:rFonts w:hint="cs"/>
          <w:rtl/>
          <w:lang w:bidi="ar"/>
        </w:rPr>
        <w:lastRenderedPageBreak/>
        <w:t>وينبغي أن تُذكر في تقرير الاختبار جميع إعدادات الاختبار (</w:t>
      </w:r>
      <w:r w:rsidRPr="00E04870">
        <w:rPr>
          <w:rtl/>
          <w:lang w:bidi="ar"/>
        </w:rPr>
        <w:t>نمط الإشارة</w:t>
      </w:r>
      <w:r w:rsidRPr="00E04870">
        <w:rPr>
          <w:rFonts w:hint="cs"/>
          <w:rtl/>
          <w:lang w:bidi="ar"/>
        </w:rPr>
        <w:t xml:space="preserve"> وعرض نطاق تحديد الاتجاه وزاوية نقطة الاختبار والمسافة، وما إلى ذلك).</w:t>
      </w:r>
    </w:p>
    <w:p w14:paraId="64DDFC6A" w14:textId="77777777" w:rsidR="008207EF" w:rsidRPr="007F0D6D" w:rsidRDefault="008207EF" w:rsidP="008207EF">
      <w:pPr>
        <w:rPr>
          <w:rtl/>
          <w:lang w:bidi="ar"/>
        </w:rPr>
      </w:pPr>
      <w:r w:rsidRPr="00E04870">
        <w:rPr>
          <w:rtl/>
          <w:lang w:bidi="ar"/>
        </w:rPr>
        <w:t xml:space="preserve">وأخيراً، </w:t>
      </w:r>
      <w:r>
        <w:rPr>
          <w:rFonts w:hint="cs"/>
          <w:rtl/>
          <w:lang w:bidi="ar"/>
        </w:rPr>
        <w:t xml:space="preserve">تنبغي </w:t>
      </w:r>
      <w:r w:rsidRPr="00E04870">
        <w:rPr>
          <w:rtl/>
          <w:lang w:bidi="ar"/>
        </w:rPr>
        <w:t xml:space="preserve">جميع </w:t>
      </w:r>
      <w:r>
        <w:rPr>
          <w:rFonts w:hint="cs"/>
          <w:rtl/>
          <w:lang w:bidi="ar"/>
        </w:rPr>
        <w:t xml:space="preserve">معايرة معدات الاختبار (بما في ذلك المرسل وهوائيات الإرسال وما إلى ذلك) </w:t>
      </w:r>
      <w:r w:rsidRPr="00E04870">
        <w:rPr>
          <w:rtl/>
          <w:lang w:bidi="ar"/>
        </w:rPr>
        <w:t xml:space="preserve">دورياً </w:t>
      </w:r>
      <w:r>
        <w:rPr>
          <w:rFonts w:hint="cs"/>
          <w:rtl/>
          <w:lang w:bidi="ar"/>
        </w:rPr>
        <w:t>لضمان صحة البيانات.</w:t>
      </w:r>
    </w:p>
    <w:p w14:paraId="332960B3" w14:textId="77777777" w:rsidR="008207EF" w:rsidRPr="00CA6A4F" w:rsidRDefault="008207EF" w:rsidP="008207EF">
      <w:pPr>
        <w:rPr>
          <w:spacing w:val="-2"/>
          <w:rtl/>
          <w:lang w:bidi="ar"/>
        </w:rPr>
      </w:pPr>
      <w:r w:rsidRPr="00CA6A4F">
        <w:rPr>
          <w:rFonts w:hint="cs"/>
          <w:spacing w:val="-2"/>
          <w:rtl/>
          <w:lang w:bidi="ar"/>
        </w:rPr>
        <w:t>و</w:t>
      </w:r>
      <w:r w:rsidRPr="00CA6A4F">
        <w:rPr>
          <w:spacing w:val="-2"/>
          <w:rtl/>
          <w:lang w:bidi="ar"/>
        </w:rPr>
        <w:t xml:space="preserve">يمكن أن تُستعمل الإجراءات التالية كأسلوب للإدارة لتقييم أداء أي وحدة </w:t>
      </w:r>
      <w:r w:rsidRPr="00CA6A4F">
        <w:rPr>
          <w:spacing w:val="-2"/>
          <w:rtl/>
        </w:rPr>
        <w:t>"</w:t>
      </w:r>
      <w:r w:rsidRPr="00CA6A4F">
        <w:rPr>
          <w:rFonts w:hint="cs"/>
          <w:spacing w:val="-2"/>
          <w:rtl/>
        </w:rPr>
        <w:t>محدد</w:t>
      </w:r>
      <w:r w:rsidRPr="00CA6A4F">
        <w:rPr>
          <w:spacing w:val="-2"/>
          <w:rtl/>
        </w:rPr>
        <w:t xml:space="preserve"> الاتجاه المتنقل"</w:t>
      </w:r>
      <w:r w:rsidRPr="00CA6A4F">
        <w:rPr>
          <w:rFonts w:hint="cs"/>
          <w:spacing w:val="-2"/>
          <w:rtl/>
        </w:rPr>
        <w:t xml:space="preserve"> </w:t>
      </w:r>
      <w:r w:rsidRPr="00CA6A4F">
        <w:rPr>
          <w:spacing w:val="-2"/>
          <w:rtl/>
          <w:lang w:bidi="ar"/>
        </w:rPr>
        <w:t xml:space="preserve">في بيئات </w:t>
      </w:r>
      <w:r w:rsidRPr="00CA6A4F">
        <w:rPr>
          <w:rFonts w:hint="cs"/>
          <w:spacing w:val="-2"/>
          <w:rtl/>
          <w:lang w:bidi="ar"/>
        </w:rPr>
        <w:t>تسترعي</w:t>
      </w:r>
      <w:r w:rsidRPr="00CA6A4F">
        <w:rPr>
          <w:spacing w:val="-2"/>
          <w:rtl/>
          <w:lang w:bidi="ar"/>
        </w:rPr>
        <w:t xml:space="preserve"> الاهتمام. وهي لا تحول دون نشر ترتيب لأنظمة </w:t>
      </w:r>
      <w:r w:rsidRPr="00CA6A4F">
        <w:rPr>
          <w:spacing w:val="-2"/>
          <w:rtl/>
        </w:rPr>
        <w:t>"</w:t>
      </w:r>
      <w:r w:rsidRPr="00CA6A4F">
        <w:rPr>
          <w:rFonts w:hint="cs"/>
          <w:spacing w:val="-2"/>
          <w:rtl/>
        </w:rPr>
        <w:t>محدد</w:t>
      </w:r>
      <w:r w:rsidRPr="00CA6A4F">
        <w:rPr>
          <w:spacing w:val="-2"/>
          <w:rtl/>
        </w:rPr>
        <w:t xml:space="preserve"> الاتجاه المتنقل</w:t>
      </w:r>
      <w:r w:rsidRPr="00CA6A4F">
        <w:rPr>
          <w:spacing w:val="-2"/>
          <w:rtl/>
          <w:lang w:bidi="ar"/>
        </w:rPr>
        <w:t xml:space="preserve">"، بل تهدف بدلاً من ذلك إلى تقييم كيفية عمل وحدة </w:t>
      </w:r>
      <w:r w:rsidRPr="00CA6A4F">
        <w:rPr>
          <w:spacing w:val="-2"/>
          <w:rtl/>
        </w:rPr>
        <w:t>"</w:t>
      </w:r>
      <w:r w:rsidRPr="00CA6A4F">
        <w:rPr>
          <w:rFonts w:hint="cs"/>
          <w:spacing w:val="-2"/>
          <w:rtl/>
        </w:rPr>
        <w:t>محدد</w:t>
      </w:r>
      <w:r w:rsidRPr="00CA6A4F">
        <w:rPr>
          <w:spacing w:val="-2"/>
          <w:rtl/>
        </w:rPr>
        <w:t xml:space="preserve"> الاتجاه المتنقل"</w:t>
      </w:r>
      <w:r w:rsidRPr="00CA6A4F">
        <w:rPr>
          <w:rFonts w:hint="cs"/>
          <w:spacing w:val="-2"/>
          <w:rtl/>
        </w:rPr>
        <w:t xml:space="preserve"> </w:t>
      </w:r>
      <w:r w:rsidRPr="00CA6A4F">
        <w:rPr>
          <w:spacing w:val="-2"/>
          <w:rtl/>
          <w:lang w:bidi="ar"/>
        </w:rPr>
        <w:t>في بيئات مختلفة ونطاقات تردد</w:t>
      </w:r>
      <w:r w:rsidRPr="00CA6A4F">
        <w:rPr>
          <w:rFonts w:hint="cs"/>
          <w:spacing w:val="-2"/>
          <w:rtl/>
          <w:lang w:bidi="ar"/>
        </w:rPr>
        <w:t>ية</w:t>
      </w:r>
      <w:r w:rsidRPr="00CA6A4F">
        <w:rPr>
          <w:spacing w:val="-2"/>
          <w:rtl/>
          <w:lang w:bidi="ar"/>
        </w:rPr>
        <w:t xml:space="preserve"> وتشكيلات تهم الإدارة المعنية التي ترغب في استعمال أنسب المعدات لمجموعة محددة من الاحتياجات.</w:t>
      </w:r>
    </w:p>
    <w:p w14:paraId="556F85F9" w14:textId="77777777" w:rsidR="008207EF" w:rsidRDefault="008207EF" w:rsidP="008207EF">
      <w:pPr>
        <w:pStyle w:val="Heading1"/>
        <w:rPr>
          <w:rtl/>
          <w:lang w:bidi="ar-EG"/>
        </w:rPr>
      </w:pPr>
      <w:bookmarkStart w:id="33" w:name="_Toc96085991"/>
      <w:bookmarkStart w:id="34" w:name="_Toc96086450"/>
      <w:r>
        <w:rPr>
          <w:lang w:bidi="ar-EG"/>
        </w:rPr>
        <w:t>3</w:t>
      </w:r>
      <w:r>
        <w:rPr>
          <w:lang w:bidi="ar-EG"/>
        </w:rPr>
        <w:tab/>
      </w:r>
      <w:r w:rsidRPr="002361C6">
        <w:rPr>
          <w:rtl/>
          <w:lang w:bidi="ar-EG"/>
        </w:rPr>
        <w:t>إجراءات الاختبار</w:t>
      </w:r>
      <w:bookmarkEnd w:id="33"/>
      <w:bookmarkEnd w:id="34"/>
    </w:p>
    <w:p w14:paraId="32737E38" w14:textId="77777777" w:rsidR="008207EF" w:rsidRDefault="008207EF" w:rsidP="008207EF">
      <w:pPr>
        <w:pStyle w:val="Heading2"/>
        <w:rPr>
          <w:rtl/>
          <w:lang w:bidi="ar-EG"/>
        </w:rPr>
      </w:pPr>
      <w:bookmarkStart w:id="35" w:name="_Toc96085992"/>
      <w:bookmarkStart w:id="36" w:name="_Toc96086451"/>
      <w:r>
        <w:rPr>
          <w:lang w:bidi="ar-EG"/>
        </w:rPr>
        <w:t>1.3</w:t>
      </w:r>
      <w:r>
        <w:rPr>
          <w:lang w:bidi="ar-EG"/>
        </w:rPr>
        <w:tab/>
      </w:r>
      <w:r w:rsidRPr="002361C6">
        <w:rPr>
          <w:rtl/>
          <w:lang w:bidi="ar-EG"/>
        </w:rPr>
        <w:t>تقييم أسلوب التوجيه (الأسلوب الموصى به)</w:t>
      </w:r>
      <w:bookmarkEnd w:id="35"/>
      <w:bookmarkEnd w:id="36"/>
    </w:p>
    <w:p w14:paraId="13BDFF3E" w14:textId="77777777" w:rsidR="008207EF" w:rsidRDefault="008207EF" w:rsidP="008207EF">
      <w:pPr>
        <w:pStyle w:val="Heading3"/>
        <w:rPr>
          <w:rtl/>
          <w:lang w:bidi="ar-EG"/>
        </w:rPr>
      </w:pPr>
      <w:bookmarkStart w:id="37" w:name="_Toc96085993"/>
      <w:bookmarkStart w:id="38" w:name="_Toc96086452"/>
      <w:r>
        <w:rPr>
          <w:lang w:bidi="ar-EG"/>
        </w:rPr>
        <w:t>1.1.3</w:t>
      </w:r>
      <w:r>
        <w:rPr>
          <w:lang w:bidi="ar-EG"/>
        </w:rPr>
        <w:tab/>
      </w:r>
      <w:r w:rsidRPr="002361C6">
        <w:rPr>
          <w:rtl/>
          <w:lang w:bidi="ar-EG"/>
        </w:rPr>
        <w:t>اعتبارات عامة</w:t>
      </w:r>
      <w:bookmarkEnd w:id="37"/>
      <w:bookmarkEnd w:id="38"/>
    </w:p>
    <w:p w14:paraId="7AF59947" w14:textId="77777777" w:rsidR="008207EF" w:rsidRDefault="008207EF" w:rsidP="008207EF">
      <w:pPr>
        <w:rPr>
          <w:rtl/>
          <w:lang w:bidi="ar-EG"/>
        </w:rPr>
      </w:pPr>
      <w:r w:rsidRPr="00A21939">
        <w:rPr>
          <w:rFonts w:hint="cs"/>
          <w:rtl/>
          <w:lang w:bidi="ar-EG"/>
        </w:rPr>
        <w:t xml:space="preserve">إن </w:t>
      </w:r>
      <w:r w:rsidRPr="00A21939">
        <w:rPr>
          <w:rtl/>
          <w:lang w:bidi="ar-EG"/>
        </w:rPr>
        <w:t xml:space="preserve">وحدة </w:t>
      </w:r>
      <w:r w:rsidRPr="00B84DAD">
        <w:rPr>
          <w:rtl/>
        </w:rPr>
        <w:t>"</w:t>
      </w:r>
      <w:r w:rsidRPr="00B84DAD">
        <w:rPr>
          <w:rFonts w:hint="cs"/>
          <w:rtl/>
        </w:rPr>
        <w:t>محدد</w:t>
      </w:r>
      <w:r w:rsidRPr="00B84DAD">
        <w:rPr>
          <w:rtl/>
        </w:rPr>
        <w:t xml:space="preserve"> الاتجاه المتنقل</w:t>
      </w:r>
      <w:r w:rsidRPr="00A21939">
        <w:rPr>
          <w:rtl/>
          <w:lang w:bidi="ar"/>
        </w:rPr>
        <w:t xml:space="preserve">" </w:t>
      </w:r>
      <w:r w:rsidRPr="00A21939">
        <w:rPr>
          <w:rtl/>
          <w:lang w:bidi="ar-EG"/>
        </w:rPr>
        <w:t xml:space="preserve">هي أداة للتحقيق في حالات التداخل </w:t>
      </w:r>
      <w:r>
        <w:rPr>
          <w:rFonts w:hint="cs"/>
          <w:rtl/>
          <w:lang w:bidi="ar-EG"/>
        </w:rPr>
        <w:t>و</w:t>
      </w:r>
      <w:r w:rsidRPr="00A21939">
        <w:rPr>
          <w:rtl/>
          <w:lang w:bidi="ar-EG"/>
        </w:rPr>
        <w:t>الإرسال</w:t>
      </w:r>
      <w:r>
        <w:rPr>
          <w:rFonts w:hint="cs"/>
          <w:rtl/>
          <w:lang w:bidi="ar-EG"/>
        </w:rPr>
        <w:t>ات</w:t>
      </w:r>
      <w:r w:rsidRPr="00A21939">
        <w:rPr>
          <w:rtl/>
          <w:lang w:bidi="ar-EG"/>
        </w:rPr>
        <w:t xml:space="preserve"> غير </w:t>
      </w:r>
      <w:r w:rsidRPr="00A21939">
        <w:rPr>
          <w:rFonts w:hint="cs"/>
          <w:rtl/>
          <w:lang w:bidi="ar-EG"/>
        </w:rPr>
        <w:t>المخوَّل</w:t>
      </w:r>
      <w:r w:rsidRPr="00A21939">
        <w:rPr>
          <w:rtl/>
          <w:lang w:bidi="ar-EG"/>
        </w:rPr>
        <w:t xml:space="preserve"> بها وحلها، </w:t>
      </w:r>
      <w:r w:rsidRPr="00A21939">
        <w:rPr>
          <w:rFonts w:hint="cs"/>
          <w:rtl/>
          <w:lang w:bidi="ar-EG"/>
        </w:rPr>
        <w:t>وهي</w:t>
      </w:r>
      <w:r w:rsidRPr="00A21939">
        <w:rPr>
          <w:rtl/>
          <w:lang w:bidi="ar-EG"/>
        </w:rPr>
        <w:t xml:space="preserve"> عادة</w:t>
      </w:r>
      <w:r w:rsidRPr="000C2640">
        <w:rPr>
          <w:rtl/>
          <w:lang w:bidi="ar-EG"/>
        </w:rPr>
        <w:t xml:space="preserve"> حالات</w:t>
      </w:r>
      <w:r w:rsidRPr="00A21939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ذات صلة</w:t>
      </w:r>
      <w:r w:rsidRPr="00A21939">
        <w:rPr>
          <w:rtl/>
          <w:lang w:bidi="ar-EG"/>
        </w:rPr>
        <w:t xml:space="preserve"> بأمر عاجل.</w:t>
      </w:r>
      <w:r>
        <w:rPr>
          <w:rFonts w:hint="cs"/>
          <w:rtl/>
          <w:lang w:bidi="ar-EG"/>
        </w:rPr>
        <w:t xml:space="preserve"> و</w:t>
      </w:r>
      <w:r>
        <w:rPr>
          <w:rtl/>
          <w:lang w:bidi="ar-EG"/>
        </w:rPr>
        <w:t xml:space="preserve">قدرة وحدة </w:t>
      </w:r>
      <w:r w:rsidRPr="00B84DAD">
        <w:rPr>
          <w:rtl/>
        </w:rPr>
        <w:t>"</w:t>
      </w:r>
      <w:r w:rsidRPr="00B84DAD">
        <w:rPr>
          <w:rFonts w:hint="cs"/>
          <w:rtl/>
        </w:rPr>
        <w:t>محدد</w:t>
      </w:r>
      <w:r w:rsidRPr="00B84DAD">
        <w:rPr>
          <w:rtl/>
        </w:rPr>
        <w:t xml:space="preserve"> الاتجاه المتنقل</w:t>
      </w:r>
      <w:r w:rsidRPr="002818C7">
        <w:rPr>
          <w:rtl/>
          <w:lang w:bidi="ar"/>
        </w:rPr>
        <w:t xml:space="preserve">" </w:t>
      </w:r>
      <w:r>
        <w:rPr>
          <w:rtl/>
          <w:lang w:bidi="ar-EG"/>
        </w:rPr>
        <w:t xml:space="preserve">على تحديد موقع المصدر قيد </w:t>
      </w:r>
      <w:r>
        <w:rPr>
          <w:rFonts w:hint="cs"/>
          <w:rtl/>
          <w:lang w:bidi="ar-EG"/>
        </w:rPr>
        <w:t>ا</w:t>
      </w:r>
      <w:r w:rsidRPr="000C2640">
        <w:rPr>
          <w:rtl/>
          <w:lang w:bidi="ar-EG"/>
        </w:rPr>
        <w:t xml:space="preserve">لتحقيق </w:t>
      </w:r>
      <w:r>
        <w:rPr>
          <w:rtl/>
          <w:lang w:bidi="ar-EG"/>
        </w:rPr>
        <w:t>باتباع خط</w:t>
      </w:r>
      <w:r>
        <w:rPr>
          <w:rFonts w:hint="cs"/>
          <w:rtl/>
          <w:lang w:bidi="ar-EG"/>
        </w:rPr>
        <w:t xml:space="preserve"> </w:t>
      </w:r>
      <w:r w:rsidRPr="000C2640">
        <w:rPr>
          <w:rtl/>
          <w:lang w:bidi="ar-EG"/>
        </w:rPr>
        <w:t xml:space="preserve">الاتجاه الزاوي </w:t>
      </w:r>
      <w:r>
        <w:rPr>
          <w:lang w:bidi="ar-EG"/>
        </w:rPr>
        <w:t>(</w:t>
      </w:r>
      <w:proofErr w:type="spellStart"/>
      <w:r>
        <w:rPr>
          <w:lang w:bidi="ar-EG"/>
        </w:rPr>
        <w:t>LoB</w:t>
      </w:r>
      <w:proofErr w:type="spellEnd"/>
      <w:r>
        <w:rPr>
          <w:lang w:bidi="ar-EG"/>
        </w:rPr>
        <w:t>)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الآني</w:t>
      </w:r>
      <w:r>
        <w:rPr>
          <w:rtl/>
          <w:lang w:bidi="ar-EG"/>
        </w:rPr>
        <w:t xml:space="preserve"> أو المتوسط نحوه، </w:t>
      </w:r>
      <w:r>
        <w:rPr>
          <w:rFonts w:hint="cs"/>
          <w:rtl/>
          <w:lang w:bidi="ar-EG"/>
        </w:rPr>
        <w:t>أثناء حركتها</w:t>
      </w:r>
      <w:r>
        <w:rPr>
          <w:rtl/>
          <w:lang w:bidi="ar-EG"/>
        </w:rPr>
        <w:t xml:space="preserve">، </w:t>
      </w:r>
      <w:r w:rsidRPr="00486664">
        <w:rPr>
          <w:rtl/>
          <w:lang w:bidi="ar-EG"/>
        </w:rPr>
        <w:t xml:space="preserve">تمثل </w:t>
      </w:r>
      <w:r>
        <w:rPr>
          <w:rFonts w:hint="cs"/>
          <w:rtl/>
          <w:lang w:bidi="ar-EG"/>
        </w:rPr>
        <w:t>ميزتها</w:t>
      </w:r>
      <w:r>
        <w:rPr>
          <w:rtl/>
          <w:lang w:bidi="ar-EG"/>
        </w:rPr>
        <w:t xml:space="preserve"> الكبيرة </w:t>
      </w:r>
      <w:r>
        <w:rPr>
          <w:rFonts w:hint="cs"/>
          <w:rtl/>
          <w:lang w:bidi="ar-EG"/>
        </w:rPr>
        <w:t>مقارنةً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ب</w:t>
      </w:r>
      <w:r>
        <w:rPr>
          <w:rtl/>
          <w:lang w:bidi="ar-EG"/>
        </w:rPr>
        <w:t>محطة ثابتة لتحديد الاتجاه.</w:t>
      </w:r>
    </w:p>
    <w:p w14:paraId="3B063BFE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بيد أن ظروف تشغيل وحدة </w:t>
      </w:r>
      <w:r w:rsidRPr="00B84DAD">
        <w:rPr>
          <w:rtl/>
        </w:rPr>
        <w:t>"</w:t>
      </w:r>
      <w:r w:rsidRPr="00B84DAD">
        <w:rPr>
          <w:rFonts w:hint="cs"/>
          <w:rtl/>
        </w:rPr>
        <w:t>محدد</w:t>
      </w:r>
      <w:r w:rsidRPr="00B84DAD">
        <w:rPr>
          <w:rtl/>
        </w:rPr>
        <w:t xml:space="preserve"> الاتجاه المتنقل</w:t>
      </w:r>
      <w:r w:rsidRPr="0050793B">
        <w:rPr>
          <w:rtl/>
          <w:lang w:bidi="ar"/>
        </w:rPr>
        <w:t xml:space="preserve">" </w:t>
      </w:r>
      <w:r>
        <w:rPr>
          <w:rFonts w:hint="cs"/>
          <w:rtl/>
          <w:lang w:bidi="ar"/>
        </w:rPr>
        <w:t xml:space="preserve">(المتحركة) </w:t>
      </w:r>
      <w:r>
        <w:rPr>
          <w:rtl/>
          <w:lang w:bidi="ar-EG"/>
        </w:rPr>
        <w:t>أشد بكثير منها في محطة ثابتة لتحديد الاتجاه:</w:t>
      </w:r>
    </w:p>
    <w:p w14:paraId="79385B35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1F3385">
        <w:rPr>
          <w:rtl/>
        </w:rPr>
        <w:t>بيئة انتشار متغيرة باستمرار (من</w:t>
      </w:r>
      <w:r w:rsidRPr="001F3385">
        <w:rPr>
          <w:rtl/>
          <w:lang w:bidi="ar-SA"/>
        </w:rPr>
        <w:t xml:space="preserve"> </w:t>
      </w:r>
      <w:r w:rsidRPr="001F3385">
        <w:rPr>
          <w:rtl/>
        </w:rPr>
        <w:t>انتشار</w:t>
      </w:r>
      <w:r w:rsidRPr="001F3385">
        <w:rPr>
          <w:rFonts w:hint="cs"/>
          <w:rtl/>
          <w:lang w:bidi="ar-SA"/>
        </w:rPr>
        <w:t xml:space="preserve"> على</w:t>
      </w:r>
      <w:r w:rsidRPr="001F3385">
        <w:rPr>
          <w:rtl/>
        </w:rPr>
        <w:t xml:space="preserve"> خط البصر إلى</w:t>
      </w:r>
      <w:r w:rsidRPr="001F3385">
        <w:rPr>
          <w:rtl/>
          <w:lang w:bidi="ar-SA"/>
        </w:rPr>
        <w:t xml:space="preserve"> </w:t>
      </w:r>
      <w:r w:rsidRPr="001F3385">
        <w:rPr>
          <w:rtl/>
        </w:rPr>
        <w:t>انتشار رايلي</w:t>
      </w:r>
      <w:r w:rsidRPr="001F3385">
        <w:rPr>
          <w:rFonts w:hint="cs"/>
          <w:rtl/>
          <w:lang w:bidi="ar-SA"/>
        </w:rPr>
        <w:t xml:space="preserve"> </w:t>
      </w:r>
      <w:r>
        <w:rPr>
          <w:lang w:bidi="ar-SA"/>
        </w:rPr>
        <w:t>(</w:t>
      </w:r>
      <w:r w:rsidRPr="001F3385">
        <w:rPr>
          <w:lang w:val="en-GB"/>
        </w:rPr>
        <w:t>Rayleigh</w:t>
      </w:r>
      <w:r>
        <w:rPr>
          <w:lang w:bidi="ar-SA"/>
        </w:rPr>
        <w:t>)</w:t>
      </w:r>
      <w:r w:rsidRPr="001F3385">
        <w:rPr>
          <w:rtl/>
        </w:rPr>
        <w:t xml:space="preserve"> </w:t>
      </w:r>
      <w:r w:rsidRPr="001F3385">
        <w:rPr>
          <w:rFonts w:hint="cs"/>
          <w:rtl/>
          <w:lang w:bidi="ar-SA"/>
        </w:rPr>
        <w:t>الكثيف</w:t>
      </w:r>
      <w:r w:rsidRPr="001F3385">
        <w:rPr>
          <w:rtl/>
        </w:rPr>
        <w:t>)؛</w:t>
      </w:r>
    </w:p>
    <w:p w14:paraId="020FFB97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1F3385">
        <w:rPr>
          <w:rtl/>
        </w:rPr>
        <w:t>بيئة ترددات راديوية مختلفة من موقع إلى موقع (ضوضاء خلفية عالية، إشارات ذات شدة مجال عالية جداً)؛</w:t>
      </w:r>
    </w:p>
    <w:p w14:paraId="3A3382BC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1F3385">
        <w:rPr>
          <w:rFonts w:hint="cs"/>
          <w:rtl/>
          <w:lang w:bidi="ar-SA"/>
        </w:rPr>
        <w:t>اختلاف</w:t>
      </w:r>
      <w:r w:rsidRPr="001F3385">
        <w:rPr>
          <w:rtl/>
        </w:rPr>
        <w:t xml:space="preserve"> قيم نسبة الإشارة إلى الضوضاء المتاحة تبعاً للمسافة من الهدف وظروف الترددات الراديوية المحلية؛</w:t>
      </w:r>
    </w:p>
    <w:p w14:paraId="652B2696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1F3385">
        <w:rPr>
          <w:rtl/>
        </w:rPr>
        <w:t>وجود إرسالات على نفس التردد أو في القنوات المجاورة دون ال</w:t>
      </w:r>
      <w:r w:rsidRPr="001F3385">
        <w:rPr>
          <w:rFonts w:hint="cs"/>
          <w:rtl/>
          <w:lang w:bidi="ar-SA"/>
        </w:rPr>
        <w:t>إي</w:t>
      </w:r>
      <w:r w:rsidRPr="001F3385">
        <w:rPr>
          <w:rtl/>
        </w:rPr>
        <w:t>فاء بأي نسبة حماية.</w:t>
      </w:r>
    </w:p>
    <w:p w14:paraId="4374337D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ويجب على </w:t>
      </w:r>
      <w:r w:rsidRPr="00B84DAD">
        <w:rPr>
          <w:rtl/>
        </w:rPr>
        <w:t>"</w:t>
      </w:r>
      <w:r w:rsidRPr="00B84DAD">
        <w:rPr>
          <w:rFonts w:hint="cs"/>
          <w:rtl/>
        </w:rPr>
        <w:t>محدد</w:t>
      </w:r>
      <w:r w:rsidRPr="00B84DAD">
        <w:rPr>
          <w:rtl/>
        </w:rPr>
        <w:t xml:space="preserve"> الاتجاه المتنقل</w:t>
      </w:r>
      <w:r w:rsidRPr="001F3385">
        <w:rPr>
          <w:rtl/>
          <w:lang w:bidi="ar"/>
        </w:rPr>
        <w:t xml:space="preserve">" </w:t>
      </w:r>
      <w:r>
        <w:rPr>
          <w:rtl/>
          <w:lang w:bidi="ar-EG"/>
        </w:rPr>
        <w:t xml:space="preserve">قيد الاختبار أن يحدد موقع عدد معين من الأهداف، في نوع معين من البيئة الجغرافية </w:t>
      </w:r>
      <w:r>
        <w:rPr>
          <w:rFonts w:hint="cs"/>
          <w:rtl/>
          <w:lang w:bidi="ar-EG"/>
        </w:rPr>
        <w:t>و</w:t>
      </w:r>
      <w:r>
        <w:rPr>
          <w:rtl/>
          <w:lang w:bidi="ar-EG"/>
        </w:rPr>
        <w:t>التردد</w:t>
      </w:r>
      <w:r>
        <w:rPr>
          <w:rFonts w:hint="cs"/>
          <w:rtl/>
          <w:lang w:bidi="ar-EG"/>
        </w:rPr>
        <w:t>ية</w:t>
      </w:r>
      <w:r>
        <w:rPr>
          <w:rtl/>
          <w:lang w:bidi="ar-EG"/>
        </w:rPr>
        <w:t xml:space="preserve"> الراديوي</w:t>
      </w:r>
      <w:r>
        <w:rPr>
          <w:rFonts w:hint="cs"/>
          <w:rtl/>
          <w:lang w:bidi="ar-EG"/>
        </w:rPr>
        <w:t>ة</w:t>
      </w:r>
      <w:r>
        <w:rPr>
          <w:rtl/>
          <w:lang w:bidi="ar-EG"/>
        </w:rPr>
        <w:t xml:space="preserve">. ويمكن لإدارة المشتريات تحديد الأهداف إما بتركيب بعض </w:t>
      </w:r>
      <w:r>
        <w:rPr>
          <w:rFonts w:hint="cs"/>
          <w:rtl/>
          <w:lang w:bidi="ar-EG"/>
        </w:rPr>
        <w:t>المرسلات</w:t>
      </w:r>
      <w:r>
        <w:rPr>
          <w:rtl/>
          <w:lang w:bidi="ar-EG"/>
        </w:rPr>
        <w:t xml:space="preserve"> للاختبار أو باستعمال أهداف سانحة. وي</w:t>
      </w:r>
      <w:r>
        <w:rPr>
          <w:rFonts w:hint="cs"/>
          <w:rtl/>
          <w:lang w:bidi="ar-EG"/>
        </w:rPr>
        <w:t>ُ</w:t>
      </w:r>
      <w:r>
        <w:rPr>
          <w:rtl/>
          <w:lang w:bidi="ar-EG"/>
        </w:rPr>
        <w:t xml:space="preserve">ضبط كل هدف </w:t>
      </w:r>
      <w:r>
        <w:rPr>
          <w:rFonts w:hint="cs"/>
          <w:rtl/>
          <w:lang w:bidi="ar-EG"/>
        </w:rPr>
        <w:t>وفق</w:t>
      </w:r>
      <w:r>
        <w:rPr>
          <w:rtl/>
          <w:lang w:bidi="ar-EG"/>
        </w:rPr>
        <w:t xml:space="preserve"> توليفة مختلفة من الترددات والتشكيل (مع تداخل في نفس القناة أو </w:t>
      </w:r>
      <w:r>
        <w:rPr>
          <w:rFonts w:hint="cs"/>
          <w:rtl/>
          <w:lang w:bidi="ar-EG"/>
        </w:rPr>
        <w:t>من</w:t>
      </w:r>
      <w:r>
        <w:rPr>
          <w:rtl/>
          <w:lang w:bidi="ar-EG"/>
        </w:rPr>
        <w:t xml:space="preserve"> القناة المجاورة وبدونه).</w:t>
      </w:r>
    </w:p>
    <w:p w14:paraId="5BE82AEF" w14:textId="77777777" w:rsidR="008207EF" w:rsidRDefault="008207EF" w:rsidP="008207EF">
      <w:pPr>
        <w:rPr>
          <w:lang w:bidi="ar-EG"/>
        </w:rPr>
      </w:pPr>
      <w:r>
        <w:rPr>
          <w:rtl/>
          <w:lang w:bidi="ar-EG"/>
        </w:rPr>
        <w:t xml:space="preserve">وستختار إدارة المشتريات توليفة من تفاصيل القياس </w:t>
      </w:r>
      <w:r>
        <w:rPr>
          <w:rFonts w:hint="cs"/>
          <w:rtl/>
          <w:lang w:bidi="ar-EG"/>
        </w:rPr>
        <w:t>ل</w:t>
      </w:r>
      <w:r>
        <w:rPr>
          <w:rtl/>
          <w:lang w:bidi="ar-EG"/>
        </w:rPr>
        <w:t xml:space="preserve">تلبية احتياجاتها على أفضل وجه. وفي حالة تقييم أنظمة مختلفة، ينبغي استعمال نفس تفاصيل القياس لكل نظام فردي من أنظمة </w:t>
      </w:r>
      <w:r w:rsidRPr="00B84DAD">
        <w:rPr>
          <w:rtl/>
        </w:rPr>
        <w:t>"</w:t>
      </w:r>
      <w:r w:rsidRPr="00B84DAD">
        <w:rPr>
          <w:rFonts w:hint="cs"/>
          <w:rtl/>
        </w:rPr>
        <w:t>محدد</w:t>
      </w:r>
      <w:r w:rsidRPr="00B84DAD">
        <w:rPr>
          <w:rtl/>
        </w:rPr>
        <w:t xml:space="preserve"> الاتجاه المتنقل</w:t>
      </w:r>
      <w:r w:rsidRPr="001F3385">
        <w:rPr>
          <w:rtl/>
          <w:lang w:bidi="ar"/>
        </w:rPr>
        <w:t>"</w:t>
      </w:r>
    </w:p>
    <w:p w14:paraId="74C3FB92" w14:textId="77777777" w:rsidR="008207EF" w:rsidRDefault="008207EF" w:rsidP="008207EF">
      <w:pPr>
        <w:pStyle w:val="Heading3"/>
        <w:rPr>
          <w:rtl/>
          <w:lang w:bidi="ar-EG"/>
        </w:rPr>
      </w:pPr>
      <w:bookmarkStart w:id="39" w:name="_Toc96085994"/>
      <w:bookmarkStart w:id="40" w:name="_Toc96086453"/>
      <w:r>
        <w:rPr>
          <w:lang w:bidi="ar-EG"/>
        </w:rPr>
        <w:t>2.1.3</w:t>
      </w:r>
      <w:r>
        <w:rPr>
          <w:lang w:bidi="ar-EG"/>
        </w:rPr>
        <w:tab/>
      </w:r>
      <w:r w:rsidRPr="00DB26E0">
        <w:rPr>
          <w:rtl/>
          <w:lang w:bidi="ar-EG"/>
        </w:rPr>
        <w:t>التوجيه في مسار محدد مسبقاً</w:t>
      </w:r>
      <w:bookmarkEnd w:id="39"/>
      <w:bookmarkEnd w:id="40"/>
    </w:p>
    <w:p w14:paraId="1D970DB2" w14:textId="77777777" w:rsidR="008207EF" w:rsidRDefault="008207EF" w:rsidP="008207EF">
      <w:pPr>
        <w:rPr>
          <w:rtl/>
          <w:lang w:bidi="ar-EG"/>
        </w:rPr>
      </w:pPr>
      <w:r w:rsidRPr="006B6FA1">
        <w:rPr>
          <w:rtl/>
          <w:lang w:bidi="ar-EG"/>
        </w:rPr>
        <w:t>هذا اختبار لأداء "</w:t>
      </w:r>
      <w:r w:rsidRPr="00B84DAD">
        <w:rPr>
          <w:rFonts w:hint="cs"/>
          <w:rtl/>
        </w:rPr>
        <w:t>محدد</w:t>
      </w:r>
      <w:r w:rsidRPr="00B84DAD">
        <w:rPr>
          <w:rtl/>
        </w:rPr>
        <w:t xml:space="preserve"> </w:t>
      </w:r>
      <w:r w:rsidRPr="006B6FA1">
        <w:rPr>
          <w:rtl/>
          <w:lang w:bidi="ar-EG"/>
        </w:rPr>
        <w:t xml:space="preserve">الاتجاه المتنقل" في ظروف </w:t>
      </w:r>
      <w:r w:rsidRPr="006D7F11">
        <w:rPr>
          <w:rtl/>
          <w:lang w:bidi="ar-EG"/>
        </w:rPr>
        <w:t>متحك</w:t>
      </w:r>
      <w:r w:rsidRPr="006D7F11">
        <w:rPr>
          <w:rFonts w:hint="cs"/>
          <w:rtl/>
          <w:lang w:bidi="ar-EG"/>
        </w:rPr>
        <w:t>َّ</w:t>
      </w:r>
      <w:r w:rsidRPr="006D7F11">
        <w:rPr>
          <w:rtl/>
          <w:lang w:bidi="ar-EG"/>
        </w:rPr>
        <w:t>م فيها</w:t>
      </w:r>
      <w:r w:rsidRPr="006B6FA1">
        <w:rPr>
          <w:rtl/>
          <w:lang w:bidi="ar-EG"/>
        </w:rPr>
        <w:t>.</w:t>
      </w:r>
      <w:r w:rsidRPr="006D7F11">
        <w:rPr>
          <w:rFonts w:hint="cs"/>
          <w:rtl/>
          <w:lang w:bidi="ar-EG"/>
        </w:rPr>
        <w:t xml:space="preserve"> و</w:t>
      </w:r>
      <w:r w:rsidRPr="006D7F11">
        <w:rPr>
          <w:rtl/>
          <w:lang w:bidi="ar-EG"/>
        </w:rPr>
        <w:t>ست</w:t>
      </w:r>
      <w:r w:rsidRPr="006D7F11">
        <w:rPr>
          <w:rFonts w:hint="cs"/>
          <w:rtl/>
          <w:lang w:bidi="ar-EG"/>
        </w:rPr>
        <w:t>تمكن</w:t>
      </w:r>
      <w:r w:rsidRPr="006D7F11">
        <w:rPr>
          <w:rtl/>
          <w:lang w:bidi="ar-EG"/>
        </w:rPr>
        <w:t xml:space="preserve"> إدارة المشتريات، تبعاً للإجراءات الواردة أدناه، </w:t>
      </w:r>
      <w:r w:rsidRPr="006D7F11">
        <w:rPr>
          <w:rFonts w:hint="cs"/>
          <w:rtl/>
          <w:lang w:bidi="ar-EG"/>
        </w:rPr>
        <w:t>من</w:t>
      </w:r>
      <w:r w:rsidRPr="006D7F11">
        <w:rPr>
          <w:rtl/>
          <w:lang w:bidi="ar-EG"/>
        </w:rPr>
        <w:t xml:space="preserve"> تقييم </w:t>
      </w:r>
      <w:r w:rsidRPr="006D7F11">
        <w:rPr>
          <w:rFonts w:hint="cs"/>
          <w:rtl/>
          <w:lang w:bidi="ar-EG"/>
        </w:rPr>
        <w:t>ال</w:t>
      </w:r>
      <w:r w:rsidRPr="006D7F11">
        <w:rPr>
          <w:rtl/>
          <w:lang w:bidi="ar-EG"/>
        </w:rPr>
        <w:t xml:space="preserve">أداء الكمي لتوجيه وحدة "تحديد الاتجاه المتنقل" </w:t>
      </w:r>
      <w:r w:rsidRPr="006D7F11">
        <w:rPr>
          <w:rFonts w:hint="cs"/>
          <w:rtl/>
          <w:lang w:bidi="ar-EG"/>
        </w:rPr>
        <w:t>باختيار</w:t>
      </w:r>
      <w:r w:rsidRPr="006D7F11">
        <w:rPr>
          <w:rtl/>
          <w:lang w:bidi="ar-EG"/>
        </w:rPr>
        <w:t xml:space="preserve"> معلمات مختلفة وبيئات متحك</w:t>
      </w:r>
      <w:r w:rsidRPr="006D7F11">
        <w:rPr>
          <w:rFonts w:hint="cs"/>
          <w:rtl/>
          <w:lang w:bidi="ar-EG"/>
        </w:rPr>
        <w:t>َّ</w:t>
      </w:r>
      <w:r w:rsidRPr="006D7F11">
        <w:rPr>
          <w:rtl/>
          <w:lang w:bidi="ar-EG"/>
        </w:rPr>
        <w:t>م فيها.</w:t>
      </w:r>
      <w:r>
        <w:rPr>
          <w:rtl/>
          <w:lang w:bidi="ar-EG"/>
        </w:rPr>
        <w:t xml:space="preserve"> </w:t>
      </w:r>
    </w:p>
    <w:p w14:paraId="46F530AB" w14:textId="77777777" w:rsidR="008207EF" w:rsidRDefault="008207EF" w:rsidP="008207EF">
      <w:pPr>
        <w:pStyle w:val="Headingb"/>
        <w:rPr>
          <w:rtl/>
          <w:lang w:bidi="ar-EG"/>
        </w:rPr>
      </w:pPr>
      <w:r w:rsidRPr="006D7F11">
        <w:rPr>
          <w:rtl/>
          <w:lang w:bidi="ar-EG"/>
        </w:rPr>
        <w:t xml:space="preserve">الخطوة </w:t>
      </w:r>
      <w:r>
        <w:rPr>
          <w:lang w:bidi="ar-EG"/>
        </w:rPr>
        <w:t>1</w:t>
      </w:r>
    </w:p>
    <w:p w14:paraId="4758E324" w14:textId="77777777" w:rsidR="008207EF" w:rsidRPr="00674012" w:rsidRDefault="008207EF" w:rsidP="008207EF">
      <w:pPr>
        <w:rPr>
          <w:rtl/>
          <w:lang w:bidi="ar-EG"/>
        </w:rPr>
      </w:pPr>
      <w:r w:rsidRPr="00674012">
        <w:rPr>
          <w:rtl/>
          <w:lang w:bidi="ar-EG"/>
        </w:rPr>
        <w:t>ينبغي تحديد مسار محدد مسبقاً يشكل منطقة مغلقة.</w:t>
      </w:r>
      <w:r>
        <w:rPr>
          <w:rtl/>
          <w:lang w:bidi="ar-EG"/>
        </w:rPr>
        <w:t xml:space="preserve"> </w:t>
      </w:r>
      <w:r w:rsidRPr="00674012">
        <w:rPr>
          <w:rtl/>
          <w:lang w:bidi="ar-EG"/>
        </w:rPr>
        <w:t>ويمكن اختيار أنماط مختلفة من السيناريوهات (أي: منطقة مفتوحة ومبنى منخفض الارتفاع وبيئة حضرية كثيفة وما إلى ذلك</w:t>
      </w:r>
      <w:r>
        <w:rPr>
          <w:rFonts w:hint="cs"/>
          <w:rtl/>
          <w:lang w:bidi="ar-EG"/>
        </w:rPr>
        <w:t>)</w:t>
      </w:r>
      <w:r w:rsidRPr="00674012">
        <w:rPr>
          <w:rtl/>
          <w:lang w:bidi="ar-EG"/>
        </w:rPr>
        <w:t>.</w:t>
      </w:r>
      <w:r>
        <w:rPr>
          <w:rtl/>
          <w:lang w:bidi="ar-EG"/>
        </w:rPr>
        <w:t xml:space="preserve"> </w:t>
      </w:r>
      <w:r w:rsidRPr="00674012">
        <w:rPr>
          <w:rtl/>
          <w:lang w:bidi="ar-EG"/>
        </w:rPr>
        <w:t xml:space="preserve">ويقع الهدف ضمن المنطقة المغلقة التي يحددها </w:t>
      </w:r>
      <w:r>
        <w:rPr>
          <w:rFonts w:hint="cs"/>
          <w:rtl/>
          <w:lang w:bidi="ar-EG"/>
        </w:rPr>
        <w:t>ال</w:t>
      </w:r>
      <w:r w:rsidRPr="00674012">
        <w:rPr>
          <w:rtl/>
          <w:lang w:bidi="ar-EG"/>
        </w:rPr>
        <w:t>مسار المحدد مسبقاً.</w:t>
      </w:r>
      <w:r>
        <w:rPr>
          <w:rtl/>
          <w:lang w:bidi="ar-EG"/>
        </w:rPr>
        <w:t xml:space="preserve"> </w:t>
      </w:r>
      <w:r w:rsidRPr="00674012">
        <w:rPr>
          <w:rtl/>
          <w:lang w:bidi="ar-EG"/>
        </w:rPr>
        <w:t xml:space="preserve">ويوضح الشكل </w:t>
      </w:r>
      <w:r>
        <w:rPr>
          <w:lang w:bidi="ar-EG"/>
        </w:rPr>
        <w:t>1</w:t>
      </w:r>
      <w:r w:rsidRPr="00674012">
        <w:rPr>
          <w:rtl/>
          <w:lang w:bidi="ar-EG"/>
        </w:rPr>
        <w:t xml:space="preserve"> مثالاً على مس</w:t>
      </w:r>
      <w:r>
        <w:rPr>
          <w:rFonts w:hint="cs"/>
          <w:rtl/>
          <w:lang w:bidi="ar-EG"/>
        </w:rPr>
        <w:t>ا</w:t>
      </w:r>
      <w:r w:rsidRPr="00674012">
        <w:rPr>
          <w:rtl/>
          <w:lang w:bidi="ar-EG"/>
        </w:rPr>
        <w:t>ر حول منطقة بناء منخفض الارتفاع.</w:t>
      </w:r>
    </w:p>
    <w:p w14:paraId="380EBFCF" w14:textId="77777777" w:rsidR="008207EF" w:rsidRDefault="008207EF" w:rsidP="008207EF">
      <w:pPr>
        <w:pStyle w:val="FigureNo"/>
        <w:rPr>
          <w:rtl/>
        </w:rPr>
      </w:pPr>
      <w:r>
        <w:rPr>
          <w:rFonts w:hint="cs"/>
          <w:rtl/>
        </w:rPr>
        <w:lastRenderedPageBreak/>
        <w:t xml:space="preserve">الشكل </w:t>
      </w:r>
      <w:r>
        <w:t>1</w:t>
      </w:r>
    </w:p>
    <w:p w14:paraId="3D2EB83C" w14:textId="125651C1" w:rsidR="00E73160" w:rsidRDefault="00E73160" w:rsidP="00E73160">
      <w:pPr>
        <w:pStyle w:val="Figure"/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48B0673" wp14:editId="4F037F10">
                <wp:simplePos x="0" y="0"/>
                <wp:positionH relativeFrom="column">
                  <wp:posOffset>3160233</wp:posOffset>
                </wp:positionH>
                <wp:positionV relativeFrom="paragraph">
                  <wp:posOffset>1967865</wp:posOffset>
                </wp:positionV>
                <wp:extent cx="478465" cy="265814"/>
                <wp:effectExtent l="0" t="0" r="0" b="127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65" cy="265814"/>
                        </a:xfrm>
                        <a:prstGeom prst="rect">
                          <a:avLst/>
                        </a:prstGeom>
                        <a:solidFill>
                          <a:srgbClr val="1E8E3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DC1EC" w14:textId="4AB52691" w:rsidR="00E73160" w:rsidRPr="00E73160" w:rsidRDefault="00E73160" w:rsidP="00E73160">
                            <w:pPr>
                              <w:spacing w:before="0" w:line="180" w:lineRule="exact"/>
                              <w:rPr>
                                <w:color w:val="FF0000"/>
                              </w:rPr>
                            </w:pPr>
                            <w:r w:rsidRPr="00E73160">
                              <w:rPr>
                                <w:rFonts w:hint="cs"/>
                                <w:color w:val="FF0000"/>
                                <w:rtl/>
                                <w:lang w:bidi="ar-EG"/>
                              </w:rPr>
                              <w:t>مرسِل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B0673" id="Text Box 225" o:spid="_x0000_s1029" type="#_x0000_t202" style="position:absolute;left:0;text-align:left;margin-left:248.85pt;margin-top:154.95pt;width:37.65pt;height:20.9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" fillcolor="#1e8e3b" stroked="f" strokeweight=".5pt">
                <v:textbox>
                  <w:txbxContent>
                    <w:p w14:paraId="44BDC1EC" w14:textId="4AB52691" w:rsidR="00E73160" w:rsidRPr="00E73160" w:rsidRDefault="00E73160" w:rsidP="00E73160">
                      <w:pPr>
                        <w:spacing w:before="0" w:line="180" w:lineRule="exact"/>
                        <w:rPr>
                          <w:color w:val="FF0000"/>
                        </w:rPr>
                      </w:pPr>
                      <w:r w:rsidRPr="00E73160">
                        <w:rPr>
                          <w:rFonts w:hint="cs"/>
                          <w:color w:val="FF0000"/>
                          <w:rtl/>
                          <w:lang w:bidi="ar-EG"/>
                        </w:rPr>
                        <w:t>مرسِل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A6360E" wp14:editId="3E749DAA">
            <wp:extent cx="3886200" cy="4025900"/>
            <wp:effectExtent l="0" t="0" r="0" b="0"/>
            <wp:docPr id="224" name="Picture 224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0BBF5" w14:textId="189ECCF0" w:rsidR="008207EF" w:rsidRDefault="008207EF" w:rsidP="008207EF">
      <w:pPr>
        <w:pStyle w:val="Headingb"/>
        <w:rPr>
          <w:rtl/>
          <w:lang w:bidi="ar-EG"/>
        </w:rPr>
      </w:pPr>
      <w:r w:rsidRPr="00674012">
        <w:rPr>
          <w:rtl/>
          <w:lang w:bidi="ar-EG"/>
        </w:rPr>
        <w:t>الخطوة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2</w:t>
      </w:r>
    </w:p>
    <w:p w14:paraId="75576D42" w14:textId="77777777" w:rsidR="008207EF" w:rsidRPr="00984346" w:rsidRDefault="008207EF" w:rsidP="008207EF">
      <w:pPr>
        <w:rPr>
          <w:rtl/>
          <w:lang w:bidi="ar-EG"/>
        </w:rPr>
      </w:pPr>
      <w:r w:rsidRPr="00F07532">
        <w:rPr>
          <w:rtl/>
          <w:lang w:bidi="ar-EG"/>
        </w:rPr>
        <w:t xml:space="preserve">تتحرك وحدة </w:t>
      </w:r>
      <w:r w:rsidRPr="00B84DAD">
        <w:rPr>
          <w:rtl/>
        </w:rPr>
        <w:t>"</w:t>
      </w:r>
      <w:r w:rsidRPr="00B84DAD">
        <w:rPr>
          <w:rFonts w:hint="cs"/>
          <w:rtl/>
        </w:rPr>
        <w:t>محدد</w:t>
      </w:r>
      <w:r w:rsidRPr="00B84DAD">
        <w:rPr>
          <w:rtl/>
        </w:rPr>
        <w:t xml:space="preserve"> الاتجاه المتنقل</w:t>
      </w:r>
      <w:r w:rsidRPr="00F07532">
        <w:rPr>
          <w:rtl/>
          <w:lang w:bidi="ar"/>
        </w:rPr>
        <w:t xml:space="preserve">" </w:t>
      </w:r>
      <w:r w:rsidRPr="00F07532">
        <w:rPr>
          <w:rtl/>
          <w:lang w:bidi="ar-EG"/>
        </w:rPr>
        <w:t xml:space="preserve">قيد الاختبار حول المسار المحدد </w:t>
      </w:r>
      <w:r w:rsidRPr="00F07532">
        <w:rPr>
          <w:rFonts w:hint="cs"/>
          <w:rtl/>
          <w:lang w:bidi="ar-EG"/>
        </w:rPr>
        <w:t>مسبقاً</w:t>
      </w:r>
      <w:r w:rsidRPr="00F07532">
        <w:rPr>
          <w:rtl/>
          <w:lang w:bidi="ar-EG"/>
        </w:rPr>
        <w:t xml:space="preserve">. وينبغي التأكد من أن الوحدة يمكنها استقبال إشارة ذات نسبة إشارة إلى ضوضاء </w:t>
      </w:r>
      <w:r>
        <w:rPr>
          <w:lang w:bidi="ar-EG"/>
        </w:rPr>
        <w:t>(</w:t>
      </w:r>
      <w:r w:rsidRPr="00F07532">
        <w:rPr>
          <w:lang w:bidi="ar-EG"/>
        </w:rPr>
        <w:t>dB 20</w:t>
      </w:r>
      <w:r>
        <w:rPr>
          <w:lang w:bidi="ar-EG"/>
        </w:rPr>
        <w:t>)</w:t>
      </w:r>
      <w:r w:rsidRPr="00F07532">
        <w:rPr>
          <w:rtl/>
          <w:lang w:bidi="ar-EG"/>
        </w:rPr>
        <w:t xml:space="preserve"> كافية </w:t>
      </w:r>
      <w:r w:rsidRPr="00F07532">
        <w:rPr>
          <w:rFonts w:hint="cs"/>
          <w:rtl/>
          <w:lang w:bidi="ar-EG"/>
        </w:rPr>
        <w:t xml:space="preserve">عبر </w:t>
      </w:r>
      <w:r w:rsidRPr="00F07532">
        <w:rPr>
          <w:rtl/>
          <w:lang w:bidi="ar-EG"/>
        </w:rPr>
        <w:t>معظم المسير. وخلال هذه العملية، تعمل برمجي</w:t>
      </w:r>
      <w:r w:rsidRPr="00F07532">
        <w:rPr>
          <w:rFonts w:hint="cs"/>
          <w:rtl/>
          <w:lang w:bidi="ar-EG"/>
        </w:rPr>
        <w:t>ة</w:t>
      </w:r>
      <w:r w:rsidRPr="00F07532">
        <w:rPr>
          <w:rtl/>
          <w:lang w:bidi="ar-EG"/>
        </w:rPr>
        <w:t xml:space="preserve"> تحديد الموقع تلقائياً (دون أي تدخل يدوي).</w:t>
      </w:r>
      <w:r w:rsidRPr="00BA4CEC">
        <w:rPr>
          <w:rtl/>
          <w:lang w:bidi="ar-EG"/>
        </w:rPr>
        <w:t xml:space="preserve"> ويحتاج </w:t>
      </w:r>
      <w:r w:rsidRPr="00B84DAD">
        <w:rPr>
          <w:rtl/>
        </w:rPr>
        <w:t>"</w:t>
      </w:r>
      <w:r w:rsidRPr="00B84DAD">
        <w:rPr>
          <w:rFonts w:hint="cs"/>
          <w:rtl/>
        </w:rPr>
        <w:t>محدد</w:t>
      </w:r>
      <w:r w:rsidRPr="00B84DAD">
        <w:rPr>
          <w:rtl/>
        </w:rPr>
        <w:t xml:space="preserve"> الاتجاه </w:t>
      </w:r>
      <w:r w:rsidRPr="00BA4CEC">
        <w:rPr>
          <w:rtl/>
          <w:lang w:bidi="ar-EG"/>
        </w:rPr>
        <w:t xml:space="preserve">المتنقل" إلى الانتقال مرة واحدة على الأقل حول المسار المحدد مسبقاً، ولكن يوصى بشدة بالانتقال ثلاث مرات أو أكثر حول المسار </w:t>
      </w:r>
      <w:r w:rsidRPr="00BA4CEC">
        <w:rPr>
          <w:rFonts w:hint="cs"/>
          <w:rtl/>
          <w:lang w:bidi="ar-EG"/>
        </w:rPr>
        <w:t>ل</w:t>
      </w:r>
      <w:r w:rsidRPr="00BA4CEC">
        <w:rPr>
          <w:rtl/>
          <w:lang w:bidi="ar-EG"/>
        </w:rPr>
        <w:t xml:space="preserve">إزالة </w:t>
      </w:r>
      <w:r w:rsidRPr="00BA4CEC">
        <w:rPr>
          <w:rFonts w:hint="cs"/>
          <w:rtl/>
          <w:lang w:bidi="ar-EG"/>
        </w:rPr>
        <w:t>ال</w:t>
      </w:r>
      <w:r w:rsidRPr="00BA4CEC">
        <w:rPr>
          <w:rtl/>
          <w:lang w:bidi="ar-EG"/>
        </w:rPr>
        <w:t xml:space="preserve">عوامل </w:t>
      </w:r>
      <w:r w:rsidRPr="00BA4CEC">
        <w:rPr>
          <w:rFonts w:hint="cs"/>
          <w:rtl/>
          <w:lang w:bidi="ar-EG"/>
        </w:rPr>
        <w:t>ال</w:t>
      </w:r>
      <w:r w:rsidRPr="00BA4CEC">
        <w:rPr>
          <w:rtl/>
          <w:lang w:bidi="ar-EG"/>
        </w:rPr>
        <w:t>عشوائية وجعل الاختبار تكرار</w:t>
      </w:r>
      <w:r w:rsidRPr="00BA4CEC">
        <w:rPr>
          <w:rFonts w:hint="cs"/>
          <w:rtl/>
          <w:lang w:bidi="ar-EG"/>
        </w:rPr>
        <w:t>ياً بقدر أكبر</w:t>
      </w:r>
      <w:r w:rsidRPr="00BA4CEC">
        <w:rPr>
          <w:rtl/>
          <w:lang w:bidi="ar-EG"/>
        </w:rPr>
        <w:t>.</w:t>
      </w:r>
      <w:r w:rsidRPr="003F1212">
        <w:rPr>
          <w:rtl/>
          <w:lang w:bidi="ar-EG"/>
        </w:rPr>
        <w:t xml:space="preserve"> ويبين الشكل </w:t>
      </w:r>
      <w:r>
        <w:rPr>
          <w:lang w:bidi="ar-EG"/>
        </w:rPr>
        <w:t>2</w:t>
      </w:r>
      <w:r w:rsidRPr="003F1212">
        <w:rPr>
          <w:rtl/>
          <w:lang w:bidi="ar-EG"/>
        </w:rPr>
        <w:t xml:space="preserve"> عملية نمطية لبرمجي</w:t>
      </w:r>
      <w:r w:rsidRPr="003F1212">
        <w:rPr>
          <w:rFonts w:hint="cs"/>
          <w:rtl/>
          <w:lang w:bidi="ar-EG"/>
        </w:rPr>
        <w:t>ة</w:t>
      </w:r>
      <w:r w:rsidRPr="003F1212">
        <w:rPr>
          <w:rtl/>
          <w:lang w:bidi="ar-EG"/>
        </w:rPr>
        <w:t xml:space="preserve"> تحديد المو</w:t>
      </w:r>
      <w:r w:rsidRPr="003F1212">
        <w:rPr>
          <w:rFonts w:hint="cs"/>
          <w:rtl/>
          <w:lang w:bidi="ar-EG"/>
        </w:rPr>
        <w:t>ض</w:t>
      </w:r>
      <w:r w:rsidRPr="003F1212">
        <w:rPr>
          <w:rtl/>
          <w:lang w:bidi="ar-EG"/>
        </w:rPr>
        <w:t>ع.</w:t>
      </w:r>
    </w:p>
    <w:p w14:paraId="36077337" w14:textId="77777777" w:rsidR="008207EF" w:rsidRDefault="008207EF" w:rsidP="008207EF">
      <w:pPr>
        <w:pStyle w:val="Headingb"/>
        <w:rPr>
          <w:rtl/>
          <w:lang w:bidi="ar-EG"/>
        </w:rPr>
      </w:pPr>
      <w:r w:rsidRPr="00984346">
        <w:rPr>
          <w:rtl/>
          <w:lang w:bidi="ar-EG"/>
        </w:rPr>
        <w:t>الخطوة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3</w:t>
      </w:r>
    </w:p>
    <w:p w14:paraId="56DBD0BB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>وعند انتهاء الرحلة، تنتج برمجية تحديد المو</w:t>
      </w:r>
      <w:r>
        <w:rPr>
          <w:rFonts w:hint="cs"/>
          <w:rtl/>
          <w:lang w:bidi="ar-EG"/>
        </w:rPr>
        <w:t>ض</w:t>
      </w:r>
      <w:r>
        <w:rPr>
          <w:rtl/>
          <w:lang w:bidi="ar-EG"/>
        </w:rPr>
        <w:t>ع موقع المرسل. وينبغي عندئذ تسجيل الخطأ في تحديد المو</w:t>
      </w:r>
      <w:r>
        <w:rPr>
          <w:rFonts w:hint="cs"/>
          <w:rtl/>
          <w:lang w:bidi="ar-EG"/>
        </w:rPr>
        <w:t>ض</w:t>
      </w:r>
      <w:r>
        <w:rPr>
          <w:rtl/>
          <w:lang w:bidi="ar-EG"/>
        </w:rPr>
        <w:t>ع.</w:t>
      </w:r>
    </w:p>
    <w:p w14:paraId="49E38846" w14:textId="77777777" w:rsidR="008207EF" w:rsidRDefault="008207EF" w:rsidP="008207EF">
      <w:pPr>
        <w:pStyle w:val="FigureNo"/>
        <w:rPr>
          <w:rtl/>
        </w:rPr>
      </w:pPr>
      <w:r>
        <w:rPr>
          <w:rFonts w:hint="cs"/>
          <w:rtl/>
        </w:rPr>
        <w:lastRenderedPageBreak/>
        <w:t xml:space="preserve">الشكل </w:t>
      </w:r>
      <w:r>
        <w:t>2</w:t>
      </w:r>
    </w:p>
    <w:p w14:paraId="163D27CB" w14:textId="56E60AF0" w:rsidR="00E73160" w:rsidRDefault="00E73160" w:rsidP="00E73160">
      <w:pPr>
        <w:pStyle w:val="Figure"/>
        <w:rPr>
          <w:rtl/>
        </w:rPr>
      </w:pPr>
      <w:r>
        <w:rPr>
          <w:noProof/>
        </w:rPr>
        <w:drawing>
          <wp:inline distT="0" distB="0" distL="0" distR="0" wp14:anchorId="523E70A1" wp14:editId="44AAB54A">
            <wp:extent cx="5560188" cy="6012000"/>
            <wp:effectExtent l="0" t="0" r="2540" b="8255"/>
            <wp:docPr id="231" name="Picture 231" descr="A picture containing indoor, window, building, surround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window, building, surrounde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188" cy="60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0387" w14:textId="542E7B4D" w:rsidR="008207EF" w:rsidRDefault="008207EF" w:rsidP="008207EF">
      <w:pPr>
        <w:pStyle w:val="Headingb"/>
        <w:rPr>
          <w:rtl/>
          <w:lang w:bidi="ar-EG"/>
        </w:rPr>
      </w:pPr>
      <w:r w:rsidRPr="00D97385">
        <w:rPr>
          <w:rtl/>
          <w:lang w:bidi="ar-EG"/>
        </w:rPr>
        <w:t>الخطوة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4</w:t>
      </w:r>
    </w:p>
    <w:p w14:paraId="5AC92FC7" w14:textId="77777777" w:rsidR="008207EF" w:rsidRPr="00FF0092" w:rsidRDefault="008207EF" w:rsidP="008207EF">
      <w:pPr>
        <w:rPr>
          <w:spacing w:val="-6"/>
          <w:rtl/>
          <w:lang w:bidi="ar-EG"/>
        </w:rPr>
      </w:pPr>
      <w:r w:rsidRPr="00FF0092">
        <w:rPr>
          <w:spacing w:val="-6"/>
          <w:rtl/>
          <w:lang w:bidi="ar-EG"/>
        </w:rPr>
        <w:t xml:space="preserve">اختيار توليفات مختلفة من </w:t>
      </w:r>
      <w:r w:rsidRPr="00FF0092">
        <w:rPr>
          <w:rFonts w:hint="cs"/>
          <w:spacing w:val="-6"/>
          <w:rtl/>
          <w:lang w:bidi="ar-EG"/>
        </w:rPr>
        <w:t>ظروف</w:t>
      </w:r>
      <w:r w:rsidRPr="00FF0092">
        <w:rPr>
          <w:spacing w:val="-6"/>
          <w:rtl/>
          <w:lang w:bidi="ar-EG"/>
        </w:rPr>
        <w:t xml:space="preserve"> العمل وإجراء العديد من الاختبارات (</w:t>
      </w:r>
      <w:r w:rsidRPr="00FF0092">
        <w:rPr>
          <w:rFonts w:hint="cs"/>
          <w:spacing w:val="-6"/>
          <w:rtl/>
          <w:lang w:bidi="ar-EG"/>
        </w:rPr>
        <w:t xml:space="preserve">خطوة </w:t>
      </w:r>
      <w:r w:rsidRPr="00FF0092">
        <w:rPr>
          <w:spacing w:val="-6"/>
          <w:rtl/>
          <w:lang w:bidi="ar-EG"/>
        </w:rPr>
        <w:t xml:space="preserve">اختيارية، </w:t>
      </w:r>
      <w:r w:rsidRPr="00FF0092">
        <w:rPr>
          <w:rFonts w:hint="cs"/>
          <w:spacing w:val="-6"/>
          <w:rtl/>
          <w:lang w:bidi="ar-EG"/>
        </w:rPr>
        <w:t>تنتقى</w:t>
      </w:r>
      <w:r w:rsidRPr="00FF0092">
        <w:rPr>
          <w:spacing w:val="-6"/>
          <w:rtl/>
          <w:lang w:bidi="ar-EG"/>
        </w:rPr>
        <w:t xml:space="preserve"> من توليفات ظروف العمل الرئيسية للمشترين).</w:t>
      </w:r>
    </w:p>
    <w:p w14:paraId="733AC80C" w14:textId="77777777" w:rsidR="008207EF" w:rsidRDefault="008207EF" w:rsidP="008207EF">
      <w:pPr>
        <w:pStyle w:val="enumlev1"/>
        <w:rPr>
          <w:rtl/>
        </w:rPr>
      </w:pPr>
      <w:r w:rsidRPr="00360DFA">
        <w:rPr>
          <w:rtl/>
        </w:rPr>
        <w:t>ويمكن اختيار توليفة مختلفة من المعلمات:</w:t>
      </w:r>
    </w:p>
    <w:p w14:paraId="31195DA3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360DFA">
        <w:rPr>
          <w:rFonts w:hint="cs"/>
          <w:rtl/>
          <w:lang w:bidi="ar-SA"/>
        </w:rPr>
        <w:t>ال</w:t>
      </w:r>
      <w:r w:rsidRPr="00360DFA">
        <w:rPr>
          <w:rtl/>
        </w:rPr>
        <w:t>نطاق التردد</w:t>
      </w:r>
      <w:r w:rsidRPr="00360DFA">
        <w:rPr>
          <w:rFonts w:hint="cs"/>
          <w:rtl/>
          <w:lang w:bidi="ar-SA"/>
        </w:rPr>
        <w:t>ي</w:t>
      </w:r>
    </w:p>
    <w:p w14:paraId="3529F1A2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360DFA">
        <w:rPr>
          <w:rtl/>
        </w:rPr>
        <w:t>التشكيل</w:t>
      </w:r>
    </w:p>
    <w:p w14:paraId="2527AF44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360DFA">
        <w:rPr>
          <w:rtl/>
        </w:rPr>
        <w:t>الظروف الجوية</w:t>
      </w:r>
    </w:p>
    <w:p w14:paraId="7E7B8E41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360DFA">
        <w:rPr>
          <w:rtl/>
        </w:rPr>
        <w:t xml:space="preserve">عدد </w:t>
      </w:r>
      <w:r w:rsidRPr="00360DFA">
        <w:rPr>
          <w:rFonts w:hint="cs"/>
          <w:rtl/>
          <w:lang w:bidi="ar-SA"/>
        </w:rPr>
        <w:t>الأشواط</w:t>
      </w:r>
      <w:r w:rsidRPr="00360DFA">
        <w:rPr>
          <w:rtl/>
        </w:rPr>
        <w:t xml:space="preserve"> حول الهدف</w:t>
      </w:r>
    </w:p>
    <w:p w14:paraId="650D498C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BE2AD3">
        <w:rPr>
          <w:rtl/>
        </w:rPr>
        <w:t>سرعة القيادة.</w:t>
      </w:r>
    </w:p>
    <w:p w14:paraId="49CB7C77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lastRenderedPageBreak/>
        <w:t>ويمكن عرض نتائج اختبار "</w:t>
      </w:r>
      <w:r w:rsidRPr="00BE2AD3">
        <w:rPr>
          <w:rtl/>
          <w:lang w:bidi="ar-EG"/>
        </w:rPr>
        <w:t xml:space="preserve">التوجيه في مسار </w:t>
      </w:r>
      <w:r>
        <w:rPr>
          <w:rtl/>
          <w:lang w:bidi="ar-EG"/>
        </w:rPr>
        <w:t>محدد مسبقاً" على النحو المبين في الجدول التالي.</w:t>
      </w:r>
    </w:p>
    <w:p w14:paraId="1E72BDB2" w14:textId="77777777" w:rsidR="008207EF" w:rsidRDefault="008207EF" w:rsidP="008207EF">
      <w:pPr>
        <w:pStyle w:val="TableNo"/>
      </w:pPr>
      <w:r>
        <w:rPr>
          <w:rFonts w:hint="cs"/>
          <w:rtl/>
        </w:rPr>
        <w:t xml:space="preserve">الجدول </w:t>
      </w:r>
      <w:r>
        <w:t>1</w:t>
      </w:r>
    </w:p>
    <w:p w14:paraId="32E40EB0" w14:textId="77777777" w:rsidR="008207EF" w:rsidRDefault="008207EF" w:rsidP="008207EF">
      <w:pPr>
        <w:pStyle w:val="Tabletitle"/>
        <w:rPr>
          <w:rtl/>
        </w:rPr>
      </w:pPr>
      <w:r>
        <w:rPr>
          <w:rFonts w:hint="cs"/>
          <w:rtl/>
        </w:rPr>
        <w:t>نتائج</w:t>
      </w:r>
      <w:r w:rsidRPr="008D61F7">
        <w:rPr>
          <w:rFonts w:ascii="Times New Roman" w:hAnsi="Times New Roman"/>
          <w:b w:val="0"/>
          <w:bCs w:val="0"/>
          <w:rtl/>
        </w:rPr>
        <w:t xml:space="preserve"> </w:t>
      </w:r>
      <w:r>
        <w:rPr>
          <w:rFonts w:ascii="Times New Roman" w:hAnsi="Times New Roman" w:hint="cs"/>
          <w:b w:val="0"/>
          <w:bCs w:val="0"/>
          <w:rtl/>
        </w:rPr>
        <w:t>"</w:t>
      </w:r>
      <w:r w:rsidRPr="008D61F7">
        <w:rPr>
          <w:rtl/>
        </w:rPr>
        <w:t>التوجيه في مسار محدد مسبقاً</w:t>
      </w:r>
      <w:r>
        <w:rPr>
          <w:rFonts w:hint="cs"/>
          <w:rtl/>
        </w:rPr>
        <w:t>"</w:t>
      </w: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1352"/>
        <w:gridCol w:w="1357"/>
        <w:gridCol w:w="1357"/>
        <w:gridCol w:w="1355"/>
        <w:gridCol w:w="1356"/>
        <w:gridCol w:w="1356"/>
        <w:gridCol w:w="1506"/>
      </w:tblGrid>
      <w:tr w:rsidR="008207EF" w14:paraId="2235FDE7" w14:textId="77777777" w:rsidTr="00681C75">
        <w:trPr>
          <w:jc w:val="center"/>
        </w:trPr>
        <w:tc>
          <w:tcPr>
            <w:tcW w:w="1352" w:type="dxa"/>
            <w:shd w:val="clear" w:color="auto" w:fill="auto"/>
            <w:vAlign w:val="center"/>
          </w:tcPr>
          <w:p w14:paraId="7214322D" w14:textId="77777777" w:rsidR="008207EF" w:rsidRPr="00A659C7" w:rsidRDefault="008207EF" w:rsidP="00FC705F">
            <w:pPr>
              <w:pStyle w:val="Tablehead"/>
              <w:rPr>
                <w:lang w:eastAsia="el-GR"/>
              </w:rPr>
            </w:pPr>
            <w:r w:rsidRPr="006E2E78">
              <w:rPr>
                <w:rtl/>
                <w:lang w:eastAsia="el-GR"/>
              </w:rPr>
              <w:t>سيناريو التضاريس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0BD5EA0D" w14:textId="77777777" w:rsidR="008207EF" w:rsidRPr="00A659C7" w:rsidRDefault="008207EF" w:rsidP="00FC705F">
            <w:pPr>
              <w:pStyle w:val="Tablehead"/>
              <w:rPr>
                <w:lang w:eastAsia="el-GR"/>
              </w:rPr>
            </w:pPr>
            <w:r w:rsidRPr="006E2E78">
              <w:rPr>
                <w:rtl/>
                <w:lang w:eastAsia="el-GR"/>
              </w:rPr>
              <w:t>التردد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2880B862" w14:textId="77777777" w:rsidR="008207EF" w:rsidRPr="00A659C7" w:rsidRDefault="008207EF" w:rsidP="00FC705F">
            <w:pPr>
              <w:pStyle w:val="Tablehead"/>
              <w:rPr>
                <w:lang w:eastAsia="el-GR"/>
              </w:rPr>
            </w:pPr>
            <w:r>
              <w:rPr>
                <w:rFonts w:hint="cs"/>
                <w:rtl/>
                <w:lang w:eastAsia="el-GR" w:bidi="ar-EG"/>
              </w:rPr>
              <w:t>ال</w:t>
            </w:r>
            <w:r w:rsidRPr="006E2E78">
              <w:rPr>
                <w:rtl/>
                <w:lang w:eastAsia="el-GR"/>
              </w:rPr>
              <w:t>تشكيل</w:t>
            </w:r>
          </w:p>
        </w:tc>
        <w:tc>
          <w:tcPr>
            <w:tcW w:w="1355" w:type="dxa"/>
            <w:shd w:val="clear" w:color="auto" w:fill="auto"/>
            <w:vAlign w:val="center"/>
          </w:tcPr>
          <w:p w14:paraId="6D2E6243" w14:textId="77777777" w:rsidR="008207EF" w:rsidRPr="00A659C7" w:rsidRDefault="008207EF" w:rsidP="00FC705F">
            <w:pPr>
              <w:pStyle w:val="Tablehead"/>
              <w:rPr>
                <w:lang w:eastAsia="el-GR"/>
              </w:rPr>
            </w:pPr>
            <w:r>
              <w:rPr>
                <w:rFonts w:hint="cs"/>
                <w:rtl/>
                <w:lang w:eastAsia="el-GR"/>
              </w:rPr>
              <w:t>الطقس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277C9C4D" w14:textId="77777777" w:rsidR="008207EF" w:rsidRPr="00A659C7" w:rsidRDefault="008207EF" w:rsidP="00FC705F">
            <w:pPr>
              <w:pStyle w:val="Tablehead"/>
              <w:rPr>
                <w:lang w:eastAsia="el-GR"/>
              </w:rPr>
            </w:pPr>
            <w:r>
              <w:rPr>
                <w:rFonts w:hint="cs"/>
                <w:rtl/>
                <w:lang w:eastAsia="el-GR"/>
              </w:rPr>
              <w:t>الأشواط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72850877" w14:textId="77777777" w:rsidR="008207EF" w:rsidRPr="00A659C7" w:rsidRDefault="008207EF" w:rsidP="00FC705F">
            <w:pPr>
              <w:pStyle w:val="Tablehead"/>
              <w:rPr>
                <w:lang w:eastAsia="el-GR"/>
              </w:rPr>
            </w:pPr>
            <w:r w:rsidRPr="006E2E78">
              <w:rPr>
                <w:rtl/>
                <w:lang w:eastAsia="el-GR"/>
              </w:rPr>
              <w:t xml:space="preserve">السرعة </w:t>
            </w:r>
            <w:r>
              <w:rPr>
                <w:lang w:eastAsia="el-GR"/>
              </w:rPr>
              <w:t>(</w:t>
            </w:r>
            <w:r w:rsidRPr="006E2E78">
              <w:rPr>
                <w:lang w:eastAsia="el-GR"/>
              </w:rPr>
              <w:t>km/h</w:t>
            </w:r>
            <w:r>
              <w:rPr>
                <w:lang w:eastAsia="el-GR"/>
              </w:rPr>
              <w:t>)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74A2BCE8" w14:textId="77777777" w:rsidR="008207EF" w:rsidRPr="00A659C7" w:rsidRDefault="008207EF" w:rsidP="00FC705F">
            <w:pPr>
              <w:pStyle w:val="Tablehead"/>
            </w:pPr>
            <w:r w:rsidRPr="006E2E78">
              <w:rPr>
                <w:rtl/>
                <w:lang w:eastAsia="el-GR"/>
              </w:rPr>
              <w:t>الخطأ في تحديد الموضع (بالأمتار)</w:t>
            </w:r>
          </w:p>
        </w:tc>
      </w:tr>
      <w:tr w:rsidR="008207EF" w14:paraId="78BCC07E" w14:textId="77777777" w:rsidTr="00FC705F">
        <w:trPr>
          <w:jc w:val="center"/>
        </w:trPr>
        <w:tc>
          <w:tcPr>
            <w:tcW w:w="1352" w:type="dxa"/>
          </w:tcPr>
          <w:p w14:paraId="0C5A56DF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1357" w:type="dxa"/>
          </w:tcPr>
          <w:p w14:paraId="00C35539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1357" w:type="dxa"/>
          </w:tcPr>
          <w:p w14:paraId="60A925A0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1355" w:type="dxa"/>
          </w:tcPr>
          <w:p w14:paraId="541554A0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1356" w:type="dxa"/>
          </w:tcPr>
          <w:p w14:paraId="515C59D6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1356" w:type="dxa"/>
          </w:tcPr>
          <w:p w14:paraId="5EEF4D2B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1506" w:type="dxa"/>
          </w:tcPr>
          <w:p w14:paraId="1D705014" w14:textId="77777777" w:rsidR="008207EF" w:rsidRPr="009F4E9A" w:rsidRDefault="008207EF" w:rsidP="00FC705F">
            <w:pPr>
              <w:pStyle w:val="Tabletext"/>
            </w:pPr>
          </w:p>
        </w:tc>
      </w:tr>
      <w:tr w:rsidR="008207EF" w14:paraId="44A2E2E4" w14:textId="77777777" w:rsidTr="00FC705F">
        <w:trPr>
          <w:jc w:val="center"/>
        </w:trPr>
        <w:tc>
          <w:tcPr>
            <w:tcW w:w="1352" w:type="dxa"/>
          </w:tcPr>
          <w:p w14:paraId="7C318892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1357" w:type="dxa"/>
          </w:tcPr>
          <w:p w14:paraId="13515156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1357" w:type="dxa"/>
          </w:tcPr>
          <w:p w14:paraId="31AA134E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1355" w:type="dxa"/>
          </w:tcPr>
          <w:p w14:paraId="64B3609D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1356" w:type="dxa"/>
          </w:tcPr>
          <w:p w14:paraId="508E599A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1356" w:type="dxa"/>
          </w:tcPr>
          <w:p w14:paraId="00103860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1506" w:type="dxa"/>
          </w:tcPr>
          <w:p w14:paraId="094F5CAC" w14:textId="77777777" w:rsidR="008207EF" w:rsidRPr="009F4E9A" w:rsidRDefault="008207EF" w:rsidP="00FC705F">
            <w:pPr>
              <w:pStyle w:val="Tabletext"/>
            </w:pPr>
          </w:p>
        </w:tc>
      </w:tr>
    </w:tbl>
    <w:p w14:paraId="37E712FF" w14:textId="77777777" w:rsidR="008207EF" w:rsidRPr="003C075E" w:rsidRDefault="008207EF" w:rsidP="00F92E47">
      <w:pPr>
        <w:pStyle w:val="Tablelegend"/>
        <w:spacing w:before="80"/>
        <w:rPr>
          <w:sz w:val="20"/>
          <w:szCs w:val="26"/>
          <w:rtl/>
          <w:lang w:bidi="ar-EG"/>
        </w:rPr>
      </w:pPr>
      <w:r w:rsidRPr="003C075E">
        <w:rPr>
          <w:sz w:val="20"/>
          <w:szCs w:val="26"/>
          <w:rtl/>
          <w:lang w:bidi="ar-EG"/>
        </w:rPr>
        <w:t xml:space="preserve">سيناريو التضاريس: </w:t>
      </w:r>
      <w:r w:rsidRPr="003C075E">
        <w:rPr>
          <w:rFonts w:hint="cs"/>
          <w:sz w:val="20"/>
          <w:szCs w:val="26"/>
          <w:rtl/>
          <w:lang w:bidi="ar-EG"/>
        </w:rPr>
        <w:t xml:space="preserve">منطقة </w:t>
      </w:r>
      <w:r w:rsidRPr="003C075E">
        <w:rPr>
          <w:sz w:val="20"/>
          <w:szCs w:val="26"/>
          <w:rtl/>
          <w:lang w:bidi="ar-EG"/>
        </w:rPr>
        <w:t>مفتوحة</w:t>
      </w:r>
      <w:r w:rsidRPr="003C075E">
        <w:rPr>
          <w:rFonts w:hint="cs"/>
          <w:sz w:val="20"/>
          <w:szCs w:val="26"/>
          <w:rtl/>
          <w:lang w:bidi="ar-EG"/>
        </w:rPr>
        <w:t>،</w:t>
      </w:r>
      <w:r w:rsidRPr="003C075E">
        <w:rPr>
          <w:sz w:val="20"/>
          <w:szCs w:val="26"/>
          <w:rtl/>
          <w:lang w:bidi="ar-EG"/>
        </w:rPr>
        <w:t xml:space="preserve"> مبنى منخفض الارتفاع</w:t>
      </w:r>
      <w:r w:rsidRPr="003C075E">
        <w:rPr>
          <w:rFonts w:hint="cs"/>
          <w:sz w:val="20"/>
          <w:szCs w:val="26"/>
          <w:rtl/>
          <w:lang w:bidi="ar-EG"/>
        </w:rPr>
        <w:t>،</w:t>
      </w:r>
      <w:r w:rsidRPr="003C075E">
        <w:rPr>
          <w:sz w:val="20"/>
          <w:szCs w:val="26"/>
          <w:rtl/>
          <w:lang w:bidi="ar-EG"/>
        </w:rPr>
        <w:t xml:space="preserve"> بيئة حضرية كثيفة</w:t>
      </w:r>
      <w:r w:rsidRPr="003C075E">
        <w:rPr>
          <w:rFonts w:hint="cs"/>
          <w:sz w:val="20"/>
          <w:szCs w:val="26"/>
          <w:rtl/>
          <w:lang w:bidi="ar-EG"/>
        </w:rPr>
        <w:t>،</w:t>
      </w:r>
      <w:r w:rsidRPr="003C075E">
        <w:rPr>
          <w:sz w:val="20"/>
          <w:szCs w:val="26"/>
          <w:rtl/>
          <w:lang w:bidi="ar-EG"/>
        </w:rPr>
        <w:t xml:space="preserve"> وما إلى ذلك</w:t>
      </w:r>
    </w:p>
    <w:p w14:paraId="36D0A3EB" w14:textId="77777777" w:rsidR="008207EF" w:rsidRPr="003C075E" w:rsidRDefault="008207EF" w:rsidP="00F92E47">
      <w:pPr>
        <w:pStyle w:val="Tablelegend"/>
        <w:spacing w:before="80"/>
        <w:rPr>
          <w:sz w:val="20"/>
          <w:szCs w:val="26"/>
          <w:rtl/>
          <w:lang w:bidi="ar-EG"/>
        </w:rPr>
      </w:pPr>
      <w:r w:rsidRPr="003C075E">
        <w:rPr>
          <w:sz w:val="20"/>
          <w:szCs w:val="26"/>
          <w:rtl/>
          <w:lang w:bidi="ar-EG"/>
        </w:rPr>
        <w:t xml:space="preserve">التردد: التردد المركزي وعرض النطاق </w:t>
      </w:r>
    </w:p>
    <w:p w14:paraId="7D2D3BB2" w14:textId="77777777" w:rsidR="008207EF" w:rsidRPr="003C075E" w:rsidRDefault="008207EF" w:rsidP="00F92E47">
      <w:pPr>
        <w:pStyle w:val="Tablelegend"/>
        <w:spacing w:before="80"/>
        <w:rPr>
          <w:sz w:val="20"/>
          <w:szCs w:val="26"/>
          <w:rtl/>
          <w:lang w:bidi="ar-EG"/>
        </w:rPr>
      </w:pPr>
      <w:r w:rsidRPr="003C075E">
        <w:rPr>
          <w:sz w:val="20"/>
          <w:szCs w:val="26"/>
          <w:rtl/>
          <w:lang w:bidi="ar-EG"/>
        </w:rPr>
        <w:t>التشكيل: تشكيل الإشارة</w:t>
      </w:r>
    </w:p>
    <w:p w14:paraId="4B5806E3" w14:textId="77777777" w:rsidR="008207EF" w:rsidRPr="003C075E" w:rsidRDefault="008207EF" w:rsidP="00F92E47">
      <w:pPr>
        <w:pStyle w:val="Tablelegend"/>
        <w:spacing w:before="80"/>
        <w:rPr>
          <w:sz w:val="20"/>
          <w:szCs w:val="26"/>
          <w:rtl/>
          <w:lang w:bidi="ar-EG"/>
        </w:rPr>
      </w:pPr>
      <w:r w:rsidRPr="003C075E">
        <w:rPr>
          <w:sz w:val="20"/>
          <w:szCs w:val="26"/>
          <w:rtl/>
          <w:lang w:bidi="ar-EG"/>
        </w:rPr>
        <w:t>الطقس</w:t>
      </w:r>
      <w:r w:rsidRPr="003C075E">
        <w:rPr>
          <w:rFonts w:hint="cs"/>
          <w:sz w:val="20"/>
          <w:szCs w:val="26"/>
          <w:rtl/>
          <w:lang w:bidi="ar-EG"/>
        </w:rPr>
        <w:t>:</w:t>
      </w:r>
      <w:r w:rsidRPr="003C075E">
        <w:rPr>
          <w:sz w:val="20"/>
          <w:szCs w:val="26"/>
          <w:rtl/>
          <w:lang w:bidi="ar-EG"/>
        </w:rPr>
        <w:t xml:space="preserve"> حالة الطقس ودرجة الحرارة في وقت الاختبار</w:t>
      </w:r>
      <w:r w:rsidRPr="003C075E">
        <w:rPr>
          <w:rFonts w:hint="cs"/>
          <w:sz w:val="20"/>
          <w:szCs w:val="26"/>
          <w:rtl/>
          <w:lang w:bidi="ar-EG"/>
        </w:rPr>
        <w:t xml:space="preserve"> (من قبيل طقس مشمس</w:t>
      </w:r>
      <w:r w:rsidRPr="003C075E">
        <w:rPr>
          <w:sz w:val="20"/>
          <w:szCs w:val="26"/>
          <w:rtl/>
          <w:lang w:bidi="ar-EG"/>
        </w:rPr>
        <w:t xml:space="preserve"> ودرجة الحرارة</w:t>
      </w:r>
      <w:r w:rsidRPr="003C075E">
        <w:rPr>
          <w:rFonts w:hint="cs"/>
          <w:sz w:val="20"/>
          <w:szCs w:val="26"/>
          <w:rtl/>
          <w:lang w:bidi="ar-EG"/>
        </w:rPr>
        <w:t xml:space="preserve"> </w:t>
      </w:r>
      <w:r w:rsidRPr="003C075E">
        <w:rPr>
          <w:sz w:val="20"/>
          <w:szCs w:val="26"/>
          <w:lang w:bidi="ar-EG"/>
        </w:rPr>
        <w:t>31</w:t>
      </w:r>
      <w:r w:rsidRPr="003C075E">
        <w:rPr>
          <w:rFonts w:hint="cs"/>
          <w:sz w:val="20"/>
          <w:szCs w:val="26"/>
          <w:rtl/>
          <w:lang w:bidi="ar-EG"/>
        </w:rPr>
        <w:t xml:space="preserve"> درجة مئوية)</w:t>
      </w:r>
    </w:p>
    <w:p w14:paraId="0B0D099C" w14:textId="77777777" w:rsidR="008207EF" w:rsidRPr="003C075E" w:rsidRDefault="008207EF" w:rsidP="00F92E47">
      <w:pPr>
        <w:pStyle w:val="Tablelegend"/>
        <w:spacing w:before="80"/>
        <w:rPr>
          <w:sz w:val="20"/>
          <w:szCs w:val="26"/>
          <w:rtl/>
          <w:lang w:bidi="ar-EG"/>
        </w:rPr>
      </w:pPr>
      <w:r w:rsidRPr="003C075E">
        <w:rPr>
          <w:rFonts w:hint="cs"/>
          <w:sz w:val="20"/>
          <w:szCs w:val="26"/>
          <w:rtl/>
          <w:lang w:bidi="ar-EG"/>
        </w:rPr>
        <w:t xml:space="preserve">الأشواط: </w:t>
      </w:r>
      <w:r w:rsidRPr="003C075E">
        <w:rPr>
          <w:sz w:val="20"/>
          <w:szCs w:val="26"/>
          <w:rtl/>
          <w:lang w:bidi="ar-EG"/>
        </w:rPr>
        <w:t xml:space="preserve">عدد </w:t>
      </w:r>
      <w:r w:rsidRPr="003C075E">
        <w:rPr>
          <w:rFonts w:hint="cs"/>
          <w:sz w:val="20"/>
          <w:szCs w:val="26"/>
          <w:rtl/>
          <w:lang w:bidi="ar-EG"/>
        </w:rPr>
        <w:t>الأشواط</w:t>
      </w:r>
      <w:r w:rsidRPr="003C075E">
        <w:rPr>
          <w:sz w:val="20"/>
          <w:szCs w:val="26"/>
          <w:rtl/>
          <w:lang w:bidi="ar-EG"/>
        </w:rPr>
        <w:t xml:space="preserve"> حول الهدف</w:t>
      </w:r>
    </w:p>
    <w:p w14:paraId="0E3662AB" w14:textId="77777777" w:rsidR="008207EF" w:rsidRPr="003C075E" w:rsidRDefault="008207EF" w:rsidP="00F92E47">
      <w:pPr>
        <w:pStyle w:val="Tablelegend"/>
        <w:spacing w:before="80"/>
        <w:rPr>
          <w:sz w:val="20"/>
          <w:szCs w:val="26"/>
          <w:rtl/>
          <w:lang w:bidi="ar-EG"/>
        </w:rPr>
      </w:pPr>
      <w:r w:rsidRPr="003C075E">
        <w:rPr>
          <w:sz w:val="20"/>
          <w:szCs w:val="26"/>
          <w:rtl/>
          <w:lang w:bidi="ar-EG"/>
        </w:rPr>
        <w:t>السرعة</w:t>
      </w:r>
      <w:r w:rsidRPr="003C075E">
        <w:rPr>
          <w:rFonts w:hint="cs"/>
          <w:sz w:val="20"/>
          <w:szCs w:val="26"/>
          <w:rtl/>
          <w:lang w:bidi="ar-EG"/>
        </w:rPr>
        <w:t>:</w:t>
      </w:r>
      <w:r w:rsidRPr="003C075E">
        <w:rPr>
          <w:sz w:val="20"/>
          <w:szCs w:val="26"/>
          <w:rtl/>
          <w:lang w:bidi="ar-EG"/>
        </w:rPr>
        <w:t xml:space="preserve"> سرعة</w:t>
      </w:r>
      <w:r w:rsidRPr="003C075E">
        <w:rPr>
          <w:rFonts w:hint="cs"/>
          <w:sz w:val="20"/>
          <w:szCs w:val="26"/>
          <w:rtl/>
          <w:lang w:bidi="ar-EG"/>
        </w:rPr>
        <w:t xml:space="preserve"> </w:t>
      </w:r>
      <w:r w:rsidRPr="003C075E">
        <w:rPr>
          <w:sz w:val="20"/>
          <w:szCs w:val="26"/>
          <w:rtl/>
          <w:lang w:bidi="ar-EG"/>
        </w:rPr>
        <w:t>القيادة.</w:t>
      </w:r>
    </w:p>
    <w:p w14:paraId="5773E80D" w14:textId="77777777" w:rsidR="008207EF" w:rsidRPr="003C075E" w:rsidRDefault="008207EF" w:rsidP="00F92E47">
      <w:pPr>
        <w:pStyle w:val="Tablelegend"/>
        <w:spacing w:before="80"/>
        <w:rPr>
          <w:sz w:val="20"/>
          <w:szCs w:val="26"/>
          <w:rtl/>
          <w:lang w:bidi="ar-EG"/>
        </w:rPr>
      </w:pPr>
      <w:r w:rsidRPr="003C075E">
        <w:rPr>
          <w:sz w:val="20"/>
          <w:szCs w:val="26"/>
          <w:rtl/>
          <w:lang w:bidi="ar-EG"/>
        </w:rPr>
        <w:t>خطأ المو</w:t>
      </w:r>
      <w:r w:rsidRPr="003C075E">
        <w:rPr>
          <w:rFonts w:hint="cs"/>
          <w:sz w:val="20"/>
          <w:szCs w:val="26"/>
          <w:rtl/>
          <w:lang w:bidi="ar-EG"/>
        </w:rPr>
        <w:t>ض</w:t>
      </w:r>
      <w:r w:rsidRPr="003C075E">
        <w:rPr>
          <w:sz w:val="20"/>
          <w:szCs w:val="26"/>
          <w:rtl/>
          <w:lang w:bidi="ar-EG"/>
        </w:rPr>
        <w:t>ع: المسافة بين أفضل مو</w:t>
      </w:r>
      <w:r w:rsidRPr="003C075E">
        <w:rPr>
          <w:rFonts w:hint="cs"/>
          <w:sz w:val="20"/>
          <w:szCs w:val="26"/>
          <w:rtl/>
          <w:lang w:bidi="ar-EG"/>
        </w:rPr>
        <w:t>ض</w:t>
      </w:r>
      <w:r w:rsidRPr="003C075E">
        <w:rPr>
          <w:sz w:val="20"/>
          <w:szCs w:val="26"/>
          <w:rtl/>
          <w:lang w:bidi="ar-EG"/>
        </w:rPr>
        <w:t>ع تعطيه البرمجية والمو</w:t>
      </w:r>
      <w:r w:rsidRPr="003C075E">
        <w:rPr>
          <w:rFonts w:hint="cs"/>
          <w:sz w:val="20"/>
          <w:szCs w:val="26"/>
          <w:rtl/>
          <w:lang w:bidi="ar-EG"/>
        </w:rPr>
        <w:t>ض</w:t>
      </w:r>
      <w:r w:rsidRPr="003C075E">
        <w:rPr>
          <w:sz w:val="20"/>
          <w:szCs w:val="26"/>
          <w:rtl/>
          <w:lang w:bidi="ar-EG"/>
        </w:rPr>
        <w:t>ع الحقيقي.</w:t>
      </w:r>
    </w:p>
    <w:p w14:paraId="149A21D4" w14:textId="77777777" w:rsidR="008207EF" w:rsidRDefault="008207EF" w:rsidP="008207EF">
      <w:pPr>
        <w:pStyle w:val="Headingb"/>
        <w:rPr>
          <w:rtl/>
          <w:lang w:bidi="ar-EG"/>
        </w:rPr>
      </w:pPr>
      <w:r w:rsidRPr="005147DF">
        <w:rPr>
          <w:rtl/>
          <w:lang w:bidi="ar-EG"/>
        </w:rPr>
        <w:t>معالجة بيانات الاختبار</w:t>
      </w:r>
    </w:p>
    <w:p w14:paraId="78107317" w14:textId="77777777" w:rsidR="008207EF" w:rsidRDefault="008207EF" w:rsidP="008207EF">
      <w:pPr>
        <w:rPr>
          <w:rtl/>
          <w:lang w:bidi="ar-EG"/>
        </w:rPr>
      </w:pPr>
      <w:r w:rsidRPr="005147DF">
        <w:rPr>
          <w:rtl/>
          <w:lang w:bidi="ar-EG"/>
        </w:rPr>
        <w:t>يمكن حساب متوسط قيمة الخطأ في تحديد الموضع (بالأمتار) والانحراف المعياري والخطأ الفع</w:t>
      </w:r>
      <w:r>
        <w:rPr>
          <w:rFonts w:hint="cs"/>
          <w:rtl/>
          <w:lang w:bidi="ar-EG"/>
        </w:rPr>
        <w:t>ا</w:t>
      </w:r>
      <w:r w:rsidRPr="005147DF">
        <w:rPr>
          <w:rtl/>
          <w:lang w:bidi="ar-EG"/>
        </w:rPr>
        <w:t xml:space="preserve">ل </w:t>
      </w:r>
      <w:r>
        <w:rPr>
          <w:lang w:bidi="ar-EG"/>
        </w:rPr>
        <w:t>(</w:t>
      </w:r>
      <w:r w:rsidRPr="005147DF">
        <w:rPr>
          <w:lang w:bidi="ar-EG"/>
        </w:rPr>
        <w:t>RMS</w:t>
      </w:r>
      <w:r>
        <w:rPr>
          <w:lang w:bidi="ar-EG"/>
        </w:rPr>
        <w:t>)</w:t>
      </w:r>
      <w:r w:rsidRPr="005147DF">
        <w:rPr>
          <w:rtl/>
          <w:lang w:bidi="ar-EG"/>
        </w:rPr>
        <w:t xml:space="preserve"> في تحديد الموضع.</w:t>
      </w:r>
    </w:p>
    <w:p w14:paraId="17B39674" w14:textId="391D25CF" w:rsidR="008207EF" w:rsidRPr="00A659C7" w:rsidRDefault="008207EF" w:rsidP="00F92E47">
      <w:pPr>
        <w:pStyle w:val="Equation"/>
        <w:spacing w:before="240"/>
        <w:ind w:left="1871"/>
      </w:pPr>
      <w:r w:rsidRPr="009F4E9A">
        <w:tab/>
      </w:r>
      <m:oMath>
        <m:acc>
          <m:accPr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m:rPr>
            <m:sty m:val="p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Pr="009F4E9A">
        <w:t xml:space="preserve">  </w:t>
      </w:r>
      <w:r w:rsidRPr="009F4E9A">
        <w:tab/>
      </w:r>
      <w:r>
        <w:rPr>
          <w:rFonts w:hint="cs"/>
          <w:rtl/>
        </w:rPr>
        <w:t>(</w:t>
      </w:r>
      <w:r>
        <w:t>1</w:t>
      </w:r>
      <w:r>
        <w:rPr>
          <w:rFonts w:hint="cs"/>
          <w:rtl/>
          <w:lang w:bidi="ar-EG"/>
        </w:rPr>
        <w:t>أ</w:t>
      </w:r>
      <w:r>
        <w:rPr>
          <w:rFonts w:hint="cs"/>
          <w:rtl/>
        </w:rPr>
        <w:t>)</w:t>
      </w:r>
    </w:p>
    <w:p w14:paraId="5F9FB050" w14:textId="2E40580F" w:rsidR="008207EF" w:rsidRPr="00A659C7" w:rsidRDefault="008207EF" w:rsidP="008207EF">
      <w:pPr>
        <w:pStyle w:val="Equation"/>
        <w:spacing w:before="60"/>
        <w:ind w:left="1871"/>
        <w:jc w:val="center"/>
      </w:pPr>
      <w:r w:rsidRPr="00A659C7">
        <w:tab/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</m:acc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</w:rPr>
                  <m:t>n-1</m:t>
                </m:r>
              </m:den>
            </m:f>
          </m:e>
        </m:rad>
      </m:oMath>
      <w:r w:rsidRPr="00A659C7">
        <w:t xml:space="preserve"> </w:t>
      </w:r>
      <w:r w:rsidRPr="00A659C7">
        <w:tab/>
      </w:r>
      <w:r>
        <w:rPr>
          <w:rFonts w:hint="cs"/>
          <w:rtl/>
        </w:rPr>
        <w:t>(</w:t>
      </w:r>
      <w:r>
        <w:t>1</w:t>
      </w:r>
      <w:r>
        <w:rPr>
          <w:rFonts w:hint="cs"/>
          <w:rtl/>
          <w:lang w:bidi="ar-EG"/>
        </w:rPr>
        <w:t>ب</w:t>
      </w:r>
      <w:r>
        <w:rPr>
          <w:rFonts w:hint="cs"/>
          <w:rtl/>
        </w:rPr>
        <w:t>)</w:t>
      </w:r>
    </w:p>
    <w:p w14:paraId="0C3BD48B" w14:textId="757EF377" w:rsidR="008207EF" w:rsidRPr="00A659C7" w:rsidRDefault="008207EF" w:rsidP="008207EF">
      <w:pPr>
        <w:pStyle w:val="Equation"/>
        <w:spacing w:before="60"/>
        <w:ind w:left="1871"/>
        <w:jc w:val="center"/>
      </w:pPr>
      <w:r w:rsidRPr="00A659C7">
        <w:tab/>
      </w:r>
      <m:oMath>
        <m:r>
          <w:rPr>
            <w:rFonts w:ascii="Cambria Math" w:hAnsi="Cambria Math"/>
          </w:rPr>
          <m:t>RMS=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e>
        </m:rad>
      </m:oMath>
      <w:r w:rsidRPr="00A659C7">
        <w:t xml:space="preserve"> </w:t>
      </w:r>
      <w:r w:rsidRPr="00A659C7">
        <w:tab/>
      </w:r>
      <w:r>
        <w:rPr>
          <w:rFonts w:hint="cs"/>
          <w:rtl/>
        </w:rPr>
        <w:t>(</w:t>
      </w:r>
      <w:r>
        <w:t>1</w:t>
      </w:r>
      <w:r>
        <w:rPr>
          <w:rFonts w:hint="cs"/>
          <w:rtl/>
          <w:lang w:bidi="ar-EG"/>
        </w:rPr>
        <w:t>ج</w:t>
      </w:r>
      <w:r>
        <w:rPr>
          <w:rFonts w:hint="cs"/>
          <w:rtl/>
        </w:rPr>
        <w:t>)</w:t>
      </w:r>
    </w:p>
    <w:p w14:paraId="6E55860D" w14:textId="77777777" w:rsidR="008207EF" w:rsidRDefault="008207EF" w:rsidP="008207EF">
      <w:pPr>
        <w:rPr>
          <w:rtl/>
          <w:lang w:bidi="ar-EG"/>
        </w:rPr>
      </w:pPr>
      <w:r w:rsidRPr="005147DF">
        <w:rPr>
          <w:rtl/>
          <w:lang w:bidi="ar-EG"/>
        </w:rPr>
        <w:t>حيث:</w:t>
      </w:r>
    </w:p>
    <w:p w14:paraId="62048B58" w14:textId="77777777" w:rsidR="008207EF" w:rsidRDefault="008207EF" w:rsidP="00F92E47">
      <w:pPr>
        <w:spacing w:before="80"/>
        <w:rPr>
          <w:rtl/>
          <w:lang w:bidi="ar-EG"/>
        </w:rPr>
      </w:pPr>
      <w:r>
        <w:rPr>
          <w:rtl/>
        </w:rPr>
        <w:tab/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>
        <w:rPr>
          <w:rtl/>
          <w:lang w:bidi="ar-EG"/>
        </w:rPr>
        <w:tab/>
      </w:r>
      <w:r w:rsidRPr="00896907">
        <w:rPr>
          <w:rtl/>
          <w:lang w:bidi="ar-EG"/>
        </w:rPr>
        <w:t>متوسط القيمة</w:t>
      </w:r>
    </w:p>
    <w:p w14:paraId="63629B17" w14:textId="77777777" w:rsidR="008207EF" w:rsidRDefault="008207EF" w:rsidP="00F92E47">
      <w:pPr>
        <w:spacing w:before="80"/>
        <w:rPr>
          <w:rtl/>
          <w:lang w:bidi="ar-EG"/>
        </w:rPr>
      </w:pPr>
      <w:r>
        <w:rPr>
          <w:iCs/>
          <w:rtl/>
        </w:rPr>
        <w:tab/>
      </w:r>
      <m:oMath>
        <m:acc>
          <m:accPr>
            <m:ctrlPr>
              <w:rPr>
                <w:rFonts w:ascii="Cambria Math" w:hAnsi="Cambria Math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</m:acc>
      </m:oMath>
      <w:r>
        <w:rPr>
          <w:rtl/>
          <w:lang w:bidi="ar-EG"/>
        </w:rPr>
        <w:tab/>
      </w:r>
      <w:r w:rsidRPr="001848F8">
        <w:rPr>
          <w:rtl/>
          <w:lang w:bidi="ar-EG"/>
        </w:rPr>
        <w:t>قيمة الانحراف المعياري</w:t>
      </w:r>
    </w:p>
    <w:p w14:paraId="58E49F50" w14:textId="77777777" w:rsidR="008207EF" w:rsidRDefault="008207EF" w:rsidP="00F92E47">
      <w:pPr>
        <w:spacing w:before="80"/>
        <w:rPr>
          <w:rtl/>
          <w:lang w:bidi="ar-EG"/>
        </w:rPr>
      </w:pPr>
      <w:r>
        <w:rPr>
          <w:rtl/>
          <w:lang w:bidi="ar-EG"/>
        </w:rPr>
        <w:tab/>
      </w:r>
      <w:r w:rsidRPr="00F92E47">
        <w:rPr>
          <w:i/>
          <w:iCs/>
          <w:lang w:bidi="ar-EG"/>
        </w:rPr>
        <w:t>RMS</w:t>
      </w:r>
      <w:r>
        <w:rPr>
          <w:rtl/>
          <w:lang w:bidi="ar-EG"/>
        </w:rPr>
        <w:tab/>
      </w:r>
      <w:r w:rsidRPr="001848F8">
        <w:rPr>
          <w:rtl/>
          <w:lang w:bidi="ar-EG"/>
        </w:rPr>
        <w:t>قيمة جذر متوسط التربيع</w:t>
      </w:r>
    </w:p>
    <w:p w14:paraId="55C0B7B9" w14:textId="77777777" w:rsidR="008207EF" w:rsidRDefault="008207EF" w:rsidP="00F92E47">
      <w:pPr>
        <w:spacing w:before="80"/>
        <w:rPr>
          <w:rtl/>
          <w:lang w:bidi="ar-EG"/>
        </w:rPr>
      </w:pPr>
      <w:r>
        <w:rPr>
          <w:rtl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tl/>
          <w:lang w:bidi="ar-EG"/>
        </w:rPr>
        <w:tab/>
      </w:r>
      <w:r w:rsidRPr="00D132B7">
        <w:rPr>
          <w:rtl/>
          <w:lang w:bidi="ar-EG"/>
        </w:rPr>
        <w:t xml:space="preserve">بيانات العينة رقم </w:t>
      </w:r>
      <w:r w:rsidRPr="00D81E93">
        <w:rPr>
          <w:i/>
          <w:iCs/>
          <w:lang w:bidi="ar-EG"/>
        </w:rPr>
        <w:t>i</w:t>
      </w:r>
      <w:r w:rsidRPr="00D132B7">
        <w:rPr>
          <w:rtl/>
          <w:lang w:bidi="ar-EG"/>
        </w:rPr>
        <w:t xml:space="preserve"> في خطأ تحديد الموضع</w:t>
      </w:r>
    </w:p>
    <w:p w14:paraId="5D55111E" w14:textId="26FD7974" w:rsidR="008207EF" w:rsidRPr="00681C75" w:rsidRDefault="008207EF" w:rsidP="00F92E47">
      <w:pPr>
        <w:spacing w:before="80"/>
        <w:rPr>
          <w:rtl/>
          <w:lang w:bidi="ar-EG"/>
        </w:rPr>
      </w:pPr>
      <w:r>
        <w:rPr>
          <w:i/>
          <w:iCs/>
          <w:rtl/>
          <w:lang w:bidi="ar-EG"/>
        </w:rPr>
        <w:tab/>
      </w:r>
      <w:r w:rsidRPr="00D132B7">
        <w:rPr>
          <w:i/>
          <w:iCs/>
          <w:lang w:bidi="ar-EG"/>
        </w:rPr>
        <w:t>n</w:t>
      </w:r>
      <w:r w:rsidRPr="00D132B7">
        <w:rPr>
          <w:i/>
          <w:iCs/>
          <w:rtl/>
          <w:lang w:bidi="ar-EG"/>
        </w:rPr>
        <w:tab/>
      </w:r>
      <w:r w:rsidRPr="00D132B7">
        <w:rPr>
          <w:rtl/>
          <w:lang w:bidi="ar-EG"/>
        </w:rPr>
        <w:t>عدد العينات</w:t>
      </w:r>
      <w:r w:rsidR="00681C75">
        <w:rPr>
          <w:rFonts w:hint="cs"/>
          <w:rtl/>
          <w:lang w:bidi="ar-EG"/>
        </w:rPr>
        <w:t>.</w:t>
      </w:r>
    </w:p>
    <w:p w14:paraId="237E8EBB" w14:textId="77777777" w:rsidR="008207EF" w:rsidRDefault="008207EF" w:rsidP="008207EF">
      <w:pPr>
        <w:rPr>
          <w:rtl/>
          <w:lang w:bidi="ar-EG"/>
        </w:rPr>
      </w:pPr>
      <w:r w:rsidRPr="00D132B7">
        <w:rPr>
          <w:rtl/>
          <w:lang w:bidi="ar-EG"/>
        </w:rPr>
        <w:t>قواعد التقييم المرجعية</w:t>
      </w:r>
    </w:p>
    <w:p w14:paraId="493665D0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4A4263">
        <w:rPr>
          <w:rtl/>
        </w:rPr>
        <w:t xml:space="preserve">كلما انخفض متوسط القيمة </w:t>
      </w:r>
      <w:r w:rsidRPr="004A4263">
        <w:rPr>
          <w:rFonts w:hint="cs"/>
          <w:rtl/>
          <w:lang w:bidi="ar-SA"/>
        </w:rPr>
        <w:t>و</w:t>
      </w:r>
      <w:r w:rsidRPr="004A4263">
        <w:rPr>
          <w:rtl/>
        </w:rPr>
        <w:t xml:space="preserve">جذر متوسط التربيع لخطأ تحديد </w:t>
      </w:r>
      <w:proofErr w:type="spellStart"/>
      <w:r w:rsidRPr="004A4263">
        <w:rPr>
          <w:rtl/>
        </w:rPr>
        <w:t>المو</w:t>
      </w:r>
      <w:proofErr w:type="spellEnd"/>
      <w:r w:rsidRPr="004A4263">
        <w:rPr>
          <w:rFonts w:hint="cs"/>
          <w:rtl/>
          <w:lang w:bidi="ar-SA"/>
        </w:rPr>
        <w:t>ض</w:t>
      </w:r>
      <w:r w:rsidRPr="004A4263">
        <w:rPr>
          <w:rtl/>
        </w:rPr>
        <w:t>ع، كان الأداء أفضل؛</w:t>
      </w:r>
    </w:p>
    <w:p w14:paraId="46ECBA26" w14:textId="77777777" w:rsidR="008207EF" w:rsidRPr="00D81E93" w:rsidRDefault="008207EF" w:rsidP="008207EF">
      <w:pPr>
        <w:pStyle w:val="enumlev1"/>
        <w:rPr>
          <w:spacing w:val="-4"/>
          <w:rtl/>
        </w:rPr>
      </w:pPr>
      <w:r w:rsidRPr="00D81E93">
        <w:rPr>
          <w:rFonts w:hint="cs"/>
          <w:spacing w:val="-4"/>
          <w:rtl/>
        </w:rPr>
        <w:t>-</w:t>
      </w:r>
      <w:r w:rsidRPr="00D81E93">
        <w:rPr>
          <w:spacing w:val="-4"/>
          <w:rtl/>
        </w:rPr>
        <w:tab/>
        <w:t xml:space="preserve">كلما قل الانحراف المعياري للخطأ في تحديد </w:t>
      </w:r>
      <w:proofErr w:type="spellStart"/>
      <w:r w:rsidRPr="00D81E93">
        <w:rPr>
          <w:spacing w:val="-4"/>
          <w:rtl/>
        </w:rPr>
        <w:t>المو</w:t>
      </w:r>
      <w:proofErr w:type="spellEnd"/>
      <w:r w:rsidRPr="00D81E93">
        <w:rPr>
          <w:rFonts w:hint="cs"/>
          <w:spacing w:val="-4"/>
          <w:rtl/>
          <w:lang w:bidi="ar-SA"/>
        </w:rPr>
        <w:t>ض</w:t>
      </w:r>
      <w:r w:rsidRPr="00D81E93">
        <w:rPr>
          <w:spacing w:val="-4"/>
          <w:rtl/>
        </w:rPr>
        <w:t>ع، كان اتساق "</w:t>
      </w:r>
      <w:r w:rsidRPr="00D81E93">
        <w:rPr>
          <w:rFonts w:hint="cs"/>
          <w:spacing w:val="-4"/>
          <w:rtl/>
          <w:lang w:bidi="ar-SA"/>
        </w:rPr>
        <w:t>محدد</w:t>
      </w:r>
      <w:r w:rsidRPr="00D81E93">
        <w:rPr>
          <w:spacing w:val="-4"/>
          <w:rtl/>
        </w:rPr>
        <w:t xml:space="preserve"> الاتجاه المتنقل" أفضل في ظل ظروف اختبار مختلفة.</w:t>
      </w:r>
    </w:p>
    <w:p w14:paraId="02AE18A1" w14:textId="60F8DD1D" w:rsidR="008207EF" w:rsidRDefault="008207EF" w:rsidP="008207EF">
      <w:pPr>
        <w:rPr>
          <w:rtl/>
          <w:lang w:bidi="ar-EG"/>
        </w:rPr>
      </w:pPr>
      <w:r w:rsidRPr="00EA46DA">
        <w:rPr>
          <w:rtl/>
          <w:lang w:bidi="ar-EG"/>
        </w:rPr>
        <w:t xml:space="preserve">والأهم </w:t>
      </w:r>
      <w:r w:rsidRPr="00EA46DA">
        <w:rPr>
          <w:rFonts w:hint="cs"/>
          <w:rtl/>
          <w:lang w:bidi="ar-EG"/>
        </w:rPr>
        <w:t>هو</w:t>
      </w:r>
      <w:r w:rsidRPr="00EA46DA">
        <w:rPr>
          <w:rtl/>
          <w:lang w:bidi="ar-EG"/>
        </w:rPr>
        <w:t xml:space="preserve"> أن الإدارة </w:t>
      </w:r>
      <w:r w:rsidRPr="00EA46DA">
        <w:rPr>
          <w:rFonts w:hint="cs"/>
          <w:rtl/>
          <w:lang w:bidi="ar-EG"/>
        </w:rPr>
        <w:t>المشترية</w:t>
      </w:r>
      <w:r w:rsidRPr="00EA46DA">
        <w:rPr>
          <w:rtl/>
          <w:lang w:bidi="ar-EG"/>
        </w:rPr>
        <w:t xml:space="preserve"> ينبغي أن تحدد ما إذا كان الانحراف المق</w:t>
      </w:r>
      <w:r w:rsidRPr="00EA46DA">
        <w:rPr>
          <w:rFonts w:hint="cs"/>
          <w:rtl/>
          <w:lang w:bidi="ar-EG"/>
        </w:rPr>
        <w:t>ي</w:t>
      </w:r>
      <w:r w:rsidRPr="00EA46DA">
        <w:rPr>
          <w:rtl/>
          <w:lang w:bidi="ar-EG"/>
        </w:rPr>
        <w:t xml:space="preserve">س في تحديد </w:t>
      </w:r>
      <w:proofErr w:type="spellStart"/>
      <w:r w:rsidRPr="00EA46DA">
        <w:rPr>
          <w:rtl/>
          <w:lang w:bidi="ar-EG"/>
        </w:rPr>
        <w:t>المو</w:t>
      </w:r>
      <w:proofErr w:type="spellEnd"/>
      <w:r w:rsidRPr="00EA46DA">
        <w:rPr>
          <w:rFonts w:hint="cs"/>
          <w:rtl/>
        </w:rPr>
        <w:t>ض</w:t>
      </w:r>
      <w:r w:rsidRPr="00EA46DA">
        <w:rPr>
          <w:rtl/>
          <w:lang w:bidi="ar-EG"/>
        </w:rPr>
        <w:t>ع مقبولاً.</w:t>
      </w:r>
    </w:p>
    <w:p w14:paraId="6BF37D47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>وبشكل عام، ينبغي أن يكون ا</w:t>
      </w:r>
      <w:r>
        <w:rPr>
          <w:rFonts w:hint="cs"/>
          <w:rtl/>
          <w:lang w:bidi="ar-EG"/>
        </w:rPr>
        <w:t>لا</w:t>
      </w:r>
      <w:r>
        <w:rPr>
          <w:rtl/>
          <w:lang w:bidi="ar-EG"/>
        </w:rPr>
        <w:t xml:space="preserve">نحراف </w:t>
      </w:r>
      <w:r w:rsidRPr="00EA46DA">
        <w:rPr>
          <w:rtl/>
          <w:lang w:bidi="ar-EG"/>
        </w:rPr>
        <w:t xml:space="preserve">في تحديد </w:t>
      </w:r>
      <w:r>
        <w:rPr>
          <w:rtl/>
          <w:lang w:bidi="ar-EG"/>
        </w:rPr>
        <w:t xml:space="preserve">الموضع صغيراً بما يكفي لتيسير البحث </w:t>
      </w:r>
      <w:r>
        <w:rPr>
          <w:rFonts w:hint="cs"/>
          <w:rtl/>
          <w:lang w:bidi="ar-EG"/>
        </w:rPr>
        <w:t>ب</w:t>
      </w:r>
      <w:r>
        <w:rPr>
          <w:rtl/>
          <w:lang w:bidi="ar-EG"/>
        </w:rPr>
        <w:t xml:space="preserve">الجهاز المحمول باليد أو البحث البصري </w:t>
      </w:r>
      <w:r>
        <w:rPr>
          <w:rFonts w:hint="cs"/>
          <w:rtl/>
          <w:lang w:bidi="ar-EG"/>
        </w:rPr>
        <w:t>من قبيل</w:t>
      </w:r>
      <w:r>
        <w:rPr>
          <w:rtl/>
          <w:lang w:bidi="ar-EG"/>
        </w:rPr>
        <w:t xml:space="preserve"> البحث ضمن </w:t>
      </w:r>
      <w:r>
        <w:rPr>
          <w:lang w:bidi="ar-EG"/>
        </w:rPr>
        <w:t>200</w:t>
      </w:r>
      <w:r>
        <w:rPr>
          <w:rtl/>
          <w:lang w:bidi="ar-EG"/>
        </w:rPr>
        <w:t xml:space="preserve"> إلى </w:t>
      </w:r>
      <w:r>
        <w:rPr>
          <w:lang w:bidi="ar-EG"/>
        </w:rPr>
        <w:t>300</w:t>
      </w:r>
      <w:r>
        <w:rPr>
          <w:rtl/>
          <w:lang w:bidi="ar-EG"/>
        </w:rPr>
        <w:t xml:space="preserve"> متر.</w:t>
      </w:r>
    </w:p>
    <w:p w14:paraId="7719EDC0" w14:textId="77777777" w:rsidR="008207EF" w:rsidRDefault="008207EF" w:rsidP="008207EF">
      <w:pPr>
        <w:pStyle w:val="Heading3"/>
        <w:rPr>
          <w:rtl/>
          <w:lang w:bidi="ar-EG"/>
        </w:rPr>
      </w:pPr>
      <w:bookmarkStart w:id="41" w:name="_Toc96085995"/>
      <w:bookmarkStart w:id="42" w:name="_Toc96086454"/>
      <w:r>
        <w:rPr>
          <w:lang w:bidi="ar-EG"/>
        </w:rPr>
        <w:lastRenderedPageBreak/>
        <w:t>3.1.3</w:t>
      </w:r>
      <w:r>
        <w:rPr>
          <w:lang w:bidi="ar-EG"/>
        </w:rPr>
        <w:tab/>
      </w:r>
      <w:r w:rsidRPr="00EA46DA">
        <w:rPr>
          <w:rtl/>
          <w:lang w:bidi="ar-EG"/>
        </w:rPr>
        <w:t>التوجيه في ظروف حقيقية - تحديد موقع الهدف</w:t>
      </w:r>
      <w:bookmarkEnd w:id="41"/>
      <w:bookmarkEnd w:id="42"/>
    </w:p>
    <w:p w14:paraId="38C2D151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هذا فعلياً </w:t>
      </w:r>
      <w:r w:rsidRPr="00886CF5">
        <w:rPr>
          <w:rtl/>
          <w:lang w:bidi="ar-EG"/>
        </w:rPr>
        <w:t xml:space="preserve">هو </w:t>
      </w:r>
      <w:r>
        <w:rPr>
          <w:rtl/>
          <w:lang w:bidi="ar-EG"/>
        </w:rPr>
        <w:t>اختبار لأداء "</w:t>
      </w:r>
      <w:r>
        <w:rPr>
          <w:rFonts w:hint="cs"/>
          <w:rtl/>
          <w:lang w:bidi="ar-EG"/>
        </w:rPr>
        <w:t>محدد</w:t>
      </w:r>
      <w:r>
        <w:rPr>
          <w:rtl/>
          <w:lang w:bidi="ar-EG"/>
        </w:rPr>
        <w:t xml:space="preserve"> الاتجاه المتنقل" في ظروف تشغيلية حقيقية.</w:t>
      </w:r>
    </w:p>
    <w:p w14:paraId="24E4DFED" w14:textId="75095266" w:rsidR="008207EF" w:rsidRDefault="008207EF" w:rsidP="008207EF">
      <w:pPr>
        <w:rPr>
          <w:rtl/>
          <w:lang w:bidi="ar-EG"/>
        </w:rPr>
      </w:pPr>
      <w:r>
        <w:rPr>
          <w:rFonts w:hint="cs"/>
          <w:rtl/>
          <w:lang w:bidi="ar-EG"/>
        </w:rPr>
        <w:t>و</w:t>
      </w:r>
      <w:r>
        <w:rPr>
          <w:rtl/>
          <w:lang w:bidi="ar-EG"/>
        </w:rPr>
        <w:t xml:space="preserve">سيُطلب من </w:t>
      </w:r>
      <w:r w:rsidRPr="00886CF5">
        <w:rPr>
          <w:rtl/>
          <w:lang w:bidi="ar-EG"/>
        </w:rPr>
        <w:t>"</w:t>
      </w:r>
      <w:r w:rsidRPr="00886CF5">
        <w:rPr>
          <w:rFonts w:hint="cs"/>
          <w:rtl/>
          <w:lang w:bidi="ar-EG"/>
        </w:rPr>
        <w:t>محدد</w:t>
      </w:r>
      <w:r w:rsidRPr="00886CF5">
        <w:rPr>
          <w:rtl/>
          <w:lang w:bidi="ar-EG"/>
        </w:rPr>
        <w:t xml:space="preserve"> الاتجاه </w:t>
      </w:r>
      <w:r>
        <w:rPr>
          <w:rtl/>
          <w:lang w:bidi="ar-EG"/>
        </w:rPr>
        <w:t xml:space="preserve">المتنقل" قيد الاختبار تحديد موقع عدد معين من الأهداف، في نوع معين من البيئة الجغرافية </w:t>
      </w:r>
      <w:r w:rsidRPr="00886CF5">
        <w:rPr>
          <w:rFonts w:hint="cs"/>
          <w:rtl/>
          <w:lang w:bidi="ar-EG"/>
        </w:rPr>
        <w:t>و</w:t>
      </w:r>
      <w:r w:rsidRPr="00886CF5">
        <w:rPr>
          <w:rtl/>
          <w:lang w:bidi="ar-EG"/>
        </w:rPr>
        <w:t>التردد</w:t>
      </w:r>
      <w:r w:rsidRPr="00886CF5">
        <w:rPr>
          <w:rFonts w:hint="cs"/>
          <w:rtl/>
          <w:lang w:bidi="ar-EG"/>
        </w:rPr>
        <w:t>ية</w:t>
      </w:r>
      <w:r w:rsidRPr="00886CF5">
        <w:rPr>
          <w:rtl/>
          <w:lang w:bidi="ar-EG"/>
        </w:rPr>
        <w:t xml:space="preserve"> الراديوي</w:t>
      </w:r>
      <w:r w:rsidRPr="00886CF5">
        <w:rPr>
          <w:rFonts w:hint="cs"/>
          <w:rtl/>
          <w:lang w:bidi="ar-EG"/>
        </w:rPr>
        <w:t>ة</w:t>
      </w:r>
      <w:r>
        <w:rPr>
          <w:rtl/>
          <w:lang w:bidi="ar-EG"/>
        </w:rPr>
        <w:t>، وتوليفات محددة من التردد</w:t>
      </w:r>
      <w:r>
        <w:rPr>
          <w:rFonts w:hint="cs"/>
          <w:rtl/>
          <w:lang w:bidi="ar-EG"/>
        </w:rPr>
        <w:t>ات</w:t>
      </w:r>
      <w:r>
        <w:rPr>
          <w:rtl/>
          <w:lang w:bidi="ar-EG"/>
        </w:rPr>
        <w:t xml:space="preserve"> والتشكيل.</w:t>
      </w:r>
    </w:p>
    <w:p w14:paraId="7B6F5638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ويمكن للإدارة أن </w:t>
      </w:r>
      <w:r>
        <w:rPr>
          <w:rFonts w:hint="cs"/>
          <w:rtl/>
          <w:lang w:bidi="ar-EG"/>
        </w:rPr>
        <w:t>تعد</w:t>
      </w:r>
      <w:r>
        <w:rPr>
          <w:rtl/>
          <w:lang w:bidi="ar-EG"/>
        </w:rPr>
        <w:t xml:space="preserve"> السيناريوهات التالية:</w:t>
      </w:r>
    </w:p>
    <w:p w14:paraId="794B9B5A" w14:textId="28711D29" w:rsidR="008207EF" w:rsidRDefault="008207EF" w:rsidP="008207EF">
      <w:pPr>
        <w:rPr>
          <w:rtl/>
          <w:lang w:bidi="ar-EG"/>
        </w:rPr>
      </w:pPr>
      <w:r w:rsidRPr="00E94412">
        <w:rPr>
          <w:rFonts w:hint="cs"/>
          <w:b/>
          <w:bCs/>
          <w:rtl/>
          <w:lang w:bidi="ar-EG"/>
        </w:rPr>
        <w:t xml:space="preserve"> </w:t>
      </w:r>
      <w:proofErr w:type="gramStart"/>
      <w:r w:rsidRPr="00E94412">
        <w:rPr>
          <w:rFonts w:hint="cs"/>
          <w:b/>
          <w:bCs/>
          <w:rtl/>
          <w:lang w:bidi="ar-EG"/>
        </w:rPr>
        <w:t xml:space="preserve">أ </w:t>
      </w:r>
      <w:r w:rsidRPr="00E94412">
        <w:rPr>
          <w:b/>
          <w:bCs/>
          <w:rtl/>
          <w:lang w:bidi="ar-EG"/>
        </w:rPr>
        <w:t>)</w:t>
      </w:r>
      <w:proofErr w:type="gramEnd"/>
      <w:r w:rsidRPr="00E94412">
        <w:rPr>
          <w:b/>
          <w:bCs/>
          <w:rtl/>
          <w:lang w:bidi="ar-EG"/>
        </w:rPr>
        <w:tab/>
        <w:t xml:space="preserve">تثليث </w:t>
      </w:r>
      <w:r w:rsidRPr="00E94412">
        <w:rPr>
          <w:rFonts w:hint="cs"/>
          <w:b/>
          <w:bCs/>
          <w:rtl/>
          <w:lang w:bidi="ar-EG"/>
        </w:rPr>
        <w:t>ب</w:t>
      </w:r>
      <w:r w:rsidRPr="00E94412">
        <w:rPr>
          <w:b/>
          <w:bCs/>
          <w:rtl/>
          <w:lang w:bidi="ar-EG"/>
        </w:rPr>
        <w:t>ثلاث نقاط:</w:t>
      </w:r>
      <w:r>
        <w:rPr>
          <w:rtl/>
          <w:lang w:bidi="ar-EG"/>
        </w:rPr>
        <w:t xml:space="preserve"> يمكن اختيار ثلاثة مواقع على خط البصر إلى الهدف. </w:t>
      </w:r>
      <w:r>
        <w:rPr>
          <w:rFonts w:hint="cs"/>
          <w:rtl/>
          <w:lang w:bidi="ar-EG"/>
        </w:rPr>
        <w:t>وستُركَن</w:t>
      </w:r>
      <w:r>
        <w:rPr>
          <w:rtl/>
          <w:lang w:bidi="ar-EG"/>
        </w:rPr>
        <w:t xml:space="preserve"> وحدة </w:t>
      </w:r>
      <w:r w:rsidRPr="005E40A6">
        <w:rPr>
          <w:rtl/>
          <w:lang w:bidi="ar-EG"/>
        </w:rPr>
        <w:t>"</w:t>
      </w:r>
      <w:r w:rsidRPr="005E40A6">
        <w:rPr>
          <w:rFonts w:hint="cs"/>
          <w:rtl/>
          <w:lang w:bidi="ar-EG"/>
        </w:rPr>
        <w:t>محدد</w:t>
      </w:r>
      <w:r w:rsidRPr="005E40A6">
        <w:rPr>
          <w:rtl/>
          <w:lang w:bidi="ar-EG"/>
        </w:rPr>
        <w:t xml:space="preserve"> الاتجاه المتنقل" </w:t>
      </w:r>
      <w:r>
        <w:rPr>
          <w:rtl/>
          <w:lang w:bidi="ar-EG"/>
        </w:rPr>
        <w:t xml:space="preserve">بالتالي في هذه المواقع الثلاثة وتجري قياسات </w:t>
      </w:r>
      <w:r w:rsidRPr="001E1A79">
        <w:rPr>
          <w:rFonts w:hint="cs"/>
          <w:rtl/>
        </w:rPr>
        <w:t xml:space="preserve">الابتعاد عن </w:t>
      </w:r>
      <w:r w:rsidRPr="001E1A79">
        <w:rPr>
          <w:rtl/>
          <w:lang w:bidi="ar-EG"/>
        </w:rPr>
        <w:t xml:space="preserve">خط </w:t>
      </w:r>
      <w:r w:rsidRPr="001E1A79">
        <w:rPr>
          <w:rFonts w:hint="cs"/>
          <w:rtl/>
          <w:lang w:bidi="ar-EG"/>
        </w:rPr>
        <w:t>ا</w:t>
      </w:r>
      <w:r w:rsidRPr="001E1A79">
        <w:rPr>
          <w:rtl/>
          <w:lang w:bidi="ar-EG"/>
        </w:rPr>
        <w:t>لاتجاه الزاوي</w:t>
      </w:r>
      <w:r w:rsidRPr="001E1A79">
        <w:rPr>
          <w:rFonts w:hint="cs"/>
          <w:rtl/>
        </w:rPr>
        <w:t xml:space="preserve"> </w:t>
      </w:r>
      <w:r>
        <w:t>(</w:t>
      </w:r>
      <w:proofErr w:type="spellStart"/>
      <w:r w:rsidRPr="00A46CC8">
        <w:rPr>
          <w:lang w:bidi="ar-EG"/>
        </w:rPr>
        <w:t>L</w:t>
      </w:r>
      <w:r w:rsidR="00681C75">
        <w:rPr>
          <w:lang w:bidi="ar-EG"/>
        </w:rPr>
        <w:t>o</w:t>
      </w:r>
      <w:r w:rsidRPr="00A46CC8">
        <w:rPr>
          <w:lang w:bidi="ar-EG"/>
        </w:rPr>
        <w:t>B</w:t>
      </w:r>
      <w:proofErr w:type="spellEnd"/>
      <w:r>
        <w:t>)</w:t>
      </w:r>
      <w:r>
        <w:rPr>
          <w:rtl/>
          <w:lang w:bidi="ar-EG"/>
        </w:rPr>
        <w:t xml:space="preserve">. وستُستعمل نتائج هذه القياسات الثلاثة للتثليث من أجل تحديد </w:t>
      </w:r>
      <w:r>
        <w:rPr>
          <w:rFonts w:hint="cs"/>
          <w:rtl/>
          <w:lang w:bidi="ar-EG"/>
        </w:rPr>
        <w:t>مساحة</w:t>
      </w:r>
      <w:r>
        <w:rPr>
          <w:rtl/>
          <w:lang w:bidi="ar-EG"/>
        </w:rPr>
        <w:t xml:space="preserve"> المضلع </w:t>
      </w:r>
      <w:r>
        <w:rPr>
          <w:rFonts w:hint="cs"/>
          <w:rtl/>
          <w:lang w:bidi="ar-EG"/>
        </w:rPr>
        <w:t>الذي</w:t>
      </w:r>
      <w:r>
        <w:rPr>
          <w:rtl/>
          <w:lang w:bidi="ar-EG"/>
        </w:rPr>
        <w:t xml:space="preserve"> يمكن </w:t>
      </w:r>
      <w:r>
        <w:rPr>
          <w:rFonts w:hint="cs"/>
          <w:rtl/>
          <w:lang w:bidi="ar-EG"/>
        </w:rPr>
        <w:t>أن يكون</w:t>
      </w:r>
      <w:r>
        <w:rPr>
          <w:rtl/>
          <w:lang w:bidi="ar-EG"/>
        </w:rPr>
        <w:t xml:space="preserve"> الهدف</w:t>
      </w:r>
      <w:r>
        <w:rPr>
          <w:rFonts w:hint="cs"/>
          <w:rtl/>
          <w:lang w:bidi="ar-EG"/>
        </w:rPr>
        <w:t xml:space="preserve"> مركَّباً فيه</w:t>
      </w:r>
      <w:r>
        <w:rPr>
          <w:rtl/>
          <w:lang w:bidi="ar-EG"/>
        </w:rPr>
        <w:t xml:space="preserve">. وينبغي أن </w:t>
      </w:r>
      <w:r>
        <w:rPr>
          <w:rFonts w:hint="cs"/>
          <w:rtl/>
          <w:lang w:bidi="ar-EG"/>
        </w:rPr>
        <w:t>يعلو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مستوى</w:t>
      </w:r>
      <w:r>
        <w:rPr>
          <w:rtl/>
          <w:lang w:bidi="ar-EG"/>
        </w:rPr>
        <w:t xml:space="preserve"> الإشارة للهدف في</w:t>
      </w:r>
      <w:r>
        <w:rPr>
          <w:rFonts w:hint="cs"/>
          <w:rtl/>
          <w:lang w:bidi="ar-EG"/>
        </w:rPr>
        <w:t> </w:t>
      </w:r>
      <w:r>
        <w:rPr>
          <w:rtl/>
          <w:lang w:bidi="ar-EG"/>
        </w:rPr>
        <w:t xml:space="preserve">مواقع القياس هذه بما </w:t>
      </w:r>
      <w:r>
        <w:rPr>
          <w:rFonts w:hint="cs"/>
          <w:rtl/>
          <w:lang w:bidi="ar-EG"/>
        </w:rPr>
        <w:t>يكفي</w:t>
      </w:r>
      <w:r>
        <w:rPr>
          <w:rtl/>
          <w:lang w:bidi="ar-EG"/>
        </w:rPr>
        <w:t xml:space="preserve"> فوق </w:t>
      </w:r>
      <w:r w:rsidRPr="002D4DEA">
        <w:rPr>
          <w:rFonts w:hint="cs"/>
          <w:rtl/>
          <w:lang w:bidi="ar-EG"/>
        </w:rPr>
        <w:t>مستوى</w:t>
      </w:r>
      <w:r w:rsidRPr="002D4DEA">
        <w:rPr>
          <w:rtl/>
          <w:lang w:bidi="ar-EG"/>
        </w:rPr>
        <w:t xml:space="preserve"> </w:t>
      </w:r>
      <w:r>
        <w:rPr>
          <w:rtl/>
          <w:lang w:bidi="ar-EG"/>
        </w:rPr>
        <w:t xml:space="preserve">ضوضاء </w:t>
      </w:r>
      <w:r>
        <w:rPr>
          <w:rFonts w:hint="cs"/>
          <w:rtl/>
          <w:lang w:bidi="ar-EG"/>
        </w:rPr>
        <w:t>الخلفية</w:t>
      </w:r>
      <w:r>
        <w:rPr>
          <w:rtl/>
          <w:lang w:bidi="ar-EG"/>
        </w:rPr>
        <w:t xml:space="preserve"> لكي يتسنى قياس </w:t>
      </w:r>
      <w:r w:rsidRPr="008C0A4A">
        <w:rPr>
          <w:rtl/>
          <w:lang w:bidi="ar-EG"/>
        </w:rPr>
        <w:t xml:space="preserve">خط </w:t>
      </w:r>
      <w:r w:rsidRPr="008C0A4A">
        <w:rPr>
          <w:rFonts w:hint="cs"/>
          <w:rtl/>
          <w:lang w:bidi="ar-EG"/>
        </w:rPr>
        <w:t>ا</w:t>
      </w:r>
      <w:r w:rsidRPr="008C0A4A">
        <w:rPr>
          <w:rtl/>
          <w:lang w:bidi="ar-EG"/>
        </w:rPr>
        <w:t>لاتجاه الزاوي</w:t>
      </w:r>
      <w:r w:rsidRPr="008C0A4A">
        <w:rPr>
          <w:rFonts w:hint="cs"/>
          <w:rtl/>
        </w:rPr>
        <w:t xml:space="preserve"> </w:t>
      </w:r>
      <w:r>
        <w:rPr>
          <w:rtl/>
          <w:lang w:bidi="ar-EG"/>
        </w:rPr>
        <w:t>بنوعية جيدة</w:t>
      </w:r>
      <w:r>
        <w:rPr>
          <w:rStyle w:val="FootnoteReference"/>
          <w:rtl/>
          <w:lang w:bidi="ar-EG"/>
        </w:rPr>
        <w:footnoteReference w:id="15"/>
      </w:r>
      <w:r>
        <w:rPr>
          <w:rFonts w:hint="cs"/>
          <w:rtl/>
          <w:lang w:bidi="ar-EG"/>
        </w:rPr>
        <w:t>.</w:t>
      </w:r>
    </w:p>
    <w:p w14:paraId="6493B305" w14:textId="77777777" w:rsidR="008207EF" w:rsidRDefault="008207EF" w:rsidP="008207EF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3</w:t>
      </w:r>
    </w:p>
    <w:p w14:paraId="1147B33E" w14:textId="400962B6" w:rsidR="008207EF" w:rsidRDefault="00D81E93" w:rsidP="00D81E93">
      <w:pPr>
        <w:pStyle w:val="Figure"/>
        <w:rPr>
          <w:rtl/>
          <w:lang w:bidi="ar-EG"/>
        </w:rPr>
      </w:pPr>
      <w:r>
        <w:rPr>
          <w:noProof/>
        </w:rPr>
        <w:drawing>
          <wp:inline distT="0" distB="0" distL="0" distR="0" wp14:anchorId="431CC173" wp14:editId="413630BE">
            <wp:extent cx="3919220" cy="2953385"/>
            <wp:effectExtent l="0" t="0" r="5080" b="0"/>
            <wp:docPr id="232" name="Picture 2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FEA2" w14:textId="405CC8EE" w:rsidR="008207EF" w:rsidRDefault="00D81E93" w:rsidP="00D81E93">
      <w:pPr>
        <w:pStyle w:val="enumlev1"/>
      </w:pPr>
      <w:r>
        <w:rPr>
          <w:rtl/>
        </w:rPr>
        <w:tab/>
      </w:r>
      <w:r w:rsidR="008207EF" w:rsidRPr="001032EF">
        <w:rPr>
          <w:rtl/>
        </w:rPr>
        <w:t xml:space="preserve">وينبغي </w:t>
      </w:r>
      <w:r w:rsidR="008207EF">
        <w:rPr>
          <w:rFonts w:hint="cs"/>
          <w:rtl/>
        </w:rPr>
        <w:t>أن يُعرض</w:t>
      </w:r>
      <w:r w:rsidR="008207EF" w:rsidRPr="001032EF">
        <w:rPr>
          <w:rtl/>
        </w:rPr>
        <w:t xml:space="preserve"> المثلث الناتج لكل هدف في خريطة </w:t>
      </w:r>
      <w:r w:rsidR="008207EF">
        <w:rPr>
          <w:rFonts w:hint="cs"/>
          <w:rtl/>
        </w:rPr>
        <w:t>و</w:t>
      </w:r>
      <w:r w:rsidR="008207EF" w:rsidRPr="001032EF">
        <w:rPr>
          <w:rtl/>
        </w:rPr>
        <w:t xml:space="preserve">أن </w:t>
      </w:r>
      <w:r w:rsidR="008207EF">
        <w:rPr>
          <w:rFonts w:hint="cs"/>
          <w:rtl/>
        </w:rPr>
        <w:t>يُ</w:t>
      </w:r>
      <w:r w:rsidR="008207EF" w:rsidRPr="001032EF">
        <w:rPr>
          <w:rtl/>
        </w:rPr>
        <w:t>درج في التقرير النهائي.</w:t>
      </w:r>
      <w:r w:rsidR="008207EF">
        <w:rPr>
          <w:rtl/>
        </w:rPr>
        <w:t xml:space="preserve"> </w:t>
      </w:r>
      <w:r w:rsidR="008207EF" w:rsidRPr="001032EF">
        <w:rPr>
          <w:rtl/>
        </w:rPr>
        <w:t xml:space="preserve">ويمكن أن </w:t>
      </w:r>
      <w:r w:rsidR="008207EF">
        <w:rPr>
          <w:rFonts w:hint="cs"/>
          <w:rtl/>
        </w:rPr>
        <w:t>ت</w:t>
      </w:r>
      <w:r w:rsidR="008207EF" w:rsidRPr="001032EF">
        <w:rPr>
          <w:rtl/>
        </w:rPr>
        <w:t xml:space="preserve">كون </w:t>
      </w:r>
      <w:r w:rsidR="008207EF" w:rsidRPr="001032EF">
        <w:rPr>
          <w:rFonts w:hint="cs"/>
          <w:rtl/>
        </w:rPr>
        <w:t>مساحة</w:t>
      </w:r>
      <w:r w:rsidR="008207EF" w:rsidRPr="001032EF">
        <w:rPr>
          <w:rtl/>
        </w:rPr>
        <w:t xml:space="preserve"> المضلع، </w:t>
      </w:r>
      <w:r w:rsidR="008207EF">
        <w:rPr>
          <w:rFonts w:hint="cs"/>
          <w:rtl/>
        </w:rPr>
        <w:t>بالأمتار المربعة،</w:t>
      </w:r>
      <w:r w:rsidR="008207EF" w:rsidRPr="00CC4423">
        <w:rPr>
          <w:rtl/>
        </w:rPr>
        <w:t xml:space="preserve"> مقياساً آخر لأداء "</w:t>
      </w:r>
      <w:r w:rsidR="008207EF" w:rsidRPr="00CC4423">
        <w:rPr>
          <w:rFonts w:hint="cs"/>
          <w:rtl/>
        </w:rPr>
        <w:t>محدد</w:t>
      </w:r>
      <w:r w:rsidR="008207EF" w:rsidRPr="00CC4423">
        <w:rPr>
          <w:rtl/>
        </w:rPr>
        <w:t xml:space="preserve"> الاتجاه المتنقل"</w:t>
      </w:r>
      <w:r w:rsidR="008207EF">
        <w:rPr>
          <w:rFonts w:hint="cs"/>
          <w:rtl/>
        </w:rPr>
        <w:t>، شرط أن</w:t>
      </w:r>
      <w:r w:rsidR="008207EF" w:rsidRPr="001032EF">
        <w:rPr>
          <w:rtl/>
        </w:rPr>
        <w:t xml:space="preserve"> </w:t>
      </w:r>
      <w:r w:rsidR="008207EF">
        <w:rPr>
          <w:rFonts w:hint="cs"/>
          <w:rtl/>
        </w:rPr>
        <w:t>ت</w:t>
      </w:r>
      <w:r w:rsidR="008207EF" w:rsidRPr="001032EF">
        <w:rPr>
          <w:rtl/>
        </w:rPr>
        <w:t xml:space="preserve">تضمن الهدف (انظر الشكل </w:t>
      </w:r>
      <w:r w:rsidR="008207EF">
        <w:t>3</w:t>
      </w:r>
      <w:r w:rsidR="008207EF" w:rsidRPr="001032EF">
        <w:rPr>
          <w:rtl/>
        </w:rPr>
        <w:t>).</w:t>
      </w:r>
    </w:p>
    <w:p w14:paraId="423C4DAA" w14:textId="2F8915FC" w:rsidR="008207EF" w:rsidRDefault="008207EF" w:rsidP="008207EF">
      <w:pPr>
        <w:rPr>
          <w:lang w:bidi="ar-EG"/>
        </w:rPr>
      </w:pPr>
      <w:r w:rsidRPr="00E94412">
        <w:rPr>
          <w:rFonts w:hint="cs"/>
          <w:b/>
          <w:bCs/>
          <w:rtl/>
          <w:lang w:bidi="ar-EG"/>
        </w:rPr>
        <w:t>ب)</w:t>
      </w:r>
      <w:r w:rsidRPr="00E94412">
        <w:rPr>
          <w:b/>
          <w:bCs/>
          <w:rtl/>
          <w:lang w:bidi="ar-EG"/>
        </w:rPr>
        <w:tab/>
      </w:r>
      <w:r w:rsidRPr="00E94412">
        <w:rPr>
          <w:rFonts w:hint="cs"/>
          <w:b/>
          <w:bCs/>
          <w:rtl/>
          <w:lang w:bidi="ar-EG"/>
        </w:rPr>
        <w:t>التوجيه الأعمى:</w:t>
      </w:r>
      <w:r>
        <w:rPr>
          <w:rFonts w:hint="cs"/>
          <w:rtl/>
          <w:lang w:bidi="ar-EG"/>
        </w:rPr>
        <w:t xml:space="preserve"> </w:t>
      </w:r>
      <w:r w:rsidRPr="004E06C6">
        <w:rPr>
          <w:rtl/>
          <w:lang w:bidi="ar-EG"/>
        </w:rPr>
        <w:t>تقدم الإدارة على الخريطة المضلعات التي تحتوي على المواقع المستهدفة وتحد</w:t>
      </w:r>
      <w:r>
        <w:rPr>
          <w:rFonts w:hint="cs"/>
          <w:rtl/>
          <w:lang w:bidi="ar-EG"/>
        </w:rPr>
        <w:t>َ</w:t>
      </w:r>
      <w:r w:rsidRPr="004E06C6">
        <w:rPr>
          <w:rtl/>
          <w:lang w:bidi="ar-EG"/>
        </w:rPr>
        <w:t xml:space="preserve">د نقطة البداية في </w:t>
      </w:r>
      <w:r>
        <w:rPr>
          <w:rFonts w:hint="cs"/>
          <w:rtl/>
          <w:lang w:bidi="ar-EG"/>
        </w:rPr>
        <w:t>زاوية</w:t>
      </w:r>
      <w:r w:rsidRPr="004E06C6">
        <w:rPr>
          <w:rtl/>
          <w:lang w:bidi="ar-EG"/>
        </w:rPr>
        <w:t xml:space="preserve"> واحد</w:t>
      </w:r>
      <w:r>
        <w:rPr>
          <w:rFonts w:hint="cs"/>
          <w:rtl/>
          <w:lang w:bidi="ar-EG"/>
        </w:rPr>
        <w:t>ة</w:t>
      </w:r>
      <w:r w:rsidRPr="004E06C6">
        <w:rPr>
          <w:rtl/>
          <w:lang w:bidi="ar-EG"/>
        </w:rPr>
        <w:t xml:space="preserve"> من منطقة التحقيق (انظر الشكل </w:t>
      </w:r>
      <w:r>
        <w:rPr>
          <w:lang w:bidi="ar-EG"/>
        </w:rPr>
        <w:t>4</w:t>
      </w:r>
      <w:r w:rsidRPr="004E06C6">
        <w:rPr>
          <w:rtl/>
          <w:lang w:bidi="ar-EG"/>
        </w:rPr>
        <w:t>).</w:t>
      </w:r>
    </w:p>
    <w:p w14:paraId="1E7C512B" w14:textId="77777777" w:rsidR="008207EF" w:rsidRDefault="008207EF" w:rsidP="008207EF">
      <w:pPr>
        <w:pStyle w:val="FigureNo"/>
        <w:rPr>
          <w:rtl/>
        </w:rPr>
      </w:pPr>
      <w:r>
        <w:rPr>
          <w:rFonts w:hint="cs"/>
          <w:rtl/>
        </w:rPr>
        <w:lastRenderedPageBreak/>
        <w:t xml:space="preserve">الشكل </w:t>
      </w:r>
      <w:r>
        <w:t>4</w:t>
      </w:r>
    </w:p>
    <w:p w14:paraId="2242B35E" w14:textId="77777777" w:rsidR="008207EF" w:rsidRDefault="008207EF" w:rsidP="00D81E93">
      <w:pPr>
        <w:pStyle w:val="Figure"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36A0BE4A" wp14:editId="4FB0FAD8">
            <wp:extent cx="3962408" cy="2880366"/>
            <wp:effectExtent l="0" t="0" r="0" b="0"/>
            <wp:docPr id="21" name="Picture 2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Map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8" cy="28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E155" w14:textId="0A4C0556" w:rsidR="008207EF" w:rsidRDefault="008207EF" w:rsidP="00D81E93">
      <w:pPr>
        <w:pStyle w:val="Normalaftertitle"/>
        <w:rPr>
          <w:lang w:bidi="ar-EG"/>
        </w:rPr>
      </w:pPr>
      <w:r w:rsidRPr="000E073A">
        <w:rPr>
          <w:rtl/>
          <w:lang w:bidi="ar-EG"/>
        </w:rPr>
        <w:t>ويمكن بعد ذلك لوحدات "</w:t>
      </w:r>
      <w:r w:rsidRPr="000E073A">
        <w:rPr>
          <w:rFonts w:hint="cs"/>
          <w:rtl/>
          <w:lang w:bidi="ar-EG"/>
        </w:rPr>
        <w:t>محدد</w:t>
      </w:r>
      <w:r w:rsidRPr="000E073A">
        <w:rPr>
          <w:rtl/>
          <w:lang w:bidi="ar-EG"/>
        </w:rPr>
        <w:t xml:space="preserve"> الاتجاه المتنقل"</w:t>
      </w:r>
      <w:r w:rsidRPr="000E073A">
        <w:rPr>
          <w:rFonts w:hint="cs"/>
          <w:rtl/>
          <w:lang w:bidi="ar-EG"/>
        </w:rPr>
        <w:t xml:space="preserve"> </w:t>
      </w:r>
      <w:r w:rsidRPr="000E073A">
        <w:rPr>
          <w:rtl/>
          <w:lang w:bidi="ar-EG"/>
        </w:rPr>
        <w:t xml:space="preserve">أن تبدأ إجراء </w:t>
      </w:r>
      <w:r w:rsidRPr="000E073A">
        <w:rPr>
          <w:rFonts w:hint="cs"/>
          <w:rtl/>
          <w:lang w:bidi="ar-EG"/>
        </w:rPr>
        <w:t>التوجيه</w:t>
      </w:r>
      <w:r w:rsidRPr="000E073A">
        <w:rPr>
          <w:rtl/>
          <w:lang w:bidi="ar-EG"/>
        </w:rPr>
        <w:t>. وكما سبق شرحه، فإن وحدة "</w:t>
      </w:r>
      <w:r w:rsidRPr="000E073A">
        <w:rPr>
          <w:rFonts w:hint="cs"/>
          <w:rtl/>
          <w:lang w:bidi="ar-EG"/>
        </w:rPr>
        <w:t>محدد</w:t>
      </w:r>
      <w:r w:rsidRPr="000E073A">
        <w:rPr>
          <w:rtl/>
          <w:lang w:bidi="ar-EG"/>
        </w:rPr>
        <w:t xml:space="preserve"> الاتجاه المتنقل"</w:t>
      </w:r>
      <w:r>
        <w:rPr>
          <w:rFonts w:hint="cs"/>
          <w:rtl/>
          <w:lang w:bidi="ar-EG"/>
        </w:rPr>
        <w:t xml:space="preserve"> </w:t>
      </w:r>
      <w:r w:rsidRPr="000E073A">
        <w:rPr>
          <w:rtl/>
          <w:lang w:bidi="ar-EG"/>
        </w:rPr>
        <w:t xml:space="preserve">تحصل باستمرار على الاتجاهات الزاوية عندما تتحرك من أجل تحديد موقع الهدف. </w:t>
      </w:r>
      <w:r w:rsidRPr="00B65705">
        <w:rPr>
          <w:rtl/>
          <w:lang w:bidi="ar-EG"/>
        </w:rPr>
        <w:t xml:space="preserve">ويعتمد تحليل الاتجاه الزاوي على </w:t>
      </w:r>
      <w:r w:rsidRPr="00B65705">
        <w:rPr>
          <w:rFonts w:hint="cs"/>
          <w:rtl/>
        </w:rPr>
        <w:t>أساليب</w:t>
      </w:r>
      <w:r w:rsidRPr="00E816BA">
        <w:rPr>
          <w:rtl/>
        </w:rPr>
        <w:t xml:space="preserve"> احتمالية بسبب مؤثرات الانتشار متعدد المسيرات </w:t>
      </w:r>
      <w:r w:rsidRPr="00B65705">
        <w:rPr>
          <w:rFonts w:hint="cs"/>
          <w:rtl/>
        </w:rPr>
        <w:t>وال</w:t>
      </w:r>
      <w:r w:rsidRPr="00E816BA">
        <w:rPr>
          <w:rtl/>
        </w:rPr>
        <w:t xml:space="preserve">مؤثرات المحلية </w:t>
      </w:r>
      <w:r w:rsidRPr="00B65705">
        <w:rPr>
          <w:rtl/>
          <w:lang w:bidi="ar-EG"/>
        </w:rPr>
        <w:t xml:space="preserve">الأخرى، ومن خلال استعمال البرمجية المناسبة، يبسط إجراء </w:t>
      </w:r>
      <w:r w:rsidRPr="00B65705">
        <w:rPr>
          <w:rFonts w:hint="cs"/>
          <w:rtl/>
          <w:lang w:bidi="ar-EG"/>
        </w:rPr>
        <w:t xml:space="preserve">التوجيه </w:t>
      </w:r>
      <w:r w:rsidRPr="00B65705">
        <w:rPr>
          <w:rtl/>
          <w:lang w:bidi="ar-EG"/>
        </w:rPr>
        <w:t>ويُحر</w:t>
      </w:r>
      <w:r w:rsidRPr="00B65705">
        <w:rPr>
          <w:rFonts w:hint="cs"/>
          <w:rtl/>
          <w:lang w:bidi="ar-EG"/>
        </w:rPr>
        <w:t>َّ</w:t>
      </w:r>
      <w:r w:rsidRPr="00B65705">
        <w:rPr>
          <w:rtl/>
          <w:lang w:bidi="ar-EG"/>
        </w:rPr>
        <w:t>ك "</w:t>
      </w:r>
      <w:r w:rsidRPr="00B65705">
        <w:rPr>
          <w:rFonts w:hint="cs"/>
          <w:rtl/>
          <w:lang w:bidi="ar-EG"/>
        </w:rPr>
        <w:t>محدد</w:t>
      </w:r>
      <w:r w:rsidRPr="00B65705">
        <w:rPr>
          <w:rtl/>
          <w:lang w:bidi="ar-EG"/>
        </w:rPr>
        <w:t xml:space="preserve"> الاتجاه المتنقل" نحو المنطقة التي يوجد فيها الهدف على الأرجح.</w:t>
      </w:r>
    </w:p>
    <w:p w14:paraId="21BC5EF6" w14:textId="005B18FD" w:rsidR="008207EF" w:rsidRDefault="008207EF" w:rsidP="008207EF">
      <w:pPr>
        <w:rPr>
          <w:lang w:bidi="ar-EG"/>
        </w:rPr>
      </w:pPr>
      <w:r w:rsidRPr="00B65705">
        <w:rPr>
          <w:rtl/>
          <w:lang w:bidi="ar-EG"/>
        </w:rPr>
        <w:t xml:space="preserve">وعادة ما </w:t>
      </w:r>
      <w:r w:rsidRPr="00B65705">
        <w:rPr>
          <w:rFonts w:hint="cs"/>
          <w:rtl/>
          <w:lang w:bidi="ar-EG"/>
        </w:rPr>
        <w:t>تكون</w:t>
      </w:r>
      <w:r w:rsidRPr="00B65705">
        <w:rPr>
          <w:rtl/>
          <w:lang w:bidi="ar-EG"/>
        </w:rPr>
        <w:t xml:space="preserve"> برمجية تحليل الاتجاه الزاوي</w:t>
      </w:r>
      <w:r w:rsidRPr="00B65705">
        <w:rPr>
          <w:rFonts w:hint="cs"/>
          <w:rtl/>
          <w:lang w:bidi="ar-EG"/>
        </w:rPr>
        <w:t xml:space="preserve"> مسجلة الملكية</w:t>
      </w:r>
      <w:r w:rsidRPr="00B65705">
        <w:rPr>
          <w:rtl/>
          <w:lang w:bidi="ar-EG"/>
        </w:rPr>
        <w:t xml:space="preserve"> </w:t>
      </w:r>
      <w:r w:rsidRPr="00B65705">
        <w:rPr>
          <w:rFonts w:hint="cs"/>
          <w:rtl/>
          <w:lang w:bidi="ar-EG"/>
        </w:rPr>
        <w:t>ل</w:t>
      </w:r>
      <w:r w:rsidRPr="00B65705">
        <w:rPr>
          <w:rtl/>
          <w:lang w:bidi="ar-EG"/>
        </w:rPr>
        <w:t xml:space="preserve">مصنّع </w:t>
      </w:r>
      <w:r w:rsidRPr="00B65705">
        <w:rPr>
          <w:rFonts w:hint="cs"/>
          <w:rtl/>
          <w:lang w:bidi="ar-EG"/>
        </w:rPr>
        <w:t>محدد</w:t>
      </w:r>
      <w:r w:rsidRPr="00B65705">
        <w:rPr>
          <w:rtl/>
          <w:lang w:bidi="ar-EG"/>
        </w:rPr>
        <w:t xml:space="preserve"> الاتجاه </w:t>
      </w:r>
      <w:r w:rsidRPr="00B65705">
        <w:rPr>
          <w:rFonts w:hint="cs"/>
          <w:rtl/>
          <w:lang w:bidi="ar-EG"/>
        </w:rPr>
        <w:t>وتشكل</w:t>
      </w:r>
      <w:r w:rsidRPr="00B65705">
        <w:rPr>
          <w:rtl/>
          <w:lang w:bidi="ar-EG"/>
        </w:rPr>
        <w:t xml:space="preserve"> جزء</w:t>
      </w:r>
      <w:r w:rsidRPr="00B65705">
        <w:rPr>
          <w:rFonts w:hint="cs"/>
          <w:rtl/>
          <w:lang w:bidi="ar-EG"/>
        </w:rPr>
        <w:t>اً</w:t>
      </w:r>
      <w:r w:rsidRPr="00B65705">
        <w:rPr>
          <w:rtl/>
          <w:lang w:bidi="ar-EG"/>
        </w:rPr>
        <w:t xml:space="preserve"> </w:t>
      </w:r>
      <w:r w:rsidRPr="00B65705">
        <w:rPr>
          <w:rFonts w:hint="cs"/>
          <w:rtl/>
          <w:lang w:bidi="ar-EG"/>
        </w:rPr>
        <w:t xml:space="preserve">أساسياً </w:t>
      </w:r>
      <w:r w:rsidRPr="00B65705">
        <w:rPr>
          <w:rtl/>
          <w:lang w:bidi="ar-EG"/>
        </w:rPr>
        <w:t>من الوحدة مثل الهوائي والمستقبِل ومنهجية تحديد الاتجاه.</w:t>
      </w:r>
      <w:r w:rsidRPr="00DD3630">
        <w:rPr>
          <w:rtl/>
          <w:lang w:bidi="ar-EG"/>
        </w:rPr>
        <w:t xml:space="preserve"> وينبغي لسائق وحدة "</w:t>
      </w:r>
      <w:r w:rsidRPr="00DD3630">
        <w:rPr>
          <w:rFonts w:hint="cs"/>
          <w:rtl/>
          <w:lang w:bidi="ar-EG"/>
        </w:rPr>
        <w:t>محدد</w:t>
      </w:r>
      <w:r w:rsidRPr="00DD3630">
        <w:rPr>
          <w:rtl/>
          <w:lang w:bidi="ar-EG"/>
        </w:rPr>
        <w:t xml:space="preserve"> الاتجاه المتنقل"</w:t>
      </w:r>
      <w:r w:rsidRPr="00DD3630">
        <w:rPr>
          <w:rFonts w:hint="cs"/>
          <w:rtl/>
          <w:lang w:bidi="ar-EG"/>
        </w:rPr>
        <w:t xml:space="preserve"> </w:t>
      </w:r>
      <w:r w:rsidRPr="00DD3630">
        <w:rPr>
          <w:rtl/>
          <w:lang w:bidi="ar-EG"/>
        </w:rPr>
        <w:t xml:space="preserve">أن يتبع الاتجاهات العامة التي </w:t>
      </w:r>
      <w:r w:rsidRPr="00DD3630">
        <w:rPr>
          <w:rFonts w:hint="cs"/>
          <w:rtl/>
          <w:lang w:bidi="ar-EG"/>
        </w:rPr>
        <w:t>تعطيها</w:t>
      </w:r>
      <w:r w:rsidRPr="00DD3630">
        <w:rPr>
          <w:rtl/>
          <w:lang w:bidi="ar-EG"/>
        </w:rPr>
        <w:t xml:space="preserve"> تلك البرمجي</w:t>
      </w:r>
      <w:r w:rsidRPr="00DD3630">
        <w:rPr>
          <w:rFonts w:hint="cs"/>
          <w:rtl/>
          <w:lang w:bidi="ar-EG"/>
        </w:rPr>
        <w:t>ة</w:t>
      </w:r>
      <w:r w:rsidRPr="00DD3630">
        <w:rPr>
          <w:rtl/>
          <w:lang w:bidi="ar-EG"/>
        </w:rPr>
        <w:t xml:space="preserve"> (</w:t>
      </w:r>
      <w:r w:rsidRPr="00DD3630">
        <w:rPr>
          <w:rFonts w:hint="cs"/>
          <w:rtl/>
          <w:lang w:bidi="ar-EG"/>
        </w:rPr>
        <w:t>مع الالتزام</w:t>
      </w:r>
      <w:r w:rsidRPr="00DD3630">
        <w:rPr>
          <w:rtl/>
          <w:lang w:bidi="ar-EG"/>
        </w:rPr>
        <w:t xml:space="preserve"> </w:t>
      </w:r>
      <w:r w:rsidRPr="00DD3630">
        <w:rPr>
          <w:rFonts w:hint="cs"/>
          <w:rtl/>
          <w:lang w:bidi="ar-EG"/>
        </w:rPr>
        <w:t>ب</w:t>
      </w:r>
      <w:r w:rsidRPr="00DD3630">
        <w:rPr>
          <w:rtl/>
          <w:lang w:bidi="ar-EG"/>
        </w:rPr>
        <w:t xml:space="preserve">إشارات </w:t>
      </w:r>
      <w:r w:rsidRPr="00DD3630">
        <w:rPr>
          <w:rFonts w:hint="cs"/>
          <w:rtl/>
          <w:lang w:bidi="ar-EG"/>
        </w:rPr>
        <w:t>المرور</w:t>
      </w:r>
      <w:r w:rsidRPr="00DD3630">
        <w:rPr>
          <w:rtl/>
          <w:lang w:bidi="ar-EG"/>
        </w:rPr>
        <w:t xml:space="preserve">) دون الاستفادة من خبرة أي موظف تقني على متنها. وفي جميع الحالات، يجب اتباع </w:t>
      </w:r>
      <w:r w:rsidRPr="00DD3630">
        <w:rPr>
          <w:rFonts w:hint="cs"/>
          <w:rtl/>
          <w:lang w:bidi="ar-EG"/>
        </w:rPr>
        <w:t>قوانين</w:t>
      </w:r>
      <w:r w:rsidRPr="00DD3630">
        <w:rPr>
          <w:rtl/>
          <w:lang w:bidi="ar-EG"/>
        </w:rPr>
        <w:t xml:space="preserve"> </w:t>
      </w:r>
      <w:r w:rsidRPr="00DD3630">
        <w:rPr>
          <w:rFonts w:hint="cs"/>
          <w:rtl/>
          <w:lang w:bidi="ar-EG"/>
        </w:rPr>
        <w:t>المرور</w:t>
      </w:r>
      <w:r w:rsidRPr="00DD3630">
        <w:rPr>
          <w:rtl/>
          <w:lang w:bidi="ar-EG"/>
        </w:rPr>
        <w:t xml:space="preserve"> وقيادة المركبة بسرعة تتراوح بين </w:t>
      </w:r>
      <w:r>
        <w:rPr>
          <w:lang w:bidi="ar-EG"/>
        </w:rPr>
        <w:t>20</w:t>
      </w:r>
      <w:r w:rsidRPr="00DD3630">
        <w:rPr>
          <w:rtl/>
          <w:lang w:bidi="ar-EG"/>
        </w:rPr>
        <w:t xml:space="preserve"> و</w:t>
      </w:r>
      <w:r w:rsidRPr="00DD3630">
        <w:rPr>
          <w:lang w:bidi="ar-EG"/>
        </w:rPr>
        <w:t>km/h 40</w:t>
      </w:r>
      <w:r w:rsidRPr="00DD3630">
        <w:rPr>
          <w:rtl/>
          <w:lang w:bidi="ar-EG"/>
        </w:rPr>
        <w:t>.</w:t>
      </w:r>
    </w:p>
    <w:p w14:paraId="5293B831" w14:textId="05BE441E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وتعلو قدرة الإرسال بما يكفي </w:t>
      </w:r>
      <w:r>
        <w:rPr>
          <w:rFonts w:hint="cs"/>
          <w:rtl/>
          <w:lang w:bidi="ar-EG"/>
        </w:rPr>
        <w:t>لت</w:t>
      </w:r>
      <w:r>
        <w:rPr>
          <w:rtl/>
          <w:lang w:bidi="ar-EG"/>
        </w:rPr>
        <w:t>كون</w:t>
      </w:r>
      <w:r>
        <w:rPr>
          <w:rFonts w:hint="cs"/>
          <w:rtl/>
          <w:lang w:bidi="ar-EG"/>
        </w:rPr>
        <w:t xml:space="preserve"> نسبة الإشارة إلى الضوضاء،</w:t>
      </w:r>
      <w:r>
        <w:rPr>
          <w:rtl/>
          <w:lang w:bidi="ar-EG"/>
        </w:rPr>
        <w:t xml:space="preserve"> </w:t>
      </w:r>
      <w:r w:rsidRPr="00DD3630">
        <w:rPr>
          <w:lang w:bidi="ar-EG"/>
        </w:rPr>
        <w:t>d</w:t>
      </w:r>
      <w:r w:rsidR="00F92E47">
        <w:rPr>
          <w:lang w:bidi="ar-EG"/>
        </w:rPr>
        <w:t>B</w:t>
      </w:r>
      <w:r w:rsidRPr="00DD3630">
        <w:rPr>
          <w:lang w:bidi="ar-EG"/>
        </w:rPr>
        <w:t xml:space="preserve"> 20 = </w:t>
      </w:r>
      <w:r w:rsidRPr="00DD3630">
        <w:rPr>
          <w:lang w:val="en-GB" w:bidi="ar-EG"/>
        </w:rPr>
        <w:t>SNR</w:t>
      </w:r>
      <w:r>
        <w:rPr>
          <w:rFonts w:hint="cs"/>
          <w:rtl/>
          <w:lang w:val="en-GB" w:bidi="ar-EG"/>
        </w:rPr>
        <w:t>،</w:t>
      </w:r>
      <w:r>
        <w:rPr>
          <w:rtl/>
          <w:lang w:bidi="ar-EG"/>
        </w:rPr>
        <w:t xml:space="preserve"> في نقطة البداية في كل إجراء توجيه.</w:t>
      </w:r>
    </w:p>
    <w:p w14:paraId="080E0BD1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وينبغي تسجيل اتجاهات برمجية تحليل الاتجاه الزاوي </w:t>
      </w:r>
      <w:r>
        <w:rPr>
          <w:rFonts w:hint="cs"/>
          <w:rtl/>
          <w:lang w:bidi="ar-EG"/>
        </w:rPr>
        <w:t>والمسار</w:t>
      </w:r>
      <w:r>
        <w:rPr>
          <w:rtl/>
          <w:lang w:bidi="ar-EG"/>
        </w:rPr>
        <w:t xml:space="preserve"> الذي تتبعه المركبة لأغراض المعالجة اللاحقة و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تقييم.</w:t>
      </w:r>
    </w:p>
    <w:p w14:paraId="1DE80680" w14:textId="53DA9911" w:rsidR="008207EF" w:rsidRDefault="008207EF" w:rsidP="008207EF">
      <w:pPr>
        <w:rPr>
          <w:lang w:bidi="ar-EG"/>
        </w:rPr>
      </w:pPr>
      <w:r>
        <w:rPr>
          <w:rFonts w:hint="cs"/>
          <w:rtl/>
          <w:lang w:bidi="ar-EG"/>
        </w:rPr>
        <w:t>وستقدِّم</w:t>
      </w:r>
      <w:r>
        <w:rPr>
          <w:rtl/>
          <w:lang w:bidi="ar-EG"/>
        </w:rPr>
        <w:t xml:space="preserve"> برمجية تحديد الموقع الجغرافي على الشاشة تقديراً للاتجاه الذي ينبغي أن </w:t>
      </w:r>
      <w:r>
        <w:rPr>
          <w:rFonts w:hint="cs"/>
          <w:rtl/>
          <w:lang w:bidi="ar-EG"/>
        </w:rPr>
        <w:t>يقاد</w:t>
      </w:r>
      <w:r>
        <w:rPr>
          <w:rtl/>
          <w:lang w:bidi="ar-EG"/>
        </w:rPr>
        <w:t xml:space="preserve"> إليه </w:t>
      </w:r>
      <w:r w:rsidRPr="00E12597">
        <w:rPr>
          <w:rtl/>
          <w:lang w:bidi="ar-EG"/>
        </w:rPr>
        <w:t>"</w:t>
      </w:r>
      <w:r w:rsidRPr="00E12597">
        <w:rPr>
          <w:rFonts w:hint="cs"/>
          <w:rtl/>
          <w:lang w:bidi="ar-EG"/>
        </w:rPr>
        <w:t>محدد</w:t>
      </w:r>
      <w:r w:rsidRPr="00E12597">
        <w:rPr>
          <w:rtl/>
          <w:lang w:bidi="ar-EG"/>
        </w:rPr>
        <w:t xml:space="preserve"> الاتجاه المتنقل"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وأخيراً تقدير</w:t>
      </w:r>
      <w:r>
        <w:rPr>
          <w:rFonts w:hint="cs"/>
          <w:rtl/>
          <w:lang w:bidi="ar-EG"/>
        </w:rPr>
        <w:t>اً</w:t>
      </w:r>
      <w:r>
        <w:rPr>
          <w:rtl/>
          <w:lang w:bidi="ar-EG"/>
        </w:rPr>
        <w:t xml:space="preserve"> للموقع المستهدف بصور </w:t>
      </w:r>
      <w:r>
        <w:rPr>
          <w:rFonts w:hint="cs"/>
          <w:rtl/>
          <w:lang w:bidi="ar-EG"/>
        </w:rPr>
        <w:t>مشابهة</w:t>
      </w:r>
      <w:r>
        <w:rPr>
          <w:rtl/>
          <w:lang w:bidi="ar-EG"/>
        </w:rPr>
        <w:t xml:space="preserve"> للصور الموضحة في الشكل </w:t>
      </w:r>
      <w:r>
        <w:rPr>
          <w:lang w:bidi="ar-EG"/>
        </w:rPr>
        <w:t>5</w:t>
      </w:r>
      <w:r>
        <w:rPr>
          <w:rFonts w:hint="cs"/>
          <w:rtl/>
          <w:lang w:bidi="ar-EG"/>
        </w:rPr>
        <w:t xml:space="preserve"> أو</w:t>
      </w:r>
      <w:r>
        <w:rPr>
          <w:rtl/>
          <w:lang w:bidi="ar-EG"/>
        </w:rPr>
        <w:t xml:space="preserve"> </w:t>
      </w:r>
      <w:r w:rsidRPr="00D50247">
        <w:rPr>
          <w:rtl/>
          <w:lang w:bidi="ar-EG"/>
        </w:rPr>
        <w:t>الشكل</w:t>
      </w:r>
      <w:r w:rsidR="008C59CB">
        <w:rPr>
          <w:rFonts w:hint="cs"/>
          <w:rtl/>
          <w:lang w:bidi="ar-EG"/>
        </w:rPr>
        <w:t> </w:t>
      </w:r>
      <w:r>
        <w:rPr>
          <w:lang w:bidi="ar-EG"/>
        </w:rPr>
        <w:t>6</w:t>
      </w:r>
      <w:r>
        <w:rPr>
          <w:rtl/>
          <w:lang w:bidi="ar-EG"/>
        </w:rPr>
        <w:t>.</w:t>
      </w:r>
    </w:p>
    <w:p w14:paraId="694E3177" w14:textId="77777777" w:rsidR="008207EF" w:rsidRDefault="008207EF" w:rsidP="008207EF">
      <w:pPr>
        <w:pStyle w:val="FigureNo"/>
        <w:rPr>
          <w:rtl/>
        </w:rPr>
      </w:pPr>
      <w:r>
        <w:rPr>
          <w:rFonts w:hint="cs"/>
          <w:rtl/>
        </w:rPr>
        <w:lastRenderedPageBreak/>
        <w:t xml:space="preserve">الشكل </w:t>
      </w:r>
      <w:r>
        <w:t>5</w:t>
      </w:r>
    </w:p>
    <w:p w14:paraId="77CCA1AE" w14:textId="77777777" w:rsidR="008207EF" w:rsidRPr="00D77BA1" w:rsidRDefault="008207EF" w:rsidP="008207EF">
      <w:pPr>
        <w:pStyle w:val="FigureTitle"/>
        <w:rPr>
          <w:lang w:val="en-US"/>
        </w:rPr>
      </w:pPr>
      <w:r w:rsidRPr="006A4B1B">
        <w:rPr>
          <w:rtl/>
        </w:rPr>
        <w:t>استعمال خارطة حرارة عدم اليقين لبيان الموقع الأرجح للهدف خلال عملية التوجيه</w:t>
      </w:r>
    </w:p>
    <w:p w14:paraId="32B37BCB" w14:textId="2AC7D3AF" w:rsidR="008207EF" w:rsidRDefault="008C59CB" w:rsidP="008C59CB">
      <w:pPr>
        <w:pStyle w:val="Figure"/>
        <w:rPr>
          <w:lang w:bidi="ar-EG"/>
        </w:rPr>
      </w:pPr>
      <w:r>
        <w:rPr>
          <w:noProof/>
        </w:rPr>
        <w:drawing>
          <wp:inline distT="0" distB="0" distL="0" distR="0" wp14:anchorId="4F10B7DD" wp14:editId="4F6A8A93">
            <wp:extent cx="5568315" cy="6272530"/>
            <wp:effectExtent l="0" t="0" r="0" b="0"/>
            <wp:docPr id="254" name="Picture 25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icture containing calend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EDD8" w14:textId="77777777" w:rsidR="008207EF" w:rsidRDefault="008207EF" w:rsidP="008207EF">
      <w:pPr>
        <w:pStyle w:val="FigureNo"/>
        <w:rPr>
          <w:rtl/>
        </w:rPr>
      </w:pPr>
      <w:r>
        <w:rPr>
          <w:rFonts w:hint="cs"/>
          <w:rtl/>
        </w:rPr>
        <w:lastRenderedPageBreak/>
        <w:t xml:space="preserve">الشكل </w:t>
      </w:r>
      <w:r>
        <w:t>6</w:t>
      </w:r>
    </w:p>
    <w:p w14:paraId="78BC93FF" w14:textId="259DAA95" w:rsidR="008207EF" w:rsidRDefault="008207EF" w:rsidP="008C59CB">
      <w:pPr>
        <w:pStyle w:val="FigureTitle"/>
      </w:pPr>
      <w:r w:rsidRPr="00AA3A9E">
        <w:rPr>
          <w:rtl/>
        </w:rPr>
        <w:t>استعمال عرض إهليلج عدم اليقين لبيان الموقع الأرجح للهدف خلال عملية التوجيه</w:t>
      </w:r>
    </w:p>
    <w:p w14:paraId="2CA5DFB6" w14:textId="48382F8F" w:rsidR="008C59CB" w:rsidRPr="008C59CB" w:rsidRDefault="008C59CB" w:rsidP="008C59CB">
      <w:pPr>
        <w:pStyle w:val="Figure"/>
        <w:rPr>
          <w:lang w:val="fr-FR" w:bidi="ar-EG"/>
        </w:rPr>
      </w:pPr>
      <w:r>
        <w:rPr>
          <w:noProof/>
        </w:rPr>
        <w:drawing>
          <wp:inline distT="0" distB="0" distL="0" distR="0" wp14:anchorId="2E856C8C" wp14:editId="63754AD6">
            <wp:extent cx="5762625" cy="6257925"/>
            <wp:effectExtent l="0" t="0" r="9525" b="9525"/>
            <wp:docPr id="234" name="Picture 23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Graphical user interface, websit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9FEF" w14:textId="77777777" w:rsidR="008207EF" w:rsidRDefault="008207EF" w:rsidP="008C59CB">
      <w:pPr>
        <w:pStyle w:val="Normalaftertitle"/>
        <w:rPr>
          <w:rtl/>
          <w:lang w:bidi="ar-EG"/>
        </w:rPr>
      </w:pPr>
      <w:r>
        <w:rPr>
          <w:rtl/>
          <w:lang w:bidi="ar-EG"/>
        </w:rPr>
        <w:t>ويعتبر</w:t>
      </w:r>
      <w:r>
        <w:rPr>
          <w:rFonts w:hint="cs"/>
          <w:rtl/>
          <w:lang w:bidi="ar-EG"/>
        </w:rPr>
        <w:t xml:space="preserve"> موقع</w:t>
      </w:r>
      <w:r>
        <w:rPr>
          <w:rtl/>
          <w:lang w:bidi="ar-EG"/>
        </w:rPr>
        <w:t xml:space="preserve"> المرسِل </w:t>
      </w:r>
      <w:r>
        <w:rPr>
          <w:rFonts w:hint="cs"/>
          <w:rtl/>
          <w:lang w:bidi="ar-EG"/>
        </w:rPr>
        <w:t>محدداً</w:t>
      </w:r>
      <w:r>
        <w:rPr>
          <w:rtl/>
          <w:lang w:bidi="ar-EG"/>
        </w:rPr>
        <w:t xml:space="preserve"> عندما </w:t>
      </w:r>
      <w:r>
        <w:rPr>
          <w:rFonts w:hint="cs"/>
          <w:rtl/>
          <w:lang w:bidi="ar-EG"/>
        </w:rPr>
        <w:t>يستنتج</w:t>
      </w:r>
      <w:r>
        <w:rPr>
          <w:rtl/>
          <w:lang w:bidi="ar-EG"/>
        </w:rPr>
        <w:t xml:space="preserve"> مستعمل</w:t>
      </w:r>
      <w:r>
        <w:rPr>
          <w:rFonts w:hint="cs"/>
          <w:rtl/>
          <w:lang w:bidi="ar-EG"/>
        </w:rPr>
        <w:t>و</w:t>
      </w:r>
      <w:r>
        <w:rPr>
          <w:rtl/>
          <w:lang w:bidi="ar-EG"/>
        </w:rPr>
        <w:t xml:space="preserve"> نظام تحديد الاتجاه </w:t>
      </w:r>
      <w:r>
        <w:rPr>
          <w:rFonts w:hint="cs"/>
          <w:rtl/>
          <w:lang w:bidi="ar-EG"/>
        </w:rPr>
        <w:t xml:space="preserve">موقع </w:t>
      </w:r>
      <w:r>
        <w:rPr>
          <w:rtl/>
          <w:lang w:bidi="ar-EG"/>
        </w:rPr>
        <w:t>مبنى المرس</w:t>
      </w:r>
      <w:r>
        <w:rPr>
          <w:rFonts w:hint="cs"/>
          <w:rtl/>
          <w:lang w:bidi="ar-EG"/>
        </w:rPr>
        <w:t>ِ</w:t>
      </w:r>
      <w:r>
        <w:rPr>
          <w:rtl/>
          <w:lang w:bidi="ar-EG"/>
        </w:rPr>
        <w:t>ل أو المركبة الحاملة لهوائي الإرسال. ويحدث ذلك عادة عندما يكون الموقع المقترح في</w:t>
      </w:r>
      <w:r>
        <w:rPr>
          <w:rFonts w:hint="cs"/>
          <w:rtl/>
          <w:lang w:bidi="ar-EG"/>
        </w:rPr>
        <w:t xml:space="preserve"> أحر</w:t>
      </w:r>
      <w:r>
        <w:rPr>
          <w:rtl/>
          <w:lang w:bidi="ar-EG"/>
        </w:rPr>
        <w:t xml:space="preserve"> لون </w:t>
      </w:r>
      <w:r>
        <w:rPr>
          <w:rFonts w:hint="cs"/>
          <w:rtl/>
          <w:lang w:bidi="ar-EG"/>
        </w:rPr>
        <w:t>للوحة</w:t>
      </w:r>
      <w:r>
        <w:rPr>
          <w:rtl/>
          <w:lang w:bidi="ar-EG"/>
        </w:rPr>
        <w:t xml:space="preserve"> المستعملة و</w:t>
      </w:r>
      <w:r>
        <w:rPr>
          <w:rFonts w:hint="cs"/>
          <w:rtl/>
          <w:lang w:bidi="ar-EG"/>
        </w:rPr>
        <w:t>م</w:t>
      </w:r>
      <w:r>
        <w:rPr>
          <w:rtl/>
          <w:lang w:bidi="ar-EG"/>
        </w:rPr>
        <w:t>حاط</w:t>
      </w:r>
      <w:r>
        <w:rPr>
          <w:rFonts w:hint="cs"/>
          <w:rtl/>
          <w:lang w:bidi="ar-EG"/>
        </w:rPr>
        <w:t>اً</w:t>
      </w:r>
      <w:r>
        <w:rPr>
          <w:rtl/>
          <w:lang w:bidi="ar-EG"/>
        </w:rPr>
        <w:t xml:space="preserve"> تماماً </w:t>
      </w:r>
      <w:r>
        <w:rPr>
          <w:rFonts w:hint="cs"/>
          <w:rtl/>
          <w:lang w:bidi="ar-EG"/>
        </w:rPr>
        <w:t>ب</w:t>
      </w:r>
      <w:r>
        <w:rPr>
          <w:rtl/>
          <w:lang w:bidi="ar-EG"/>
        </w:rPr>
        <w:t xml:space="preserve">ألوان </w:t>
      </w:r>
      <w:r>
        <w:rPr>
          <w:rFonts w:hint="cs"/>
          <w:rtl/>
          <w:lang w:bidi="ar-EG"/>
        </w:rPr>
        <w:t>أبرد</w:t>
      </w:r>
      <w:r>
        <w:rPr>
          <w:rtl/>
          <w:lang w:bidi="ar-EG"/>
        </w:rPr>
        <w:t xml:space="preserve"> (عندما تستعمل البرمجية خ</w:t>
      </w:r>
      <w:r>
        <w:rPr>
          <w:rFonts w:hint="cs"/>
          <w:rtl/>
          <w:lang w:bidi="ar-EG"/>
        </w:rPr>
        <w:t>ا</w:t>
      </w:r>
      <w:r>
        <w:rPr>
          <w:rtl/>
          <w:lang w:bidi="ar-EG"/>
        </w:rPr>
        <w:t xml:space="preserve">رطة </w:t>
      </w:r>
      <w:r>
        <w:rPr>
          <w:rFonts w:hint="cs"/>
          <w:rtl/>
          <w:lang w:bidi="ar-EG"/>
        </w:rPr>
        <w:t xml:space="preserve">حرارة </w:t>
      </w:r>
      <w:r>
        <w:rPr>
          <w:rtl/>
          <w:lang w:bidi="ar-EG"/>
        </w:rPr>
        <w:t>ألوان لتمثيل الاتجاه المحتمل للهدف وتقدير موقعه) و/أو يكون ضمن إهليلج عدم اليقين (عندما تستعمل البرمجية إهليلج أخطاء لتمثيل تقدير الموقع المستهدف).</w:t>
      </w:r>
    </w:p>
    <w:p w14:paraId="48B28F3B" w14:textId="7B506BEB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وفي نهاية كل </w:t>
      </w:r>
      <w:r>
        <w:rPr>
          <w:rFonts w:hint="cs"/>
          <w:rtl/>
          <w:lang w:bidi="ar-EG"/>
        </w:rPr>
        <w:t>جولة،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ي</w:t>
      </w:r>
      <w:r>
        <w:rPr>
          <w:rtl/>
          <w:lang w:bidi="ar-EG"/>
        </w:rPr>
        <w:t>سج</w:t>
      </w:r>
      <w:r>
        <w:rPr>
          <w:rFonts w:hint="cs"/>
          <w:rtl/>
          <w:lang w:bidi="ar-EG"/>
        </w:rPr>
        <w:t>ِّ</w:t>
      </w:r>
      <w:r>
        <w:rPr>
          <w:rtl/>
          <w:lang w:bidi="ar-EG"/>
        </w:rPr>
        <w:t>ل</w:t>
      </w:r>
      <w:r>
        <w:rPr>
          <w:rFonts w:hint="cs"/>
          <w:rtl/>
          <w:lang w:bidi="ar-EG"/>
        </w:rPr>
        <w:t xml:space="preserve"> </w:t>
      </w:r>
      <w:r w:rsidRPr="00026F1A">
        <w:rPr>
          <w:rtl/>
          <w:lang w:bidi="ar-EG"/>
        </w:rPr>
        <w:t>"</w:t>
      </w:r>
      <w:r w:rsidRPr="00026F1A">
        <w:rPr>
          <w:rFonts w:hint="cs"/>
          <w:rtl/>
          <w:lang w:bidi="ar-EG"/>
        </w:rPr>
        <w:t>محدد</w:t>
      </w:r>
      <w:r w:rsidRPr="00026F1A">
        <w:rPr>
          <w:rtl/>
          <w:lang w:bidi="ar-EG"/>
        </w:rPr>
        <w:t xml:space="preserve"> الاتجاه المتنقل"</w:t>
      </w:r>
      <w:r>
        <w:rPr>
          <w:rtl/>
          <w:lang w:bidi="ar-EG"/>
        </w:rPr>
        <w:t xml:space="preserve"> المسافة </w:t>
      </w:r>
      <w:r>
        <w:rPr>
          <w:rFonts w:hint="cs"/>
          <w:rtl/>
          <w:lang w:bidi="ar-EG"/>
        </w:rPr>
        <w:t>التي قطعتها المركبة</w:t>
      </w:r>
      <w:r>
        <w:rPr>
          <w:rtl/>
          <w:lang w:bidi="ar-EG"/>
        </w:rPr>
        <w:t>.</w:t>
      </w:r>
    </w:p>
    <w:p w14:paraId="43F5583D" w14:textId="5503C7B8" w:rsidR="008207EF" w:rsidRPr="00087E62" w:rsidRDefault="008207EF" w:rsidP="00A33410">
      <w:pPr>
        <w:rPr>
          <w:lang w:bidi="ar-EG"/>
        </w:rPr>
      </w:pPr>
      <w:r>
        <w:rPr>
          <w:rtl/>
          <w:lang w:bidi="ar-EG"/>
        </w:rPr>
        <w:lastRenderedPageBreak/>
        <w:t xml:space="preserve"> ويمكن عرض نتائج اختبار "</w:t>
      </w:r>
      <w:r>
        <w:rPr>
          <w:rFonts w:hint="cs"/>
          <w:rtl/>
          <w:lang w:bidi="ar-EG"/>
        </w:rPr>
        <w:t>التوجيه</w:t>
      </w:r>
      <w:r>
        <w:rPr>
          <w:rtl/>
          <w:lang w:bidi="ar-EG"/>
        </w:rPr>
        <w:t xml:space="preserve">" على النحو الوارد في الجدول </w:t>
      </w:r>
      <w:r>
        <w:rPr>
          <w:lang w:bidi="ar-EG"/>
        </w:rPr>
        <w:t>2</w:t>
      </w:r>
      <w:r>
        <w:rPr>
          <w:rtl/>
          <w:lang w:bidi="ar-EG"/>
        </w:rPr>
        <w:t>.</w:t>
      </w:r>
      <w:r>
        <w:rPr>
          <w:rFonts w:hint="cs"/>
          <w:rtl/>
          <w:lang w:bidi="ar-EG"/>
        </w:rPr>
        <w:t xml:space="preserve"> وفي الشكل</w:t>
      </w:r>
      <w:r>
        <w:rPr>
          <w:rtl/>
          <w:lang w:bidi="ar-EG"/>
        </w:rPr>
        <w:t xml:space="preserve"> </w:t>
      </w:r>
      <w:r>
        <w:rPr>
          <w:lang w:bidi="ar-EG"/>
        </w:rPr>
        <w:t>7</w:t>
      </w:r>
      <w:r>
        <w:rPr>
          <w:rFonts w:hint="cs"/>
          <w:rtl/>
          <w:lang w:bidi="ar-EG"/>
        </w:rPr>
        <w:t>، ت</w:t>
      </w:r>
      <w:r>
        <w:rPr>
          <w:rtl/>
          <w:lang w:bidi="ar-EG"/>
        </w:rPr>
        <w:t xml:space="preserve">مكن رؤية أداء وحدتين مختلفتين من وحدات </w:t>
      </w:r>
      <w:r w:rsidRPr="0037014B">
        <w:rPr>
          <w:rtl/>
          <w:lang w:bidi="ar-EG"/>
        </w:rPr>
        <w:t>"</w:t>
      </w:r>
      <w:r w:rsidRPr="0037014B">
        <w:rPr>
          <w:rFonts w:hint="cs"/>
          <w:rtl/>
          <w:lang w:bidi="ar-EG"/>
        </w:rPr>
        <w:t>محدد</w:t>
      </w:r>
      <w:r w:rsidRPr="0037014B">
        <w:rPr>
          <w:rtl/>
          <w:lang w:bidi="ar-EG"/>
        </w:rPr>
        <w:t xml:space="preserve"> الاتجاه المتنقل"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في بيئة حضرية كثيفة (</w:t>
      </w:r>
      <w:r>
        <w:rPr>
          <w:rFonts w:hint="cs"/>
          <w:rtl/>
          <w:lang w:bidi="ar-EG"/>
        </w:rPr>
        <w:t>مسارات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حمراء</w:t>
      </w:r>
      <w:r>
        <w:rPr>
          <w:rtl/>
          <w:lang w:bidi="ar-EG"/>
        </w:rPr>
        <w:t xml:space="preserve"> وخضراء). وفي اللون الأزرق، كان </w:t>
      </w:r>
      <w:r>
        <w:rPr>
          <w:rFonts w:hint="cs"/>
          <w:rtl/>
          <w:lang w:bidi="ar-EG"/>
        </w:rPr>
        <w:t>المسار</w:t>
      </w:r>
      <w:r>
        <w:rPr>
          <w:rtl/>
          <w:lang w:bidi="ar-EG"/>
        </w:rPr>
        <w:t xml:space="preserve"> الأقصر المحسوب بين نقطة البداية والهدف.</w:t>
      </w:r>
    </w:p>
    <w:p w14:paraId="3646F4A7" w14:textId="77777777" w:rsidR="008207EF" w:rsidRDefault="008207EF" w:rsidP="008207EF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7</w:t>
      </w:r>
    </w:p>
    <w:p w14:paraId="5B247200" w14:textId="4EB86EDE" w:rsidR="008207EF" w:rsidRDefault="008C59CB" w:rsidP="008C59CB">
      <w:pPr>
        <w:pStyle w:val="Figure"/>
      </w:pPr>
      <w:r>
        <w:rPr>
          <w:noProof/>
        </w:rPr>
        <w:drawing>
          <wp:inline distT="0" distB="0" distL="0" distR="0" wp14:anchorId="14822AE5" wp14:editId="60B44A69">
            <wp:extent cx="5214620" cy="4526280"/>
            <wp:effectExtent l="0" t="0" r="5080" b="7620"/>
            <wp:docPr id="262" name="Picture 26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6CE38" w14:textId="78C0DF26" w:rsidR="008C59CB" w:rsidRDefault="008C59CB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tl/>
        </w:rPr>
      </w:pPr>
      <w:r>
        <w:rPr>
          <w:rtl/>
        </w:rPr>
        <w:br w:type="page"/>
      </w:r>
    </w:p>
    <w:p w14:paraId="203640D8" w14:textId="030889B0" w:rsidR="008207EF" w:rsidRDefault="008207EF" w:rsidP="008207EF">
      <w:pPr>
        <w:pStyle w:val="TableNo"/>
      </w:pPr>
      <w:r>
        <w:rPr>
          <w:rFonts w:hint="cs"/>
          <w:rtl/>
        </w:rPr>
        <w:lastRenderedPageBreak/>
        <w:t xml:space="preserve">الجدول </w:t>
      </w:r>
      <w:r>
        <w:t>2</w:t>
      </w:r>
    </w:p>
    <w:p w14:paraId="5C6265F3" w14:textId="77777777" w:rsidR="008207EF" w:rsidRDefault="008207EF" w:rsidP="008207EF">
      <w:pPr>
        <w:pStyle w:val="Tabletitle"/>
        <w:rPr>
          <w:rtl/>
        </w:rPr>
      </w:pPr>
      <w:r w:rsidRPr="0037014B">
        <w:rPr>
          <w:rtl/>
        </w:rPr>
        <w:t>نتائج</w:t>
      </w:r>
      <w:r w:rsidRPr="0037014B">
        <w:rPr>
          <w:rFonts w:ascii="Times New Roman" w:hAnsi="Times New Roman" w:hint="cs"/>
          <w:b w:val="0"/>
          <w:bCs w:val="0"/>
          <w:rtl/>
        </w:rPr>
        <w:t xml:space="preserve"> </w:t>
      </w:r>
      <w:bookmarkStart w:id="43" w:name="_Hlk95228176"/>
      <w:r w:rsidRPr="0037014B">
        <w:rPr>
          <w:rFonts w:hint="cs"/>
          <w:rtl/>
          <w:lang w:bidi="ar-SA"/>
        </w:rPr>
        <w:t>التوجيه الأعمى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783"/>
        <w:gridCol w:w="854"/>
        <w:gridCol w:w="728"/>
        <w:gridCol w:w="740"/>
        <w:gridCol w:w="828"/>
        <w:gridCol w:w="848"/>
        <w:gridCol w:w="848"/>
        <w:gridCol w:w="851"/>
        <w:gridCol w:w="851"/>
        <w:gridCol w:w="848"/>
        <w:gridCol w:w="848"/>
      </w:tblGrid>
      <w:tr w:rsidR="008207EF" w:rsidRPr="005C5A5A" w14:paraId="239E491B" w14:textId="77777777" w:rsidTr="00FC705F">
        <w:trPr>
          <w:cantSplit/>
          <w:trHeight w:val="624"/>
        </w:trPr>
        <w:tc>
          <w:tcPr>
            <w:tcW w:w="313" w:type="pct"/>
            <w:vMerge w:val="restart"/>
            <w:shd w:val="clear" w:color="000000" w:fill="auto"/>
            <w:noWrap/>
            <w:textDirection w:val="btLr"/>
            <w:vAlign w:val="center"/>
            <w:hideMark/>
          </w:tcPr>
          <w:bookmarkEnd w:id="43"/>
          <w:p w14:paraId="45EE000E" w14:textId="77777777" w:rsidR="008207EF" w:rsidRPr="00407A7F" w:rsidRDefault="008207EF" w:rsidP="00FC705F">
            <w:pPr>
              <w:pStyle w:val="Tablehead"/>
              <w:ind w:right="-56" w:hanging="88"/>
              <w:rPr>
                <w:rFonts w:ascii="Traditional Arabic" w:hAnsi="Traditional Arabic"/>
                <w:sz w:val="26"/>
                <w:lang w:eastAsia="el-GR"/>
              </w:rPr>
            </w:pPr>
            <w:proofErr w:type="spellStart"/>
            <w:r w:rsidRPr="00407A7F">
              <w:rPr>
                <w:rFonts w:ascii="Traditional Arabic" w:hAnsi="Traditional Arabic" w:hint="cs"/>
                <w:sz w:val="26"/>
                <w:lang w:eastAsia="el-GR"/>
              </w:rPr>
              <w:t>الموقع</w:t>
            </w:r>
            <w:proofErr w:type="spellEnd"/>
          </w:p>
        </w:tc>
        <w:tc>
          <w:tcPr>
            <w:tcW w:w="407" w:type="pct"/>
            <w:vMerge w:val="restart"/>
            <w:shd w:val="clear" w:color="000000" w:fill="auto"/>
            <w:vAlign w:val="center"/>
            <w:hideMark/>
          </w:tcPr>
          <w:p w14:paraId="5684FEB0" w14:textId="77777777" w:rsidR="008207EF" w:rsidRPr="005C5A5A" w:rsidRDefault="008207EF" w:rsidP="00FC705F">
            <w:pPr>
              <w:pStyle w:val="Tablehead"/>
              <w:ind w:right="-51"/>
              <w:rPr>
                <w:lang w:eastAsia="el-GR"/>
              </w:rPr>
            </w:pPr>
            <w:bookmarkStart w:id="44" w:name="lt_pId340"/>
            <w:r>
              <w:rPr>
                <w:rFonts w:hint="cs"/>
                <w:rtl/>
                <w:lang w:eastAsia="el-GR"/>
              </w:rPr>
              <w:t>التردد</w:t>
            </w:r>
            <w:r w:rsidRPr="005C5A5A">
              <w:rPr>
                <w:lang w:eastAsia="el-GR"/>
              </w:rPr>
              <w:t xml:space="preserve"> (MHz)</w:t>
            </w:r>
            <w:bookmarkEnd w:id="44"/>
          </w:p>
        </w:tc>
        <w:tc>
          <w:tcPr>
            <w:tcW w:w="443" w:type="pct"/>
            <w:vMerge w:val="restart"/>
            <w:shd w:val="clear" w:color="000000" w:fill="auto"/>
            <w:noWrap/>
            <w:vAlign w:val="center"/>
            <w:hideMark/>
          </w:tcPr>
          <w:p w14:paraId="472B8B77" w14:textId="77777777" w:rsidR="008207EF" w:rsidRPr="005C5A5A" w:rsidRDefault="008207EF" w:rsidP="00FC705F">
            <w:pPr>
              <w:pStyle w:val="Tablehead"/>
              <w:ind w:right="-56" w:hanging="88"/>
              <w:rPr>
                <w:lang w:eastAsia="el-GR"/>
              </w:rPr>
            </w:pPr>
            <w:r>
              <w:rPr>
                <w:rFonts w:hint="cs"/>
                <w:rtl/>
                <w:lang w:eastAsia="el-GR"/>
              </w:rPr>
              <w:t>التشكيل</w:t>
            </w:r>
          </w:p>
        </w:tc>
        <w:tc>
          <w:tcPr>
            <w:tcW w:w="404" w:type="pct"/>
            <w:vMerge w:val="restart"/>
            <w:shd w:val="clear" w:color="000000" w:fill="auto"/>
            <w:vAlign w:val="center"/>
            <w:hideMark/>
          </w:tcPr>
          <w:p w14:paraId="6C9232CA" w14:textId="77777777" w:rsidR="008207EF" w:rsidRPr="005C5A5A" w:rsidRDefault="008207EF" w:rsidP="00681C75">
            <w:pPr>
              <w:pStyle w:val="Tablehead"/>
              <w:rPr>
                <w:lang w:eastAsia="el-GR"/>
              </w:rPr>
            </w:pPr>
            <w:proofErr w:type="spellStart"/>
            <w:r w:rsidRPr="00F071AD">
              <w:rPr>
                <w:lang w:eastAsia="el-GR"/>
              </w:rPr>
              <w:t>نوع</w:t>
            </w:r>
            <w:proofErr w:type="spellEnd"/>
            <w:r w:rsidRPr="00F071AD">
              <w:rPr>
                <w:lang w:eastAsia="el-GR"/>
              </w:rPr>
              <w:t xml:space="preserve"> </w:t>
            </w:r>
            <w:proofErr w:type="spellStart"/>
            <w:r w:rsidRPr="00F071AD">
              <w:rPr>
                <w:lang w:eastAsia="el-GR"/>
              </w:rPr>
              <w:t>البيئة</w:t>
            </w:r>
            <w:proofErr w:type="spellEnd"/>
          </w:p>
        </w:tc>
        <w:tc>
          <w:tcPr>
            <w:tcW w:w="393" w:type="pct"/>
            <w:shd w:val="clear" w:color="000000" w:fill="auto"/>
          </w:tcPr>
          <w:p w14:paraId="3FB35210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</w:p>
        </w:tc>
        <w:tc>
          <w:tcPr>
            <w:tcW w:w="430" w:type="pct"/>
            <w:vMerge w:val="restart"/>
            <w:shd w:val="clear" w:color="000000" w:fill="auto"/>
            <w:vAlign w:val="bottom"/>
            <w:hideMark/>
          </w:tcPr>
          <w:p w14:paraId="5D601231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  <w:r w:rsidRPr="00F071AD">
              <w:rPr>
                <w:rtl/>
                <w:lang w:eastAsia="el-GR"/>
              </w:rPr>
              <w:t xml:space="preserve">معلومات عن موقع </w:t>
            </w:r>
            <w:r>
              <w:rPr>
                <w:rFonts w:hint="cs"/>
                <w:rtl/>
                <w:lang w:eastAsia="el-GR"/>
              </w:rPr>
              <w:t>الهدف</w:t>
            </w:r>
          </w:p>
        </w:tc>
        <w:tc>
          <w:tcPr>
            <w:tcW w:w="870" w:type="pct"/>
            <w:gridSpan w:val="2"/>
            <w:shd w:val="clear" w:color="000000" w:fill="auto"/>
            <w:vAlign w:val="center"/>
            <w:hideMark/>
          </w:tcPr>
          <w:p w14:paraId="49A6CE99" w14:textId="11761D58" w:rsidR="008207EF" w:rsidRPr="005C5A5A" w:rsidRDefault="00681C75" w:rsidP="008207EF">
            <w:pPr>
              <w:pStyle w:val="Tablehead"/>
              <w:rPr>
                <w:lang w:eastAsia="el-GR"/>
              </w:rPr>
            </w:pPr>
            <w:r>
              <w:rPr>
                <w:rFonts w:hint="cs"/>
                <w:rtl/>
                <w:lang w:eastAsia="el-GR" w:bidi="ar-EG"/>
              </w:rPr>
              <w:t>أ</w:t>
            </w:r>
            <w:r>
              <w:rPr>
                <w:rFonts w:hint="cs"/>
                <w:rtl/>
                <w:lang w:eastAsia="el-GR"/>
              </w:rPr>
              <w:t xml:space="preserve">قصر مسافة </w:t>
            </w:r>
            <w:r>
              <w:rPr>
                <w:lang w:eastAsia="el-GR"/>
              </w:rPr>
              <w:t>(m)</w:t>
            </w:r>
          </w:p>
        </w:tc>
        <w:tc>
          <w:tcPr>
            <w:tcW w:w="870" w:type="pct"/>
            <w:gridSpan w:val="2"/>
            <w:shd w:val="clear" w:color="000000" w:fill="auto"/>
            <w:noWrap/>
            <w:vAlign w:val="center"/>
            <w:hideMark/>
          </w:tcPr>
          <w:p w14:paraId="1F509388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  <w:bookmarkStart w:id="45" w:name="lt_pId345"/>
            <w:r w:rsidRPr="00F071AD">
              <w:rPr>
                <w:rtl/>
                <w:lang w:eastAsia="el-GR"/>
              </w:rPr>
              <w:t>المسافة المغطاة</w:t>
            </w:r>
            <w:r>
              <w:rPr>
                <w:rFonts w:hint="cs"/>
                <w:rtl/>
                <w:lang w:eastAsia="el-GR"/>
              </w:rPr>
              <w:t xml:space="preserve"> </w:t>
            </w:r>
            <w:r w:rsidRPr="005C5A5A">
              <w:rPr>
                <w:lang w:eastAsia="el-GR"/>
              </w:rPr>
              <w:t>(m)</w:t>
            </w:r>
            <w:bookmarkEnd w:id="45"/>
          </w:p>
        </w:tc>
        <w:tc>
          <w:tcPr>
            <w:tcW w:w="870" w:type="pct"/>
            <w:gridSpan w:val="2"/>
            <w:shd w:val="clear" w:color="000000" w:fill="auto"/>
            <w:noWrap/>
            <w:vAlign w:val="center"/>
            <w:hideMark/>
          </w:tcPr>
          <w:p w14:paraId="71389AF9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  <w:r w:rsidRPr="00F071AD">
              <w:rPr>
                <w:rtl/>
                <w:lang w:eastAsia="el-GR"/>
              </w:rPr>
              <w:t>النتيجة</w:t>
            </w:r>
          </w:p>
        </w:tc>
      </w:tr>
      <w:tr w:rsidR="008207EF" w14:paraId="4BD486BB" w14:textId="77777777" w:rsidTr="00FC705F">
        <w:trPr>
          <w:trHeight w:val="300"/>
        </w:trPr>
        <w:tc>
          <w:tcPr>
            <w:tcW w:w="313" w:type="pct"/>
            <w:vMerge/>
            <w:vAlign w:val="center"/>
            <w:hideMark/>
          </w:tcPr>
          <w:p w14:paraId="0A675406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</w:p>
        </w:tc>
        <w:tc>
          <w:tcPr>
            <w:tcW w:w="407" w:type="pct"/>
            <w:vMerge/>
            <w:vAlign w:val="center"/>
            <w:hideMark/>
          </w:tcPr>
          <w:p w14:paraId="390F1B09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</w:p>
        </w:tc>
        <w:tc>
          <w:tcPr>
            <w:tcW w:w="443" w:type="pct"/>
            <w:vMerge/>
            <w:vAlign w:val="center"/>
            <w:hideMark/>
          </w:tcPr>
          <w:p w14:paraId="138CEC3C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</w:p>
        </w:tc>
        <w:tc>
          <w:tcPr>
            <w:tcW w:w="404" w:type="pct"/>
            <w:vMerge/>
            <w:vAlign w:val="center"/>
            <w:hideMark/>
          </w:tcPr>
          <w:p w14:paraId="204F639C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</w:p>
        </w:tc>
        <w:tc>
          <w:tcPr>
            <w:tcW w:w="393" w:type="pct"/>
          </w:tcPr>
          <w:p w14:paraId="20AD18C9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</w:p>
        </w:tc>
        <w:tc>
          <w:tcPr>
            <w:tcW w:w="430" w:type="pct"/>
            <w:vMerge/>
            <w:vAlign w:val="center"/>
            <w:hideMark/>
          </w:tcPr>
          <w:p w14:paraId="2B9CAAF1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3456A3D0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  <w:bookmarkStart w:id="46" w:name="lt_pId347"/>
            <w:r>
              <w:rPr>
                <w:rFonts w:hint="cs"/>
                <w:rtl/>
                <w:lang w:eastAsia="el-GR"/>
              </w:rPr>
              <w:t xml:space="preserve">الجهاز </w:t>
            </w:r>
            <w:r w:rsidRPr="005C5A5A">
              <w:rPr>
                <w:lang w:eastAsia="el-GR"/>
              </w:rPr>
              <w:t>1</w:t>
            </w:r>
            <w:bookmarkEnd w:id="46"/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7AD7283E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  <w:bookmarkStart w:id="47" w:name="lt_pId348"/>
            <w:r w:rsidRPr="00C45240">
              <w:rPr>
                <w:rFonts w:hint="cs"/>
                <w:rtl/>
                <w:lang w:eastAsia="el-GR"/>
              </w:rPr>
              <w:t>الجهاز</w:t>
            </w:r>
            <w:r>
              <w:rPr>
                <w:rFonts w:hint="cs"/>
                <w:rtl/>
                <w:lang w:eastAsia="el-GR"/>
              </w:rPr>
              <w:t xml:space="preserve"> </w:t>
            </w:r>
            <w:r w:rsidRPr="005C5A5A">
              <w:rPr>
                <w:lang w:eastAsia="el-GR"/>
              </w:rPr>
              <w:t>2</w:t>
            </w:r>
            <w:bookmarkEnd w:id="47"/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2B2FCFE1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  <w:r>
              <w:rPr>
                <w:rFonts w:hint="cs"/>
                <w:rtl/>
                <w:lang w:eastAsia="el-GR"/>
              </w:rPr>
              <w:t xml:space="preserve">الجهاز </w:t>
            </w:r>
            <w:r w:rsidRPr="005C5A5A">
              <w:rPr>
                <w:lang w:eastAsia="el-GR"/>
              </w:rPr>
              <w:t>1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6446C03B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  <w:r w:rsidRPr="00C45240">
              <w:rPr>
                <w:rFonts w:hint="cs"/>
                <w:rtl/>
                <w:lang w:eastAsia="el-GR"/>
              </w:rPr>
              <w:t>الجهاز</w:t>
            </w:r>
            <w:r>
              <w:rPr>
                <w:rFonts w:hint="cs"/>
                <w:rtl/>
                <w:lang w:eastAsia="el-GR"/>
              </w:rPr>
              <w:t xml:space="preserve"> </w:t>
            </w:r>
            <w:r w:rsidRPr="005C5A5A">
              <w:rPr>
                <w:lang w:eastAsia="el-GR"/>
              </w:rPr>
              <w:t>2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09497AF1" w14:textId="77777777" w:rsidR="008207EF" w:rsidRPr="005C5A5A" w:rsidRDefault="008207EF" w:rsidP="00FC705F">
            <w:pPr>
              <w:pStyle w:val="Tablehead"/>
              <w:rPr>
                <w:lang w:eastAsia="el-GR"/>
              </w:rPr>
            </w:pPr>
            <w:r>
              <w:rPr>
                <w:rFonts w:hint="cs"/>
                <w:rtl/>
                <w:lang w:eastAsia="el-GR"/>
              </w:rPr>
              <w:t xml:space="preserve">الجهاز </w:t>
            </w:r>
            <w:r w:rsidRPr="005C5A5A">
              <w:rPr>
                <w:lang w:eastAsia="el-GR"/>
              </w:rPr>
              <w:t>1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62FE2B6B" w14:textId="77777777" w:rsidR="008207EF" w:rsidRPr="009F4E9A" w:rsidRDefault="008207EF" w:rsidP="00FC705F">
            <w:pPr>
              <w:pStyle w:val="Tablehead"/>
              <w:rPr>
                <w:lang w:eastAsia="el-GR"/>
              </w:rPr>
            </w:pPr>
            <w:r w:rsidRPr="00C45240">
              <w:rPr>
                <w:rFonts w:hint="cs"/>
                <w:rtl/>
                <w:lang w:eastAsia="el-GR"/>
              </w:rPr>
              <w:t>الجهاز</w:t>
            </w:r>
            <w:r>
              <w:rPr>
                <w:rFonts w:hint="cs"/>
                <w:rtl/>
                <w:lang w:eastAsia="el-GR"/>
              </w:rPr>
              <w:t xml:space="preserve"> </w:t>
            </w:r>
            <w:r w:rsidRPr="005C5A5A">
              <w:rPr>
                <w:lang w:eastAsia="el-GR"/>
              </w:rPr>
              <w:t>2</w:t>
            </w:r>
          </w:p>
        </w:tc>
      </w:tr>
      <w:tr w:rsidR="008207EF" w14:paraId="18DE0E70" w14:textId="77777777" w:rsidTr="00FC705F">
        <w:trPr>
          <w:cantSplit/>
          <w:trHeight w:val="761"/>
        </w:trPr>
        <w:tc>
          <w:tcPr>
            <w:tcW w:w="313" w:type="pct"/>
            <w:shd w:val="clear" w:color="auto" w:fill="auto"/>
            <w:noWrap/>
            <w:textDirection w:val="btLr"/>
            <w:vAlign w:val="center"/>
          </w:tcPr>
          <w:p w14:paraId="33418C20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407" w:type="pct"/>
            <w:shd w:val="clear" w:color="auto" w:fill="auto"/>
            <w:noWrap/>
            <w:vAlign w:val="center"/>
          </w:tcPr>
          <w:p w14:paraId="74A97972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443" w:type="pct"/>
            <w:shd w:val="clear" w:color="auto" w:fill="auto"/>
            <w:noWrap/>
            <w:vAlign w:val="center"/>
          </w:tcPr>
          <w:p w14:paraId="24A4F1BE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404" w:type="pct"/>
            <w:shd w:val="clear" w:color="auto" w:fill="auto"/>
            <w:vAlign w:val="center"/>
          </w:tcPr>
          <w:p w14:paraId="66DACC14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393" w:type="pct"/>
          </w:tcPr>
          <w:p w14:paraId="72D41519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430" w:type="pct"/>
            <w:shd w:val="clear" w:color="auto" w:fill="auto"/>
            <w:vAlign w:val="center"/>
          </w:tcPr>
          <w:p w14:paraId="4D3A4742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4FCC8D76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755BC394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435" w:type="pct"/>
            <w:shd w:val="clear" w:color="auto" w:fill="F2F2F2" w:themeFill="background1" w:themeFillShade="F2"/>
            <w:noWrap/>
            <w:vAlign w:val="center"/>
          </w:tcPr>
          <w:p w14:paraId="5C6AEB31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435" w:type="pct"/>
            <w:shd w:val="clear" w:color="auto" w:fill="F2F2F2" w:themeFill="background1" w:themeFillShade="F2"/>
            <w:noWrap/>
            <w:vAlign w:val="center"/>
          </w:tcPr>
          <w:p w14:paraId="0CCD9C55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46F32113" w14:textId="77777777" w:rsidR="008207EF" w:rsidRPr="009F4E9A" w:rsidRDefault="008207EF" w:rsidP="00FC705F">
            <w:pPr>
              <w:pStyle w:val="Tabletext"/>
            </w:pP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7848B894" w14:textId="77777777" w:rsidR="008207EF" w:rsidRPr="009F4E9A" w:rsidRDefault="008207EF" w:rsidP="00FC705F">
            <w:pPr>
              <w:pStyle w:val="Tabletext"/>
            </w:pPr>
          </w:p>
        </w:tc>
      </w:tr>
    </w:tbl>
    <w:p w14:paraId="19DC9E28" w14:textId="77777777" w:rsidR="008207EF" w:rsidRPr="003C075E" w:rsidRDefault="008207EF" w:rsidP="008207EF">
      <w:pPr>
        <w:pStyle w:val="Tablelegend"/>
        <w:rPr>
          <w:b/>
          <w:bCs/>
          <w:sz w:val="20"/>
          <w:szCs w:val="26"/>
          <w:rtl/>
          <w:lang w:bidi="ar-EG"/>
        </w:rPr>
      </w:pPr>
      <w:r w:rsidRPr="003C075E">
        <w:rPr>
          <w:sz w:val="20"/>
          <w:szCs w:val="26"/>
          <w:rtl/>
          <w:lang w:bidi="ar-EG"/>
        </w:rPr>
        <w:t xml:space="preserve">الموقع: اسم المكان الذي </w:t>
      </w:r>
      <w:r w:rsidRPr="003C075E">
        <w:rPr>
          <w:rFonts w:hint="cs"/>
          <w:sz w:val="20"/>
          <w:szCs w:val="26"/>
          <w:rtl/>
          <w:lang w:bidi="ar-EG"/>
        </w:rPr>
        <w:t>أجري</w:t>
      </w:r>
      <w:r w:rsidRPr="003C075E">
        <w:rPr>
          <w:sz w:val="20"/>
          <w:szCs w:val="26"/>
          <w:rtl/>
          <w:lang w:bidi="ar-EG"/>
        </w:rPr>
        <w:t xml:space="preserve"> فيه </w:t>
      </w:r>
      <w:r w:rsidRPr="003C075E">
        <w:rPr>
          <w:rFonts w:hint="cs"/>
          <w:sz w:val="20"/>
          <w:szCs w:val="26"/>
          <w:rtl/>
          <w:lang w:bidi="ar-EG"/>
        </w:rPr>
        <w:t xml:space="preserve">التوجيه نحو الهدف </w:t>
      </w:r>
      <w:r w:rsidRPr="003C075E">
        <w:rPr>
          <w:sz w:val="20"/>
          <w:szCs w:val="26"/>
          <w:rtl/>
          <w:lang w:bidi="ar-EG"/>
        </w:rPr>
        <w:t>(مثل أثينا).</w:t>
      </w:r>
    </w:p>
    <w:p w14:paraId="3FAC123D" w14:textId="77777777" w:rsidR="008207EF" w:rsidRPr="003C075E" w:rsidRDefault="008207EF" w:rsidP="008207EF">
      <w:pPr>
        <w:pStyle w:val="Tablelegend"/>
        <w:rPr>
          <w:b/>
          <w:bCs/>
          <w:sz w:val="20"/>
          <w:szCs w:val="26"/>
          <w:rtl/>
          <w:lang w:bidi="ar-EG"/>
        </w:rPr>
      </w:pPr>
      <w:r w:rsidRPr="003C075E">
        <w:rPr>
          <w:sz w:val="20"/>
          <w:szCs w:val="26"/>
          <w:rtl/>
          <w:lang w:bidi="ar-EG"/>
        </w:rPr>
        <w:t>نوع البيئة: يتوقف على كثافة العوائق (أي المناطق الحضرية أو الريفية أو السكنية، وما إلى ذلك).</w:t>
      </w:r>
    </w:p>
    <w:p w14:paraId="4744805B" w14:textId="77777777" w:rsidR="008207EF" w:rsidRPr="003C075E" w:rsidRDefault="008207EF" w:rsidP="008207EF">
      <w:pPr>
        <w:pStyle w:val="Tablelegend"/>
        <w:rPr>
          <w:b/>
          <w:bCs/>
          <w:sz w:val="20"/>
          <w:szCs w:val="26"/>
          <w:rtl/>
          <w:lang w:bidi="ar-EG"/>
        </w:rPr>
      </w:pPr>
      <w:r w:rsidRPr="003C075E">
        <w:rPr>
          <w:rFonts w:hint="cs"/>
          <w:sz w:val="20"/>
          <w:szCs w:val="26"/>
          <w:rtl/>
          <w:lang w:bidi="ar-EG"/>
        </w:rPr>
        <w:t>ال</w:t>
      </w:r>
      <w:r w:rsidRPr="003C075E">
        <w:rPr>
          <w:sz w:val="20"/>
          <w:szCs w:val="26"/>
          <w:rtl/>
          <w:lang w:bidi="ar-EG"/>
        </w:rPr>
        <w:t>تردد</w:t>
      </w:r>
      <w:r w:rsidRPr="003C075E">
        <w:rPr>
          <w:rFonts w:hint="cs"/>
          <w:sz w:val="20"/>
          <w:szCs w:val="26"/>
          <w:rtl/>
          <w:lang w:bidi="ar-EG"/>
        </w:rPr>
        <w:t>:</w:t>
      </w:r>
      <w:r w:rsidRPr="003C075E">
        <w:rPr>
          <w:sz w:val="20"/>
          <w:szCs w:val="26"/>
          <w:rtl/>
          <w:lang w:bidi="ar-EG"/>
        </w:rPr>
        <w:t xml:space="preserve"> تردد الإشارة المرس</w:t>
      </w:r>
      <w:r w:rsidRPr="003C075E">
        <w:rPr>
          <w:rFonts w:hint="cs"/>
          <w:sz w:val="20"/>
          <w:szCs w:val="26"/>
          <w:rtl/>
          <w:lang w:bidi="ar-EG"/>
        </w:rPr>
        <w:t>َ</w:t>
      </w:r>
      <w:r w:rsidRPr="003C075E">
        <w:rPr>
          <w:sz w:val="20"/>
          <w:szCs w:val="26"/>
          <w:rtl/>
          <w:lang w:bidi="ar-EG"/>
        </w:rPr>
        <w:t>لة من الهدف.</w:t>
      </w:r>
    </w:p>
    <w:p w14:paraId="29FD06DD" w14:textId="77777777" w:rsidR="008207EF" w:rsidRPr="003C075E" w:rsidRDefault="008207EF" w:rsidP="008207EF">
      <w:pPr>
        <w:pStyle w:val="Tablelegend"/>
        <w:rPr>
          <w:b/>
          <w:bCs/>
          <w:sz w:val="20"/>
          <w:szCs w:val="26"/>
          <w:rtl/>
          <w:lang w:bidi="ar-EG"/>
        </w:rPr>
      </w:pPr>
      <w:r w:rsidRPr="003C075E">
        <w:rPr>
          <w:sz w:val="20"/>
          <w:szCs w:val="26"/>
          <w:rtl/>
          <w:lang w:bidi="ar-EG"/>
        </w:rPr>
        <w:t>التشكيل: نمط تشكيل الإشارة المرس</w:t>
      </w:r>
      <w:r w:rsidRPr="003C075E">
        <w:rPr>
          <w:rFonts w:hint="cs"/>
          <w:sz w:val="20"/>
          <w:szCs w:val="26"/>
          <w:rtl/>
          <w:lang w:bidi="ar-EG"/>
        </w:rPr>
        <w:t>َ</w:t>
      </w:r>
      <w:r w:rsidRPr="003C075E">
        <w:rPr>
          <w:sz w:val="20"/>
          <w:szCs w:val="26"/>
          <w:rtl/>
          <w:lang w:bidi="ar-EG"/>
        </w:rPr>
        <w:t xml:space="preserve">لة (أي </w:t>
      </w:r>
      <w:proofErr w:type="spellStart"/>
      <w:r w:rsidRPr="003C075E">
        <w:rPr>
          <w:sz w:val="20"/>
          <w:szCs w:val="26"/>
          <w:lang w:bidi="ar-EG"/>
        </w:rPr>
        <w:t>cw</w:t>
      </w:r>
      <w:proofErr w:type="spellEnd"/>
      <w:r w:rsidRPr="003C075E">
        <w:rPr>
          <w:sz w:val="20"/>
          <w:szCs w:val="26"/>
          <w:rtl/>
          <w:lang w:bidi="ar-EG"/>
        </w:rPr>
        <w:t xml:space="preserve">، </w:t>
      </w:r>
      <w:proofErr w:type="spellStart"/>
      <w:r w:rsidRPr="003C075E">
        <w:rPr>
          <w:sz w:val="20"/>
          <w:szCs w:val="26"/>
          <w:lang w:bidi="ar-EG"/>
        </w:rPr>
        <w:t>fm</w:t>
      </w:r>
      <w:proofErr w:type="spellEnd"/>
      <w:r w:rsidRPr="003C075E">
        <w:rPr>
          <w:sz w:val="20"/>
          <w:szCs w:val="26"/>
          <w:rtl/>
          <w:lang w:bidi="ar-EG"/>
        </w:rPr>
        <w:t>، وما إلى ذلك).</w:t>
      </w:r>
    </w:p>
    <w:p w14:paraId="6AFD2406" w14:textId="77777777" w:rsidR="008207EF" w:rsidRPr="003C075E" w:rsidRDefault="008207EF" w:rsidP="008207EF">
      <w:pPr>
        <w:pStyle w:val="Tablelegend"/>
        <w:rPr>
          <w:b/>
          <w:bCs/>
          <w:sz w:val="20"/>
          <w:szCs w:val="26"/>
          <w:rtl/>
          <w:lang w:bidi="ar-EG"/>
        </w:rPr>
      </w:pPr>
      <w:r w:rsidRPr="003C075E">
        <w:rPr>
          <w:sz w:val="20"/>
          <w:szCs w:val="26"/>
          <w:rtl/>
          <w:lang w:bidi="ar-EG"/>
        </w:rPr>
        <w:t>معلومات عن موقع الأهداف معروف أو غير معروف.</w:t>
      </w:r>
    </w:p>
    <w:p w14:paraId="0C5BEEEC" w14:textId="77777777" w:rsidR="008207EF" w:rsidRPr="003C075E" w:rsidRDefault="008207EF" w:rsidP="008207EF">
      <w:pPr>
        <w:pStyle w:val="Tablelegend"/>
        <w:rPr>
          <w:b/>
          <w:bCs/>
          <w:sz w:val="20"/>
          <w:szCs w:val="26"/>
          <w:rtl/>
          <w:lang w:bidi="ar-EG"/>
        </w:rPr>
      </w:pPr>
      <w:r w:rsidRPr="003C075E">
        <w:rPr>
          <w:sz w:val="20"/>
          <w:szCs w:val="26"/>
          <w:rtl/>
          <w:lang w:bidi="ar-EG"/>
        </w:rPr>
        <w:t>أقصر مسافة إلى الهدف على الخريطة</w:t>
      </w:r>
      <w:r w:rsidRPr="003C075E">
        <w:rPr>
          <w:rFonts w:hint="cs"/>
          <w:sz w:val="20"/>
          <w:szCs w:val="26"/>
          <w:rtl/>
          <w:lang w:bidi="ar-EG"/>
        </w:rPr>
        <w:t>:</w:t>
      </w:r>
      <w:r w:rsidRPr="003C075E">
        <w:rPr>
          <w:sz w:val="20"/>
          <w:szCs w:val="26"/>
          <w:rtl/>
          <w:lang w:bidi="ar-EG"/>
        </w:rPr>
        <w:t xml:space="preserve"> هي أقصر مسافة على الخريطة تتبع الطرق الموجودة من نقطة بدء التوجيه إلى الهدف.</w:t>
      </w:r>
    </w:p>
    <w:p w14:paraId="3DE98736" w14:textId="77777777" w:rsidR="008207EF" w:rsidRPr="003C075E" w:rsidRDefault="008207EF" w:rsidP="008207EF">
      <w:pPr>
        <w:pStyle w:val="Tablelegend"/>
        <w:rPr>
          <w:sz w:val="20"/>
          <w:szCs w:val="26"/>
          <w:rtl/>
        </w:rPr>
      </w:pPr>
      <w:r w:rsidRPr="003C075E">
        <w:rPr>
          <w:sz w:val="20"/>
          <w:szCs w:val="26"/>
          <w:rtl/>
        </w:rPr>
        <w:t>المسافة المغطاة: المسافة الحقيقية</w:t>
      </w:r>
      <w:r w:rsidRPr="003C075E">
        <w:rPr>
          <w:rFonts w:hint="cs"/>
          <w:sz w:val="20"/>
          <w:szCs w:val="26"/>
          <w:rtl/>
        </w:rPr>
        <w:t xml:space="preserve"> التي اقتيد فيها</w:t>
      </w:r>
      <w:r w:rsidRPr="003C075E">
        <w:rPr>
          <w:sz w:val="20"/>
          <w:szCs w:val="26"/>
          <w:rtl/>
        </w:rPr>
        <w:t xml:space="preserve"> </w:t>
      </w:r>
      <w:r w:rsidRPr="003C075E">
        <w:rPr>
          <w:sz w:val="20"/>
          <w:szCs w:val="26"/>
          <w:rtl/>
          <w:lang w:bidi="ar-EG"/>
        </w:rPr>
        <w:t>"</w:t>
      </w:r>
      <w:r w:rsidRPr="003C075E">
        <w:rPr>
          <w:rFonts w:hint="cs"/>
          <w:sz w:val="20"/>
          <w:szCs w:val="26"/>
          <w:rtl/>
          <w:lang w:bidi="ar-EG"/>
        </w:rPr>
        <w:t>محدد</w:t>
      </w:r>
      <w:r w:rsidRPr="003C075E">
        <w:rPr>
          <w:sz w:val="20"/>
          <w:szCs w:val="26"/>
          <w:rtl/>
          <w:lang w:bidi="ar-EG"/>
        </w:rPr>
        <w:t xml:space="preserve"> الاتجاه المتنقل"</w:t>
      </w:r>
      <w:r w:rsidRPr="003C075E">
        <w:rPr>
          <w:sz w:val="20"/>
          <w:szCs w:val="26"/>
          <w:rtl/>
        </w:rPr>
        <w:t xml:space="preserve"> من نقطة الانطلاق </w:t>
      </w:r>
      <w:r w:rsidRPr="003C075E">
        <w:rPr>
          <w:rFonts w:hint="cs"/>
          <w:sz w:val="20"/>
          <w:szCs w:val="26"/>
          <w:rtl/>
        </w:rPr>
        <w:t>حتى</w:t>
      </w:r>
      <w:r w:rsidRPr="003C075E">
        <w:rPr>
          <w:sz w:val="20"/>
          <w:szCs w:val="26"/>
          <w:rtl/>
        </w:rPr>
        <w:t xml:space="preserve"> تحديد موقع </w:t>
      </w:r>
      <w:r w:rsidRPr="003C075E">
        <w:rPr>
          <w:sz w:val="20"/>
          <w:szCs w:val="26"/>
          <w:rtl/>
          <w:lang w:bidi="ar-EG"/>
        </w:rPr>
        <w:t xml:space="preserve">الهدف </w:t>
      </w:r>
      <w:r w:rsidRPr="003C075E">
        <w:rPr>
          <w:sz w:val="20"/>
          <w:szCs w:val="26"/>
          <w:rtl/>
        </w:rPr>
        <w:t>نهائياً، باتباع القواعد القائمة بشأن الطرق وحركة</w:t>
      </w:r>
      <w:r w:rsidRPr="003C075E">
        <w:rPr>
          <w:rFonts w:hint="cs"/>
          <w:sz w:val="20"/>
          <w:szCs w:val="26"/>
          <w:rtl/>
        </w:rPr>
        <w:t xml:space="preserve"> المرور</w:t>
      </w:r>
      <w:r w:rsidRPr="003C075E">
        <w:rPr>
          <w:sz w:val="20"/>
          <w:szCs w:val="26"/>
          <w:rtl/>
        </w:rPr>
        <w:t>.</w:t>
      </w:r>
    </w:p>
    <w:p w14:paraId="42F4F44A" w14:textId="77777777" w:rsidR="008207EF" w:rsidRPr="003C075E" w:rsidRDefault="008207EF" w:rsidP="008207EF">
      <w:pPr>
        <w:pStyle w:val="Tablelegend"/>
        <w:rPr>
          <w:b/>
          <w:bCs/>
          <w:sz w:val="20"/>
          <w:szCs w:val="26"/>
          <w:rtl/>
          <w:lang w:bidi="ar-EG"/>
        </w:rPr>
      </w:pPr>
      <w:r w:rsidRPr="003C075E">
        <w:rPr>
          <w:sz w:val="20"/>
          <w:szCs w:val="26"/>
          <w:rtl/>
          <w:lang w:bidi="ar-EG"/>
        </w:rPr>
        <w:t xml:space="preserve">النتيجة: </w:t>
      </w:r>
      <w:r w:rsidRPr="003C075E">
        <w:rPr>
          <w:rFonts w:hint="cs"/>
          <w:sz w:val="20"/>
          <w:szCs w:val="26"/>
          <w:rtl/>
          <w:lang w:bidi="ar-EG"/>
        </w:rPr>
        <w:t>عُثر</w:t>
      </w:r>
      <w:r w:rsidRPr="003C075E">
        <w:rPr>
          <w:sz w:val="20"/>
          <w:szCs w:val="26"/>
          <w:rtl/>
          <w:lang w:bidi="ar-EG"/>
        </w:rPr>
        <w:t xml:space="preserve"> أو </w:t>
      </w:r>
      <w:r w:rsidRPr="003C075E">
        <w:rPr>
          <w:rFonts w:hint="cs"/>
          <w:sz w:val="20"/>
          <w:szCs w:val="26"/>
          <w:rtl/>
          <w:lang w:bidi="ar-EG"/>
        </w:rPr>
        <w:t>لم يُعثر على الهدف</w:t>
      </w:r>
      <w:r w:rsidRPr="003C075E">
        <w:rPr>
          <w:sz w:val="20"/>
          <w:szCs w:val="26"/>
          <w:rtl/>
          <w:lang w:bidi="ar-EG"/>
        </w:rPr>
        <w:t>.</w:t>
      </w:r>
    </w:p>
    <w:p w14:paraId="4A4C9446" w14:textId="77777777" w:rsidR="008207EF" w:rsidRDefault="008207EF" w:rsidP="008207EF">
      <w:pPr>
        <w:pStyle w:val="Heading2"/>
        <w:rPr>
          <w:rtl/>
          <w:lang w:bidi="ar-EG"/>
        </w:rPr>
      </w:pPr>
      <w:bookmarkStart w:id="48" w:name="_Toc96085996"/>
      <w:bookmarkStart w:id="49" w:name="_Toc96086455"/>
      <w:r>
        <w:rPr>
          <w:lang w:bidi="ar-EG"/>
        </w:rPr>
        <w:t>2.3</w:t>
      </w:r>
      <w:r>
        <w:rPr>
          <w:lang w:bidi="ar-EG"/>
        </w:rPr>
        <w:tab/>
      </w:r>
      <w:r w:rsidRPr="00F5317E">
        <w:rPr>
          <w:rtl/>
          <w:lang w:bidi="ar-EG"/>
        </w:rPr>
        <w:t>تقييم أسلوب الابتعاد (أسلوب بديل)</w:t>
      </w:r>
      <w:bookmarkEnd w:id="48"/>
      <w:bookmarkEnd w:id="49"/>
    </w:p>
    <w:p w14:paraId="76E10FA7" w14:textId="77777777" w:rsidR="008207EF" w:rsidRDefault="008207EF" w:rsidP="008207EF">
      <w:pPr>
        <w:rPr>
          <w:lang w:bidi="ar-EG"/>
        </w:rPr>
      </w:pPr>
      <w:r w:rsidRPr="005208FA">
        <w:rPr>
          <w:rtl/>
          <w:lang w:bidi="ar-EG"/>
        </w:rPr>
        <w:t>الهدف من ا</w:t>
      </w:r>
      <w:r w:rsidRPr="005208FA">
        <w:rPr>
          <w:rFonts w:hint="cs"/>
          <w:rtl/>
          <w:lang w:bidi="ar-EG"/>
        </w:rPr>
        <w:t>لا</w:t>
      </w:r>
      <w:r w:rsidRPr="005208FA">
        <w:rPr>
          <w:rtl/>
          <w:lang w:bidi="ar-EG"/>
        </w:rPr>
        <w:t xml:space="preserve">ختبار </w:t>
      </w:r>
      <w:r w:rsidRPr="005208FA">
        <w:rPr>
          <w:rFonts w:hint="cs"/>
          <w:rtl/>
          <w:lang w:bidi="ar-EG"/>
        </w:rPr>
        <w:t>ب</w:t>
      </w:r>
      <w:r w:rsidRPr="005208FA">
        <w:rPr>
          <w:rtl/>
          <w:lang w:bidi="ar-EG"/>
        </w:rPr>
        <w:t>أسلوب الابتعاد هو وصف الاستجابة النمطية لوحدة "</w:t>
      </w:r>
      <w:r w:rsidRPr="005208FA">
        <w:rPr>
          <w:rFonts w:hint="cs"/>
          <w:rtl/>
          <w:lang w:bidi="ar-EG"/>
        </w:rPr>
        <w:t>محدد</w:t>
      </w:r>
      <w:r w:rsidRPr="005208FA">
        <w:rPr>
          <w:rtl/>
          <w:lang w:bidi="ar-EG"/>
        </w:rPr>
        <w:t xml:space="preserve"> الاتجاه المتنقل"</w:t>
      </w:r>
      <w:r w:rsidRPr="00F5317E">
        <w:rPr>
          <w:rtl/>
        </w:rPr>
        <w:t xml:space="preserve"> </w:t>
      </w:r>
      <w:r w:rsidRPr="005208FA">
        <w:rPr>
          <w:rtl/>
          <w:lang w:bidi="ar-EG"/>
        </w:rPr>
        <w:t xml:space="preserve">في أنواع مختلفة من البيئات الحقيقية </w:t>
      </w:r>
      <w:r w:rsidRPr="005208FA">
        <w:rPr>
          <w:rFonts w:hint="cs"/>
          <w:rtl/>
          <w:lang w:bidi="ar-EG"/>
        </w:rPr>
        <w:t>لأن ميزة</w:t>
      </w:r>
      <w:r w:rsidRPr="005208FA">
        <w:rPr>
          <w:rtl/>
          <w:lang w:bidi="ar-EG"/>
        </w:rPr>
        <w:t xml:space="preserve"> "</w:t>
      </w:r>
      <w:r w:rsidRPr="005208FA">
        <w:rPr>
          <w:rFonts w:hint="cs"/>
          <w:rtl/>
          <w:lang w:bidi="ar-EG"/>
        </w:rPr>
        <w:t>محدد</w:t>
      </w:r>
      <w:r w:rsidRPr="005208FA">
        <w:rPr>
          <w:rtl/>
          <w:lang w:bidi="ar-EG"/>
        </w:rPr>
        <w:t xml:space="preserve"> الاتجاه المتنقل"</w:t>
      </w:r>
      <w:r>
        <w:rPr>
          <w:rtl/>
        </w:rPr>
        <w:t xml:space="preserve"> </w:t>
      </w:r>
      <w:r w:rsidRPr="005208FA">
        <w:rPr>
          <w:rFonts w:hint="cs"/>
          <w:rtl/>
          <w:lang w:bidi="ar-EG"/>
        </w:rPr>
        <w:t xml:space="preserve">هذه </w:t>
      </w:r>
      <w:r w:rsidRPr="005208FA">
        <w:rPr>
          <w:rtl/>
          <w:lang w:bidi="ar-EG"/>
        </w:rPr>
        <w:t>موصوفة في وثائق الاتحاد</w:t>
      </w:r>
      <w:r>
        <w:rPr>
          <w:rStyle w:val="FootnoteReference"/>
          <w:rtl/>
          <w:lang w:bidi="ar-EG"/>
        </w:rPr>
        <w:footnoteReference w:id="16"/>
      </w:r>
      <w:r>
        <w:rPr>
          <w:rFonts w:hint="cs"/>
          <w:rtl/>
          <w:lang w:bidi="ar-EG"/>
        </w:rPr>
        <w:t>.</w:t>
      </w:r>
      <w:r w:rsidRPr="00EE4B4F">
        <w:rPr>
          <w:rtl/>
          <w:lang w:bidi="ar-EG"/>
        </w:rPr>
        <w:t xml:space="preserve"> وفي حالات كثيرة، سيُطلب من "محدد الاتجاه المتنقل" التحقيق في سبب محتمل للتداخل في منطقة لا تغطيها شبكة مراقبة ثابتة.</w:t>
      </w:r>
      <w:r w:rsidRPr="00002CF3">
        <w:rPr>
          <w:rtl/>
          <w:lang w:bidi="ar-EG"/>
        </w:rPr>
        <w:t xml:space="preserve"> ويمكن لمجموعة أولية تتألف من </w:t>
      </w:r>
      <w:proofErr w:type="gramStart"/>
      <w:r w:rsidRPr="00002CF3">
        <w:rPr>
          <w:rtl/>
          <w:lang w:bidi="ar-EG"/>
        </w:rPr>
        <w:t>ثلاثة</w:t>
      </w:r>
      <w:proofErr w:type="gramEnd"/>
      <w:r w:rsidRPr="00002CF3">
        <w:rPr>
          <w:rtl/>
          <w:lang w:bidi="ar-EG"/>
        </w:rPr>
        <w:t xml:space="preserve"> قياسات على الأقل </w:t>
      </w:r>
      <w:r w:rsidRPr="00002CF3">
        <w:rPr>
          <w:rFonts w:hint="cs"/>
          <w:rtl/>
          <w:lang w:bidi="ar-EG"/>
        </w:rPr>
        <w:t>ب</w:t>
      </w:r>
      <w:r w:rsidRPr="00002CF3">
        <w:rPr>
          <w:rFonts w:hint="cs"/>
          <w:rtl/>
        </w:rPr>
        <w:t xml:space="preserve">الابتعاد عن </w:t>
      </w:r>
      <w:r w:rsidRPr="00002CF3">
        <w:rPr>
          <w:rtl/>
          <w:lang w:bidi="ar-EG"/>
        </w:rPr>
        <w:t xml:space="preserve">خط </w:t>
      </w:r>
      <w:r w:rsidRPr="00002CF3">
        <w:rPr>
          <w:rFonts w:hint="cs"/>
          <w:rtl/>
          <w:lang w:bidi="ar-EG"/>
        </w:rPr>
        <w:t>ا</w:t>
      </w:r>
      <w:r w:rsidRPr="00002CF3">
        <w:rPr>
          <w:rtl/>
          <w:lang w:bidi="ar-EG"/>
        </w:rPr>
        <w:t>لاتجاه الزاوي</w:t>
      </w:r>
      <w:r w:rsidRPr="00002CF3">
        <w:rPr>
          <w:rFonts w:hint="cs"/>
          <w:rtl/>
        </w:rPr>
        <w:t xml:space="preserve"> </w:t>
      </w:r>
      <w:r>
        <w:t>(</w:t>
      </w:r>
      <w:r w:rsidRPr="00A46CC8">
        <w:rPr>
          <w:lang w:bidi="ar-EG"/>
        </w:rPr>
        <w:t>LOB</w:t>
      </w:r>
      <w:r>
        <w:t>)</w:t>
      </w:r>
      <w:r w:rsidRPr="00002CF3">
        <w:rPr>
          <w:rtl/>
          <w:lang w:bidi="ar-EG"/>
        </w:rPr>
        <w:t>، في مواقع مختارة بشكل صحيح (</w:t>
      </w:r>
      <w:r w:rsidRPr="00002CF3">
        <w:rPr>
          <w:rFonts w:hint="cs"/>
          <w:rtl/>
          <w:lang w:bidi="ar-EG"/>
        </w:rPr>
        <w:t xml:space="preserve">على </w:t>
      </w:r>
      <w:r w:rsidRPr="00002CF3">
        <w:rPr>
          <w:rtl/>
          <w:lang w:bidi="ar-EG"/>
        </w:rPr>
        <w:t>مسافة مناسبة من المرس</w:t>
      </w:r>
      <w:r w:rsidRPr="00002CF3">
        <w:rPr>
          <w:rFonts w:hint="cs"/>
          <w:rtl/>
          <w:lang w:bidi="ar-EG"/>
        </w:rPr>
        <w:t>ِ</w:t>
      </w:r>
      <w:r w:rsidRPr="00002CF3">
        <w:rPr>
          <w:rtl/>
          <w:lang w:bidi="ar-EG"/>
        </w:rPr>
        <w:t>ل الخاضع للاختبار)</w:t>
      </w:r>
      <w:r w:rsidRPr="00002CF3">
        <w:rPr>
          <w:rFonts w:hint="cs"/>
          <w:rtl/>
          <w:lang w:bidi="ar-EG"/>
        </w:rPr>
        <w:t>،</w:t>
      </w:r>
      <w:r w:rsidRPr="00002CF3">
        <w:rPr>
          <w:rtl/>
          <w:lang w:bidi="ar-EG"/>
        </w:rPr>
        <w:t xml:space="preserve"> أن تساعد في عملية تحديد الموقع الجغرافي للتداخل</w:t>
      </w:r>
      <w:r>
        <w:rPr>
          <w:rStyle w:val="FootnoteReference"/>
          <w:rtl/>
          <w:lang w:bidi="ar-EG"/>
        </w:rPr>
        <w:footnoteReference w:id="17"/>
      </w:r>
      <w:r>
        <w:rPr>
          <w:rFonts w:hint="cs"/>
          <w:rtl/>
          <w:lang w:bidi="ar-EG"/>
        </w:rPr>
        <w:t xml:space="preserve"> (</w:t>
      </w:r>
      <w:r w:rsidRPr="00002CF3">
        <w:rPr>
          <w:rtl/>
          <w:lang w:bidi="ar-EG"/>
        </w:rPr>
        <w:t xml:space="preserve">انظر الشكل </w:t>
      </w:r>
      <w:r>
        <w:rPr>
          <w:lang w:bidi="ar-EG"/>
        </w:rPr>
        <w:t>3</w:t>
      </w:r>
      <w:r>
        <w:rPr>
          <w:rFonts w:hint="cs"/>
          <w:rtl/>
          <w:lang w:bidi="ar-EG"/>
        </w:rPr>
        <w:t>).</w:t>
      </w:r>
    </w:p>
    <w:p w14:paraId="33226BC9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وكان ينبغي تحديد المعلمات التقنية لوحدة </w:t>
      </w:r>
      <w:r w:rsidRPr="00F5317E">
        <w:rPr>
          <w:rtl/>
          <w:lang w:bidi="ar-EG"/>
        </w:rPr>
        <w:t>"</w:t>
      </w:r>
      <w:r w:rsidRPr="00F5317E">
        <w:rPr>
          <w:rFonts w:hint="cs"/>
          <w:rtl/>
          <w:lang w:bidi="ar-EG"/>
        </w:rPr>
        <w:t>محد</w:t>
      </w:r>
      <w:r>
        <w:rPr>
          <w:rFonts w:hint="cs"/>
          <w:rtl/>
          <w:lang w:bidi="ar-EG"/>
        </w:rPr>
        <w:t>ِ</w:t>
      </w:r>
      <w:r w:rsidRPr="00F5317E">
        <w:rPr>
          <w:rFonts w:hint="cs"/>
          <w:rtl/>
          <w:lang w:bidi="ar-EG"/>
        </w:rPr>
        <w:t>د</w:t>
      </w:r>
      <w:r w:rsidRPr="00F5317E">
        <w:rPr>
          <w:rtl/>
          <w:lang w:bidi="ar-EG"/>
        </w:rPr>
        <w:t xml:space="preserve"> الاتجاه المتنقل"</w:t>
      </w:r>
      <w:r w:rsidRPr="00F5317E">
        <w:rPr>
          <w:rtl/>
        </w:rPr>
        <w:t xml:space="preserve"> </w:t>
      </w:r>
      <w:r>
        <w:rPr>
          <w:rtl/>
          <w:lang w:bidi="ar-EG"/>
        </w:rPr>
        <w:t xml:space="preserve">قيد الاختبار وفقاً للتقرير </w:t>
      </w:r>
      <w:r>
        <w:rPr>
          <w:lang w:bidi="ar-EG"/>
        </w:rPr>
        <w:t>ITU-R SM.2125</w:t>
      </w:r>
      <w:r>
        <w:rPr>
          <w:rtl/>
          <w:lang w:bidi="ar-EG"/>
        </w:rPr>
        <w:t xml:space="preserve">. وتستند الاختبارات الموصوفة في الفقرات التالية أيضاً إلى مبادئ التقرير </w:t>
      </w:r>
      <w:r>
        <w:rPr>
          <w:lang w:bidi="ar-EG"/>
        </w:rPr>
        <w:t>ITU-R SM.2125</w:t>
      </w:r>
      <w:r>
        <w:rPr>
          <w:rtl/>
          <w:lang w:bidi="ar-EG"/>
        </w:rPr>
        <w:t xml:space="preserve"> بشأن الاختبار في بيئة حقيقية.</w:t>
      </w:r>
    </w:p>
    <w:p w14:paraId="4A8DCA12" w14:textId="77777777" w:rsidR="008207EF" w:rsidRDefault="008207EF" w:rsidP="008207EF">
      <w:pPr>
        <w:pStyle w:val="Heading3"/>
        <w:rPr>
          <w:rtl/>
          <w:lang w:bidi="ar-EG"/>
        </w:rPr>
      </w:pPr>
      <w:bookmarkStart w:id="50" w:name="_Toc96085997"/>
      <w:bookmarkStart w:id="51" w:name="_Toc96086456"/>
      <w:r>
        <w:rPr>
          <w:lang w:bidi="ar-EG"/>
        </w:rPr>
        <w:t>1.2.3</w:t>
      </w:r>
      <w:r>
        <w:rPr>
          <w:lang w:bidi="ar-EG"/>
        </w:rPr>
        <w:tab/>
      </w:r>
      <w:r w:rsidRPr="00EE6B17">
        <w:rPr>
          <w:rtl/>
          <w:lang w:bidi="ar-EG"/>
        </w:rPr>
        <w:t>إعداد القياس</w:t>
      </w:r>
      <w:bookmarkEnd w:id="50"/>
      <w:bookmarkEnd w:id="51"/>
    </w:p>
    <w:p w14:paraId="3C8DFC64" w14:textId="77777777" w:rsidR="008207EF" w:rsidRDefault="008207EF" w:rsidP="008207EF">
      <w:pPr>
        <w:rPr>
          <w:rtl/>
          <w:lang w:bidi="ar-EG"/>
        </w:rPr>
      </w:pPr>
      <w:r w:rsidRPr="00EE6B17">
        <w:rPr>
          <w:rtl/>
          <w:lang w:bidi="ar-EG"/>
        </w:rPr>
        <w:t xml:space="preserve">تُقترح </w:t>
      </w:r>
      <w:proofErr w:type="gramStart"/>
      <w:r w:rsidRPr="00EE6B17">
        <w:rPr>
          <w:rtl/>
          <w:lang w:bidi="ar-EG"/>
        </w:rPr>
        <w:t>ثلاثة</w:t>
      </w:r>
      <w:proofErr w:type="gramEnd"/>
      <w:r w:rsidRPr="00EE6B17">
        <w:rPr>
          <w:rtl/>
          <w:lang w:bidi="ar-EG"/>
        </w:rPr>
        <w:t xml:space="preserve"> مجالات اختبار نمطية:</w:t>
      </w:r>
    </w:p>
    <w:p w14:paraId="2E1858BA" w14:textId="77777777" w:rsidR="008207EF" w:rsidRDefault="008207EF" w:rsidP="008207EF">
      <w:pPr>
        <w:pStyle w:val="enumlev1"/>
        <w:rPr>
          <w:rtl/>
        </w:rPr>
      </w:pPr>
      <w:r>
        <w:t>(1)</w:t>
      </w:r>
      <w:r>
        <w:tab/>
      </w:r>
      <w:r w:rsidRPr="00772A9D">
        <w:rPr>
          <w:rtl/>
          <w:lang w:bidi="ar-SA"/>
        </w:rPr>
        <w:t xml:space="preserve">ينبغي أن </w:t>
      </w:r>
      <w:r w:rsidRPr="00772A9D">
        <w:rPr>
          <w:rFonts w:hint="cs"/>
          <w:rtl/>
          <w:lang w:bidi="ar-SA"/>
        </w:rPr>
        <w:t>تخلو</w:t>
      </w:r>
      <w:r w:rsidRPr="00772A9D">
        <w:rPr>
          <w:rtl/>
          <w:lang w:bidi="ar-SA"/>
        </w:rPr>
        <w:t xml:space="preserve"> بيئة الاختبار الأول من العوائق بين "محدِد الاتجاه المتنقل" والمرسِل (حيث لا توجد سوى مصادر قليلة بعيدة للانعكاسات من المرسِل).</w:t>
      </w:r>
      <w:r w:rsidRPr="00EA3CB4">
        <w:rPr>
          <w:rFonts w:hint="cs"/>
          <w:rtl/>
          <w:lang w:bidi="ar-SA"/>
        </w:rPr>
        <w:t xml:space="preserve"> ف</w:t>
      </w:r>
      <w:r w:rsidRPr="00EA3CB4">
        <w:rPr>
          <w:rtl/>
          <w:lang w:bidi="ar-SA"/>
        </w:rPr>
        <w:t xml:space="preserve">يهيمن المسير المباشر </w:t>
      </w:r>
      <w:r w:rsidRPr="00EA3CB4">
        <w:rPr>
          <w:rFonts w:hint="cs"/>
          <w:rtl/>
          <w:lang w:bidi="ar-SA"/>
        </w:rPr>
        <w:t>الخالي من العوائق</w:t>
      </w:r>
      <w:r w:rsidRPr="00EA3CB4">
        <w:rPr>
          <w:rtl/>
          <w:lang w:bidi="ar-SA"/>
        </w:rPr>
        <w:t xml:space="preserve"> بين المرسل وهوائي مستقبِل تحديد الاتجاه (الشكل </w:t>
      </w:r>
      <w:r>
        <w:rPr>
          <w:lang w:bidi="ar-SA"/>
        </w:rPr>
        <w:t>8</w:t>
      </w:r>
      <w:r w:rsidRPr="00EA3CB4">
        <w:rPr>
          <w:rtl/>
          <w:lang w:bidi="ar-SA"/>
        </w:rPr>
        <w:t xml:space="preserve"> </w:t>
      </w:r>
      <w:proofErr w:type="gramStart"/>
      <w:r w:rsidRPr="00EA3CB4">
        <w:rPr>
          <w:rtl/>
          <w:lang w:bidi="ar-SA"/>
        </w:rPr>
        <w:t>أ )</w:t>
      </w:r>
      <w:proofErr w:type="gramEnd"/>
      <w:r w:rsidRPr="00EA3CB4">
        <w:rPr>
          <w:rtl/>
          <w:lang w:bidi="ar-SA"/>
        </w:rPr>
        <w:t xml:space="preserve">. ويمكن استعمال الأداء في هذه البيئة كمرجع وهو يمثل بيئة نمطية </w:t>
      </w:r>
      <w:r w:rsidRPr="00EA3CB4">
        <w:rPr>
          <w:rFonts w:hint="cs"/>
          <w:rtl/>
          <w:lang w:bidi="ar-SA"/>
        </w:rPr>
        <w:t>تخلو</w:t>
      </w:r>
      <w:r w:rsidRPr="00772A9D">
        <w:rPr>
          <w:rtl/>
          <w:lang w:bidi="ar-SA"/>
        </w:rPr>
        <w:t xml:space="preserve"> </w:t>
      </w:r>
      <w:r w:rsidRPr="00EA3CB4">
        <w:rPr>
          <w:rFonts w:hint="cs"/>
          <w:rtl/>
          <w:lang w:bidi="ar-SA"/>
        </w:rPr>
        <w:t xml:space="preserve">من </w:t>
      </w:r>
      <w:r w:rsidRPr="00EA3CB4">
        <w:rPr>
          <w:rtl/>
          <w:lang w:bidi="ar-SA"/>
        </w:rPr>
        <w:t>عوائق بين المرسِل وجهاز "محدِد الاتجاه المتنقل".</w:t>
      </w:r>
      <w:r>
        <w:rPr>
          <w:rtl/>
          <w:lang w:bidi="ar-SA"/>
        </w:rPr>
        <w:t xml:space="preserve"> </w:t>
      </w:r>
    </w:p>
    <w:p w14:paraId="7710AD96" w14:textId="77777777" w:rsidR="008207EF" w:rsidRDefault="008207EF" w:rsidP="008207EF">
      <w:pPr>
        <w:pStyle w:val="enumlev1"/>
        <w:rPr>
          <w:rtl/>
        </w:rPr>
      </w:pPr>
      <w:r>
        <w:lastRenderedPageBreak/>
        <w:t>(2)</w:t>
      </w:r>
      <w:r>
        <w:tab/>
      </w:r>
      <w:r w:rsidRPr="005730B6">
        <w:rPr>
          <w:rtl/>
          <w:lang w:bidi="ar-SA"/>
        </w:rPr>
        <w:t xml:space="preserve">ينبغي أن يكون لبيئة الاختبار الثاني مسير مباشر </w:t>
      </w:r>
      <w:r w:rsidRPr="005730B6">
        <w:rPr>
          <w:rFonts w:hint="cs"/>
          <w:rtl/>
          <w:lang w:bidi="ar-SA"/>
        </w:rPr>
        <w:t>يخلو</w:t>
      </w:r>
      <w:r w:rsidRPr="00772A9D">
        <w:rPr>
          <w:rtl/>
          <w:lang w:bidi="ar-SA"/>
        </w:rPr>
        <w:t xml:space="preserve"> </w:t>
      </w:r>
      <w:r w:rsidRPr="005730B6">
        <w:rPr>
          <w:rFonts w:hint="cs"/>
          <w:rtl/>
          <w:lang w:bidi="ar-SA"/>
        </w:rPr>
        <w:t xml:space="preserve">من </w:t>
      </w:r>
      <w:r w:rsidRPr="00EA3CB4">
        <w:rPr>
          <w:rtl/>
          <w:lang w:bidi="ar-SA"/>
        </w:rPr>
        <w:t xml:space="preserve">عوائق </w:t>
      </w:r>
      <w:r w:rsidRPr="005730B6">
        <w:rPr>
          <w:rtl/>
          <w:lang w:bidi="ar-SA"/>
        </w:rPr>
        <w:t xml:space="preserve">بين المرسِل </w:t>
      </w:r>
      <w:proofErr w:type="spellStart"/>
      <w:r w:rsidRPr="005730B6">
        <w:rPr>
          <w:rtl/>
          <w:lang w:bidi="ar-SA"/>
        </w:rPr>
        <w:t>و"محدِد</w:t>
      </w:r>
      <w:proofErr w:type="spellEnd"/>
      <w:r w:rsidRPr="005730B6">
        <w:rPr>
          <w:rtl/>
          <w:lang w:bidi="ar-SA"/>
        </w:rPr>
        <w:t xml:space="preserve"> الاتجاه المتنقل" وكذلك بعض الانعكاسات، خاصة من العوائق وراء الوحدة، </w:t>
      </w:r>
      <w:r w:rsidRPr="005730B6">
        <w:rPr>
          <w:rFonts w:hint="cs"/>
          <w:rtl/>
          <w:lang w:bidi="ar-SA"/>
        </w:rPr>
        <w:t>على النحو</w:t>
      </w:r>
      <w:r w:rsidRPr="005730B6">
        <w:rPr>
          <w:rtl/>
          <w:lang w:bidi="ar-SA"/>
        </w:rPr>
        <w:t xml:space="preserve"> </w:t>
      </w:r>
      <w:r w:rsidRPr="005730B6">
        <w:rPr>
          <w:rFonts w:hint="cs"/>
          <w:rtl/>
          <w:lang w:bidi="ar-SA"/>
        </w:rPr>
        <w:t>ال</w:t>
      </w:r>
      <w:r w:rsidRPr="005730B6">
        <w:rPr>
          <w:rtl/>
          <w:lang w:bidi="ar-SA"/>
        </w:rPr>
        <w:t xml:space="preserve">مبين في الشكل </w:t>
      </w:r>
      <w:r>
        <w:rPr>
          <w:lang w:bidi="ar-SA"/>
        </w:rPr>
        <w:t>8</w:t>
      </w:r>
      <w:r w:rsidRPr="005730B6">
        <w:rPr>
          <w:rFonts w:hint="cs"/>
          <w:rtl/>
          <w:lang w:bidi="ar-SA"/>
        </w:rPr>
        <w:t>ب.</w:t>
      </w:r>
    </w:p>
    <w:p w14:paraId="55E04169" w14:textId="77777777" w:rsidR="008207EF" w:rsidRDefault="008207EF" w:rsidP="008207EF">
      <w:pPr>
        <w:pStyle w:val="enumlev1"/>
      </w:pPr>
      <w:r>
        <w:t>(3)</w:t>
      </w:r>
      <w:r>
        <w:tab/>
      </w:r>
      <w:r w:rsidRPr="00097115">
        <w:rPr>
          <w:rtl/>
          <w:lang w:bidi="ar-SA"/>
        </w:rPr>
        <w:t xml:space="preserve">ينبغي أن يكون لبيئة الاختبار الثالث مصادر انعكاس تحيط بوحدة "محدِد الاتجاه المتنقل"، بينما </w:t>
      </w:r>
      <w:r w:rsidRPr="00097115">
        <w:rPr>
          <w:rFonts w:hint="cs"/>
          <w:rtl/>
          <w:lang w:bidi="ar-SA"/>
        </w:rPr>
        <w:t>يوجد أيضاً</w:t>
      </w:r>
      <w:r w:rsidRPr="00097115">
        <w:rPr>
          <w:rtl/>
          <w:lang w:bidi="ar-SA"/>
        </w:rPr>
        <w:t xml:space="preserve"> مسير مباشر </w:t>
      </w:r>
      <w:r w:rsidRPr="00097115">
        <w:rPr>
          <w:rFonts w:hint="cs"/>
          <w:rtl/>
          <w:lang w:bidi="ar-SA"/>
        </w:rPr>
        <w:t>يخلو</w:t>
      </w:r>
      <w:r w:rsidRPr="00772A9D">
        <w:rPr>
          <w:rtl/>
          <w:lang w:bidi="ar-SA"/>
        </w:rPr>
        <w:t xml:space="preserve"> </w:t>
      </w:r>
      <w:r w:rsidRPr="00097115">
        <w:rPr>
          <w:rFonts w:hint="cs"/>
          <w:rtl/>
          <w:lang w:bidi="ar-SA"/>
        </w:rPr>
        <w:t xml:space="preserve">من </w:t>
      </w:r>
      <w:r w:rsidRPr="00EA3CB4">
        <w:rPr>
          <w:rtl/>
          <w:lang w:bidi="ar-SA"/>
        </w:rPr>
        <w:t>عوائق</w:t>
      </w:r>
      <w:r w:rsidRPr="00097115">
        <w:rPr>
          <w:rtl/>
          <w:lang w:bidi="ar-SA"/>
        </w:rPr>
        <w:t xml:space="preserve"> بين المرسِل </w:t>
      </w:r>
      <w:proofErr w:type="spellStart"/>
      <w:r w:rsidRPr="00097115">
        <w:rPr>
          <w:rtl/>
          <w:lang w:bidi="ar-SA"/>
        </w:rPr>
        <w:t>و"محدِد</w:t>
      </w:r>
      <w:proofErr w:type="spellEnd"/>
      <w:r w:rsidRPr="00097115">
        <w:rPr>
          <w:rtl/>
          <w:lang w:bidi="ar-SA"/>
        </w:rPr>
        <w:t xml:space="preserve"> الاتجاه المتنقل". </w:t>
      </w:r>
      <w:r w:rsidRPr="00097115">
        <w:rPr>
          <w:rFonts w:hint="cs"/>
          <w:rtl/>
          <w:lang w:bidi="ar-SA"/>
        </w:rPr>
        <w:t>فت</w:t>
      </w:r>
      <w:r w:rsidRPr="00EA3CB4">
        <w:rPr>
          <w:rtl/>
          <w:lang w:bidi="ar-SA"/>
        </w:rPr>
        <w:t xml:space="preserve">هيمن </w:t>
      </w:r>
      <w:r w:rsidRPr="00097115">
        <w:rPr>
          <w:rtl/>
          <w:lang w:bidi="ar-SA"/>
        </w:rPr>
        <w:t xml:space="preserve">الانعكاسات الصادرة عن العوائق بين المرسِل </w:t>
      </w:r>
      <w:proofErr w:type="spellStart"/>
      <w:r w:rsidRPr="00097115">
        <w:rPr>
          <w:rtl/>
          <w:lang w:bidi="ar-SA"/>
        </w:rPr>
        <w:t>و"محدِد</w:t>
      </w:r>
      <w:proofErr w:type="spellEnd"/>
      <w:r w:rsidRPr="00097115">
        <w:rPr>
          <w:rtl/>
          <w:lang w:bidi="ar-SA"/>
        </w:rPr>
        <w:t xml:space="preserve"> الاتجاه المتنقل" (الشكل</w:t>
      </w:r>
      <w:r>
        <w:rPr>
          <w:rFonts w:hint="cs"/>
          <w:rtl/>
          <w:lang w:bidi="ar-SA"/>
        </w:rPr>
        <w:t xml:space="preserve"> </w:t>
      </w:r>
      <w:r>
        <w:rPr>
          <w:lang w:bidi="ar-SA"/>
        </w:rPr>
        <w:t>8</w:t>
      </w:r>
      <w:r>
        <w:rPr>
          <w:rFonts w:hint="cs"/>
          <w:rtl/>
          <w:lang w:bidi="ar-SA"/>
        </w:rPr>
        <w:t>ج).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8207EF" w14:paraId="35A53AFE" w14:textId="77777777" w:rsidTr="00FC705F">
        <w:tc>
          <w:tcPr>
            <w:tcW w:w="3209" w:type="dxa"/>
          </w:tcPr>
          <w:p w14:paraId="3174A02F" w14:textId="1BA28028" w:rsidR="008207EF" w:rsidRPr="005C5A5A" w:rsidRDefault="008207EF" w:rsidP="00FC705F">
            <w:pPr>
              <w:pStyle w:val="FigureNo"/>
              <w:keepNext w:val="0"/>
              <w:keepLines w:val="0"/>
            </w:pPr>
            <w:r>
              <w:rPr>
                <w:rFonts w:hint="cs"/>
                <w:rtl/>
              </w:rPr>
              <w:t xml:space="preserve">الشكل </w:t>
            </w:r>
            <w:r>
              <w:rPr>
                <w:lang w:val="en-US"/>
              </w:rPr>
              <w:t>8</w:t>
            </w:r>
            <w:r>
              <w:rPr>
                <w:rFonts w:hint="cs"/>
                <w:rtl/>
                <w:lang w:val="en-US"/>
              </w:rPr>
              <w:t>أ</w:t>
            </w:r>
          </w:p>
        </w:tc>
        <w:tc>
          <w:tcPr>
            <w:tcW w:w="3210" w:type="dxa"/>
          </w:tcPr>
          <w:p w14:paraId="6231E67E" w14:textId="77777777" w:rsidR="008207EF" w:rsidRPr="00CC7160" w:rsidRDefault="008207EF" w:rsidP="00FC705F">
            <w:pPr>
              <w:pStyle w:val="FigureNo"/>
              <w:keepNext w:val="0"/>
              <w:keepLines w:val="0"/>
              <w:rPr>
                <w:lang w:val="en-US"/>
              </w:rPr>
            </w:pPr>
            <w:r>
              <w:rPr>
                <w:rFonts w:hint="cs"/>
                <w:rtl/>
              </w:rPr>
              <w:t xml:space="preserve">الشكل </w:t>
            </w:r>
            <w:r>
              <w:rPr>
                <w:lang w:val="en-US"/>
              </w:rPr>
              <w:t>8</w:t>
            </w:r>
            <w:r>
              <w:rPr>
                <w:rFonts w:hint="cs"/>
                <w:rtl/>
                <w:lang w:val="en-US"/>
              </w:rPr>
              <w:t>ب</w:t>
            </w:r>
          </w:p>
        </w:tc>
        <w:tc>
          <w:tcPr>
            <w:tcW w:w="3210" w:type="dxa"/>
          </w:tcPr>
          <w:p w14:paraId="2F644B30" w14:textId="77777777" w:rsidR="008207EF" w:rsidRPr="005C5A5A" w:rsidRDefault="008207EF" w:rsidP="00FC705F">
            <w:pPr>
              <w:pStyle w:val="FigureNo"/>
              <w:keepNext w:val="0"/>
              <w:keepLines w:val="0"/>
            </w:pPr>
            <w:r>
              <w:rPr>
                <w:rFonts w:hint="cs"/>
                <w:rtl/>
              </w:rPr>
              <w:t xml:space="preserve">الشكل </w:t>
            </w:r>
            <w:r>
              <w:rPr>
                <w:lang w:val="en-US"/>
              </w:rPr>
              <w:t>8</w:t>
            </w:r>
            <w:r>
              <w:rPr>
                <w:rFonts w:hint="cs"/>
                <w:rtl/>
                <w:lang w:val="en-US"/>
              </w:rPr>
              <w:t>ج</w:t>
            </w:r>
          </w:p>
        </w:tc>
      </w:tr>
      <w:tr w:rsidR="008207EF" w14:paraId="395CE463" w14:textId="77777777" w:rsidTr="00FC705F">
        <w:tc>
          <w:tcPr>
            <w:tcW w:w="3209" w:type="dxa"/>
          </w:tcPr>
          <w:p w14:paraId="1ED4F1DA" w14:textId="299DA1B8" w:rsidR="008207EF" w:rsidRPr="009F4E9A" w:rsidRDefault="00167205" w:rsidP="00FC705F">
            <w:pPr>
              <w:pStyle w:val="Figurewithlegend"/>
              <w:keepNext w:val="0"/>
              <w:keepLines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FCF4C14" wp14:editId="2311A0AC">
                      <wp:simplePos x="0" y="0"/>
                      <wp:positionH relativeFrom="column">
                        <wp:posOffset>561517</wp:posOffset>
                      </wp:positionH>
                      <wp:positionV relativeFrom="paragraph">
                        <wp:posOffset>1863843</wp:posOffset>
                      </wp:positionV>
                      <wp:extent cx="786810" cy="276447"/>
                      <wp:effectExtent l="0" t="0" r="0" b="9525"/>
                      <wp:wrapNone/>
                      <wp:docPr id="239" name="Text Box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6810" cy="2764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B680AE" w14:textId="38BDF6C7" w:rsidR="00167205" w:rsidRDefault="00167205" w:rsidP="00167205">
                                  <w:pPr>
                                    <w:spacing w:before="0"/>
                                    <w:jc w:val="center"/>
                                  </w:pPr>
                                  <w:r w:rsidRPr="00167205">
                                    <w:rPr>
                                      <w:rFonts w:hint="cs"/>
                                      <w:rtl/>
                                    </w:rPr>
                                    <w:t xml:space="preserve">البيئة </w:t>
                                  </w:r>
                                  <w:r w:rsidRPr="00167205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F4C14" id="Text Box 239" o:spid="_x0000_s1030" type="#_x0000_t202" style="position:absolute;left:0;text-align:left;margin-left:44.2pt;margin-top:146.75pt;width:61.95pt;height:21.7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" fillcolor="white [3201]" stroked="f" strokeweight=".5pt">
                      <v:textbox>
                        <w:txbxContent>
                          <w:p w14:paraId="32B680AE" w14:textId="38BDF6C7" w:rsidR="00167205" w:rsidRDefault="00167205" w:rsidP="00167205">
                            <w:pPr>
                              <w:spacing w:before="0"/>
                              <w:jc w:val="center"/>
                            </w:pPr>
                            <w:r w:rsidRPr="00167205">
                              <w:rPr>
                                <w:rFonts w:hint="cs"/>
                                <w:rtl/>
                              </w:rPr>
                              <w:t xml:space="preserve">البيئة </w:t>
                            </w:r>
                            <w:r w:rsidRPr="00167205"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44EA56" wp14:editId="66DED51C">
                  <wp:extent cx="1551305" cy="2249170"/>
                  <wp:effectExtent l="0" t="0" r="0" b="0"/>
                  <wp:docPr id="287" name="Picture 28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7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6A4EE7EC" w14:textId="5C5DE86C" w:rsidR="008207EF" w:rsidRPr="009F4E9A" w:rsidRDefault="00167205" w:rsidP="00FC705F">
            <w:pPr>
              <w:pStyle w:val="Figurewithlegend"/>
              <w:keepNext w:val="0"/>
              <w:keepLines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B03D9CC" wp14:editId="364873D3">
                      <wp:simplePos x="0" y="0"/>
                      <wp:positionH relativeFrom="column">
                        <wp:posOffset>637009</wp:posOffset>
                      </wp:positionH>
                      <wp:positionV relativeFrom="paragraph">
                        <wp:posOffset>1886984</wp:posOffset>
                      </wp:positionV>
                      <wp:extent cx="786810" cy="276447"/>
                      <wp:effectExtent l="0" t="0" r="0" b="9525"/>
                      <wp:wrapNone/>
                      <wp:docPr id="240" name="Text Box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6810" cy="2764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1EA0D3" w14:textId="2D3083CE" w:rsidR="00167205" w:rsidRDefault="00167205" w:rsidP="00167205">
                                  <w:pPr>
                                    <w:spacing w:before="0"/>
                                    <w:jc w:val="center"/>
                                  </w:pPr>
                                  <w:r w:rsidRPr="00167205">
                                    <w:rPr>
                                      <w:rFonts w:hint="cs"/>
                                      <w:rtl/>
                                    </w:rPr>
                                    <w:t xml:space="preserve">البيئة </w:t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3D9CC" id="Text Box 240" o:spid="_x0000_s1031" type="#_x0000_t202" style="position:absolute;left:0;text-align:left;margin-left:50.15pt;margin-top:148.6pt;width:61.95pt;height:21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" fillcolor="white [3201]" stroked="f" strokeweight=".5pt">
                      <v:textbox>
                        <w:txbxContent>
                          <w:p w14:paraId="241EA0D3" w14:textId="2D3083CE" w:rsidR="00167205" w:rsidRDefault="00167205" w:rsidP="00167205">
                            <w:pPr>
                              <w:spacing w:before="0"/>
                              <w:jc w:val="center"/>
                            </w:pPr>
                            <w:r w:rsidRPr="00167205">
                              <w:rPr>
                                <w:rFonts w:hint="cs"/>
                                <w:rtl/>
                              </w:rPr>
                              <w:t xml:space="preserve">البيئة </w:t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F893A9" wp14:editId="0D45ADB6">
                  <wp:extent cx="1715770" cy="2225040"/>
                  <wp:effectExtent l="0" t="0" r="0" b="3810"/>
                  <wp:docPr id="288" name="Picture 28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70243D9F" w14:textId="725E7E12" w:rsidR="008207EF" w:rsidRPr="009F4E9A" w:rsidRDefault="00167205" w:rsidP="00FC705F">
            <w:pPr>
              <w:pStyle w:val="Figurewithlegend"/>
              <w:keepNext w:val="0"/>
              <w:keepLines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9A294BA" wp14:editId="04FFEF50">
                      <wp:simplePos x="0" y="0"/>
                      <wp:positionH relativeFrom="column">
                        <wp:posOffset>537048</wp:posOffset>
                      </wp:positionH>
                      <wp:positionV relativeFrom="paragraph">
                        <wp:posOffset>1864360</wp:posOffset>
                      </wp:positionV>
                      <wp:extent cx="786810" cy="276447"/>
                      <wp:effectExtent l="0" t="0" r="0" b="9525"/>
                      <wp:wrapNone/>
                      <wp:docPr id="241" name="Text Box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6810" cy="2764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3D3321" w14:textId="0A727349" w:rsidR="00167205" w:rsidRDefault="00167205" w:rsidP="00167205">
                                  <w:pPr>
                                    <w:spacing w:before="0"/>
                                    <w:jc w:val="center"/>
                                  </w:pPr>
                                  <w:r w:rsidRPr="00167205">
                                    <w:rPr>
                                      <w:rFonts w:hint="cs"/>
                                      <w:rtl/>
                                    </w:rPr>
                                    <w:t xml:space="preserve">البيئة </w:t>
                                  </w: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294BA" id="Text Box 241" o:spid="_x0000_s1032" type="#_x0000_t202" style="position:absolute;left:0;text-align:left;margin-left:42.3pt;margin-top:146.8pt;width:61.95pt;height:21.7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" fillcolor="white [3212]" stroked="f" strokeweight=".5pt">
                      <v:textbox>
                        <w:txbxContent>
                          <w:p w14:paraId="393D3321" w14:textId="0A727349" w:rsidR="00167205" w:rsidRDefault="00167205" w:rsidP="00167205">
                            <w:pPr>
                              <w:spacing w:before="0"/>
                              <w:jc w:val="center"/>
                            </w:pPr>
                            <w:r w:rsidRPr="00167205">
                              <w:rPr>
                                <w:rFonts w:hint="cs"/>
                                <w:rtl/>
                              </w:rPr>
                              <w:t xml:space="preserve">البيئة </w:t>
                            </w: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42F3E6" wp14:editId="30906C07">
                  <wp:extent cx="1715770" cy="2225040"/>
                  <wp:effectExtent l="0" t="0" r="0" b="3810"/>
                  <wp:docPr id="290" name="Picture 29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7EF" w14:paraId="269E9486" w14:textId="77777777" w:rsidTr="00FC705F">
        <w:tc>
          <w:tcPr>
            <w:tcW w:w="3209" w:type="dxa"/>
          </w:tcPr>
          <w:p w14:paraId="3BB28BE6" w14:textId="06969903" w:rsidR="008207EF" w:rsidRPr="005C5A5A" w:rsidRDefault="008207EF" w:rsidP="00FC705F">
            <w:pPr>
              <w:pStyle w:val="Figurelegend"/>
              <w:keepNext w:val="0"/>
              <w:keepLines w:val="0"/>
              <w:jc w:val="center"/>
            </w:pPr>
          </w:p>
        </w:tc>
        <w:tc>
          <w:tcPr>
            <w:tcW w:w="3210" w:type="dxa"/>
          </w:tcPr>
          <w:p w14:paraId="4BADB98A" w14:textId="766AD709" w:rsidR="008207EF" w:rsidRPr="005C5A5A" w:rsidRDefault="008207EF" w:rsidP="00FC705F">
            <w:pPr>
              <w:pStyle w:val="Figurelegend"/>
              <w:keepNext w:val="0"/>
              <w:keepLines w:val="0"/>
              <w:jc w:val="center"/>
              <w:rPr>
                <w:rtl/>
                <w:lang w:bidi="ar-EG"/>
              </w:rPr>
            </w:pPr>
          </w:p>
        </w:tc>
        <w:tc>
          <w:tcPr>
            <w:tcW w:w="3210" w:type="dxa"/>
          </w:tcPr>
          <w:p w14:paraId="62B3CBCE" w14:textId="7C148968" w:rsidR="008207EF" w:rsidRPr="005C5A5A" w:rsidRDefault="008207EF" w:rsidP="00FC705F">
            <w:pPr>
              <w:pStyle w:val="Figurelegend"/>
              <w:keepNext w:val="0"/>
              <w:keepLines w:val="0"/>
              <w:jc w:val="center"/>
            </w:pPr>
          </w:p>
        </w:tc>
      </w:tr>
    </w:tbl>
    <w:p w14:paraId="2CB4A7BB" w14:textId="4BB6185F" w:rsidR="008207EF" w:rsidRPr="007D0904" w:rsidRDefault="008207EF" w:rsidP="008C59CB">
      <w:pPr>
        <w:pStyle w:val="Normalaftertitle"/>
        <w:rPr>
          <w:lang w:bidi="ar"/>
        </w:rPr>
      </w:pPr>
      <w:r w:rsidRPr="007D0904">
        <w:rPr>
          <w:rFonts w:hint="cs"/>
          <w:rtl/>
          <w:lang w:bidi="ar"/>
        </w:rPr>
        <w:t>وينبغي وضع معدات</w:t>
      </w:r>
      <w:r w:rsidRPr="007D0904">
        <w:rPr>
          <w:rtl/>
        </w:rPr>
        <w:t xml:space="preserve"> </w:t>
      </w:r>
      <w:r w:rsidRPr="007D0904">
        <w:rPr>
          <w:rtl/>
          <w:lang w:bidi="ar"/>
        </w:rPr>
        <w:t>محدِد الاتجاه قيد</w:t>
      </w:r>
      <w:r w:rsidRPr="007D0904">
        <w:rPr>
          <w:rFonts w:hint="cs"/>
          <w:rtl/>
          <w:lang w:bidi="ar"/>
        </w:rPr>
        <w:t xml:space="preserve"> الاختبار في مركبة مزوَّدة بنظام عالمي لتحديد المواقع بمصدر قدرة مناسب</w:t>
      </w:r>
      <w:r w:rsidRPr="007D0904">
        <w:rPr>
          <w:rtl/>
        </w:rPr>
        <w:t xml:space="preserve"> </w:t>
      </w:r>
      <w:r w:rsidRPr="007D0904">
        <w:rPr>
          <w:rtl/>
          <w:lang w:bidi="ar"/>
        </w:rPr>
        <w:t>سيؤدي إلى الأنماط الثلاثة من البيئة.</w:t>
      </w:r>
      <w:r w:rsidRPr="007D0904">
        <w:rPr>
          <w:rtl/>
          <w:lang w:bidi="ar-EG"/>
        </w:rPr>
        <w:t xml:space="preserve"> وينبغي أن يكون كل موقع اختبار داخل منطقة التغطية المحسوبة لمرسل الاختبار. وبشكل عام، ستدعى وحدة "</w:t>
      </w:r>
      <w:r w:rsidRPr="007D0904">
        <w:rPr>
          <w:rtl/>
          <w:lang w:bidi="ar"/>
        </w:rPr>
        <w:t xml:space="preserve">محدِد الاتجاه </w:t>
      </w:r>
      <w:r w:rsidRPr="007D0904">
        <w:rPr>
          <w:rtl/>
          <w:lang w:bidi="ar-EG"/>
        </w:rPr>
        <w:t xml:space="preserve">المتنقل" إلى إجراء قياسات </w:t>
      </w:r>
      <w:r w:rsidRPr="007D0904">
        <w:rPr>
          <w:rFonts w:hint="cs"/>
          <w:rtl/>
          <w:lang w:bidi="ar-EG"/>
        </w:rPr>
        <w:t>على</w:t>
      </w:r>
      <w:r w:rsidRPr="007D0904">
        <w:rPr>
          <w:rtl/>
          <w:lang w:bidi="ar-EG"/>
        </w:rPr>
        <w:t xml:space="preserve"> خط </w:t>
      </w:r>
      <w:r w:rsidRPr="007D0904">
        <w:rPr>
          <w:rFonts w:hint="cs"/>
          <w:rtl/>
          <w:lang w:bidi="ar-EG"/>
        </w:rPr>
        <w:t>ا</w:t>
      </w:r>
      <w:r w:rsidRPr="007D0904">
        <w:rPr>
          <w:rtl/>
          <w:lang w:bidi="ar-EG"/>
        </w:rPr>
        <w:t>لاتجاه الزاوي</w:t>
      </w:r>
      <w:r w:rsidRPr="007D0904">
        <w:rPr>
          <w:rFonts w:hint="cs"/>
          <w:rtl/>
        </w:rPr>
        <w:t xml:space="preserve"> </w:t>
      </w:r>
      <w:r w:rsidRPr="007D0904">
        <w:t>(</w:t>
      </w:r>
      <w:r w:rsidRPr="007D0904">
        <w:rPr>
          <w:lang w:bidi="ar-EG"/>
        </w:rPr>
        <w:t>LOB</w:t>
      </w:r>
      <w:r w:rsidRPr="007D0904">
        <w:t>)</w:t>
      </w:r>
      <w:r w:rsidRPr="007D0904">
        <w:rPr>
          <w:rtl/>
          <w:lang w:bidi="ar-EG"/>
        </w:rPr>
        <w:t xml:space="preserve"> </w:t>
      </w:r>
      <w:proofErr w:type="gramStart"/>
      <w:r w:rsidRPr="007D0904">
        <w:rPr>
          <w:rtl/>
          <w:lang w:bidi="ar-EG"/>
        </w:rPr>
        <w:t>في</w:t>
      </w:r>
      <w:r w:rsidRPr="007D0904">
        <w:rPr>
          <w:rFonts w:hint="cs"/>
          <w:rtl/>
          <w:lang w:bidi="ar"/>
        </w:rPr>
        <w:t xml:space="preserve"> ما</w:t>
      </w:r>
      <w:proofErr w:type="gramEnd"/>
      <w:r w:rsidRPr="007D0904">
        <w:rPr>
          <w:rFonts w:hint="cs"/>
          <w:rtl/>
          <w:lang w:bidi="ar"/>
        </w:rPr>
        <w:t xml:space="preserve"> لا يقل عن</w:t>
      </w:r>
      <w:r w:rsidRPr="007D0904">
        <w:rPr>
          <w:rtl/>
          <w:lang w:bidi="ar-EG"/>
        </w:rPr>
        <w:t xml:space="preserve"> ثمانية </w:t>
      </w:r>
      <w:r w:rsidRPr="007D0904">
        <w:rPr>
          <w:lang w:bidi="ar-EG"/>
        </w:rPr>
        <w:t>(8)</w:t>
      </w:r>
      <w:r w:rsidRPr="007D0904">
        <w:rPr>
          <w:rtl/>
          <w:lang w:bidi="ar-EG"/>
        </w:rPr>
        <w:t xml:space="preserve"> مواقع مختلفة حول الهدف، حسب </w:t>
      </w:r>
      <w:r w:rsidRPr="007D0904">
        <w:rPr>
          <w:rFonts w:hint="cs"/>
          <w:rtl/>
          <w:lang w:bidi="ar-EG"/>
        </w:rPr>
        <w:t>ال</w:t>
      </w:r>
      <w:r w:rsidRPr="007D0904">
        <w:rPr>
          <w:rtl/>
          <w:lang w:bidi="ar-EG"/>
        </w:rPr>
        <w:t>نطاق التردد</w:t>
      </w:r>
      <w:r w:rsidRPr="007D0904">
        <w:rPr>
          <w:rFonts w:hint="cs"/>
          <w:rtl/>
          <w:lang w:bidi="ar-EG"/>
        </w:rPr>
        <w:t>ي</w:t>
      </w:r>
      <w:r w:rsidRPr="007D0904">
        <w:rPr>
          <w:rtl/>
          <w:lang w:bidi="ar-EG"/>
        </w:rPr>
        <w:t xml:space="preserve"> موضع الاهتمام، لكل بيئة نمطية. </w:t>
      </w:r>
      <w:r w:rsidRPr="007D0904">
        <w:rPr>
          <w:rFonts w:hint="cs"/>
          <w:rtl/>
          <w:lang w:bidi="ar-EG"/>
        </w:rPr>
        <w:t>وليس</w:t>
      </w:r>
      <w:r w:rsidRPr="007D0904">
        <w:rPr>
          <w:rtl/>
          <w:lang w:bidi="ar-EG"/>
        </w:rPr>
        <w:t xml:space="preserve"> </w:t>
      </w:r>
      <w:r w:rsidRPr="007D0904">
        <w:rPr>
          <w:rFonts w:hint="cs"/>
          <w:rtl/>
          <w:lang w:bidi="ar-EG"/>
        </w:rPr>
        <w:t>ل</w:t>
      </w:r>
      <w:r w:rsidRPr="007D0904">
        <w:rPr>
          <w:rtl/>
          <w:lang w:bidi="ar-EG"/>
        </w:rPr>
        <w:t>توزيع زوايا السمت لمواقع الاختبار أهمية إذا تحققت خصائص كل بيئة.</w:t>
      </w:r>
    </w:p>
    <w:p w14:paraId="29937C9D" w14:textId="77777777" w:rsidR="008207EF" w:rsidRDefault="008207EF" w:rsidP="008207EF">
      <w:pPr>
        <w:rPr>
          <w:lang w:bidi="ar-EG"/>
        </w:rPr>
      </w:pPr>
      <w:r>
        <w:rPr>
          <w:rtl/>
          <w:lang w:bidi="ar-EG"/>
        </w:rPr>
        <w:t>ففي بيئة الاختبار الأولى، يجب أن يكون هناك مسير مباشر مهيمن بين المرسل و</w:t>
      </w:r>
      <w:r w:rsidRPr="00E85C5A">
        <w:rPr>
          <w:rtl/>
          <w:lang w:bidi="ar-EG"/>
        </w:rPr>
        <w:t>"</w:t>
      </w:r>
      <w:r w:rsidRPr="00E85C5A">
        <w:rPr>
          <w:rtl/>
          <w:lang w:bidi="ar"/>
        </w:rPr>
        <w:t xml:space="preserve">محدِد الاتجاه </w:t>
      </w:r>
      <w:r w:rsidRPr="00E85C5A">
        <w:rPr>
          <w:rtl/>
          <w:lang w:bidi="ar-EG"/>
        </w:rPr>
        <w:t>المتنقل"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يخلو من</w:t>
      </w:r>
      <w:r>
        <w:rPr>
          <w:rtl/>
          <w:lang w:bidi="ar-EG"/>
        </w:rPr>
        <w:t xml:space="preserve"> أي عوائق </w:t>
      </w:r>
      <w:r>
        <w:rPr>
          <w:rFonts w:hint="cs"/>
          <w:rtl/>
          <w:lang w:bidi="ar-EG"/>
        </w:rPr>
        <w:t>ل</w:t>
      </w:r>
      <w:r>
        <w:rPr>
          <w:rtl/>
          <w:lang w:bidi="ar-EG"/>
        </w:rPr>
        <w:t>تجنب وجود أي استقبال قوي عبر مسيرات متعددة.</w:t>
      </w:r>
    </w:p>
    <w:p w14:paraId="1A20580C" w14:textId="77777777" w:rsidR="008207EF" w:rsidRDefault="008207EF" w:rsidP="008207EF">
      <w:pPr>
        <w:rPr>
          <w:lang w:bidi="ar-EG"/>
        </w:rPr>
      </w:pPr>
      <w:r w:rsidRPr="00E85C5A">
        <w:rPr>
          <w:rtl/>
          <w:lang w:bidi="ar-EG"/>
        </w:rPr>
        <w:t xml:space="preserve">ويلزم أن يكون لبيئة الاختبار الثانية مسير مباشر </w:t>
      </w:r>
      <w:r>
        <w:rPr>
          <w:rFonts w:hint="cs"/>
          <w:rtl/>
          <w:lang w:bidi="ar-EG"/>
        </w:rPr>
        <w:t>خالٍ من</w:t>
      </w:r>
      <w:r w:rsidRPr="00E85C5A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</w:t>
      </w:r>
      <w:r w:rsidRPr="003C6CA9">
        <w:rPr>
          <w:rtl/>
          <w:lang w:bidi="ar-EG"/>
        </w:rPr>
        <w:t xml:space="preserve">عوائق </w:t>
      </w:r>
      <w:r w:rsidRPr="00E85C5A">
        <w:rPr>
          <w:rtl/>
          <w:lang w:bidi="ar-EG"/>
        </w:rPr>
        <w:t xml:space="preserve">بين المرسل ووحدة </w:t>
      </w:r>
      <w:r w:rsidRPr="00951AE9">
        <w:rPr>
          <w:rtl/>
          <w:lang w:bidi="ar-EG"/>
        </w:rPr>
        <w:t>"</w:t>
      </w:r>
      <w:r w:rsidRPr="00951AE9">
        <w:rPr>
          <w:rtl/>
          <w:lang w:bidi="ar"/>
        </w:rPr>
        <w:t xml:space="preserve">محدِد الاتجاه </w:t>
      </w:r>
      <w:r w:rsidRPr="00951AE9">
        <w:rPr>
          <w:rtl/>
          <w:lang w:bidi="ar-EG"/>
        </w:rPr>
        <w:t>المتنقل"</w:t>
      </w:r>
      <w:r w:rsidRPr="00E85C5A">
        <w:rPr>
          <w:rtl/>
          <w:lang w:bidi="ar-EG"/>
        </w:rPr>
        <w:t xml:space="preserve">، بالإضافة إلى الانعكاسات الناتجة </w:t>
      </w:r>
      <w:r>
        <w:rPr>
          <w:rFonts w:hint="cs"/>
          <w:rtl/>
          <w:lang w:bidi="ar-EG"/>
        </w:rPr>
        <w:t>حصراً</w:t>
      </w:r>
      <w:r w:rsidRPr="00E85C5A">
        <w:rPr>
          <w:rtl/>
          <w:lang w:bidi="ar-EG"/>
        </w:rPr>
        <w:t xml:space="preserve"> عن العوائق ومصادر الانعكاس المحيطة بكل من المرسل و</w:t>
      </w:r>
      <w:r w:rsidRPr="00951AE9">
        <w:rPr>
          <w:rtl/>
          <w:lang w:bidi="ar"/>
        </w:rPr>
        <w:t>محدِد الاتجاه</w:t>
      </w:r>
      <w:r w:rsidRPr="00E85C5A">
        <w:rPr>
          <w:rtl/>
          <w:lang w:bidi="ar-EG"/>
        </w:rPr>
        <w:t>.</w:t>
      </w:r>
      <w:r>
        <w:rPr>
          <w:rtl/>
          <w:lang w:bidi="ar-EG"/>
        </w:rPr>
        <w:t xml:space="preserve"> </w:t>
      </w:r>
      <w:r w:rsidRPr="00E85C5A">
        <w:rPr>
          <w:rtl/>
          <w:lang w:bidi="ar-EG"/>
        </w:rPr>
        <w:t xml:space="preserve">ويفضل أن تكون مواقع الاختبار </w:t>
      </w:r>
      <w:r>
        <w:rPr>
          <w:rFonts w:hint="cs"/>
          <w:rtl/>
          <w:lang w:bidi="ar-EG"/>
        </w:rPr>
        <w:t>على مبعدة</w:t>
      </w:r>
      <w:r w:rsidRPr="00E85C5A">
        <w:rPr>
          <w:rtl/>
          <w:lang w:bidi="ar-EG"/>
        </w:rPr>
        <w:t xml:space="preserve"> مسافات مختلفة من المرسل، إذا اقتضى الأمر.</w:t>
      </w:r>
      <w:r>
        <w:rPr>
          <w:rtl/>
          <w:lang w:bidi="ar-EG"/>
        </w:rPr>
        <w:t xml:space="preserve"> </w:t>
      </w:r>
      <w:r w:rsidRPr="00E85C5A">
        <w:rPr>
          <w:rtl/>
          <w:lang w:bidi="ar-EG"/>
        </w:rPr>
        <w:t xml:space="preserve">وينبغي أن </w:t>
      </w:r>
      <w:r>
        <w:rPr>
          <w:rFonts w:hint="cs"/>
          <w:rtl/>
          <w:lang w:bidi="ar-EG"/>
        </w:rPr>
        <w:t>يقع</w:t>
      </w:r>
      <w:r w:rsidRPr="00E85C5A">
        <w:rPr>
          <w:rtl/>
          <w:lang w:bidi="ar-EG"/>
        </w:rPr>
        <w:t xml:space="preserve"> موقع الاختبار ذ</w:t>
      </w:r>
      <w:r>
        <w:rPr>
          <w:rFonts w:hint="cs"/>
          <w:rtl/>
          <w:lang w:bidi="ar-EG"/>
        </w:rPr>
        <w:t>ا</w:t>
      </w:r>
      <w:r w:rsidRPr="00E85C5A">
        <w:rPr>
          <w:rtl/>
          <w:lang w:bidi="ar-EG"/>
        </w:rPr>
        <w:t xml:space="preserve"> المسافة الأطول عند حد التغطية للحفاظ على نسبة إشارة إلى ضوضاء قدرها </w:t>
      </w:r>
      <w:r w:rsidRPr="00E85C5A">
        <w:rPr>
          <w:lang w:bidi="ar-EG"/>
        </w:rPr>
        <w:t>dB 20</w:t>
      </w:r>
      <w:r w:rsidRPr="00E85C5A">
        <w:rPr>
          <w:rtl/>
          <w:lang w:bidi="ar-EG"/>
        </w:rPr>
        <w:t xml:space="preserve"> عبر الحد الأدنى لشدة المجال المحددة.</w:t>
      </w:r>
      <w:r>
        <w:rPr>
          <w:rtl/>
          <w:lang w:bidi="ar-EG"/>
        </w:rPr>
        <w:t xml:space="preserve"> </w:t>
      </w:r>
      <w:r w:rsidRPr="00E85C5A">
        <w:rPr>
          <w:rtl/>
          <w:lang w:bidi="ar-EG"/>
        </w:rPr>
        <w:t xml:space="preserve">وبالنسبة لموقع اختبار المسافة القصيرة، يكفي أن </w:t>
      </w:r>
      <w:r>
        <w:rPr>
          <w:rFonts w:hint="cs"/>
          <w:rtl/>
          <w:lang w:bidi="ar-EG"/>
        </w:rPr>
        <w:t>يقع</w:t>
      </w:r>
      <w:r w:rsidRPr="00E85C5A">
        <w:rPr>
          <w:rtl/>
          <w:lang w:bidi="ar-EG"/>
        </w:rPr>
        <w:t xml:space="preserve"> في المجال البعيد فقط.</w:t>
      </w:r>
    </w:p>
    <w:p w14:paraId="65DE82FF" w14:textId="77777777" w:rsidR="008207EF" w:rsidRDefault="008207EF" w:rsidP="008207EF">
      <w:pPr>
        <w:rPr>
          <w:rtl/>
          <w:lang w:bidi="ar"/>
        </w:rPr>
      </w:pPr>
      <w:r>
        <w:rPr>
          <w:rFonts w:hint="cs"/>
          <w:rtl/>
          <w:lang w:bidi="ar"/>
        </w:rPr>
        <w:t>وفي</w:t>
      </w:r>
      <w:r w:rsidRPr="00AA510E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</w:t>
      </w:r>
      <w:r w:rsidRPr="00AA510E">
        <w:rPr>
          <w:rtl/>
          <w:lang w:bidi="ar"/>
        </w:rPr>
        <w:t xml:space="preserve">لبيئة الثالثة، يتمثل المتطلب الرئيسي في وجود خط مباشر </w:t>
      </w:r>
      <w:r w:rsidRPr="00AA510E">
        <w:rPr>
          <w:rFonts w:hint="cs"/>
          <w:rtl/>
          <w:lang w:bidi="ar-EG"/>
        </w:rPr>
        <w:t>خالٍ من</w:t>
      </w:r>
      <w:r w:rsidRPr="00AA510E">
        <w:rPr>
          <w:rtl/>
          <w:lang w:bidi="ar-EG"/>
        </w:rPr>
        <w:t xml:space="preserve"> </w:t>
      </w:r>
      <w:r w:rsidRPr="00AA510E">
        <w:rPr>
          <w:rFonts w:hint="cs"/>
          <w:rtl/>
          <w:lang w:bidi="ar-EG"/>
        </w:rPr>
        <w:t>ال</w:t>
      </w:r>
      <w:r w:rsidRPr="00AA510E">
        <w:rPr>
          <w:rtl/>
          <w:lang w:bidi="ar-EG"/>
        </w:rPr>
        <w:t>عوائق بين المرسل ووحدة "</w:t>
      </w:r>
      <w:r w:rsidRPr="00AA510E">
        <w:rPr>
          <w:rtl/>
          <w:lang w:bidi="ar"/>
        </w:rPr>
        <w:t xml:space="preserve">محدِد الاتجاه </w:t>
      </w:r>
      <w:r w:rsidRPr="00AA510E">
        <w:rPr>
          <w:rtl/>
          <w:lang w:bidi="ar-EG"/>
        </w:rPr>
        <w:t>المتنقل"</w:t>
      </w:r>
      <w:r w:rsidRPr="00AA510E">
        <w:rPr>
          <w:rtl/>
          <w:lang w:bidi="ar"/>
        </w:rPr>
        <w:t xml:space="preserve"> و</w:t>
      </w:r>
      <w:r>
        <w:rPr>
          <w:rFonts w:hint="cs"/>
          <w:rtl/>
          <w:lang w:bidi="ar"/>
        </w:rPr>
        <w:t xml:space="preserve">من </w:t>
      </w:r>
      <w:r w:rsidRPr="00AA510E">
        <w:rPr>
          <w:rtl/>
          <w:lang w:bidi="ar-EG"/>
        </w:rPr>
        <w:t xml:space="preserve">عوائق </w:t>
      </w:r>
      <w:r>
        <w:rPr>
          <w:rFonts w:hint="cs"/>
          <w:rtl/>
          <w:lang w:bidi="ar-EG"/>
        </w:rPr>
        <w:t xml:space="preserve">مسببة </w:t>
      </w:r>
      <w:r w:rsidRPr="00AA510E">
        <w:rPr>
          <w:rtl/>
          <w:lang w:bidi="ar"/>
        </w:rPr>
        <w:t>لانعكاس</w:t>
      </w:r>
      <w:r>
        <w:rPr>
          <w:rFonts w:hint="cs"/>
          <w:rtl/>
          <w:lang w:bidi="ar"/>
        </w:rPr>
        <w:t>ات</w:t>
      </w:r>
      <w:r w:rsidRPr="00AA510E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توضع ب</w:t>
      </w:r>
      <w:r w:rsidRPr="00AA510E">
        <w:rPr>
          <w:rtl/>
          <w:lang w:bidi="ar"/>
        </w:rPr>
        <w:t>ين المرسِل و</w:t>
      </w:r>
      <w:r w:rsidRPr="00AA510E">
        <w:rPr>
          <w:rtl/>
          <w:lang w:bidi="ar-EG"/>
        </w:rPr>
        <w:t>"</w:t>
      </w:r>
      <w:r w:rsidRPr="00AA510E">
        <w:rPr>
          <w:rtl/>
          <w:lang w:bidi="ar"/>
        </w:rPr>
        <w:t xml:space="preserve">محدِد الاتجاه </w:t>
      </w:r>
      <w:r w:rsidRPr="00AA510E">
        <w:rPr>
          <w:rtl/>
          <w:lang w:bidi="ar-EG"/>
        </w:rPr>
        <w:t>المتنقل"</w:t>
      </w:r>
      <w:r w:rsidRPr="00AA510E">
        <w:rPr>
          <w:rtl/>
          <w:lang w:bidi="ar"/>
        </w:rPr>
        <w:t>.</w:t>
      </w:r>
      <w:r w:rsidRPr="00637CAA">
        <w:rPr>
          <w:rtl/>
          <w:lang w:bidi="ar"/>
        </w:rPr>
        <w:t xml:space="preserve"> ويمكن اعتبار الانعكاسات مهيمنة في هذه الحالة.</w:t>
      </w:r>
      <w:r w:rsidRPr="00637CAA">
        <w:rPr>
          <w:rtl/>
          <w:lang w:bidi="ar-EG"/>
        </w:rPr>
        <w:t xml:space="preserve"> ويفضل أن تكون مواقع الاختبار </w:t>
      </w:r>
      <w:r w:rsidRPr="00637CAA">
        <w:rPr>
          <w:rFonts w:hint="cs"/>
          <w:rtl/>
          <w:lang w:bidi="ar-EG"/>
        </w:rPr>
        <w:t>على مبعدة</w:t>
      </w:r>
      <w:r w:rsidRPr="00637CAA">
        <w:rPr>
          <w:rtl/>
          <w:lang w:bidi="ar-EG"/>
        </w:rPr>
        <w:t xml:space="preserve"> مسافات مختلفة من المرسل، إذا اقتضى الأمر.</w:t>
      </w:r>
      <w:r w:rsidRPr="0011442A">
        <w:rPr>
          <w:rtl/>
          <w:lang w:bidi="ar"/>
        </w:rPr>
        <w:t xml:space="preserve"> ويمكن لموقع الاختبار ذي المسافة الأطول أن يكون عند حد التغطية للحفاظ على نسبة إشارة إلى ضوضاء قدرها </w:t>
      </w:r>
      <w:r w:rsidRPr="0011442A">
        <w:rPr>
          <w:lang w:bidi="ar-EG"/>
        </w:rPr>
        <w:t>dB 20</w:t>
      </w:r>
      <w:r w:rsidRPr="0011442A">
        <w:rPr>
          <w:rtl/>
          <w:lang w:bidi="ar"/>
        </w:rPr>
        <w:t xml:space="preserve"> أو أدنى شدة مجال متفق عليها. </w:t>
      </w:r>
      <w:r w:rsidRPr="0011442A">
        <w:rPr>
          <w:rtl/>
          <w:lang w:bidi="ar-EG"/>
        </w:rPr>
        <w:t xml:space="preserve">وبالنسبة لموقع اختبار المسافة القصيرة، يكفي أن </w:t>
      </w:r>
      <w:r w:rsidRPr="0011442A">
        <w:rPr>
          <w:rFonts w:hint="cs"/>
          <w:rtl/>
          <w:lang w:bidi="ar-EG"/>
        </w:rPr>
        <w:t>يقع</w:t>
      </w:r>
      <w:r w:rsidRPr="0011442A">
        <w:rPr>
          <w:rtl/>
          <w:lang w:bidi="ar-EG"/>
        </w:rPr>
        <w:t xml:space="preserve"> في المجال البعيد فقط.</w:t>
      </w:r>
      <w:r w:rsidRPr="0011442A">
        <w:rPr>
          <w:rtl/>
          <w:lang w:bidi="ar"/>
        </w:rPr>
        <w:t xml:space="preserve"> </w:t>
      </w:r>
    </w:p>
    <w:p w14:paraId="24546B26" w14:textId="77777777" w:rsidR="008207EF" w:rsidRPr="007D0904" w:rsidRDefault="008207EF" w:rsidP="008207EF">
      <w:pPr>
        <w:rPr>
          <w:spacing w:val="-6"/>
          <w:lang w:bidi="ar-EG"/>
        </w:rPr>
      </w:pPr>
      <w:r w:rsidRPr="007D0904">
        <w:rPr>
          <w:rFonts w:hint="cs"/>
          <w:spacing w:val="-6"/>
          <w:rtl/>
          <w:lang w:bidi="ar"/>
        </w:rPr>
        <w:t xml:space="preserve">وينبغي إجراء الاختبار بموجات حاملة </w:t>
      </w:r>
      <w:r w:rsidRPr="007D0904">
        <w:rPr>
          <w:spacing w:val="-6"/>
          <w:lang w:bidi="ar"/>
        </w:rPr>
        <w:t>(CW)</w:t>
      </w:r>
      <w:r w:rsidRPr="007D0904">
        <w:rPr>
          <w:rFonts w:hint="cs"/>
          <w:spacing w:val="-6"/>
          <w:rtl/>
          <w:lang w:bidi="ar"/>
        </w:rPr>
        <w:t xml:space="preserve"> غير مشكَّلة</w:t>
      </w:r>
      <w:r w:rsidRPr="007D0904">
        <w:rPr>
          <w:spacing w:val="-6"/>
          <w:rtl/>
        </w:rPr>
        <w:t xml:space="preserve"> </w:t>
      </w:r>
      <w:r w:rsidRPr="007D0904">
        <w:rPr>
          <w:spacing w:val="-6"/>
          <w:rtl/>
          <w:lang w:bidi="ar"/>
        </w:rPr>
        <w:t>أو</w:t>
      </w:r>
      <w:r w:rsidRPr="007D0904">
        <w:rPr>
          <w:rFonts w:hint="cs"/>
          <w:spacing w:val="-6"/>
          <w:rtl/>
          <w:lang w:bidi="ar"/>
        </w:rPr>
        <w:t xml:space="preserve"> مشكَّلة</w:t>
      </w:r>
      <w:r w:rsidRPr="007D0904">
        <w:rPr>
          <w:spacing w:val="-6"/>
          <w:rtl/>
        </w:rPr>
        <w:t xml:space="preserve"> </w:t>
      </w:r>
      <w:r w:rsidRPr="007D0904">
        <w:rPr>
          <w:rFonts w:hint="cs"/>
          <w:spacing w:val="-6"/>
          <w:rtl/>
          <w:lang w:bidi="ar"/>
        </w:rPr>
        <w:t xml:space="preserve">تستعمل مرسِلات الاختبار </w:t>
      </w:r>
      <w:r w:rsidRPr="007D0904">
        <w:rPr>
          <w:spacing w:val="-6"/>
          <w:rtl/>
          <w:lang w:bidi="ar"/>
        </w:rPr>
        <w:t>أو</w:t>
      </w:r>
      <w:r w:rsidRPr="007D0904">
        <w:rPr>
          <w:rFonts w:hint="cs"/>
          <w:spacing w:val="-6"/>
          <w:rtl/>
          <w:lang w:bidi="ar"/>
        </w:rPr>
        <w:t xml:space="preserve"> "أهداف سانحة "، </w:t>
      </w:r>
      <w:r w:rsidRPr="007D0904">
        <w:rPr>
          <w:spacing w:val="-6"/>
          <w:rtl/>
          <w:lang w:bidi="ar"/>
        </w:rPr>
        <w:t xml:space="preserve">بما في ذلك </w:t>
      </w:r>
      <w:r w:rsidRPr="007D0904">
        <w:rPr>
          <w:rFonts w:hint="cs"/>
          <w:spacing w:val="-6"/>
          <w:rtl/>
          <w:lang w:bidi="ar"/>
        </w:rPr>
        <w:t>إشارات تماثلية ورقمية بأنماط تشكيل نمطية بالنسبة إلى الإشارات التي يستقبلها نظام تحديد الاتجاه المركَّب، ونمطية بالنسبة إلى البيئة التشغيلية.</w:t>
      </w:r>
    </w:p>
    <w:p w14:paraId="559F439B" w14:textId="456C2D56" w:rsidR="008207EF" w:rsidRDefault="008207EF" w:rsidP="008207EF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rPr>
          <w:rFonts w:eastAsia="SimSun"/>
          <w:lang w:eastAsia="zh-CN" w:bidi="ar-EG"/>
        </w:rPr>
      </w:pPr>
      <w:r>
        <w:rPr>
          <w:rFonts w:hint="cs"/>
          <w:spacing w:val="-6"/>
          <w:rtl/>
          <w:lang w:bidi="ar"/>
        </w:rPr>
        <w:lastRenderedPageBreak/>
        <w:t xml:space="preserve">وفي حالة إجراء الاختبار بموجات حاملة غير مشكَّلة، ينبغي إسناد قيمة لعرض نطاق تحديد الاتجاه تتماشى مع التوصية </w:t>
      </w:r>
      <w:r>
        <w:rPr>
          <w:spacing w:val="-6"/>
          <w:lang w:bidi="ar"/>
        </w:rPr>
        <w:t>ITU</w:t>
      </w:r>
      <w:r>
        <w:rPr>
          <w:spacing w:val="-6"/>
          <w:lang w:bidi="ar"/>
        </w:rPr>
        <w:noBreakHyphen/>
        <w:t>R</w:t>
      </w:r>
      <w:r w:rsidR="00681C75">
        <w:rPr>
          <w:spacing w:val="-6"/>
          <w:lang w:bidi="ar"/>
        </w:rPr>
        <w:t> </w:t>
      </w:r>
      <w:r>
        <w:rPr>
          <w:spacing w:val="-6"/>
          <w:lang w:bidi="ar"/>
        </w:rPr>
        <w:t>SM.2060</w:t>
      </w:r>
      <w:r>
        <w:rPr>
          <w:rFonts w:hint="cs"/>
          <w:rtl/>
          <w:lang w:bidi="ar"/>
        </w:rPr>
        <w:t xml:space="preserve">. </w:t>
      </w:r>
      <w:r>
        <w:rPr>
          <w:rFonts w:hint="cs"/>
          <w:spacing w:val="-4"/>
          <w:rtl/>
          <w:lang w:bidi="ar"/>
        </w:rPr>
        <w:t>وإذا أجري الاختبار باستعمال إشارة ذات تشكيل تماثلي أو رقمي، ينبغي تعديل عرض نطاق تحديد الاتجاه وفقاً لعرض نطاق الإشارة.</w:t>
      </w:r>
    </w:p>
    <w:p w14:paraId="59F170FE" w14:textId="77777777" w:rsidR="008207EF" w:rsidRDefault="008207EF" w:rsidP="008207EF">
      <w:pPr>
        <w:rPr>
          <w:lang w:bidi="ar-EG"/>
        </w:rPr>
      </w:pPr>
      <w:r w:rsidRPr="00FA2753">
        <w:rPr>
          <w:rtl/>
          <w:lang w:bidi="ar-EG"/>
        </w:rPr>
        <w:t xml:space="preserve">وينبغي أن تقع على عاتق الإدارة التي تقيم </w:t>
      </w:r>
      <w:r>
        <w:rPr>
          <w:rFonts w:hint="cs"/>
          <w:rtl/>
          <w:lang w:bidi="ar-EG"/>
        </w:rPr>
        <w:t>ال</w:t>
      </w:r>
      <w:r w:rsidRPr="00FA2753">
        <w:rPr>
          <w:rtl/>
          <w:lang w:bidi="ar-EG"/>
        </w:rPr>
        <w:t>نطاقات التردد</w:t>
      </w:r>
      <w:r>
        <w:rPr>
          <w:rFonts w:hint="cs"/>
          <w:rtl/>
          <w:lang w:bidi="ar-EG"/>
        </w:rPr>
        <w:t>ية</w:t>
      </w:r>
      <w:r w:rsidRPr="00FA2753">
        <w:rPr>
          <w:rtl/>
          <w:lang w:bidi="ar-EG"/>
        </w:rPr>
        <w:t xml:space="preserve"> وتشكيل إشارات الاختبار التي تغطي احتياجاتها الخاصة.</w:t>
      </w:r>
    </w:p>
    <w:p w14:paraId="1E889864" w14:textId="77777777" w:rsidR="008207EF" w:rsidRDefault="008207EF" w:rsidP="008207EF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rPr>
          <w:rFonts w:eastAsia="SimSun"/>
          <w:lang w:eastAsia="zh-CN" w:bidi="ar-EG"/>
        </w:rPr>
      </w:pPr>
      <w:r>
        <w:rPr>
          <w:rFonts w:hint="cs"/>
          <w:rtl/>
          <w:lang w:bidi="ar"/>
        </w:rPr>
        <w:t xml:space="preserve">وينبغي أن تُذكر في </w:t>
      </w:r>
      <w:r w:rsidRPr="00FA2753">
        <w:rPr>
          <w:rtl/>
          <w:lang w:bidi="ar"/>
        </w:rPr>
        <w:t>تقرير تقييم الأداء</w:t>
      </w:r>
      <w:r w:rsidRPr="00FA2753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جميع إعدادات الاختبار (مستوى إشارة الاختبار بوحدة </w:t>
      </w:r>
      <w:proofErr w:type="spellStart"/>
      <w:r>
        <w:rPr>
          <w:lang w:val="en-GB" w:bidi="ar"/>
        </w:rPr>
        <w:t>μV</w:t>
      </w:r>
      <w:proofErr w:type="spellEnd"/>
      <w:r>
        <w:rPr>
          <w:lang w:val="en-GB" w:bidi="ar"/>
        </w:rPr>
        <w:t>/m</w:t>
      </w:r>
      <w:r>
        <w:rPr>
          <w:rFonts w:hint="cs"/>
          <w:rtl/>
          <w:lang w:val="en-GB" w:bidi="ar"/>
        </w:rPr>
        <w:t xml:space="preserve"> ونسبة الإشارة إلى الضوضاء </w:t>
      </w:r>
      <w:r>
        <w:rPr>
          <w:rFonts w:hint="cs"/>
          <w:rtl/>
          <w:lang w:bidi="ar"/>
        </w:rPr>
        <w:t xml:space="preserve">ونوع الإشارة وعرض نطاق </w:t>
      </w:r>
      <w:r w:rsidRPr="00FA2753">
        <w:rPr>
          <w:rtl/>
          <w:lang w:bidi="ar"/>
        </w:rPr>
        <w:t xml:space="preserve">محدد </w:t>
      </w:r>
      <w:r>
        <w:rPr>
          <w:rFonts w:hint="cs"/>
          <w:rtl/>
          <w:lang w:bidi="ar"/>
        </w:rPr>
        <w:t>الاتجاه وزاوية نقطة الاختبار ومسافة الاختبار وأنواع الهوائيات، وما إلى ذلك</w:t>
      </w:r>
      <w:r>
        <w:rPr>
          <w:rFonts w:hint="cs"/>
          <w:rtl/>
          <w:lang w:bidi="ar-EG"/>
        </w:rPr>
        <w:t>.</w:t>
      </w:r>
      <w:r>
        <w:rPr>
          <w:rFonts w:hint="cs"/>
          <w:rtl/>
          <w:lang w:bidi="ar"/>
        </w:rPr>
        <w:t>).</w:t>
      </w:r>
    </w:p>
    <w:p w14:paraId="794AFF2E" w14:textId="77777777" w:rsidR="008207EF" w:rsidRDefault="008207EF" w:rsidP="008207EF">
      <w:pPr>
        <w:pStyle w:val="Heading3"/>
        <w:rPr>
          <w:rtl/>
          <w:lang w:bidi="ar-EG"/>
        </w:rPr>
      </w:pPr>
      <w:bookmarkStart w:id="52" w:name="_Toc96085998"/>
      <w:bookmarkStart w:id="53" w:name="_Toc96086457"/>
      <w:r>
        <w:rPr>
          <w:lang w:bidi="ar-EG"/>
        </w:rPr>
        <w:t>2.2.3</w:t>
      </w:r>
      <w:r>
        <w:rPr>
          <w:lang w:bidi="ar-EG"/>
        </w:rPr>
        <w:tab/>
      </w:r>
      <w:r w:rsidRPr="00FA2753">
        <w:rPr>
          <w:rtl/>
          <w:lang w:bidi="ar-EG"/>
        </w:rPr>
        <w:t>إجراء القياس</w:t>
      </w:r>
      <w:bookmarkEnd w:id="52"/>
      <w:bookmarkEnd w:id="53"/>
    </w:p>
    <w:p w14:paraId="4D2C7328" w14:textId="77777777" w:rsidR="008207EF" w:rsidRPr="00877006" w:rsidRDefault="008207EF" w:rsidP="008207EF">
      <w:pPr>
        <w:pStyle w:val="Headingb"/>
        <w:rPr>
          <w:rtl/>
          <w:lang w:bidi="ar-EG"/>
        </w:rPr>
      </w:pPr>
      <w:r>
        <w:rPr>
          <w:rFonts w:hint="cs"/>
          <w:rtl/>
          <w:lang w:bidi="ar-EG"/>
        </w:rPr>
        <w:t xml:space="preserve"> </w:t>
      </w:r>
      <w:proofErr w:type="gramStart"/>
      <w:r w:rsidRPr="00FA2753">
        <w:rPr>
          <w:rtl/>
          <w:lang w:bidi="ar-EG"/>
        </w:rPr>
        <w:t>أ )</w:t>
      </w:r>
      <w:proofErr w:type="gramEnd"/>
      <w:r>
        <w:rPr>
          <w:lang w:bidi="ar-EG"/>
        </w:rPr>
        <w:tab/>
      </w:r>
      <w:r w:rsidRPr="00FA2753">
        <w:rPr>
          <w:rtl/>
          <w:lang w:bidi="ar-EG"/>
        </w:rPr>
        <w:t>بيئة المجال المفتوح</w:t>
      </w:r>
    </w:p>
    <w:p w14:paraId="3D4AB1A7" w14:textId="73A9C616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أ</w:t>
      </w:r>
      <w:r w:rsidR="00A33410">
        <w:t>1</w:t>
      </w:r>
      <w:r>
        <w:rPr>
          <w:rtl/>
        </w:rPr>
        <w:t>)</w:t>
      </w:r>
      <w:r>
        <w:tab/>
      </w:r>
      <w:r>
        <w:rPr>
          <w:rtl/>
        </w:rPr>
        <w:t xml:space="preserve">يهدف الاختبار الأولي إلى تقييم أداء وحدة </w:t>
      </w:r>
      <w:r w:rsidRPr="007715E4">
        <w:rPr>
          <w:rtl/>
          <w:lang w:bidi="ar"/>
        </w:rPr>
        <w:t xml:space="preserve">محدِد </w:t>
      </w:r>
      <w:r>
        <w:rPr>
          <w:rtl/>
        </w:rPr>
        <w:t>الاتجاه الموضوعة في نمط معين من المركبات.</w:t>
      </w:r>
    </w:p>
    <w:p w14:paraId="758E31A0" w14:textId="77777777" w:rsidR="008207EF" w:rsidRDefault="008207EF" w:rsidP="008207EF">
      <w:pPr>
        <w:pStyle w:val="enumlev1"/>
        <w:rPr>
          <w:rtl/>
        </w:rPr>
      </w:pPr>
      <w:r>
        <w:tab/>
      </w:r>
      <w:r w:rsidRPr="00D75C62">
        <w:rPr>
          <w:rtl/>
        </w:rPr>
        <w:t>وفي حالة اختبار تركيب الوحدة المتنقلة (</w:t>
      </w:r>
      <w:r w:rsidRPr="00D75C62">
        <w:rPr>
          <w:rFonts w:hint="cs"/>
          <w:rtl/>
        </w:rPr>
        <w:t>ال</w:t>
      </w:r>
      <w:r w:rsidRPr="00D75C62">
        <w:rPr>
          <w:rtl/>
        </w:rPr>
        <w:t xml:space="preserve">ثابتة بصفة دائمة على </w:t>
      </w:r>
      <w:r w:rsidRPr="00D75C62">
        <w:rPr>
          <w:rFonts w:hint="cs"/>
          <w:rtl/>
        </w:rPr>
        <w:t xml:space="preserve">متن </w:t>
      </w:r>
      <w:r w:rsidRPr="00D75C62">
        <w:rPr>
          <w:rtl/>
        </w:rPr>
        <w:t xml:space="preserve">مركبة) وفقاً للتوصية </w:t>
      </w:r>
      <w:r w:rsidRPr="00D75C62">
        <w:t>ITU-R SM.2097</w:t>
      </w:r>
      <w:r w:rsidRPr="00D75C62">
        <w:rPr>
          <w:rtl/>
        </w:rPr>
        <w:t xml:space="preserve"> (الاختبارات التشغيلية </w:t>
      </w:r>
      <w:r w:rsidRPr="00D75C62">
        <w:rPr>
          <w:rFonts w:hint="cs"/>
          <w:rtl/>
        </w:rPr>
        <w:t>المعملية</w:t>
      </w:r>
      <w:r w:rsidRPr="00D75C62">
        <w:rPr>
          <w:rtl/>
        </w:rPr>
        <w:t xml:space="preserve">) للمجموعة المطلوبة من الترددات/التشكيلات، وتتوفر </w:t>
      </w:r>
      <w:r w:rsidRPr="00D75C62">
        <w:rPr>
          <w:rFonts w:hint="cs"/>
          <w:rtl/>
        </w:rPr>
        <w:t>صفائح</w:t>
      </w:r>
      <w:r w:rsidRPr="00D75C62">
        <w:rPr>
          <w:rtl/>
        </w:rPr>
        <w:t xml:space="preserve"> البيانات ذات الصلة، يمكن حذف هذا القياس.</w:t>
      </w:r>
    </w:p>
    <w:p w14:paraId="6B12BEC8" w14:textId="77777777" w:rsidR="008207EF" w:rsidRDefault="008207EF" w:rsidP="008207EF">
      <w:pPr>
        <w:pStyle w:val="enumlev1"/>
        <w:rPr>
          <w:rtl/>
        </w:rPr>
      </w:pPr>
      <w:r>
        <w:tab/>
      </w:r>
      <w:r>
        <w:rPr>
          <w:rtl/>
        </w:rPr>
        <w:t xml:space="preserve">وإذا كانت وحدات </w:t>
      </w:r>
      <w:r w:rsidRPr="00D75C62">
        <w:rPr>
          <w:rtl/>
          <w:lang w:bidi="ar"/>
        </w:rPr>
        <w:t xml:space="preserve">محدِد </w:t>
      </w:r>
      <w:r>
        <w:rPr>
          <w:rtl/>
        </w:rPr>
        <w:t xml:space="preserve">الاتجاه محمولة، يمكن عندئذ تركيبها مؤقتاً على أنواع مختلفة من المركبات أو </w:t>
      </w:r>
      <w:r>
        <w:rPr>
          <w:rFonts w:hint="cs"/>
          <w:rtl/>
        </w:rPr>
        <w:t>في حال عدم</w:t>
      </w:r>
      <w:r>
        <w:rPr>
          <w:rtl/>
        </w:rPr>
        <w:t xml:space="preserve"> اختبار التركيب الدائم وفقاً للتوصية </w:t>
      </w:r>
      <w:r>
        <w:t>ITU-R SM.2097</w:t>
      </w:r>
      <w:r>
        <w:rPr>
          <w:rtl/>
        </w:rPr>
        <w:t xml:space="preserve">، يمكن استعمال الإجراء الموصوف في هذا القسم. </w:t>
      </w:r>
    </w:p>
    <w:p w14:paraId="492E0201" w14:textId="1F4C128C" w:rsidR="008207EF" w:rsidRDefault="008207EF" w:rsidP="008207EF">
      <w:pPr>
        <w:pStyle w:val="enumlev1"/>
      </w:pPr>
      <w:r>
        <w:rPr>
          <w:rtl/>
        </w:rPr>
        <w:t>أ</w:t>
      </w:r>
      <w:r w:rsidR="00A33410">
        <w:t>2</w:t>
      </w:r>
      <w:r>
        <w:rPr>
          <w:rtl/>
        </w:rPr>
        <w:t>)</w:t>
      </w:r>
      <w:r>
        <w:tab/>
      </w:r>
      <w:r>
        <w:rPr>
          <w:rFonts w:hint="cs"/>
          <w:rtl/>
        </w:rPr>
        <w:t>يُركَن</w:t>
      </w:r>
      <w:r>
        <w:rPr>
          <w:rtl/>
        </w:rPr>
        <w:t xml:space="preserve"> </w:t>
      </w:r>
      <w:r w:rsidRPr="005733EC">
        <w:rPr>
          <w:rtl/>
        </w:rPr>
        <w:t>"</w:t>
      </w:r>
      <w:r w:rsidRPr="005733EC">
        <w:rPr>
          <w:rtl/>
          <w:lang w:bidi="ar"/>
        </w:rPr>
        <w:t xml:space="preserve">محدِد الاتجاه </w:t>
      </w:r>
      <w:r w:rsidRPr="005733EC">
        <w:rPr>
          <w:rtl/>
        </w:rPr>
        <w:t>المتنقل"</w:t>
      </w:r>
      <w:r w:rsidRPr="005733EC">
        <w:rPr>
          <w:rtl/>
          <w:lang w:bidi="ar"/>
        </w:rPr>
        <w:t xml:space="preserve"> </w:t>
      </w:r>
      <w:r>
        <w:rPr>
          <w:rtl/>
        </w:rPr>
        <w:t xml:space="preserve">في مركز منطقة المجال المفتوح </w:t>
      </w:r>
      <w:r>
        <w:rPr>
          <w:rFonts w:hint="cs"/>
          <w:rtl/>
        </w:rPr>
        <w:t>ويقاد</w:t>
      </w:r>
      <w:r>
        <w:rPr>
          <w:rtl/>
        </w:rPr>
        <w:t xml:space="preserve"> المرس</w:t>
      </w:r>
      <w:r>
        <w:rPr>
          <w:rFonts w:hint="cs"/>
          <w:rtl/>
        </w:rPr>
        <w:t>ِ</w:t>
      </w:r>
      <w:r>
        <w:rPr>
          <w:rtl/>
        </w:rPr>
        <w:t>ل حولها. وتسج</w:t>
      </w:r>
      <w:r>
        <w:rPr>
          <w:rFonts w:hint="cs"/>
          <w:rtl/>
        </w:rPr>
        <w:t>َّ</w:t>
      </w:r>
      <w:r>
        <w:rPr>
          <w:rtl/>
        </w:rPr>
        <w:t xml:space="preserve">ل إحداثيات </w:t>
      </w:r>
      <w:r w:rsidRPr="005733EC">
        <w:rPr>
          <w:rtl/>
        </w:rPr>
        <w:t xml:space="preserve">خط </w:t>
      </w:r>
      <w:r w:rsidRPr="005733EC">
        <w:rPr>
          <w:rFonts w:hint="cs"/>
          <w:rtl/>
        </w:rPr>
        <w:t>ا</w:t>
      </w:r>
      <w:r w:rsidRPr="005733EC">
        <w:rPr>
          <w:rtl/>
        </w:rPr>
        <w:t>لاتجاه الزاوي</w:t>
      </w:r>
      <w:r w:rsidRPr="005733EC">
        <w:rPr>
          <w:rFonts w:hint="cs"/>
          <w:rtl/>
        </w:rPr>
        <w:t xml:space="preserve"> </w:t>
      </w:r>
      <w:r>
        <w:t>(</w:t>
      </w:r>
      <w:r w:rsidRPr="00A46CC8">
        <w:t>LOB</w:t>
      </w:r>
      <w:r>
        <w:t>)</w:t>
      </w:r>
      <w:r w:rsidRPr="005733EC">
        <w:rPr>
          <w:rtl/>
        </w:rPr>
        <w:t xml:space="preserve"> </w:t>
      </w:r>
      <w:r>
        <w:rPr>
          <w:rtl/>
        </w:rPr>
        <w:t>الآنية وإحداثيات الموضع. وتكرر القياسات لكل مجموعة من المعلمات (التردد، التشكيل).</w:t>
      </w:r>
    </w:p>
    <w:p w14:paraId="050FCA3E" w14:textId="77777777" w:rsidR="008207EF" w:rsidRPr="001224E3" w:rsidRDefault="008207EF" w:rsidP="008207EF">
      <w:pPr>
        <w:pStyle w:val="Headingb"/>
        <w:rPr>
          <w:rtl/>
        </w:rPr>
      </w:pPr>
      <w:r w:rsidRPr="001224E3">
        <w:rPr>
          <w:rtl/>
        </w:rPr>
        <w:t>ب)</w:t>
      </w:r>
      <w:r w:rsidRPr="001224E3">
        <w:tab/>
      </w:r>
      <w:r w:rsidRPr="001224E3">
        <w:rPr>
          <w:rtl/>
        </w:rPr>
        <w:t>بيئات أخرى</w:t>
      </w:r>
    </w:p>
    <w:p w14:paraId="49CE52E3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>في هذا الإجراء، يوضع المرسل في موقع ثابت في مركز منطقة الاختبار. ويمكن أيضاً استعمال "هدف فرصة</w:t>
      </w:r>
      <w:r>
        <w:rPr>
          <w:rFonts w:hint="cs"/>
          <w:rtl/>
          <w:lang w:bidi="ar-EG"/>
        </w:rPr>
        <w:t xml:space="preserve"> سانحة</w:t>
      </w:r>
      <w:r>
        <w:rPr>
          <w:rtl/>
          <w:lang w:bidi="ar-EG"/>
        </w:rPr>
        <w:t>"، إن و</w:t>
      </w:r>
      <w:r>
        <w:rPr>
          <w:rFonts w:hint="cs"/>
          <w:rtl/>
          <w:lang w:bidi="ar-EG"/>
        </w:rPr>
        <w:t>ُ</w:t>
      </w:r>
      <w:r>
        <w:rPr>
          <w:rtl/>
          <w:lang w:bidi="ar-EG"/>
        </w:rPr>
        <w:t>جد.</w:t>
      </w:r>
    </w:p>
    <w:p w14:paraId="0B4EA84F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>و</w:t>
      </w:r>
      <w:r>
        <w:rPr>
          <w:rFonts w:hint="cs"/>
          <w:rtl/>
          <w:lang w:bidi="ar-EG"/>
        </w:rPr>
        <w:t>ت</w:t>
      </w:r>
      <w:r>
        <w:rPr>
          <w:rtl/>
          <w:lang w:bidi="ar-EG"/>
        </w:rPr>
        <w:t xml:space="preserve">نبغي </w:t>
      </w:r>
      <w:r>
        <w:rPr>
          <w:rFonts w:hint="cs"/>
          <w:rtl/>
          <w:lang w:bidi="ar-EG"/>
        </w:rPr>
        <w:t>قيادة</w:t>
      </w:r>
      <w:r>
        <w:rPr>
          <w:rtl/>
          <w:lang w:bidi="ar-EG"/>
        </w:rPr>
        <w:t xml:space="preserve"> "</w:t>
      </w:r>
      <w:r w:rsidRPr="00674AB1">
        <w:rPr>
          <w:rtl/>
          <w:lang w:bidi="ar"/>
        </w:rPr>
        <w:t xml:space="preserve">محدِد </w:t>
      </w:r>
      <w:r>
        <w:rPr>
          <w:rtl/>
          <w:lang w:bidi="ar-EG"/>
        </w:rPr>
        <w:t>الاتجاه المتنقل" في مواقع مختلفة حول المرسِل و</w:t>
      </w:r>
      <w:r>
        <w:rPr>
          <w:rFonts w:hint="cs"/>
          <w:rtl/>
          <w:lang w:bidi="ar-EG"/>
        </w:rPr>
        <w:t xml:space="preserve">على </w:t>
      </w:r>
      <w:r>
        <w:rPr>
          <w:rtl/>
          <w:lang w:bidi="ar-EG"/>
        </w:rPr>
        <w:t xml:space="preserve">مسافات مختلفة منه، بما يضمن دقة بيانات الاتجاه والموقع على النحو الموصوف أعلاه، لتسجيل القراءات المستمرة لخط </w:t>
      </w:r>
      <w:r w:rsidRPr="00F028A3">
        <w:rPr>
          <w:rFonts w:hint="cs"/>
          <w:rtl/>
          <w:lang w:bidi="ar-EG"/>
        </w:rPr>
        <w:t>ا</w:t>
      </w:r>
      <w:r w:rsidRPr="00F028A3">
        <w:rPr>
          <w:rtl/>
          <w:lang w:bidi="ar-EG"/>
        </w:rPr>
        <w:t>لاتجاه الزاوي</w:t>
      </w:r>
      <w:r w:rsidRPr="00F028A3">
        <w:rPr>
          <w:rFonts w:hint="cs"/>
          <w:rtl/>
        </w:rPr>
        <w:t xml:space="preserve"> </w:t>
      </w:r>
      <w:r>
        <w:rPr>
          <w:lang w:bidi="ar-EG"/>
        </w:rPr>
        <w:t>(</w:t>
      </w:r>
      <w:proofErr w:type="spellStart"/>
      <w:r>
        <w:rPr>
          <w:lang w:bidi="ar-EG"/>
        </w:rPr>
        <w:t>LoB</w:t>
      </w:r>
      <w:proofErr w:type="spellEnd"/>
      <w:r>
        <w:rPr>
          <w:lang w:bidi="ar-EG"/>
        </w:rPr>
        <w:t>)</w:t>
      </w:r>
      <w:r>
        <w:rPr>
          <w:rtl/>
          <w:lang w:bidi="ar-EG"/>
        </w:rPr>
        <w:t>. وينبغي أن تسج</w:t>
      </w:r>
      <w:r>
        <w:rPr>
          <w:rFonts w:hint="cs"/>
          <w:rtl/>
          <w:lang w:bidi="ar-EG"/>
        </w:rPr>
        <w:t>َّ</w:t>
      </w:r>
      <w:r>
        <w:rPr>
          <w:rtl/>
          <w:lang w:bidi="ar-EG"/>
        </w:rPr>
        <w:t xml:space="preserve">ل </w:t>
      </w:r>
      <w:r w:rsidRPr="00F028A3">
        <w:rPr>
          <w:rtl/>
          <w:lang w:bidi="ar-EG"/>
        </w:rPr>
        <w:t xml:space="preserve">بعناية </w:t>
      </w:r>
      <w:r>
        <w:rPr>
          <w:rtl/>
          <w:lang w:bidi="ar-EG"/>
        </w:rPr>
        <w:t>إحداثيات</w:t>
      </w:r>
      <w:r w:rsidRPr="00495CB5">
        <w:rPr>
          <w:rtl/>
          <w:lang w:bidi="ar-EG"/>
        </w:rPr>
        <w:t xml:space="preserve"> فر</w:t>
      </w:r>
      <w:r>
        <w:rPr>
          <w:rFonts w:hint="cs"/>
          <w:rtl/>
          <w:lang w:bidi="ar-EG"/>
        </w:rPr>
        <w:t>ا</w:t>
      </w:r>
      <w:r w:rsidRPr="00495CB5">
        <w:rPr>
          <w:rtl/>
          <w:lang w:bidi="ar-EG"/>
        </w:rPr>
        <w:t>د</w:t>
      </w:r>
      <w:r>
        <w:rPr>
          <w:rFonts w:hint="cs"/>
          <w:rtl/>
          <w:lang w:bidi="ar-EG"/>
        </w:rPr>
        <w:t>ى</w:t>
      </w:r>
      <w:r>
        <w:rPr>
          <w:rtl/>
          <w:lang w:bidi="ar-EG"/>
        </w:rPr>
        <w:t xml:space="preserve"> مو</w:t>
      </w:r>
      <w:r>
        <w:rPr>
          <w:rFonts w:hint="cs"/>
          <w:rtl/>
          <w:lang w:bidi="ar-EG"/>
        </w:rPr>
        <w:t>ا</w:t>
      </w:r>
      <w:r>
        <w:rPr>
          <w:rtl/>
          <w:lang w:bidi="ar-EG"/>
        </w:rPr>
        <w:t xml:space="preserve">قع قياس </w:t>
      </w:r>
      <w:proofErr w:type="spellStart"/>
      <w:r>
        <w:rPr>
          <w:lang w:bidi="ar-EG"/>
        </w:rPr>
        <w:t>LoB</w:t>
      </w:r>
      <w:proofErr w:type="spellEnd"/>
      <w:r>
        <w:rPr>
          <w:rFonts w:hint="cs"/>
          <w:rtl/>
          <w:lang w:bidi="ar-EG"/>
        </w:rPr>
        <w:t xml:space="preserve"> </w:t>
      </w:r>
      <w:r w:rsidRPr="00495CB5">
        <w:rPr>
          <w:rtl/>
          <w:lang w:bidi="ar-EG"/>
        </w:rPr>
        <w:t>كل</w:t>
      </w:r>
      <w:r>
        <w:rPr>
          <w:rFonts w:hint="cs"/>
          <w:rtl/>
          <w:lang w:bidi="ar-EG"/>
        </w:rPr>
        <w:t>ها</w:t>
      </w:r>
      <w:r>
        <w:rPr>
          <w:rtl/>
          <w:lang w:bidi="ar-EG"/>
        </w:rPr>
        <w:t>.</w:t>
      </w:r>
    </w:p>
    <w:p w14:paraId="639B8A02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>وفي كل موقع اختبار، ينبغي أن تكون الإشارة المستقب</w:t>
      </w:r>
      <w:r>
        <w:rPr>
          <w:rFonts w:hint="cs"/>
          <w:rtl/>
          <w:lang w:bidi="ar-EG"/>
        </w:rPr>
        <w:t>َ</w:t>
      </w:r>
      <w:r>
        <w:rPr>
          <w:rtl/>
          <w:lang w:bidi="ar-EG"/>
        </w:rPr>
        <w:t>لة (بضبط جزء الإرسال على الوجه الملائم) أعلى</w:t>
      </w:r>
      <w:r>
        <w:rPr>
          <w:rFonts w:hint="cs"/>
          <w:rtl/>
          <w:lang w:bidi="ar-EG"/>
        </w:rPr>
        <w:t xml:space="preserve"> بنسبة</w:t>
      </w:r>
      <w:r>
        <w:rPr>
          <w:rtl/>
          <w:lang w:bidi="ar-EG"/>
        </w:rPr>
        <w:t xml:space="preserve"> </w:t>
      </w:r>
      <w:r w:rsidRPr="00495CB5">
        <w:rPr>
          <w:lang w:bidi="ar-EG"/>
        </w:rPr>
        <w:t>dB 20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 xml:space="preserve">من الضوضاء </w:t>
      </w:r>
      <w:r>
        <w:rPr>
          <w:lang w:bidi="ar-EG"/>
        </w:rPr>
        <w:t>(SNR = 20)</w:t>
      </w:r>
      <w:r>
        <w:rPr>
          <w:rFonts w:hint="cs"/>
          <w:rtl/>
          <w:lang w:bidi="ar-EG"/>
        </w:rPr>
        <w:t>.</w:t>
      </w:r>
    </w:p>
    <w:p w14:paraId="610A481D" w14:textId="18F35365" w:rsidR="008207EF" w:rsidRDefault="008207EF" w:rsidP="008207EF">
      <w:pPr>
        <w:rPr>
          <w:rtl/>
          <w:lang w:bidi="ar-EG"/>
        </w:rPr>
      </w:pPr>
      <w:r>
        <w:rPr>
          <w:rFonts w:hint="cs"/>
          <w:rtl/>
          <w:lang w:bidi="ar-EG"/>
        </w:rPr>
        <w:t>ويصار إلى</w:t>
      </w:r>
      <w:r>
        <w:rPr>
          <w:rtl/>
          <w:lang w:bidi="ar-EG"/>
        </w:rPr>
        <w:t xml:space="preserve"> قياس وتسجيل </w:t>
      </w:r>
      <w:r w:rsidRPr="00495CB5">
        <w:rPr>
          <w:rtl/>
          <w:lang w:bidi="ar-EG"/>
        </w:rPr>
        <w:t xml:space="preserve">خط </w:t>
      </w:r>
      <w:r w:rsidRPr="00495CB5">
        <w:rPr>
          <w:rFonts w:hint="cs"/>
          <w:rtl/>
          <w:lang w:bidi="ar-EG"/>
        </w:rPr>
        <w:t>ا</w:t>
      </w:r>
      <w:r w:rsidRPr="00495CB5">
        <w:rPr>
          <w:rtl/>
          <w:lang w:bidi="ar-EG"/>
        </w:rPr>
        <w:t>لاتجاه الزاوي</w:t>
      </w:r>
      <w:r w:rsidRPr="00495CB5">
        <w:rPr>
          <w:rFonts w:hint="cs"/>
          <w:rtl/>
        </w:rPr>
        <w:t xml:space="preserve"> </w:t>
      </w:r>
      <w:r>
        <w:t>(</w:t>
      </w:r>
      <w:proofErr w:type="spellStart"/>
      <w:r w:rsidRPr="00A46CC8">
        <w:rPr>
          <w:lang w:bidi="ar-EG"/>
        </w:rPr>
        <w:t>L</w:t>
      </w:r>
      <w:r w:rsidR="007E13B0">
        <w:rPr>
          <w:lang w:bidi="ar-EG"/>
        </w:rPr>
        <w:t>o</w:t>
      </w:r>
      <w:r w:rsidRPr="00A46CC8">
        <w:rPr>
          <w:lang w:bidi="ar-EG"/>
        </w:rPr>
        <w:t>B</w:t>
      </w:r>
      <w:proofErr w:type="spellEnd"/>
      <w:r>
        <w:t>)</w:t>
      </w:r>
      <w:r w:rsidRPr="00495CB5">
        <w:rPr>
          <w:rtl/>
          <w:lang w:bidi="ar-EG"/>
        </w:rPr>
        <w:t xml:space="preserve"> </w:t>
      </w:r>
      <w:r>
        <w:rPr>
          <w:rtl/>
          <w:lang w:bidi="ar-EG"/>
        </w:rPr>
        <w:t xml:space="preserve">لكل منطقة خلال فترة محددة من الزمن (أي: </w:t>
      </w:r>
      <w:r>
        <w:rPr>
          <w:lang w:bidi="ar-EG"/>
        </w:rPr>
        <w:t>10</w:t>
      </w:r>
      <w:r>
        <w:rPr>
          <w:rtl/>
          <w:lang w:bidi="ar-EG"/>
        </w:rPr>
        <w:t xml:space="preserve"> دقائق). وتُدرج قيم </w:t>
      </w:r>
      <w:proofErr w:type="spellStart"/>
      <w:r>
        <w:rPr>
          <w:lang w:bidi="ar-EG"/>
        </w:rPr>
        <w:t>LoB</w:t>
      </w:r>
      <w:proofErr w:type="spellEnd"/>
      <w:r>
        <w:rPr>
          <w:rtl/>
          <w:lang w:bidi="ar-EG"/>
        </w:rPr>
        <w:t xml:space="preserve"> الآنية وإحداثيات الموضع في جدول النتائج (انظر الجدول </w:t>
      </w:r>
      <w:r>
        <w:rPr>
          <w:lang w:bidi="ar-EG"/>
        </w:rPr>
        <w:t>1</w:t>
      </w:r>
      <w:r>
        <w:rPr>
          <w:rtl/>
          <w:lang w:bidi="ar-EG"/>
        </w:rPr>
        <w:t>) ويحسب الانحراف</w:t>
      </w:r>
      <w:r w:rsidRPr="00494942">
        <w:rPr>
          <w:rtl/>
          <w:lang w:bidi="ar-EG"/>
        </w:rPr>
        <w:t xml:space="preserve"> الفع</w:t>
      </w:r>
      <w:r>
        <w:rPr>
          <w:rFonts w:hint="cs"/>
          <w:rtl/>
          <w:lang w:bidi="ar-EG"/>
        </w:rPr>
        <w:t>ا</w:t>
      </w:r>
      <w:r w:rsidRPr="00494942">
        <w:rPr>
          <w:rtl/>
          <w:lang w:bidi="ar-EG"/>
        </w:rPr>
        <w:t>ل</w:t>
      </w:r>
      <w:r>
        <w:rPr>
          <w:rtl/>
          <w:lang w:bidi="ar-EG"/>
        </w:rPr>
        <w:t xml:space="preserve"> عن الاتجاه نحو الهدف </w:t>
      </w:r>
      <w:r>
        <w:rPr>
          <w:lang w:bidi="ar-EG"/>
        </w:rPr>
        <w:t xml:space="preserve">(ΔDF = </w:t>
      </w:r>
      <w:proofErr w:type="spellStart"/>
      <w:r>
        <w:rPr>
          <w:lang w:bidi="ar-EG"/>
        </w:rPr>
        <w:t>LoB</w:t>
      </w:r>
      <w:proofErr w:type="spellEnd"/>
      <w:r>
        <w:rPr>
          <w:lang w:bidi="ar-EG"/>
        </w:rPr>
        <w:noBreakHyphen/>
        <w:t>A)</w:t>
      </w:r>
      <w:r>
        <w:rPr>
          <w:rtl/>
          <w:lang w:bidi="ar-EG"/>
        </w:rPr>
        <w:t>.</w:t>
      </w:r>
    </w:p>
    <w:p w14:paraId="627D751F" w14:textId="77777777" w:rsidR="008207EF" w:rsidRDefault="008207EF" w:rsidP="008207EF">
      <w:pPr>
        <w:rPr>
          <w:lang w:bidi="ar-EG"/>
        </w:rPr>
      </w:pPr>
      <w:r>
        <w:rPr>
          <w:rtl/>
          <w:lang w:bidi="ar-EG"/>
        </w:rPr>
        <w:t xml:space="preserve">ويرد في الجدول </w:t>
      </w:r>
      <w:r>
        <w:rPr>
          <w:lang w:bidi="ar-EG"/>
        </w:rPr>
        <w:t>1</w:t>
      </w:r>
      <w:r>
        <w:rPr>
          <w:rtl/>
          <w:lang w:bidi="ar-EG"/>
        </w:rPr>
        <w:t xml:space="preserve"> مثال على جدول نتائج؛ ويُستعمل جدول لكل توليفة من البيئة/وضع الاختبار/تشكيل/تردد.</w:t>
      </w:r>
    </w:p>
    <w:p w14:paraId="02031862" w14:textId="77777777" w:rsidR="008207EF" w:rsidRDefault="008207EF" w:rsidP="004A7C16">
      <w:pPr>
        <w:pStyle w:val="TableNo"/>
        <w:pageBreakBefore/>
      </w:pPr>
      <w:r>
        <w:rPr>
          <w:rFonts w:hint="cs"/>
          <w:rtl/>
        </w:rPr>
        <w:lastRenderedPageBreak/>
        <w:t xml:space="preserve">الجدول </w:t>
      </w:r>
      <w:r>
        <w:t>3</w:t>
      </w:r>
    </w:p>
    <w:p w14:paraId="4BCB0D37" w14:textId="77777777" w:rsidR="008207EF" w:rsidRDefault="008207EF" w:rsidP="008207EF">
      <w:pPr>
        <w:pStyle w:val="Tabletitle"/>
        <w:rPr>
          <w:rtl/>
        </w:rPr>
      </w:pPr>
      <w:r w:rsidRPr="006E1843">
        <w:rPr>
          <w:rtl/>
        </w:rPr>
        <w:t>جدول بيانات اختبار العينة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02"/>
        <w:gridCol w:w="1806"/>
        <w:gridCol w:w="2062"/>
        <w:gridCol w:w="1121"/>
        <w:gridCol w:w="1701"/>
        <w:gridCol w:w="1837"/>
      </w:tblGrid>
      <w:tr w:rsidR="008207EF" w:rsidRPr="005C1C35" w14:paraId="1142D78E" w14:textId="77777777" w:rsidTr="00FC705F">
        <w:tc>
          <w:tcPr>
            <w:tcW w:w="1102" w:type="dxa"/>
          </w:tcPr>
          <w:p w14:paraId="47C6D7DD" w14:textId="77777777" w:rsidR="008207EF" w:rsidRPr="005C1C35" w:rsidRDefault="008207EF" w:rsidP="00FC705F">
            <w:pPr>
              <w:pStyle w:val="Tablehead"/>
            </w:pPr>
            <w:r>
              <w:rPr>
                <w:rFonts w:hint="cs"/>
                <w:rtl/>
              </w:rPr>
              <w:t>المؤشر</w:t>
            </w:r>
          </w:p>
        </w:tc>
        <w:tc>
          <w:tcPr>
            <w:tcW w:w="1806" w:type="dxa"/>
          </w:tcPr>
          <w:p w14:paraId="325424CF" w14:textId="77777777" w:rsidR="008207EF" w:rsidRPr="005C1C35" w:rsidRDefault="008207EF" w:rsidP="00FC705F">
            <w:pPr>
              <w:pStyle w:val="Tablehead"/>
            </w:pPr>
            <w:r w:rsidRPr="006E1843">
              <w:rPr>
                <w:rtl/>
              </w:rPr>
              <w:t>الإحداثيات</w:t>
            </w:r>
          </w:p>
        </w:tc>
        <w:tc>
          <w:tcPr>
            <w:tcW w:w="2062" w:type="dxa"/>
          </w:tcPr>
          <w:p w14:paraId="6114E5C6" w14:textId="77777777" w:rsidR="008207EF" w:rsidRPr="005C1C35" w:rsidRDefault="008207EF" w:rsidP="00FC705F">
            <w:pPr>
              <w:pStyle w:val="Tablehead"/>
            </w:pPr>
            <w:r w:rsidRPr="006E1843">
              <w:rPr>
                <w:rtl/>
              </w:rPr>
              <w:t>السمت الحقيقي المحسوب نحو الهدف</w:t>
            </w:r>
          </w:p>
        </w:tc>
        <w:tc>
          <w:tcPr>
            <w:tcW w:w="1121" w:type="dxa"/>
          </w:tcPr>
          <w:p w14:paraId="79BFCF31" w14:textId="77777777" w:rsidR="008207EF" w:rsidRPr="005C1C35" w:rsidRDefault="008207EF" w:rsidP="00FC705F">
            <w:pPr>
              <w:pStyle w:val="Tablehead"/>
            </w:pPr>
            <w:bookmarkStart w:id="54" w:name="lt_pId438"/>
            <w:proofErr w:type="spellStart"/>
            <w:r w:rsidRPr="006E1843">
              <w:rPr>
                <w:lang w:val="en-GB"/>
              </w:rPr>
              <w:t>LoB</w:t>
            </w:r>
            <w:bookmarkEnd w:id="54"/>
            <w:proofErr w:type="spellEnd"/>
            <w:r>
              <w:rPr>
                <w:rFonts w:hint="cs"/>
                <w:rtl/>
                <w:lang w:val="en-GB"/>
              </w:rPr>
              <w:t xml:space="preserve"> </w:t>
            </w:r>
            <w:r w:rsidRPr="006E1843">
              <w:rPr>
                <w:rtl/>
                <w:lang w:val="en-GB"/>
              </w:rPr>
              <w:t>(بالدرجات)</w:t>
            </w:r>
          </w:p>
        </w:tc>
        <w:tc>
          <w:tcPr>
            <w:tcW w:w="1701" w:type="dxa"/>
          </w:tcPr>
          <w:p w14:paraId="4E7C8B14" w14:textId="77777777" w:rsidR="008207EF" w:rsidRPr="005C1C35" w:rsidRDefault="008207EF" w:rsidP="00FC705F">
            <w:pPr>
              <w:pStyle w:val="Tablehead"/>
            </w:pPr>
            <w:r w:rsidRPr="006E1843">
              <w:rPr>
                <w:lang w:val="en-GB"/>
              </w:rPr>
              <w:t>ΔDF</w:t>
            </w:r>
            <w:r>
              <w:rPr>
                <w:rFonts w:hint="cs"/>
                <w:rtl/>
                <w:lang w:val="en-GB"/>
              </w:rPr>
              <w:t xml:space="preserve"> </w:t>
            </w:r>
            <w:r w:rsidRPr="00857647">
              <w:rPr>
                <w:rtl/>
                <w:lang w:val="en-GB"/>
              </w:rPr>
              <w:t>المحسوب</w:t>
            </w:r>
            <w:r>
              <w:rPr>
                <w:rFonts w:hint="cs"/>
                <w:rtl/>
                <w:lang w:val="en-GB"/>
              </w:rPr>
              <w:t xml:space="preserve"> = </w:t>
            </w:r>
            <w:proofErr w:type="spellStart"/>
            <w:r w:rsidRPr="00857647">
              <w:t>LoB</w:t>
            </w:r>
            <w:proofErr w:type="spellEnd"/>
            <w:r w:rsidRPr="00857647">
              <w:t>-A</w:t>
            </w:r>
            <w:r>
              <w:rPr>
                <w:rFonts w:hint="cs"/>
                <w:rtl/>
              </w:rPr>
              <w:t xml:space="preserve"> </w:t>
            </w:r>
            <w:r w:rsidRPr="00857647">
              <w:rPr>
                <w:rtl/>
              </w:rPr>
              <w:t>(بالدرجات)</w:t>
            </w:r>
          </w:p>
        </w:tc>
        <w:tc>
          <w:tcPr>
            <w:tcW w:w="1837" w:type="dxa"/>
          </w:tcPr>
          <w:p w14:paraId="1AF056E9" w14:textId="77777777" w:rsidR="008207EF" w:rsidRPr="005C1C35" w:rsidRDefault="008207EF" w:rsidP="00FC705F">
            <w:pPr>
              <w:pStyle w:val="Tablehead"/>
            </w:pPr>
            <w:r w:rsidRPr="006E1843">
              <w:rPr>
                <w:lang w:val="en-GB"/>
              </w:rPr>
              <w:t>ΔDF</w:t>
            </w:r>
            <w:r>
              <w:rPr>
                <w:rFonts w:hint="cs"/>
                <w:rtl/>
                <w:lang w:val="en-GB"/>
              </w:rPr>
              <w:t xml:space="preserve"> </w:t>
            </w:r>
            <w:r w:rsidRPr="00857647">
              <w:rPr>
                <w:rtl/>
                <w:lang w:val="en-GB"/>
              </w:rPr>
              <w:t>المحسوب</w:t>
            </w:r>
            <w:r>
              <w:rPr>
                <w:rFonts w:hint="cs"/>
                <w:rtl/>
                <w:lang w:val="en-GB"/>
              </w:rPr>
              <w:t xml:space="preserve"> = </w:t>
            </w:r>
            <w:r w:rsidRPr="00857647">
              <w:rPr>
                <w:lang w:val="en-GB"/>
              </w:rPr>
              <w:t>|</w:t>
            </w:r>
            <w:proofErr w:type="spellStart"/>
            <w:r w:rsidRPr="00857647">
              <w:rPr>
                <w:lang w:val="en-GB"/>
              </w:rPr>
              <w:t>LoB</w:t>
            </w:r>
            <w:proofErr w:type="spellEnd"/>
            <w:r w:rsidRPr="00857647">
              <w:rPr>
                <w:lang w:val="en-GB"/>
              </w:rPr>
              <w:t>-A|</w:t>
            </w:r>
            <w:r w:rsidRPr="00857647">
              <w:rPr>
                <w:rtl/>
              </w:rPr>
              <w:t xml:space="preserve"> (بالدرجات)</w:t>
            </w:r>
          </w:p>
        </w:tc>
      </w:tr>
      <w:tr w:rsidR="008207EF" w:rsidRPr="005C1C35" w14:paraId="0BD6A6C9" w14:textId="77777777" w:rsidTr="00FC705F">
        <w:tc>
          <w:tcPr>
            <w:tcW w:w="1102" w:type="dxa"/>
          </w:tcPr>
          <w:p w14:paraId="4C540AD2" w14:textId="77777777" w:rsidR="008207EF" w:rsidRPr="005C1C35" w:rsidRDefault="008207EF" w:rsidP="00FC705F">
            <w:pPr>
              <w:pStyle w:val="Tabletext"/>
              <w:jc w:val="center"/>
            </w:pPr>
            <w:r w:rsidRPr="005C1C35">
              <w:t>1</w:t>
            </w:r>
          </w:p>
        </w:tc>
        <w:tc>
          <w:tcPr>
            <w:tcW w:w="1806" w:type="dxa"/>
          </w:tcPr>
          <w:p w14:paraId="4F3008E2" w14:textId="77777777" w:rsidR="008207EF" w:rsidRPr="005C1C35" w:rsidRDefault="008207EF" w:rsidP="00FC705F">
            <w:pPr>
              <w:pStyle w:val="Tabletext"/>
              <w:jc w:val="center"/>
            </w:pPr>
            <w:bookmarkStart w:id="55" w:name="lt_pId447"/>
            <w:r w:rsidRPr="005C1C35">
              <w:t>C</w:t>
            </w:r>
            <w:r w:rsidRPr="005C1C35">
              <w:rPr>
                <w:vertAlign w:val="subscript"/>
              </w:rPr>
              <w:t>1</w:t>
            </w:r>
            <w:bookmarkEnd w:id="55"/>
          </w:p>
        </w:tc>
        <w:tc>
          <w:tcPr>
            <w:tcW w:w="2062" w:type="dxa"/>
          </w:tcPr>
          <w:p w14:paraId="00D1A3D7" w14:textId="77777777" w:rsidR="008207EF" w:rsidRPr="005C1C35" w:rsidRDefault="008207EF" w:rsidP="00FC705F">
            <w:pPr>
              <w:pStyle w:val="Tabletext"/>
              <w:jc w:val="center"/>
            </w:pPr>
            <w:bookmarkStart w:id="56" w:name="lt_pId448"/>
            <w:r w:rsidRPr="005C1C35">
              <w:t>TAz</w:t>
            </w:r>
            <w:r w:rsidRPr="005C1C35">
              <w:rPr>
                <w:vertAlign w:val="subscript"/>
              </w:rPr>
              <w:t>1</w:t>
            </w:r>
            <w:bookmarkEnd w:id="56"/>
          </w:p>
        </w:tc>
        <w:tc>
          <w:tcPr>
            <w:tcW w:w="1121" w:type="dxa"/>
          </w:tcPr>
          <w:p w14:paraId="05872B80" w14:textId="77777777" w:rsidR="008207EF" w:rsidRPr="005C1C35" w:rsidRDefault="008207EF" w:rsidP="00FC705F">
            <w:pPr>
              <w:pStyle w:val="Tabletext"/>
              <w:jc w:val="center"/>
            </w:pPr>
            <w:bookmarkStart w:id="57" w:name="lt_pId449"/>
            <w:proofErr w:type="spellStart"/>
            <w:r w:rsidRPr="005C1C35">
              <w:t>LoB</w:t>
            </w:r>
            <w:proofErr w:type="spellEnd"/>
            <w:r w:rsidRPr="005C1C35">
              <w:t xml:space="preserve"> </w:t>
            </w:r>
            <w:r w:rsidRPr="005C1C35">
              <w:rPr>
                <w:vertAlign w:val="subscript"/>
              </w:rPr>
              <w:t>1</w:t>
            </w:r>
            <w:bookmarkEnd w:id="57"/>
          </w:p>
        </w:tc>
        <w:tc>
          <w:tcPr>
            <w:tcW w:w="1701" w:type="dxa"/>
          </w:tcPr>
          <w:p w14:paraId="2D9C906A" w14:textId="77777777" w:rsidR="008207EF" w:rsidRPr="005C1C35" w:rsidRDefault="008207EF" w:rsidP="00FC705F">
            <w:pPr>
              <w:pStyle w:val="Tabletext"/>
              <w:jc w:val="center"/>
              <w:rPr>
                <w:vertAlign w:val="subscript"/>
              </w:rPr>
            </w:pPr>
            <w:bookmarkStart w:id="58" w:name="lt_pId450"/>
            <w:r w:rsidRPr="005C1C35">
              <w:t>ΔDF</w:t>
            </w:r>
            <w:r w:rsidRPr="005C1C35">
              <w:rPr>
                <w:vertAlign w:val="subscript"/>
              </w:rPr>
              <w:t>1</w:t>
            </w:r>
            <w:bookmarkEnd w:id="58"/>
          </w:p>
        </w:tc>
        <w:tc>
          <w:tcPr>
            <w:tcW w:w="1837" w:type="dxa"/>
          </w:tcPr>
          <w:p w14:paraId="6A5CF958" w14:textId="77777777" w:rsidR="008207EF" w:rsidRPr="005C1C35" w:rsidRDefault="008207EF" w:rsidP="00FC705F">
            <w:pPr>
              <w:pStyle w:val="Tabletext"/>
              <w:jc w:val="center"/>
            </w:pPr>
          </w:p>
        </w:tc>
      </w:tr>
      <w:tr w:rsidR="008207EF" w:rsidRPr="005C1C35" w14:paraId="7CDFB403" w14:textId="77777777" w:rsidTr="00FC705F">
        <w:tc>
          <w:tcPr>
            <w:tcW w:w="1102" w:type="dxa"/>
          </w:tcPr>
          <w:p w14:paraId="44C927EA" w14:textId="77777777" w:rsidR="008207EF" w:rsidRPr="005C1C35" w:rsidRDefault="008207EF" w:rsidP="00FC705F">
            <w:pPr>
              <w:pStyle w:val="Tabletext"/>
              <w:jc w:val="center"/>
            </w:pPr>
            <w:r w:rsidRPr="005C1C35">
              <w:t>2</w:t>
            </w:r>
          </w:p>
        </w:tc>
        <w:tc>
          <w:tcPr>
            <w:tcW w:w="1806" w:type="dxa"/>
          </w:tcPr>
          <w:p w14:paraId="740D0D01" w14:textId="77777777" w:rsidR="008207EF" w:rsidRPr="005C1C35" w:rsidRDefault="008207EF" w:rsidP="00FC705F">
            <w:pPr>
              <w:pStyle w:val="Tabletext"/>
              <w:jc w:val="center"/>
            </w:pPr>
            <w:bookmarkStart w:id="59" w:name="lt_pId452"/>
            <w:r w:rsidRPr="005C1C35">
              <w:t>C</w:t>
            </w:r>
            <w:r w:rsidRPr="005C1C35">
              <w:rPr>
                <w:vertAlign w:val="subscript"/>
              </w:rPr>
              <w:t>2</w:t>
            </w:r>
            <w:bookmarkEnd w:id="59"/>
          </w:p>
        </w:tc>
        <w:tc>
          <w:tcPr>
            <w:tcW w:w="2062" w:type="dxa"/>
          </w:tcPr>
          <w:p w14:paraId="33B8C6C4" w14:textId="77777777" w:rsidR="008207EF" w:rsidRPr="005C1C35" w:rsidRDefault="008207EF" w:rsidP="00FC705F">
            <w:pPr>
              <w:pStyle w:val="Tabletext"/>
              <w:jc w:val="center"/>
            </w:pPr>
            <w:bookmarkStart w:id="60" w:name="lt_pId453"/>
            <w:r w:rsidRPr="005C1C35">
              <w:t>TAz</w:t>
            </w:r>
            <w:r w:rsidRPr="005C1C35">
              <w:rPr>
                <w:vertAlign w:val="subscript"/>
              </w:rPr>
              <w:t>2</w:t>
            </w:r>
            <w:bookmarkEnd w:id="60"/>
          </w:p>
        </w:tc>
        <w:tc>
          <w:tcPr>
            <w:tcW w:w="1121" w:type="dxa"/>
          </w:tcPr>
          <w:p w14:paraId="52AE1A27" w14:textId="77777777" w:rsidR="008207EF" w:rsidRPr="005C1C35" w:rsidRDefault="008207EF" w:rsidP="00FC705F">
            <w:pPr>
              <w:pStyle w:val="Tabletext"/>
              <w:jc w:val="center"/>
            </w:pPr>
            <w:bookmarkStart w:id="61" w:name="lt_pId454"/>
            <w:proofErr w:type="spellStart"/>
            <w:r w:rsidRPr="005C1C35">
              <w:t>LoB</w:t>
            </w:r>
            <w:proofErr w:type="spellEnd"/>
            <w:r w:rsidRPr="005C1C35">
              <w:t xml:space="preserve"> </w:t>
            </w:r>
            <w:r w:rsidRPr="005C1C35">
              <w:rPr>
                <w:vertAlign w:val="subscript"/>
              </w:rPr>
              <w:t>2</w:t>
            </w:r>
            <w:bookmarkEnd w:id="61"/>
          </w:p>
        </w:tc>
        <w:tc>
          <w:tcPr>
            <w:tcW w:w="1701" w:type="dxa"/>
          </w:tcPr>
          <w:p w14:paraId="7C2E38E9" w14:textId="77777777" w:rsidR="008207EF" w:rsidRPr="005C1C35" w:rsidRDefault="008207EF" w:rsidP="00FC705F">
            <w:pPr>
              <w:pStyle w:val="Tabletext"/>
              <w:jc w:val="center"/>
              <w:rPr>
                <w:vertAlign w:val="subscript"/>
              </w:rPr>
            </w:pPr>
            <w:bookmarkStart w:id="62" w:name="lt_pId455"/>
            <w:r w:rsidRPr="005C1C35">
              <w:t>ΔDF</w:t>
            </w:r>
            <w:r w:rsidRPr="005C1C35">
              <w:rPr>
                <w:vertAlign w:val="subscript"/>
              </w:rPr>
              <w:t>2</w:t>
            </w:r>
            <w:bookmarkEnd w:id="62"/>
          </w:p>
        </w:tc>
        <w:tc>
          <w:tcPr>
            <w:tcW w:w="1837" w:type="dxa"/>
          </w:tcPr>
          <w:p w14:paraId="144A2E52" w14:textId="77777777" w:rsidR="008207EF" w:rsidRPr="005C1C35" w:rsidRDefault="008207EF" w:rsidP="00FC705F">
            <w:pPr>
              <w:pStyle w:val="Tabletext"/>
              <w:jc w:val="center"/>
            </w:pPr>
          </w:p>
        </w:tc>
      </w:tr>
      <w:tr w:rsidR="008207EF" w:rsidRPr="005C1C35" w14:paraId="1BD13FA0" w14:textId="77777777" w:rsidTr="00FC705F">
        <w:tc>
          <w:tcPr>
            <w:tcW w:w="1102" w:type="dxa"/>
          </w:tcPr>
          <w:p w14:paraId="2D09C815" w14:textId="77777777" w:rsidR="008207EF" w:rsidRPr="005C1C35" w:rsidRDefault="008207EF" w:rsidP="00FC705F">
            <w:pPr>
              <w:pStyle w:val="Tabletext"/>
              <w:jc w:val="center"/>
            </w:pPr>
            <w:r w:rsidRPr="005C1C35">
              <w:t>3</w:t>
            </w:r>
          </w:p>
        </w:tc>
        <w:tc>
          <w:tcPr>
            <w:tcW w:w="1806" w:type="dxa"/>
          </w:tcPr>
          <w:p w14:paraId="6B4DA42B" w14:textId="77777777" w:rsidR="008207EF" w:rsidRPr="005C1C35" w:rsidRDefault="008207EF" w:rsidP="00FC705F">
            <w:pPr>
              <w:pStyle w:val="Tabletext"/>
              <w:jc w:val="center"/>
            </w:pPr>
            <w:bookmarkStart w:id="63" w:name="lt_pId457"/>
            <w:r w:rsidRPr="005C1C35">
              <w:t>C</w:t>
            </w:r>
            <w:r w:rsidRPr="005C1C35">
              <w:rPr>
                <w:vertAlign w:val="subscript"/>
              </w:rPr>
              <w:t>3</w:t>
            </w:r>
            <w:bookmarkEnd w:id="63"/>
          </w:p>
        </w:tc>
        <w:tc>
          <w:tcPr>
            <w:tcW w:w="2062" w:type="dxa"/>
          </w:tcPr>
          <w:p w14:paraId="1C9FFDF5" w14:textId="77777777" w:rsidR="008207EF" w:rsidRPr="005C1C35" w:rsidRDefault="008207EF" w:rsidP="00FC705F">
            <w:pPr>
              <w:pStyle w:val="Tabletext"/>
              <w:jc w:val="center"/>
            </w:pPr>
            <w:bookmarkStart w:id="64" w:name="lt_pId458"/>
            <w:r w:rsidRPr="005C1C35">
              <w:t>TAz</w:t>
            </w:r>
            <w:r w:rsidRPr="005C1C35">
              <w:rPr>
                <w:vertAlign w:val="subscript"/>
              </w:rPr>
              <w:t>3</w:t>
            </w:r>
            <w:bookmarkEnd w:id="64"/>
          </w:p>
        </w:tc>
        <w:tc>
          <w:tcPr>
            <w:tcW w:w="1121" w:type="dxa"/>
          </w:tcPr>
          <w:p w14:paraId="40DE6F0E" w14:textId="77777777" w:rsidR="008207EF" w:rsidRPr="005C1C35" w:rsidRDefault="008207EF" w:rsidP="00FC705F">
            <w:pPr>
              <w:pStyle w:val="Tabletext"/>
              <w:jc w:val="center"/>
            </w:pPr>
            <w:bookmarkStart w:id="65" w:name="lt_pId459"/>
            <w:proofErr w:type="spellStart"/>
            <w:r w:rsidRPr="005C1C35">
              <w:t>LoB</w:t>
            </w:r>
            <w:proofErr w:type="spellEnd"/>
            <w:r w:rsidRPr="005C1C35">
              <w:t xml:space="preserve"> </w:t>
            </w:r>
            <w:r w:rsidRPr="005C1C35">
              <w:rPr>
                <w:vertAlign w:val="subscript"/>
              </w:rPr>
              <w:t>3</w:t>
            </w:r>
            <w:bookmarkEnd w:id="65"/>
          </w:p>
        </w:tc>
        <w:tc>
          <w:tcPr>
            <w:tcW w:w="1701" w:type="dxa"/>
          </w:tcPr>
          <w:p w14:paraId="305737C4" w14:textId="77777777" w:rsidR="008207EF" w:rsidRPr="005C1C35" w:rsidRDefault="008207EF" w:rsidP="00FC705F">
            <w:pPr>
              <w:pStyle w:val="Tabletext"/>
              <w:jc w:val="center"/>
              <w:rPr>
                <w:vertAlign w:val="subscript"/>
              </w:rPr>
            </w:pPr>
            <w:bookmarkStart w:id="66" w:name="lt_pId460"/>
            <w:r w:rsidRPr="005C1C35">
              <w:t>ΔDF</w:t>
            </w:r>
            <w:r w:rsidRPr="005C1C35">
              <w:rPr>
                <w:vertAlign w:val="subscript"/>
              </w:rPr>
              <w:t>3</w:t>
            </w:r>
            <w:bookmarkEnd w:id="66"/>
          </w:p>
        </w:tc>
        <w:tc>
          <w:tcPr>
            <w:tcW w:w="1837" w:type="dxa"/>
          </w:tcPr>
          <w:p w14:paraId="1D031F37" w14:textId="77777777" w:rsidR="008207EF" w:rsidRPr="005C1C35" w:rsidRDefault="008207EF" w:rsidP="00FC705F">
            <w:pPr>
              <w:pStyle w:val="Tabletext"/>
              <w:jc w:val="center"/>
            </w:pPr>
          </w:p>
        </w:tc>
      </w:tr>
      <w:tr w:rsidR="008207EF" w14:paraId="58E93B8B" w14:textId="77777777" w:rsidTr="00FC705F">
        <w:tc>
          <w:tcPr>
            <w:tcW w:w="1102" w:type="dxa"/>
          </w:tcPr>
          <w:p w14:paraId="45828AE8" w14:textId="77777777" w:rsidR="008207EF" w:rsidRPr="005C1C35" w:rsidRDefault="008207EF" w:rsidP="00FC705F">
            <w:pPr>
              <w:pStyle w:val="Tabletext"/>
              <w:jc w:val="center"/>
            </w:pPr>
            <w:r w:rsidRPr="005C1C35">
              <w:t>…</w:t>
            </w:r>
          </w:p>
        </w:tc>
        <w:tc>
          <w:tcPr>
            <w:tcW w:w="1806" w:type="dxa"/>
          </w:tcPr>
          <w:p w14:paraId="3C17BF72" w14:textId="77777777" w:rsidR="008207EF" w:rsidRPr="005C1C35" w:rsidRDefault="008207EF" w:rsidP="00FC705F">
            <w:pPr>
              <w:pStyle w:val="Tabletext"/>
              <w:jc w:val="center"/>
            </w:pPr>
            <w:r w:rsidRPr="005C1C35">
              <w:t>…</w:t>
            </w:r>
          </w:p>
        </w:tc>
        <w:tc>
          <w:tcPr>
            <w:tcW w:w="2062" w:type="dxa"/>
          </w:tcPr>
          <w:p w14:paraId="76185818" w14:textId="77777777" w:rsidR="008207EF" w:rsidRPr="005C1C35" w:rsidRDefault="008207EF" w:rsidP="00FC705F">
            <w:pPr>
              <w:pStyle w:val="Tabletext"/>
              <w:jc w:val="center"/>
            </w:pPr>
            <w:r w:rsidRPr="005C1C35">
              <w:t>…</w:t>
            </w:r>
          </w:p>
        </w:tc>
        <w:tc>
          <w:tcPr>
            <w:tcW w:w="1121" w:type="dxa"/>
          </w:tcPr>
          <w:p w14:paraId="1EF88F33" w14:textId="77777777" w:rsidR="008207EF" w:rsidRPr="005C1C35" w:rsidRDefault="008207EF" w:rsidP="00FC705F">
            <w:pPr>
              <w:pStyle w:val="Tabletext"/>
              <w:jc w:val="center"/>
            </w:pPr>
            <w:r w:rsidRPr="005C1C35">
              <w:t>…</w:t>
            </w:r>
          </w:p>
        </w:tc>
        <w:tc>
          <w:tcPr>
            <w:tcW w:w="1701" w:type="dxa"/>
          </w:tcPr>
          <w:p w14:paraId="409A6262" w14:textId="77777777" w:rsidR="008207EF" w:rsidRPr="009F4E9A" w:rsidRDefault="008207EF" w:rsidP="00FC705F">
            <w:pPr>
              <w:pStyle w:val="Tabletext"/>
              <w:jc w:val="center"/>
            </w:pPr>
            <w:r w:rsidRPr="005C1C35">
              <w:t>…</w:t>
            </w:r>
          </w:p>
        </w:tc>
        <w:tc>
          <w:tcPr>
            <w:tcW w:w="1837" w:type="dxa"/>
          </w:tcPr>
          <w:p w14:paraId="7DBD0EAF" w14:textId="77777777" w:rsidR="008207EF" w:rsidRPr="009F4E9A" w:rsidRDefault="008207EF" w:rsidP="00FC705F">
            <w:pPr>
              <w:pStyle w:val="Tabletext"/>
              <w:jc w:val="center"/>
            </w:pPr>
          </w:p>
        </w:tc>
      </w:tr>
      <w:tr w:rsidR="008207EF" w:rsidRPr="005C1C35" w14:paraId="3B0AD0ED" w14:textId="77777777" w:rsidTr="00FC705F">
        <w:tc>
          <w:tcPr>
            <w:tcW w:w="1102" w:type="dxa"/>
          </w:tcPr>
          <w:p w14:paraId="069E39F6" w14:textId="77777777" w:rsidR="008207EF" w:rsidRPr="005C1C35" w:rsidRDefault="008207EF" w:rsidP="00FC705F">
            <w:pPr>
              <w:pStyle w:val="Tabletext"/>
              <w:jc w:val="center"/>
            </w:pPr>
            <w:bookmarkStart w:id="67" w:name="lt_pId466"/>
            <w:r w:rsidRPr="005C1C35">
              <w:t>x</w:t>
            </w:r>
            <w:bookmarkEnd w:id="67"/>
          </w:p>
        </w:tc>
        <w:tc>
          <w:tcPr>
            <w:tcW w:w="1806" w:type="dxa"/>
          </w:tcPr>
          <w:p w14:paraId="7F224C82" w14:textId="77777777" w:rsidR="008207EF" w:rsidRPr="005C1C35" w:rsidRDefault="008207EF" w:rsidP="00FC705F">
            <w:pPr>
              <w:pStyle w:val="Tabletext"/>
              <w:jc w:val="center"/>
            </w:pPr>
            <w:bookmarkStart w:id="68" w:name="lt_pId467"/>
            <w:proofErr w:type="spellStart"/>
            <w:r w:rsidRPr="005C1C35">
              <w:t>C</w:t>
            </w:r>
            <w:r w:rsidRPr="005C1C35">
              <w:rPr>
                <w:vertAlign w:val="subscript"/>
              </w:rPr>
              <w:t>x</w:t>
            </w:r>
            <w:bookmarkEnd w:id="68"/>
            <w:proofErr w:type="spellEnd"/>
          </w:p>
        </w:tc>
        <w:tc>
          <w:tcPr>
            <w:tcW w:w="2062" w:type="dxa"/>
          </w:tcPr>
          <w:p w14:paraId="61DE15A1" w14:textId="77777777" w:rsidR="008207EF" w:rsidRPr="005C1C35" w:rsidRDefault="008207EF" w:rsidP="00FC705F">
            <w:pPr>
              <w:pStyle w:val="Tabletext"/>
              <w:jc w:val="center"/>
            </w:pPr>
            <w:bookmarkStart w:id="69" w:name="lt_pId468"/>
            <w:proofErr w:type="spellStart"/>
            <w:r w:rsidRPr="005C1C35">
              <w:t>TAz</w:t>
            </w:r>
            <w:r w:rsidRPr="005C1C35">
              <w:rPr>
                <w:vertAlign w:val="subscript"/>
              </w:rPr>
              <w:t>x</w:t>
            </w:r>
            <w:bookmarkEnd w:id="69"/>
            <w:proofErr w:type="spellEnd"/>
          </w:p>
        </w:tc>
        <w:tc>
          <w:tcPr>
            <w:tcW w:w="1121" w:type="dxa"/>
          </w:tcPr>
          <w:p w14:paraId="1FF0ABD0" w14:textId="77777777" w:rsidR="008207EF" w:rsidRPr="005C1C35" w:rsidRDefault="008207EF" w:rsidP="00FC705F">
            <w:pPr>
              <w:pStyle w:val="Tabletext"/>
              <w:jc w:val="center"/>
            </w:pPr>
            <w:bookmarkStart w:id="70" w:name="lt_pId469"/>
            <w:proofErr w:type="spellStart"/>
            <w:r w:rsidRPr="005C1C35">
              <w:t>LoB</w:t>
            </w:r>
            <w:proofErr w:type="spellEnd"/>
            <w:r w:rsidRPr="005C1C35">
              <w:t xml:space="preserve"> </w:t>
            </w:r>
            <w:r w:rsidRPr="005C1C35">
              <w:rPr>
                <w:vertAlign w:val="subscript"/>
              </w:rPr>
              <w:t>x</w:t>
            </w:r>
            <w:bookmarkEnd w:id="70"/>
          </w:p>
        </w:tc>
        <w:tc>
          <w:tcPr>
            <w:tcW w:w="1701" w:type="dxa"/>
          </w:tcPr>
          <w:p w14:paraId="6EFC1ABC" w14:textId="77777777" w:rsidR="008207EF" w:rsidRPr="005C1C35" w:rsidRDefault="008207EF" w:rsidP="00FC705F">
            <w:pPr>
              <w:pStyle w:val="Tabletext"/>
              <w:jc w:val="center"/>
              <w:rPr>
                <w:vertAlign w:val="subscript"/>
              </w:rPr>
            </w:pPr>
            <w:bookmarkStart w:id="71" w:name="lt_pId470"/>
            <w:proofErr w:type="spellStart"/>
            <w:r w:rsidRPr="005C1C35">
              <w:t>ΔDF</w:t>
            </w:r>
            <w:r w:rsidRPr="005C1C35">
              <w:rPr>
                <w:vertAlign w:val="subscript"/>
              </w:rPr>
              <w:t>x</w:t>
            </w:r>
            <w:bookmarkEnd w:id="71"/>
            <w:proofErr w:type="spellEnd"/>
          </w:p>
        </w:tc>
        <w:tc>
          <w:tcPr>
            <w:tcW w:w="1837" w:type="dxa"/>
          </w:tcPr>
          <w:p w14:paraId="589A85C6" w14:textId="77777777" w:rsidR="008207EF" w:rsidRPr="005C1C35" w:rsidRDefault="008207EF" w:rsidP="00FC705F">
            <w:pPr>
              <w:pStyle w:val="Tabletext"/>
              <w:jc w:val="center"/>
            </w:pPr>
          </w:p>
        </w:tc>
      </w:tr>
    </w:tbl>
    <w:p w14:paraId="08AE1146" w14:textId="77777777" w:rsidR="007E13B0" w:rsidRDefault="007E13B0" w:rsidP="008207EF">
      <w:pPr>
        <w:pStyle w:val="enumlev1"/>
      </w:pPr>
    </w:p>
    <w:p w14:paraId="28FDDF54" w14:textId="787702A9" w:rsidR="008207EF" w:rsidRDefault="008207EF" w:rsidP="008207EF">
      <w:pPr>
        <w:pStyle w:val="enumlev1"/>
      </w:pPr>
      <w:r>
        <w:rPr>
          <w:rFonts w:hint="cs"/>
          <w:rtl/>
        </w:rPr>
        <w:t>-</w:t>
      </w:r>
      <w:r>
        <w:rPr>
          <w:rtl/>
        </w:rPr>
        <w:tab/>
      </w:r>
      <w:r w:rsidRPr="004C38DE">
        <w:rPr>
          <w:rtl/>
        </w:rPr>
        <w:t xml:space="preserve">يُحسب السمت الحقيقي </w:t>
      </w:r>
      <w:r>
        <w:t>(</w:t>
      </w:r>
      <w:r w:rsidRPr="004C38DE">
        <w:t>A</w:t>
      </w:r>
      <w:r>
        <w:t>)</w:t>
      </w:r>
      <w:r w:rsidRPr="004C38DE">
        <w:rPr>
          <w:rtl/>
        </w:rPr>
        <w:t xml:space="preserve">، </w:t>
      </w:r>
      <w:r w:rsidRPr="004C38DE">
        <w:rPr>
          <w:rFonts w:hint="cs"/>
          <w:rtl/>
          <w:lang w:bidi="ar-SA"/>
        </w:rPr>
        <w:t>ب</w:t>
      </w:r>
      <w:r w:rsidRPr="004C38DE">
        <w:rPr>
          <w:rtl/>
        </w:rPr>
        <w:t>معرفة الموقع الدقيق للمرسِل على الخ</w:t>
      </w:r>
      <w:r w:rsidRPr="004C38DE">
        <w:rPr>
          <w:rFonts w:hint="cs"/>
          <w:rtl/>
          <w:lang w:bidi="ar-SA"/>
        </w:rPr>
        <w:t>ا</w:t>
      </w:r>
      <w:proofErr w:type="spellStart"/>
      <w:r w:rsidRPr="004C38DE">
        <w:rPr>
          <w:rtl/>
        </w:rPr>
        <w:t>رطة</w:t>
      </w:r>
      <w:proofErr w:type="spellEnd"/>
      <w:r w:rsidRPr="004C38DE">
        <w:rPr>
          <w:rtl/>
        </w:rPr>
        <w:t xml:space="preserve"> والإحداثيات الدقيقة "</w:t>
      </w:r>
      <w:r w:rsidRPr="004C38DE">
        <w:rPr>
          <w:rFonts w:hint="cs"/>
          <w:rtl/>
          <w:lang w:bidi="ar-SA"/>
        </w:rPr>
        <w:t>ل</w:t>
      </w:r>
      <w:r w:rsidRPr="004C38DE">
        <w:rPr>
          <w:rtl/>
          <w:lang w:bidi="ar"/>
        </w:rPr>
        <w:t xml:space="preserve">محدِد الاتجاه </w:t>
      </w:r>
      <w:r w:rsidRPr="004C38DE">
        <w:rPr>
          <w:rtl/>
        </w:rPr>
        <w:t>المتنقل".</w:t>
      </w:r>
    </w:p>
    <w:p w14:paraId="2E6D5B14" w14:textId="77777777" w:rsidR="008207EF" w:rsidRDefault="008207EF" w:rsidP="008207E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4C38DE">
        <w:rPr>
          <w:rtl/>
        </w:rPr>
        <w:t>ويق</w:t>
      </w:r>
      <w:r w:rsidRPr="004C38DE">
        <w:rPr>
          <w:rFonts w:hint="cs"/>
          <w:rtl/>
          <w:lang w:bidi="ar-SA"/>
        </w:rPr>
        <w:t>ا</w:t>
      </w:r>
      <w:r w:rsidRPr="004C38DE">
        <w:rPr>
          <w:rtl/>
        </w:rPr>
        <w:t xml:space="preserve">س خط </w:t>
      </w:r>
      <w:r w:rsidRPr="004C38DE">
        <w:rPr>
          <w:rFonts w:hint="cs"/>
          <w:rtl/>
        </w:rPr>
        <w:t>ا</w:t>
      </w:r>
      <w:r w:rsidRPr="004C38DE">
        <w:rPr>
          <w:rtl/>
        </w:rPr>
        <w:t>لاتجاه الزاوي</w:t>
      </w:r>
      <w:r w:rsidRPr="004C38DE">
        <w:rPr>
          <w:rFonts w:hint="cs"/>
          <w:rtl/>
          <w:lang w:bidi="ar-SA"/>
        </w:rPr>
        <w:t xml:space="preserve"> </w:t>
      </w:r>
      <w:r>
        <w:rPr>
          <w:lang w:bidi="ar-SA"/>
        </w:rPr>
        <w:t>(</w:t>
      </w:r>
      <w:r w:rsidRPr="00A46CC8">
        <w:t>LOB</w:t>
      </w:r>
      <w:r>
        <w:rPr>
          <w:lang w:bidi="ar-SA"/>
        </w:rPr>
        <w:t>)</w:t>
      </w:r>
      <w:r>
        <w:rPr>
          <w:rFonts w:hint="cs"/>
          <w:rtl/>
          <w:lang w:bidi="ar-SA"/>
        </w:rPr>
        <w:t xml:space="preserve"> بواسطة </w:t>
      </w:r>
      <w:r w:rsidRPr="004C38DE">
        <w:rPr>
          <w:rtl/>
        </w:rPr>
        <w:t>"</w:t>
      </w:r>
      <w:r w:rsidRPr="004C38DE">
        <w:rPr>
          <w:rtl/>
          <w:lang w:bidi="ar"/>
        </w:rPr>
        <w:t xml:space="preserve">محدِد </w:t>
      </w:r>
      <w:r w:rsidRPr="004C38DE">
        <w:rPr>
          <w:rtl/>
        </w:rPr>
        <w:t>الاتجاه المتنقل"</w:t>
      </w:r>
    </w:p>
    <w:p w14:paraId="344BE5A2" w14:textId="77777777" w:rsidR="008207EF" w:rsidRDefault="008207EF" w:rsidP="008207EF">
      <w:pPr>
        <w:pStyle w:val="enumlev1"/>
      </w:pPr>
      <w:r>
        <w:rPr>
          <w:rFonts w:hint="cs"/>
          <w:rtl/>
        </w:rPr>
        <w:t>-</w:t>
      </w:r>
      <w:r>
        <w:rPr>
          <w:rtl/>
        </w:rPr>
        <w:tab/>
      </w:r>
      <w:r w:rsidRPr="006B38A3">
        <w:t xml:space="preserve">ΔDF = </w:t>
      </w:r>
      <w:proofErr w:type="spellStart"/>
      <w:r w:rsidRPr="006B38A3">
        <w:t>LoB</w:t>
      </w:r>
      <w:proofErr w:type="spellEnd"/>
      <w:r w:rsidRPr="006B38A3">
        <w:t>-A</w:t>
      </w:r>
    </w:p>
    <w:p w14:paraId="5EB549BF" w14:textId="77777777" w:rsidR="008207EF" w:rsidRDefault="008207EF" w:rsidP="008207EF">
      <w:pPr>
        <w:pStyle w:val="Heading3"/>
        <w:rPr>
          <w:rtl/>
          <w:lang w:bidi="ar-EG"/>
        </w:rPr>
      </w:pPr>
      <w:bookmarkStart w:id="72" w:name="_Toc96085999"/>
      <w:bookmarkStart w:id="73" w:name="_Toc96086458"/>
      <w:r>
        <w:rPr>
          <w:lang w:bidi="ar-EG"/>
        </w:rPr>
        <w:t>3.2.3</w:t>
      </w:r>
      <w:r>
        <w:rPr>
          <w:lang w:bidi="ar-EG"/>
        </w:rPr>
        <w:tab/>
      </w:r>
      <w:r w:rsidRPr="004C38DE">
        <w:rPr>
          <w:rtl/>
          <w:lang w:bidi="ar-EG"/>
        </w:rPr>
        <w:t>تحليل بيانات الاختبار</w:t>
      </w:r>
      <w:bookmarkEnd w:id="72"/>
      <w:bookmarkEnd w:id="73"/>
    </w:p>
    <w:p w14:paraId="6BDB12AE" w14:textId="38F688FF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يمكن أن يعمل الإجراء المعروض كنقطة انطلاق للإدارة لتقييم أداء وحدة </w:t>
      </w:r>
      <w:r w:rsidRPr="007B168A">
        <w:rPr>
          <w:rtl/>
          <w:lang w:bidi="ar"/>
        </w:rPr>
        <w:t xml:space="preserve">محدِد </w:t>
      </w:r>
      <w:r w:rsidRPr="007B168A">
        <w:rPr>
          <w:rtl/>
          <w:lang w:bidi="ar-EG"/>
        </w:rPr>
        <w:t>الاتجاه المتنقل</w:t>
      </w:r>
      <w:r>
        <w:rPr>
          <w:rtl/>
          <w:lang w:bidi="ar-EG"/>
        </w:rPr>
        <w:t>.</w:t>
      </w:r>
    </w:p>
    <w:p w14:paraId="4E688570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ويمكن تحليل تقييم البيانات المحسوبة </w:t>
      </w:r>
      <w:r>
        <w:rPr>
          <w:lang w:bidi="ar-EG"/>
        </w:rPr>
        <w:t>(ΔDF)</w:t>
      </w:r>
      <w:r>
        <w:rPr>
          <w:rtl/>
          <w:lang w:bidi="ar-EG"/>
        </w:rPr>
        <w:t xml:space="preserve">، المستقاة من البيانات المجمعة </w:t>
      </w:r>
      <w:r>
        <w:rPr>
          <w:lang w:bidi="ar-EG"/>
        </w:rPr>
        <w:t>(</w:t>
      </w:r>
      <w:proofErr w:type="spellStart"/>
      <w:r>
        <w:rPr>
          <w:lang w:bidi="ar-EG"/>
        </w:rPr>
        <w:t>LoB</w:t>
      </w:r>
      <w:proofErr w:type="spellEnd"/>
      <w:r>
        <w:rPr>
          <w:lang w:bidi="ar-EG"/>
        </w:rPr>
        <w:t>)</w:t>
      </w:r>
      <w:r>
        <w:rPr>
          <w:rtl/>
          <w:lang w:bidi="ar-EG"/>
        </w:rPr>
        <w:t>، في خطوتين لإعطاء قياس كمي لأداء أسلوب</w:t>
      </w:r>
      <w:r>
        <w:rPr>
          <w:rFonts w:hint="cs"/>
          <w:rtl/>
          <w:lang w:bidi="ar-EG"/>
        </w:rPr>
        <w:t xml:space="preserve"> الابتعاد </w:t>
      </w:r>
      <w:r w:rsidRPr="007B168A">
        <w:rPr>
          <w:rtl/>
          <w:lang w:bidi="ar-EG"/>
        </w:rPr>
        <w:t>"</w:t>
      </w:r>
      <w:r>
        <w:rPr>
          <w:rFonts w:hint="cs"/>
          <w:rtl/>
          <w:lang w:bidi="ar-EG"/>
        </w:rPr>
        <w:t>ب</w:t>
      </w:r>
      <w:r w:rsidRPr="007B168A">
        <w:rPr>
          <w:rFonts w:hint="cs"/>
          <w:rtl/>
          <w:lang w:bidi="ar-EG"/>
        </w:rPr>
        <w:t>محدد</w:t>
      </w:r>
      <w:r w:rsidRPr="007B168A">
        <w:rPr>
          <w:rtl/>
          <w:lang w:bidi="ar-EG"/>
        </w:rPr>
        <w:t xml:space="preserve"> الاتجاه المتنقل"</w:t>
      </w:r>
      <w:r w:rsidRPr="00F5317E">
        <w:rPr>
          <w:rtl/>
        </w:rPr>
        <w:t xml:space="preserve"> </w:t>
      </w:r>
      <w:r>
        <w:rPr>
          <w:rtl/>
          <w:lang w:bidi="ar-EG"/>
        </w:rPr>
        <w:t>في البيئات الحقيقية.</w:t>
      </w:r>
    </w:p>
    <w:p w14:paraId="1AD3E6A4" w14:textId="77777777" w:rsidR="008207EF" w:rsidRPr="00877006" w:rsidRDefault="008207EF" w:rsidP="008207EF">
      <w:pPr>
        <w:pStyle w:val="Headingb"/>
        <w:rPr>
          <w:rtl/>
          <w:lang w:bidi="ar-EG"/>
        </w:rPr>
      </w:pPr>
      <w:r w:rsidRPr="007B168A">
        <w:rPr>
          <w:rtl/>
          <w:lang w:bidi="ar-EG"/>
        </w:rPr>
        <w:t xml:space="preserve">الخطوة </w:t>
      </w:r>
      <w:r>
        <w:rPr>
          <w:lang w:bidi="ar-EG"/>
        </w:rPr>
        <w:t>1</w:t>
      </w:r>
    </w:p>
    <w:p w14:paraId="4E43E9F5" w14:textId="3D93D80C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>يقدم كل مصن</w:t>
      </w:r>
      <w:r>
        <w:rPr>
          <w:rFonts w:hint="cs"/>
          <w:rtl/>
          <w:lang w:bidi="ar-EG"/>
        </w:rPr>
        <w:t>ِّ</w:t>
      </w:r>
      <w:r>
        <w:rPr>
          <w:rtl/>
          <w:lang w:bidi="ar-EG"/>
        </w:rPr>
        <w:t xml:space="preserve">ع في </w:t>
      </w:r>
      <w:r>
        <w:rPr>
          <w:rFonts w:hint="cs"/>
          <w:rtl/>
          <w:lang w:bidi="ar-EG"/>
        </w:rPr>
        <w:t>صحيفة</w:t>
      </w:r>
      <w:r>
        <w:rPr>
          <w:rtl/>
          <w:lang w:bidi="ar-EG"/>
        </w:rPr>
        <w:t xml:space="preserve"> المواصفات قيمة لدقة تحديد الاتجاه المتنقل</w:t>
      </w:r>
      <w:r>
        <w:rPr>
          <w:rFonts w:hint="cs"/>
          <w:rtl/>
          <w:lang w:bidi="ar-EG"/>
        </w:rPr>
        <w:t xml:space="preserve"> لديه</w:t>
      </w:r>
      <w:r>
        <w:rPr>
          <w:rtl/>
          <w:lang w:bidi="ar-EG"/>
        </w:rPr>
        <w:t>. وعادة</w:t>
      </w:r>
      <w:r w:rsidR="001F2BCB">
        <w:rPr>
          <w:rFonts w:hint="cs"/>
          <w:rtl/>
          <w:lang w:bidi="ar-EG"/>
        </w:rPr>
        <w:t>ً</w:t>
      </w:r>
      <w:r>
        <w:rPr>
          <w:rtl/>
          <w:lang w:bidi="ar-EG"/>
        </w:rPr>
        <w:t xml:space="preserve"> ما تعطى الدقة بالقيمة</w:t>
      </w:r>
      <w:r>
        <w:rPr>
          <w:rFonts w:hint="cs"/>
          <w:rtl/>
          <w:lang w:bidi="ar-EG"/>
        </w:rPr>
        <w:t xml:space="preserve"> الفعالة</w:t>
      </w:r>
      <w:r>
        <w:rPr>
          <w:rtl/>
          <w:lang w:bidi="ar-EG"/>
        </w:rPr>
        <w:t xml:space="preserve"> </w:t>
      </w:r>
      <w:r>
        <w:rPr>
          <w:lang w:bidi="ar-EG"/>
        </w:rPr>
        <w:t>(RMS)</w:t>
      </w:r>
      <w:r>
        <w:rPr>
          <w:rtl/>
          <w:lang w:bidi="ar-EG"/>
        </w:rPr>
        <w:t xml:space="preserve"> لكامل نطاق التشغيل أو في نطاقات ترددية فرعية مختلفة وبغض النظر عن تشكيل الإشارة. وتقابل</w:t>
      </w:r>
      <w:r>
        <w:rPr>
          <w:rFonts w:hint="cs"/>
          <w:rtl/>
          <w:lang w:bidi="ar-EG"/>
        </w:rPr>
        <w:t xml:space="preserve"> هذه</w:t>
      </w:r>
      <w:r>
        <w:rPr>
          <w:rtl/>
          <w:lang w:bidi="ar-EG"/>
        </w:rPr>
        <w:t xml:space="preserve"> القيمة الاختبار في بيئة خالية من الانعكاسات (في </w:t>
      </w:r>
      <w:r w:rsidRPr="00C11CA5">
        <w:rPr>
          <w:rtl/>
          <w:lang w:bidi="ar-EG"/>
        </w:rPr>
        <w:t xml:space="preserve">موقع اختبار </w:t>
      </w:r>
      <w:r w:rsidRPr="00C11CA5">
        <w:rPr>
          <w:rFonts w:hint="cs"/>
          <w:rtl/>
          <w:lang w:bidi="ar-EG"/>
        </w:rPr>
        <w:t xml:space="preserve">في </w:t>
      </w:r>
      <w:r w:rsidRPr="00C11CA5">
        <w:rPr>
          <w:rtl/>
          <w:lang w:bidi="ar-EG"/>
        </w:rPr>
        <w:t xml:space="preserve">الهواء </w:t>
      </w:r>
      <w:r w:rsidRPr="00C11CA5">
        <w:rPr>
          <w:rFonts w:hint="cs"/>
          <w:rtl/>
          <w:lang w:bidi="ar-EG"/>
        </w:rPr>
        <w:t>الطلق</w:t>
      </w:r>
      <w:r w:rsidRPr="00C11CA5">
        <w:rPr>
          <w:rtl/>
          <w:lang w:bidi="ar-EG"/>
        </w:rPr>
        <w:t xml:space="preserve"> </w:t>
      </w:r>
      <w:r>
        <w:rPr>
          <w:lang w:bidi="ar-EG"/>
        </w:rPr>
        <w:t>(OATS)</w:t>
      </w:r>
      <w:r>
        <w:rPr>
          <w:rtl/>
          <w:lang w:bidi="ar-EG"/>
        </w:rPr>
        <w:t xml:space="preserve"> </w:t>
      </w:r>
      <w:r w:rsidRPr="00C11CA5">
        <w:rPr>
          <w:rtl/>
          <w:lang w:bidi="ar-EG"/>
        </w:rPr>
        <w:t>عادة</w:t>
      </w:r>
      <w:r>
        <w:rPr>
          <w:rFonts w:hint="cs"/>
          <w:rtl/>
          <w:lang w:bidi="ar-EG"/>
        </w:rPr>
        <w:t>ً)</w:t>
      </w:r>
      <w:r w:rsidRPr="00C11CA5">
        <w:rPr>
          <w:rtl/>
          <w:lang w:bidi="ar-EG"/>
        </w:rPr>
        <w:t xml:space="preserve"> </w:t>
      </w:r>
      <w:r>
        <w:rPr>
          <w:rtl/>
          <w:lang w:bidi="ar-EG"/>
        </w:rPr>
        <w:t xml:space="preserve">ولا توجد معلومات عن حجم مجموعة بيانات القياس وقيمتها المتوسطة والانحراف المعياري. وغالباً ما توصف الدقة على </w:t>
      </w:r>
      <w:r>
        <w:rPr>
          <w:rFonts w:hint="cs"/>
          <w:rtl/>
          <w:lang w:bidi="ar-EG"/>
        </w:rPr>
        <w:t>أنها</w:t>
      </w:r>
      <w:r>
        <w:rPr>
          <w:rtl/>
          <w:lang w:bidi="ar-EG"/>
        </w:rPr>
        <w:t xml:space="preserve"> نمطي</w:t>
      </w:r>
      <w:r>
        <w:rPr>
          <w:rFonts w:hint="cs"/>
          <w:rtl/>
          <w:lang w:bidi="ar-EG"/>
        </w:rPr>
        <w:t>ة</w:t>
      </w:r>
      <w:r>
        <w:rPr>
          <w:rtl/>
          <w:lang w:bidi="ar-EG"/>
        </w:rPr>
        <w:t xml:space="preserve"> دون أي تفاصيل أخرى.</w:t>
      </w:r>
    </w:p>
    <w:p w14:paraId="1E7347AE" w14:textId="77777777" w:rsidR="008207EF" w:rsidRDefault="008207EF" w:rsidP="008207EF">
      <w:pPr>
        <w:keepNext/>
        <w:keepLines/>
        <w:rPr>
          <w:rtl/>
          <w:lang w:bidi="ar-EG"/>
        </w:rPr>
      </w:pPr>
      <w:r>
        <w:rPr>
          <w:rtl/>
          <w:lang w:bidi="ar-EG"/>
        </w:rPr>
        <w:t xml:space="preserve"> وبالنسبة لأي مجموعة من القياسات يمكن استبعاد القيم الإحصائية</w:t>
      </w:r>
      <w:r w:rsidRPr="00C11CA5">
        <w:rPr>
          <w:rtl/>
          <w:lang w:bidi="ar-EG"/>
        </w:rPr>
        <w:t xml:space="preserve"> الشاذة</w:t>
      </w:r>
      <w:r>
        <w:rPr>
          <w:rtl/>
          <w:lang w:bidi="ar-EG"/>
        </w:rPr>
        <w:t xml:space="preserve"> ("البيانات </w:t>
      </w:r>
      <w:r>
        <w:rPr>
          <w:rFonts w:hint="cs"/>
          <w:rtl/>
          <w:lang w:bidi="ar-EG"/>
        </w:rPr>
        <w:t>الجامحة</w:t>
      </w:r>
      <w:r>
        <w:rPr>
          <w:rtl/>
          <w:lang w:bidi="ar-EG"/>
        </w:rPr>
        <w:t>") ل</w:t>
      </w:r>
      <w:r>
        <w:rPr>
          <w:rFonts w:hint="cs"/>
          <w:rtl/>
          <w:lang w:bidi="ar-EG"/>
        </w:rPr>
        <w:t xml:space="preserve">فرادى </w:t>
      </w:r>
      <w:r>
        <w:rPr>
          <w:rtl/>
          <w:lang w:bidi="ar-EG"/>
        </w:rPr>
        <w:t xml:space="preserve">قياسات تحديد الاتجاه باستعمال معادلة قاعدة </w:t>
      </w:r>
      <w:r>
        <w:rPr>
          <w:rFonts w:hint="cs"/>
          <w:rtl/>
          <w:lang w:bidi="ar-EG"/>
        </w:rPr>
        <w:t>الانحراف الربعي</w:t>
      </w:r>
      <w:r>
        <w:rPr>
          <w:rtl/>
          <w:lang w:bidi="ar-EG"/>
        </w:rPr>
        <w:t xml:space="preserve"> </w:t>
      </w:r>
      <w:r>
        <w:rPr>
          <w:lang w:bidi="ar-EG"/>
        </w:rPr>
        <w:t>(3)</w:t>
      </w:r>
      <w:r>
        <w:rPr>
          <w:rtl/>
          <w:lang w:bidi="ar-EG"/>
        </w:rPr>
        <w:t xml:space="preserve">: </w:t>
      </w:r>
    </w:p>
    <w:p w14:paraId="4791925C" w14:textId="31EC2312" w:rsidR="008207EF" w:rsidRPr="009F4E9A" w:rsidRDefault="008207EF" w:rsidP="008207EF">
      <w:pPr>
        <w:pStyle w:val="Equation"/>
        <w:keepNext/>
        <w:keepLines/>
        <w:ind w:left="1871"/>
      </w:pPr>
      <w:r w:rsidRPr="009F4E9A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ΔDF</m:t>
            </m:r>
          </m:e>
          <m:sub>
            <m:r>
              <w:rPr>
                <w:rFonts w:ascii="Cambria Math" w:hAnsi="Cambria Math"/>
              </w:rPr>
              <m:t>discarted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</w:rPr>
            </m:ctrlPr>
          </m:mPr>
          <m:mr>
            <m:e>
              <m:r>
                <w:rPr>
                  <w:rFonts w:ascii="Cambria Math" w:hAnsi="Cambria Math"/>
                </w:rPr>
                <m:t>ΔDF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&gt;(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+1.5Ι</m:t>
              </m:r>
              <m:r>
                <w:rPr>
                  <w:rFonts w:ascii="Cambria Math" w:hAnsi="Cambria Math"/>
                </w:rPr>
                <m:t>QR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e>
          </m:mr>
          <m:mr>
            <m:e>
              <m:r>
                <w:rPr>
                  <w:rFonts w:ascii="Cambria Math" w:hAnsi="Cambria Math"/>
                </w:rPr>
                <m:t>ΔDF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&lt;(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-1.5Ι</m:t>
              </m:r>
              <m:r>
                <w:rPr>
                  <w:rFonts w:ascii="Cambria Math" w:hAnsi="Cambria Math"/>
                </w:rPr>
                <m:t>QR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e>
          </m:mr>
        </m:m>
      </m:oMath>
      <w:r w:rsidRPr="009F4E9A">
        <w:t xml:space="preserve"> </w:t>
      </w:r>
      <w:r w:rsidRPr="009F4E9A">
        <w:tab/>
        <w:t>(3)</w:t>
      </w:r>
    </w:p>
    <w:p w14:paraId="36A8BD72" w14:textId="77777777" w:rsidR="008207EF" w:rsidRDefault="008207EF" w:rsidP="008207EF">
      <w:pPr>
        <w:keepNext/>
        <w:keepLines/>
        <w:rPr>
          <w:rtl/>
          <w:lang w:bidi="ar-EG"/>
        </w:rPr>
      </w:pPr>
      <w:r w:rsidRPr="00AC3A9C">
        <w:rPr>
          <w:rtl/>
          <w:lang w:bidi="ar-EG"/>
        </w:rPr>
        <w:t>حيث</w:t>
      </w:r>
      <w:r>
        <w:rPr>
          <w:rFonts w:hint="cs"/>
          <w:rtl/>
          <w:lang w:bidi="ar-EG"/>
        </w:rPr>
        <w:t>:</w:t>
      </w:r>
    </w:p>
    <w:p w14:paraId="02789915" w14:textId="77777777" w:rsidR="008207EF" w:rsidRDefault="008207EF" w:rsidP="008207EF">
      <w:pPr>
        <w:keepNext/>
        <w:keepLines/>
        <w:rPr>
          <w:rtl/>
          <w:lang w:bidi="ar-EG"/>
        </w:rPr>
      </w:pPr>
      <w:r>
        <w:rPr>
          <w:lang w:bidi="ar-EG"/>
        </w:rPr>
        <w:tab/>
      </w:r>
      <w:r w:rsidRPr="004A7C16">
        <w:rPr>
          <w:i/>
          <w:iCs/>
          <w:lang w:bidi="ar-EG"/>
        </w:rPr>
        <w:t>Q</w:t>
      </w:r>
      <w:r w:rsidRPr="00AC3A9C">
        <w:rPr>
          <w:vertAlign w:val="subscript"/>
          <w:lang w:bidi="ar-EG"/>
        </w:rPr>
        <w:t>75</w:t>
      </w:r>
      <w:r w:rsidRPr="00AC3A9C">
        <w:rPr>
          <w:rtl/>
          <w:lang w:bidi="ar-EG"/>
        </w:rPr>
        <w:t xml:space="preserve">: هي أدنى قيمة </w:t>
      </w:r>
      <w:r w:rsidRPr="00AC3A9C">
        <w:rPr>
          <w:lang w:bidi="ar-EG"/>
        </w:rPr>
        <w:t>ΔDF</w:t>
      </w:r>
      <w:r w:rsidRPr="00AC3A9C">
        <w:rPr>
          <w:rtl/>
          <w:lang w:bidi="ar-EG"/>
        </w:rPr>
        <w:t xml:space="preserve"> تساوي أو تزيد على </w:t>
      </w:r>
      <w:r>
        <w:rPr>
          <w:lang w:bidi="ar-EG"/>
        </w:rPr>
        <w:t>%75</w:t>
      </w:r>
      <w:r w:rsidRPr="00AC3A9C">
        <w:rPr>
          <w:rtl/>
          <w:lang w:bidi="ar-EG"/>
        </w:rPr>
        <w:t xml:space="preserve"> من القيم </w:t>
      </w:r>
      <w:proofErr w:type="spellStart"/>
      <w:proofErr w:type="gramStart"/>
      <w:r w:rsidRPr="00AC3A9C">
        <w:rPr>
          <w:rtl/>
          <w:lang w:bidi="ar-EG"/>
        </w:rPr>
        <w:t>المقيسة</w:t>
      </w:r>
      <w:proofErr w:type="spellEnd"/>
      <w:r w:rsidRPr="00AC3A9C">
        <w:rPr>
          <w:rtl/>
          <w:lang w:bidi="ar-EG"/>
        </w:rPr>
        <w:t>؛</w:t>
      </w:r>
      <w:proofErr w:type="gramEnd"/>
    </w:p>
    <w:p w14:paraId="679565DC" w14:textId="7E156F66" w:rsidR="008207EF" w:rsidRDefault="008207EF" w:rsidP="008207EF">
      <w:pPr>
        <w:rPr>
          <w:lang w:bidi="ar-EG"/>
        </w:rPr>
      </w:pPr>
      <w:r>
        <w:rPr>
          <w:lang w:bidi="ar-EG"/>
        </w:rPr>
        <w:tab/>
      </w:r>
      <w:r w:rsidRPr="00D94EE4">
        <w:rPr>
          <w:i/>
          <w:iCs/>
          <w:lang w:bidi="ar-EG"/>
        </w:rPr>
        <w:t>IQR = Q</w:t>
      </w:r>
      <w:r w:rsidRPr="00D94EE4">
        <w:rPr>
          <w:i/>
          <w:iCs/>
          <w:vertAlign w:val="subscript"/>
          <w:lang w:bidi="ar-EG"/>
        </w:rPr>
        <w:t>75</w:t>
      </w:r>
      <w:r w:rsidRPr="00D94EE4">
        <w:rPr>
          <w:i/>
          <w:iCs/>
          <w:lang w:bidi="ar-EG"/>
        </w:rPr>
        <w:t>-</w:t>
      </w:r>
      <w:proofErr w:type="gramStart"/>
      <w:r w:rsidRPr="00D94EE4">
        <w:rPr>
          <w:i/>
          <w:iCs/>
          <w:lang w:bidi="ar-EG"/>
        </w:rPr>
        <w:t>Q</w:t>
      </w:r>
      <w:r w:rsidRPr="00D94EE4">
        <w:rPr>
          <w:i/>
          <w:iCs/>
          <w:vertAlign w:val="subscript"/>
          <w:lang w:bidi="ar-EG"/>
        </w:rPr>
        <w:t>25</w:t>
      </w:r>
      <w:r>
        <w:rPr>
          <w:rtl/>
          <w:lang w:bidi="ar-EG"/>
        </w:rPr>
        <w:t>؛</w:t>
      </w:r>
      <w:proofErr w:type="gramEnd"/>
    </w:p>
    <w:p w14:paraId="6971A1B5" w14:textId="175F900C" w:rsidR="008207EF" w:rsidRDefault="008207EF" w:rsidP="008207EF">
      <w:pPr>
        <w:rPr>
          <w:rtl/>
          <w:lang w:bidi="ar-EG"/>
        </w:rPr>
      </w:pPr>
      <w:r>
        <w:rPr>
          <w:lang w:bidi="ar-EG"/>
        </w:rPr>
        <w:tab/>
      </w:r>
      <w:r w:rsidRPr="004A7C16">
        <w:rPr>
          <w:i/>
          <w:iCs/>
          <w:lang w:bidi="ar-EG"/>
        </w:rPr>
        <w:t>Q</w:t>
      </w:r>
      <w:r w:rsidRPr="00D94EE4">
        <w:rPr>
          <w:vertAlign w:val="subscript"/>
          <w:lang w:bidi="ar-EG"/>
        </w:rPr>
        <w:t>25</w:t>
      </w:r>
      <w:r>
        <w:rPr>
          <w:rtl/>
          <w:lang w:bidi="ar-EG"/>
        </w:rPr>
        <w:t xml:space="preserve">: هي أدنى قيمة </w:t>
      </w:r>
      <w:r>
        <w:rPr>
          <w:lang w:bidi="ar-EG"/>
        </w:rPr>
        <w:t>ΔDF</w:t>
      </w:r>
      <w:r>
        <w:rPr>
          <w:rtl/>
          <w:lang w:bidi="ar-EG"/>
        </w:rPr>
        <w:t xml:space="preserve"> </w:t>
      </w:r>
      <w:r w:rsidRPr="00D94EE4">
        <w:rPr>
          <w:rtl/>
          <w:lang w:bidi="ar-EG"/>
        </w:rPr>
        <w:t xml:space="preserve">تزيد على </w:t>
      </w:r>
      <w:r>
        <w:rPr>
          <w:lang w:bidi="ar-EG"/>
        </w:rPr>
        <w:t>%25</w:t>
      </w:r>
      <w:r>
        <w:rPr>
          <w:rtl/>
          <w:lang w:bidi="ar-EG"/>
        </w:rPr>
        <w:t xml:space="preserve"> من القيم </w:t>
      </w:r>
      <w:proofErr w:type="spellStart"/>
      <w:r>
        <w:rPr>
          <w:rtl/>
          <w:lang w:bidi="ar-EG"/>
        </w:rPr>
        <w:t>المقيسة</w:t>
      </w:r>
      <w:proofErr w:type="spellEnd"/>
      <w:r>
        <w:rPr>
          <w:rtl/>
          <w:lang w:bidi="ar-EG"/>
        </w:rPr>
        <w:t>.</w:t>
      </w:r>
    </w:p>
    <w:p w14:paraId="4755861A" w14:textId="77777777" w:rsidR="008207EF" w:rsidRDefault="008207EF" w:rsidP="008207EF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وسيختلف </w:t>
      </w:r>
      <w:r w:rsidRPr="00D94EE4">
        <w:rPr>
          <w:rtl/>
          <w:lang w:bidi="ar-EG"/>
        </w:rPr>
        <w:t>الانحراف</w:t>
      </w:r>
      <w:r w:rsidRPr="00494942">
        <w:rPr>
          <w:rtl/>
          <w:lang w:bidi="ar-EG"/>
        </w:rPr>
        <w:t xml:space="preserve"> الفع</w:t>
      </w:r>
      <w:r w:rsidRPr="00494942">
        <w:rPr>
          <w:rFonts w:hint="cs"/>
          <w:rtl/>
          <w:lang w:bidi="ar-EG"/>
        </w:rPr>
        <w:t>ا</w:t>
      </w:r>
      <w:r w:rsidRPr="00494942">
        <w:rPr>
          <w:rtl/>
          <w:lang w:bidi="ar-EG"/>
        </w:rPr>
        <w:t>ل</w:t>
      </w:r>
      <w:r w:rsidRPr="00D94EE4">
        <w:rPr>
          <w:rtl/>
          <w:lang w:bidi="ar-EG"/>
        </w:rPr>
        <w:t xml:space="preserve"> المتو</w:t>
      </w:r>
      <w:r>
        <w:rPr>
          <w:rFonts w:hint="cs"/>
          <w:rtl/>
          <w:lang w:bidi="ar-EG"/>
        </w:rPr>
        <w:t>َ</w:t>
      </w:r>
      <w:r w:rsidRPr="00D94EE4">
        <w:rPr>
          <w:rtl/>
          <w:lang w:bidi="ar-EG"/>
        </w:rPr>
        <w:t>قع</w:t>
      </w:r>
      <w:r>
        <w:rPr>
          <w:rtl/>
          <w:lang w:bidi="ar-EG"/>
        </w:rPr>
        <w:t xml:space="preserve"> </w:t>
      </w:r>
      <w:r w:rsidRPr="00D94EE4">
        <w:rPr>
          <w:rtl/>
          <w:lang w:bidi="ar-EG"/>
        </w:rPr>
        <w:t>عن الاتجاه نحو الهدف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(</w:t>
      </w:r>
      <m:oMath>
        <m:sSub>
          <m:sSubPr>
            <m:ctrlPr>
              <w:rPr>
                <w:rFonts w:ascii="Cambria Math" w:hAnsi="Cambria Math"/>
                <w:lang w:val="en-GB" w:bidi="ar-EG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 w:bidi="ar-EG"/>
              </w:rPr>
              <m:t>ΔDF</m:t>
            </m:r>
          </m:e>
          <m:sub>
            <m:r>
              <w:rPr>
                <w:rFonts w:ascii="Cambria Math" w:hAnsi="Cambria Math"/>
                <w:lang w:val="en-GB" w:bidi="ar-EG"/>
              </w:rPr>
              <m:t>rms</m:t>
            </m:r>
          </m:sub>
        </m:sSub>
      </m:oMath>
      <w:r>
        <w:rPr>
          <w:lang w:bidi="ar-EG"/>
        </w:rPr>
        <w:t>)</w:t>
      </w:r>
      <w:r>
        <w:rPr>
          <w:rFonts w:hint="cs"/>
          <w:rtl/>
          <w:lang w:bidi="ar-EG"/>
        </w:rPr>
        <w:t xml:space="preserve"> </w:t>
      </w:r>
      <w:r w:rsidRPr="00D94EE4">
        <w:rPr>
          <w:rtl/>
          <w:lang w:bidi="ar-EG"/>
        </w:rPr>
        <w:t>من بيئة إلى أخرى.</w:t>
      </w:r>
      <w:r w:rsidRPr="00EE349B">
        <w:rPr>
          <w:rFonts w:hint="cs"/>
          <w:rtl/>
          <w:lang w:bidi="ar-EG"/>
        </w:rPr>
        <w:t xml:space="preserve"> و</w:t>
      </w:r>
      <w:r w:rsidRPr="00EE349B">
        <w:rPr>
          <w:rtl/>
          <w:lang w:bidi="ar-EG"/>
        </w:rPr>
        <w:t xml:space="preserve">بالنسبة للمنطقة الأولى، ينبغي أن </w:t>
      </w:r>
      <w:r w:rsidRPr="00EE349B">
        <w:rPr>
          <w:rFonts w:hint="cs"/>
          <w:rtl/>
          <w:lang w:bidi="ar-EG"/>
        </w:rPr>
        <w:t>ي</w:t>
      </w:r>
      <w:r w:rsidRPr="00EE349B">
        <w:rPr>
          <w:rtl/>
          <w:lang w:bidi="ar-EG"/>
        </w:rPr>
        <w:t>كون</w:t>
      </w:r>
      <w:r>
        <w:rPr>
          <w:rFonts w:hint="cs"/>
          <w:rtl/>
          <w:lang w:bidi="ar-EG"/>
        </w:rPr>
        <w:t xml:space="preserve"> هذا</w:t>
      </w:r>
      <w:r w:rsidRPr="00EE349B">
        <w:rPr>
          <w:rtl/>
          <w:lang w:bidi="ar-EG"/>
        </w:rPr>
        <w:t xml:space="preserve"> الانحراف في أدنى حد ممكن (</w:t>
      </w:r>
      <w:r w:rsidRPr="00EE349B">
        <w:rPr>
          <w:rFonts w:hint="cs"/>
          <w:rtl/>
          <w:lang w:bidi="ar-EG"/>
        </w:rPr>
        <w:t>ي</w:t>
      </w:r>
      <w:r w:rsidRPr="00EE349B">
        <w:rPr>
          <w:rtl/>
          <w:lang w:bidi="ar-EG"/>
        </w:rPr>
        <w:t xml:space="preserve">عادل تقريباً ما يحدده المصنِّع). وبالنسبة للبيئة الثانية، </w:t>
      </w:r>
      <w:r w:rsidRPr="00EE349B">
        <w:rPr>
          <w:rFonts w:hint="cs"/>
          <w:rtl/>
          <w:lang w:bidi="ar-EG"/>
        </w:rPr>
        <w:t>يُ</w:t>
      </w:r>
      <w:r w:rsidRPr="00EE349B">
        <w:rPr>
          <w:rtl/>
          <w:lang w:bidi="ar-EG"/>
        </w:rPr>
        <w:t>توقع أن يكون الانحراف أعلى من</w:t>
      </w:r>
      <w:r w:rsidRPr="00EE349B">
        <w:rPr>
          <w:rFonts w:hint="cs"/>
          <w:rtl/>
          <w:lang w:bidi="ar-EG"/>
        </w:rPr>
        <w:t>ه في المنطقة</w:t>
      </w:r>
      <w:r w:rsidRPr="00EE349B">
        <w:rPr>
          <w:rtl/>
          <w:lang w:bidi="ar-EG"/>
        </w:rPr>
        <w:t xml:space="preserve"> الأول</w:t>
      </w:r>
      <w:r w:rsidRPr="00EE349B">
        <w:rPr>
          <w:rFonts w:hint="cs"/>
          <w:rtl/>
          <w:lang w:bidi="ar-EG"/>
        </w:rPr>
        <w:t>ى</w:t>
      </w:r>
      <w:r w:rsidRPr="00EE349B">
        <w:rPr>
          <w:rtl/>
          <w:lang w:bidi="ar-EG"/>
        </w:rPr>
        <w:t xml:space="preserve"> </w:t>
      </w:r>
      <w:r w:rsidRPr="00EE349B">
        <w:rPr>
          <w:rFonts w:hint="cs"/>
          <w:rtl/>
          <w:lang w:bidi="ar-EG"/>
        </w:rPr>
        <w:t>لأنه</w:t>
      </w:r>
      <w:r w:rsidRPr="00EE349B">
        <w:rPr>
          <w:rtl/>
          <w:lang w:bidi="ar-EG"/>
        </w:rPr>
        <w:t xml:space="preserve"> </w:t>
      </w:r>
      <w:r w:rsidRPr="00EE349B">
        <w:rPr>
          <w:rFonts w:hint="cs"/>
          <w:rtl/>
          <w:lang w:bidi="ar-EG"/>
        </w:rPr>
        <w:t>م</w:t>
      </w:r>
      <w:r w:rsidRPr="00EE349B">
        <w:rPr>
          <w:rtl/>
          <w:lang w:bidi="ar-EG"/>
        </w:rPr>
        <w:t>قياس الحصا</w:t>
      </w:r>
      <w:r w:rsidRPr="00EE349B">
        <w:rPr>
          <w:rFonts w:hint="eastAsia"/>
          <w:rtl/>
          <w:lang w:bidi="ar-EG"/>
        </w:rPr>
        <w:t>نة</w:t>
      </w:r>
      <w:r w:rsidRPr="00EE349B">
        <w:rPr>
          <w:rtl/>
          <w:lang w:bidi="ar-EG"/>
        </w:rPr>
        <w:t xml:space="preserve"> المتعددة المسيرات في الموقع.</w:t>
      </w:r>
      <w:r>
        <w:rPr>
          <w:rFonts w:hint="cs"/>
          <w:rtl/>
          <w:lang w:bidi="ar-EG"/>
        </w:rPr>
        <w:t xml:space="preserve"> </w:t>
      </w:r>
      <w:r w:rsidRPr="00EE349B">
        <w:rPr>
          <w:rFonts w:hint="cs"/>
          <w:rtl/>
          <w:lang w:bidi="ar-EG"/>
        </w:rPr>
        <w:t>و</w:t>
      </w:r>
      <w:r w:rsidRPr="00EE349B">
        <w:rPr>
          <w:rtl/>
          <w:lang w:bidi="ar-EG"/>
        </w:rPr>
        <w:t xml:space="preserve">فيما يتعلق بالمنطقة الثالثة، </w:t>
      </w:r>
      <w:r w:rsidRPr="00494942">
        <w:rPr>
          <w:rFonts w:hint="cs"/>
          <w:rtl/>
          <w:lang w:bidi="ar-EG"/>
        </w:rPr>
        <w:t>يُ</w:t>
      </w:r>
      <w:r w:rsidRPr="00494942">
        <w:rPr>
          <w:rtl/>
          <w:lang w:bidi="ar-EG"/>
        </w:rPr>
        <w:t>توقع أن يكون الانحراف أعلى م</w:t>
      </w:r>
      <w:r>
        <w:rPr>
          <w:rFonts w:hint="cs"/>
          <w:rtl/>
          <w:lang w:bidi="ar-EG"/>
        </w:rPr>
        <w:t>ما سبق ذكره</w:t>
      </w:r>
      <w:r w:rsidRPr="00494942">
        <w:rPr>
          <w:rtl/>
          <w:lang w:bidi="ar-EG"/>
        </w:rPr>
        <w:t xml:space="preserve"> بسبب هيمنة الانعكاسات التي تصل إلى محدد الاتجاه.</w:t>
      </w:r>
    </w:p>
    <w:p w14:paraId="37067C1F" w14:textId="77777777" w:rsidR="008207EF" w:rsidRDefault="008207EF" w:rsidP="008207EF">
      <w:pPr>
        <w:rPr>
          <w:rtl/>
          <w:lang w:bidi="ar-EG"/>
        </w:rPr>
      </w:pPr>
      <w:r w:rsidRPr="00494942">
        <w:rPr>
          <w:rFonts w:hint="eastAsia"/>
          <w:rtl/>
          <w:lang w:bidi="ar-EG"/>
        </w:rPr>
        <w:lastRenderedPageBreak/>
        <w:t>و</w:t>
      </w:r>
      <w:r w:rsidRPr="00494942">
        <w:rPr>
          <w:rFonts w:hint="cs"/>
          <w:rtl/>
          <w:lang w:bidi="ar-EG"/>
        </w:rPr>
        <w:t>يُ</w:t>
      </w:r>
      <w:r w:rsidRPr="00494942">
        <w:rPr>
          <w:rFonts w:hint="eastAsia"/>
          <w:rtl/>
          <w:lang w:bidi="ar-EG"/>
        </w:rPr>
        <w:t>حسب</w:t>
      </w:r>
      <w:r w:rsidRPr="00494942">
        <w:rPr>
          <w:rtl/>
          <w:lang w:bidi="ar-EG"/>
        </w:rPr>
        <w:t xml:space="preserve"> الانحراف الفع</w:t>
      </w:r>
      <w:r w:rsidRPr="00494942">
        <w:rPr>
          <w:rFonts w:hint="cs"/>
          <w:rtl/>
          <w:lang w:bidi="ar-EG"/>
        </w:rPr>
        <w:t>ا</w:t>
      </w:r>
      <w:r w:rsidRPr="00494942">
        <w:rPr>
          <w:rtl/>
          <w:lang w:bidi="ar-EG"/>
        </w:rPr>
        <w:t>ل عن الاتجاه نحو الهدف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(</w:t>
      </w:r>
      <m:oMath>
        <m:sSub>
          <m:sSubPr>
            <m:ctrlPr>
              <w:rPr>
                <w:rFonts w:ascii="Cambria Math" w:hAnsi="Cambria Math"/>
                <w:lang w:val="en-GB" w:bidi="ar-EG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 w:bidi="ar-EG"/>
              </w:rPr>
              <m:t>ΔDF</m:t>
            </m:r>
          </m:e>
          <m:sub>
            <m:r>
              <w:rPr>
                <w:rFonts w:ascii="Cambria Math" w:hAnsi="Cambria Math"/>
                <w:lang w:val="en-GB" w:bidi="ar-EG"/>
              </w:rPr>
              <m:t>rms</m:t>
            </m:r>
          </m:sub>
        </m:sSub>
      </m:oMath>
      <w:r>
        <w:rPr>
          <w:lang w:bidi="ar-EG"/>
        </w:rPr>
        <w:t>)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في كل بيئة منفردة حسب النطاق</w:t>
      </w:r>
      <w:r>
        <w:rPr>
          <w:rFonts w:hint="cs"/>
          <w:rtl/>
          <w:lang w:bidi="ar-EG"/>
        </w:rPr>
        <w:t xml:space="preserve"> الترددي</w:t>
      </w:r>
      <w:r>
        <w:rPr>
          <w:rtl/>
          <w:lang w:bidi="ar-EG"/>
        </w:rPr>
        <w:t xml:space="preserve"> الفرعي الذي </w:t>
      </w:r>
      <w:r w:rsidRPr="00762F5F">
        <w:rPr>
          <w:rtl/>
          <w:lang w:bidi="ar-EG"/>
        </w:rPr>
        <w:t xml:space="preserve">يحدده المصنِّع </w:t>
      </w:r>
      <w:r>
        <w:rPr>
          <w:rtl/>
          <w:lang w:bidi="ar-EG"/>
        </w:rPr>
        <w:t>و</w:t>
      </w:r>
      <w:r>
        <w:rPr>
          <w:rFonts w:hint="cs"/>
          <w:rtl/>
          <w:lang w:bidi="ar-EG"/>
        </w:rPr>
        <w:t>بال</w:t>
      </w:r>
      <w:r>
        <w:rPr>
          <w:rtl/>
          <w:lang w:bidi="ar-EG"/>
        </w:rPr>
        <w:t>نظر في جميع قياسات أنماط التشكيلات والترددات والمواقع</w:t>
      </w:r>
      <w:r>
        <w:rPr>
          <w:rFonts w:hint="cs"/>
          <w:rtl/>
          <w:lang w:bidi="ar-EG"/>
        </w:rPr>
        <w:t xml:space="preserve"> كلها</w:t>
      </w:r>
      <w:r>
        <w:rPr>
          <w:rtl/>
          <w:lang w:bidi="ar-EG"/>
        </w:rPr>
        <w:t xml:space="preserve"> (بعد استبعاد القيم الشاذة </w:t>
      </w:r>
      <w:r>
        <w:rPr>
          <w:rFonts w:hint="cs"/>
          <w:rtl/>
          <w:lang w:bidi="ar-EG"/>
        </w:rPr>
        <w:t xml:space="preserve">من </w:t>
      </w:r>
      <w:r>
        <w:rPr>
          <w:rtl/>
          <w:lang w:bidi="ar-EG"/>
        </w:rPr>
        <w:t xml:space="preserve">كل مجموعة من القياسات) وفقاً للمعادلة </w:t>
      </w:r>
      <w:r>
        <w:rPr>
          <w:lang w:bidi="ar-EG"/>
        </w:rPr>
        <w:t>(2)</w:t>
      </w:r>
      <w:r>
        <w:rPr>
          <w:rtl/>
          <w:lang w:bidi="ar-EG"/>
        </w:rPr>
        <w:t>:</w:t>
      </w:r>
    </w:p>
    <w:p w14:paraId="0ED48197" w14:textId="767EED22" w:rsidR="008207EF" w:rsidRPr="005C1C35" w:rsidRDefault="008207EF" w:rsidP="008207EF">
      <w:pPr>
        <w:pStyle w:val="Equation"/>
        <w:ind w:left="2268"/>
        <w:jc w:val="center"/>
      </w:pPr>
      <w:r w:rsidRPr="009F4E9A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ΔDF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rms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env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band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sub>
                </m:sSub>
              </m:sub>
            </m:sSub>
          </m:sub>
        </m:sSub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ΔDF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env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sub>
                            </m:sSub>
                          </m:sub>
                        </m:sSub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  <m:r>
          <m:rPr>
            <m:sty m:val="p"/>
          </m:rPr>
          <w:rPr>
            <w:rFonts w:ascii="Cambria Math" w:hAnsi="Cambria Math"/>
          </w:rPr>
          <m:t xml:space="preserve">      </m:t>
        </m:r>
        <m:r>
          <m:rPr>
            <m:sty m:val="p"/>
          </m:rPr>
          <w:rPr>
            <w:rFonts w:ascii="Cambria Math" w:hAnsi="Cambria Math"/>
          </w:rPr>
          <m:t>degrees</m:t>
        </m:r>
      </m:oMath>
      <w:r w:rsidRPr="005C1C35">
        <w:tab/>
        <w:t>(2)</w:t>
      </w:r>
    </w:p>
    <w:p w14:paraId="097C268C" w14:textId="77777777" w:rsidR="008207EF" w:rsidRDefault="008207EF" w:rsidP="008207EF">
      <w:pPr>
        <w:rPr>
          <w:rtl/>
          <w:lang w:bidi="ar-EG"/>
        </w:rPr>
      </w:pPr>
      <w:r w:rsidRPr="002156A1">
        <w:rPr>
          <w:rtl/>
          <w:lang w:bidi="ar-EG"/>
        </w:rPr>
        <w:t>حيث</w:t>
      </w:r>
      <w:r>
        <w:rPr>
          <w:rFonts w:hint="cs"/>
          <w:rtl/>
          <w:lang w:bidi="ar-EG"/>
        </w:rPr>
        <w:t>:</w:t>
      </w:r>
    </w:p>
    <w:p w14:paraId="7ADF6E2C" w14:textId="77777777" w:rsidR="008207EF" w:rsidRPr="00A8773F" w:rsidRDefault="008207EF" w:rsidP="008207EF">
      <w:pPr>
        <w:rPr>
          <w:rtl/>
          <w:lang w:bidi="ar-EG"/>
        </w:rPr>
      </w:pPr>
      <w:r>
        <w:rPr>
          <w:i/>
          <w:rtl/>
        </w:rPr>
        <w:tab/>
      </w:r>
      <w:proofErr w:type="spellStart"/>
      <w:r w:rsidRPr="005C1C35">
        <w:rPr>
          <w:i/>
        </w:rPr>
        <w:t>env</w:t>
      </w:r>
      <w:r w:rsidRPr="005C1C35">
        <w:rPr>
          <w:i/>
          <w:vertAlign w:val="subscript"/>
        </w:rPr>
        <w:t>z</w:t>
      </w:r>
      <w:proofErr w:type="spellEnd"/>
      <w:r>
        <w:rPr>
          <w:rFonts w:hint="cs"/>
          <w:i/>
          <w:vertAlign w:val="subscript"/>
          <w:rtl/>
        </w:rPr>
        <w:t xml:space="preserve">: </w:t>
      </w:r>
      <w:r>
        <w:rPr>
          <w:rFonts w:hint="cs"/>
          <w:rtl/>
          <w:lang w:bidi="ar-EG"/>
        </w:rPr>
        <w:t>نوع</w:t>
      </w:r>
      <w:r>
        <w:rPr>
          <w:rtl/>
          <w:lang w:bidi="ar-EG"/>
        </w:rPr>
        <w:t xml:space="preserve"> البيئة: </w:t>
      </w:r>
      <w:r>
        <w:rPr>
          <w:lang w:bidi="ar-EG"/>
        </w:rPr>
        <w:t>1</w:t>
      </w:r>
      <w:r>
        <w:rPr>
          <w:rFonts w:hint="cs"/>
          <w:rtl/>
          <w:lang w:bidi="ar-EG"/>
        </w:rPr>
        <w:t xml:space="preserve"> أو </w:t>
      </w:r>
      <w:r>
        <w:rPr>
          <w:lang w:bidi="ar-EG"/>
        </w:rPr>
        <w:t>2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 xml:space="preserve">أو </w:t>
      </w:r>
      <w:r>
        <w:rPr>
          <w:lang w:bidi="ar-EG"/>
        </w:rPr>
        <w:t>3</w:t>
      </w:r>
    </w:p>
    <w:p w14:paraId="6892795B" w14:textId="7A2F82D0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ab/>
      </w:r>
      <w:proofErr w:type="spellStart"/>
      <w:r w:rsidRPr="00996559">
        <w:rPr>
          <w:i/>
          <w:iCs/>
          <w:lang w:bidi="ar-EG"/>
        </w:rPr>
        <w:t>Bandj</w:t>
      </w:r>
      <w:proofErr w:type="spellEnd"/>
      <w:r>
        <w:rPr>
          <w:rtl/>
          <w:lang w:bidi="ar-EG"/>
        </w:rPr>
        <w:t>: فرادى النطاقات الفرعية للاختبار على النحو المبين في صحيفة مواصفات</w:t>
      </w:r>
    </w:p>
    <w:p w14:paraId="56467D23" w14:textId="5605AE56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ab/>
      </w:r>
      <w:r w:rsidRPr="00996559">
        <w:rPr>
          <w:i/>
          <w:iCs/>
          <w:lang w:bidi="ar-EG"/>
        </w:rPr>
        <w:t>j</w:t>
      </w:r>
      <w:r>
        <w:rPr>
          <w:rtl/>
          <w:lang w:bidi="ar-EG"/>
        </w:rPr>
        <w:t xml:space="preserve">: عدد النطاقات الفرعية الترددية في صحيفة مواصفات (من </w:t>
      </w:r>
      <w:r>
        <w:rPr>
          <w:lang w:bidi="ar-EG"/>
        </w:rPr>
        <w:t>1</w:t>
      </w:r>
      <w:r>
        <w:rPr>
          <w:rtl/>
          <w:lang w:bidi="ar-EG"/>
        </w:rPr>
        <w:t xml:space="preserve"> إلى </w:t>
      </w:r>
      <w:r>
        <w:rPr>
          <w:lang w:bidi="ar-EG"/>
        </w:rPr>
        <w:t>J</w:t>
      </w:r>
      <w:r>
        <w:rPr>
          <w:rtl/>
          <w:lang w:bidi="ar-EG"/>
        </w:rPr>
        <w:t>)</w:t>
      </w:r>
    </w:p>
    <w:p w14:paraId="693B82D3" w14:textId="32FE0165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ab/>
      </w:r>
      <w:r w:rsidRPr="00996559">
        <w:rPr>
          <w:i/>
          <w:iCs/>
          <w:lang w:bidi="ar-EG"/>
        </w:rPr>
        <w:t>N</w:t>
      </w:r>
      <w:r>
        <w:rPr>
          <w:rtl/>
          <w:lang w:bidi="ar-EG"/>
        </w:rPr>
        <w:t>: عدد القياسات (</w:t>
      </w:r>
      <w:r w:rsidRPr="00472E26">
        <w:rPr>
          <w:rtl/>
          <w:lang w:bidi="ar-EG"/>
        </w:rPr>
        <w:t xml:space="preserve">عدد </w:t>
      </w:r>
      <w:proofErr w:type="spellStart"/>
      <w:r w:rsidRPr="00472E26">
        <w:rPr>
          <w:rtl/>
          <w:lang w:bidi="ar-EG"/>
        </w:rPr>
        <w:t>السموت</w:t>
      </w:r>
      <w:proofErr w:type="spellEnd"/>
      <w:r w:rsidRPr="00472E26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*</w:t>
      </w:r>
      <w:r w:rsidRPr="00996559">
        <w:rPr>
          <w:i/>
          <w:iCs/>
          <w:lang w:bidi="ar-EG"/>
        </w:rPr>
        <w:t>L</w:t>
      </w:r>
      <w:r>
        <w:rPr>
          <w:rtl/>
          <w:lang w:bidi="ar-EG"/>
        </w:rPr>
        <w:t xml:space="preserve"> *</w:t>
      </w:r>
      <w:r>
        <w:rPr>
          <w:lang w:bidi="ar-EG"/>
        </w:rPr>
        <w:t>*</w:t>
      </w:r>
      <w:r w:rsidRPr="00996559">
        <w:rPr>
          <w:i/>
          <w:iCs/>
          <w:lang w:bidi="ar-EG"/>
        </w:rPr>
        <w:t>M</w:t>
      </w:r>
      <w:r>
        <w:rPr>
          <w:rtl/>
          <w:lang w:bidi="ar-EG"/>
        </w:rPr>
        <w:t xml:space="preserve"> </w:t>
      </w:r>
      <w:r w:rsidRPr="00472E26">
        <w:rPr>
          <w:rtl/>
          <w:lang w:bidi="ar-EG"/>
        </w:rPr>
        <w:t xml:space="preserve">عدد </w:t>
      </w:r>
      <w:r>
        <w:rPr>
          <w:rtl/>
          <w:lang w:bidi="ar-EG"/>
        </w:rPr>
        <w:t>التشكيل</w:t>
      </w:r>
      <w:r>
        <w:rPr>
          <w:rFonts w:hint="cs"/>
          <w:rtl/>
          <w:lang w:bidi="ar-EG"/>
        </w:rPr>
        <w:t>ات</w:t>
      </w:r>
      <w:r>
        <w:rPr>
          <w:rtl/>
          <w:lang w:bidi="ar-EG"/>
        </w:rPr>
        <w:t>)</w:t>
      </w:r>
    </w:p>
    <w:p w14:paraId="2B16D410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 عدد </w:t>
      </w:r>
      <w:proofErr w:type="spellStart"/>
      <w:r>
        <w:rPr>
          <w:rtl/>
          <w:lang w:bidi="ar-EG"/>
        </w:rPr>
        <w:t>السموت</w:t>
      </w:r>
      <w:proofErr w:type="spellEnd"/>
      <w:r>
        <w:rPr>
          <w:rtl/>
          <w:lang w:bidi="ar-EG"/>
        </w:rPr>
        <w:t xml:space="preserve">: عادةً </w:t>
      </w:r>
      <w:r>
        <w:rPr>
          <w:lang w:bidi="ar-EG"/>
        </w:rPr>
        <w:t>8</w:t>
      </w:r>
      <w:r>
        <w:rPr>
          <w:rtl/>
          <w:lang w:bidi="ar-EG"/>
        </w:rPr>
        <w:t xml:space="preserve"> (مواضع) </w:t>
      </w:r>
    </w:p>
    <w:p w14:paraId="25D22382" w14:textId="55884599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ab/>
      </w:r>
      <w:r w:rsidRPr="00996559">
        <w:rPr>
          <w:i/>
          <w:iCs/>
          <w:lang w:bidi="ar-EG"/>
        </w:rPr>
        <w:t>L</w:t>
      </w:r>
      <w:r>
        <w:rPr>
          <w:rtl/>
          <w:lang w:bidi="ar-EG"/>
        </w:rPr>
        <w:t>: عدد</w:t>
      </w:r>
      <w:r>
        <w:rPr>
          <w:rFonts w:hint="cs"/>
          <w:rtl/>
          <w:lang w:bidi="ar-EG"/>
        </w:rPr>
        <w:t xml:space="preserve"> خطوط</w:t>
      </w:r>
      <w:r>
        <w:rPr>
          <w:rtl/>
          <w:lang w:bidi="ar-EG"/>
        </w:rPr>
        <w:t xml:space="preserve"> </w:t>
      </w:r>
      <w:r w:rsidRPr="006546B2">
        <w:rPr>
          <w:rFonts w:hint="cs"/>
          <w:rtl/>
        </w:rPr>
        <w:t>ا</w:t>
      </w:r>
      <w:r w:rsidRPr="006546B2">
        <w:rPr>
          <w:rtl/>
        </w:rPr>
        <w:t>لاتجاه الزاوي</w:t>
      </w:r>
      <w:r w:rsidRPr="006546B2">
        <w:rPr>
          <w:rFonts w:hint="cs"/>
          <w:rtl/>
        </w:rPr>
        <w:t xml:space="preserve"> </w:t>
      </w:r>
      <w:r>
        <w:t>(</w:t>
      </w:r>
      <w:r w:rsidRPr="006546B2">
        <w:rPr>
          <w:lang w:bidi="ar-EG"/>
        </w:rPr>
        <w:t>LOB</w:t>
      </w:r>
      <w:r>
        <w:t>)</w:t>
      </w:r>
      <w:r>
        <w:rPr>
          <w:rFonts w:hint="cs"/>
          <w:rtl/>
        </w:rPr>
        <w:t xml:space="preserve"> </w:t>
      </w:r>
      <w:r>
        <w:rPr>
          <w:rtl/>
          <w:lang w:bidi="ar-EG"/>
        </w:rPr>
        <w:t xml:space="preserve">المجمعة عند كل سمت لكل تردد </w:t>
      </w:r>
      <w:r>
        <w:rPr>
          <w:rFonts w:hint="cs"/>
          <w:rtl/>
          <w:lang w:bidi="ar-EG"/>
        </w:rPr>
        <w:t>و</w:t>
      </w:r>
      <w:r>
        <w:rPr>
          <w:rtl/>
          <w:lang w:bidi="ar-EG"/>
        </w:rPr>
        <w:t>لكل تشكيل</w:t>
      </w:r>
    </w:p>
    <w:p w14:paraId="09A906D3" w14:textId="77777777" w:rsidR="008207EF" w:rsidRDefault="008207EF" w:rsidP="008207EF">
      <w:pPr>
        <w:rPr>
          <w:rtl/>
          <w:lang w:bidi="ar-EG"/>
        </w:rPr>
      </w:pPr>
      <w:r>
        <w:rPr>
          <w:i/>
          <w:rtl/>
          <w:lang w:val="en-GB" w:bidi="ar-EG"/>
        </w:rPr>
        <w:tab/>
      </w:r>
      <w:r w:rsidRPr="006546B2">
        <w:rPr>
          <w:i/>
          <w:lang w:val="en-GB" w:bidi="ar-EG"/>
        </w:rPr>
        <w:t>M</w:t>
      </w:r>
      <w:r>
        <w:rPr>
          <w:rFonts w:hint="cs"/>
          <w:rtl/>
          <w:lang w:bidi="ar-EG"/>
        </w:rPr>
        <w:t>:</w:t>
      </w:r>
      <w:r>
        <w:rPr>
          <w:rtl/>
          <w:lang w:bidi="ar-EG"/>
        </w:rPr>
        <w:t xml:space="preserve"> عدد الترددات الفردية داخل كل نطاق من نطاقات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 xml:space="preserve">فرعية </w:t>
      </w:r>
      <w:r w:rsidRPr="006546B2">
        <w:rPr>
          <w:rFonts w:hint="cs"/>
          <w:rtl/>
          <w:lang w:bidi="ar-EG"/>
        </w:rPr>
        <w:t xml:space="preserve">عددها </w:t>
      </w:r>
      <w:r w:rsidRPr="006546B2">
        <w:rPr>
          <w:lang w:bidi="ar-EG"/>
        </w:rPr>
        <w:t>J</w:t>
      </w:r>
    </w:p>
    <w:p w14:paraId="347782E7" w14:textId="67E2EA7A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>عدد التشكيلات:</w:t>
      </w:r>
      <w:r>
        <w:rPr>
          <w:rFonts w:hint="cs"/>
          <w:rtl/>
          <w:lang w:bidi="ar-EG"/>
        </w:rPr>
        <w:t xml:space="preserve"> </w:t>
      </w:r>
      <w:r w:rsidRPr="006546B2">
        <w:rPr>
          <w:rtl/>
          <w:lang w:bidi="ar-EG"/>
        </w:rPr>
        <w:t>موجة مستمرة</w:t>
      </w:r>
      <w:r>
        <w:rPr>
          <w:rtl/>
          <w:lang w:bidi="ar-EG"/>
        </w:rPr>
        <w:t xml:space="preserve"> </w:t>
      </w:r>
      <w:r>
        <w:rPr>
          <w:lang w:bidi="ar-EG"/>
        </w:rPr>
        <w:t>(CW)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بالإضافة إلى</w:t>
      </w:r>
      <w:r>
        <w:rPr>
          <w:rtl/>
          <w:lang w:bidi="ar-EG"/>
        </w:rPr>
        <w:t xml:space="preserve"> أنماط مختلفة من التشكيلات.</w:t>
      </w:r>
    </w:p>
    <w:p w14:paraId="67E59EDF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>وفي نهاية إجراء التقييم، ستكون هناك مجموعة قيم</w:t>
      </w:r>
      <w:r>
        <w:rPr>
          <w:rFonts w:hint="cs"/>
          <w:rtl/>
          <w:lang w:bidi="ar-EG"/>
        </w:rPr>
        <w:t xml:space="preserve"> عددها </w:t>
      </w:r>
      <w:r w:rsidRPr="006546B2">
        <w:rPr>
          <w:lang w:bidi="ar-EG"/>
        </w:rPr>
        <w:t>J</w:t>
      </w:r>
      <w:r>
        <w:rPr>
          <w:rFonts w:hint="cs"/>
          <w:rtl/>
          <w:lang w:bidi="ar-EG"/>
        </w:rPr>
        <w:t xml:space="preserve"> للانحراف </w:t>
      </w:r>
      <m:oMath>
        <m:sSub>
          <m:sSubPr>
            <m:ctrlPr>
              <w:rPr>
                <w:rFonts w:ascii="Cambria Math" w:hAnsi="Cambria Math"/>
                <w:i/>
                <w:lang w:val="en-GB" w:bidi="ar-EG"/>
              </w:rPr>
            </m:ctrlPr>
          </m:sSubPr>
          <m:e>
            <m:r>
              <w:rPr>
                <w:rFonts w:ascii="Cambria Math" w:hAnsi="Cambria Math"/>
                <w:lang w:val="en-GB" w:bidi="ar-EG"/>
              </w:rPr>
              <m:t>ΔDF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GB" w:bidi="ar-EG"/>
                  </w:rPr>
                </m:ctrlPr>
              </m:sSubPr>
              <m:e>
                <m:r>
                  <w:rPr>
                    <w:rFonts w:ascii="Cambria Math" w:hAnsi="Cambria Math"/>
                    <w:lang w:val="en-GB" w:bidi="ar-EG"/>
                  </w:rPr>
                  <m:t>rms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lang w:val="en-GB" w:bidi="ar-EG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GB" w:bidi="ar-EG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GB" w:bidi="ar-EG"/>
                          </w:rPr>
                          <m:t>env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GB" w:bidi="ar-EG"/>
                          </w:rPr>
                          <m:t>1</m:t>
                        </m:r>
                      </m:sub>
                    </m:sSub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GB" w:bidi="ar-EG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GB" w:bidi="ar-EG"/>
                          </w:rPr>
                          <m:t>band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GB" w:bidi="ar-EG"/>
                          </w:rPr>
                          <m:t>j</m:t>
                        </m:r>
                      </m:sub>
                    </m:sSub>
                  </m:sub>
                </m:sSub>
              </m:sub>
            </m:sSub>
          </m:sub>
        </m:sSub>
      </m:oMath>
      <w:r>
        <w:rPr>
          <w:rFonts w:hint="cs"/>
          <w:rtl/>
          <w:lang w:bidi="ar-EG"/>
        </w:rPr>
        <w:t xml:space="preserve"> </w:t>
      </w:r>
      <w:r w:rsidRPr="00AE4699">
        <w:rPr>
          <w:rtl/>
          <w:lang w:bidi="ar-EG"/>
        </w:rPr>
        <w:t xml:space="preserve">في كل بيئة، </w:t>
      </w:r>
      <w:r w:rsidRPr="00AE4699">
        <w:rPr>
          <w:rFonts w:hint="cs"/>
          <w:rtl/>
          <w:lang w:bidi="ar-EG"/>
        </w:rPr>
        <w:t>وهو ما ي</w:t>
      </w:r>
      <w:r w:rsidRPr="00AE4699">
        <w:rPr>
          <w:rtl/>
          <w:lang w:bidi="ar-EG"/>
        </w:rPr>
        <w:t>عادل عدد قيم دقة تحديد الات</w:t>
      </w:r>
      <w:r w:rsidRPr="00AE4699">
        <w:rPr>
          <w:rFonts w:hint="eastAsia"/>
          <w:rtl/>
          <w:lang w:bidi="ar-EG"/>
        </w:rPr>
        <w:t>جاه</w:t>
      </w:r>
      <w:r w:rsidRPr="00AE4699">
        <w:rPr>
          <w:rtl/>
          <w:lang w:bidi="ar-EG"/>
        </w:rPr>
        <w:t xml:space="preserve"> (لكل نطاق فرعي) ال</w:t>
      </w:r>
      <w:r w:rsidRPr="00AE4699">
        <w:rPr>
          <w:rFonts w:hint="cs"/>
          <w:rtl/>
          <w:lang w:bidi="ar-EG"/>
        </w:rPr>
        <w:t>ذ</w:t>
      </w:r>
      <w:r w:rsidRPr="00AE4699">
        <w:rPr>
          <w:rtl/>
          <w:lang w:bidi="ar-EG"/>
        </w:rPr>
        <w:t>ي قدمه المصن</w:t>
      </w:r>
      <w:r w:rsidRPr="00AE4699">
        <w:rPr>
          <w:rFonts w:hint="cs"/>
          <w:rtl/>
          <w:lang w:bidi="ar-EG"/>
        </w:rPr>
        <w:t>ِّ</w:t>
      </w:r>
      <w:r w:rsidRPr="00AE4699">
        <w:rPr>
          <w:rtl/>
          <w:lang w:bidi="ar-EG"/>
        </w:rPr>
        <w:t>ع.</w:t>
      </w:r>
      <w:r>
        <w:rPr>
          <w:rtl/>
          <w:lang w:bidi="ar-EG"/>
        </w:rPr>
        <w:t xml:space="preserve"> </w:t>
      </w:r>
    </w:p>
    <w:p w14:paraId="6F0CD1BC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ومن ثم، بافتراض تماثل البيئة </w:t>
      </w:r>
      <w:r>
        <w:rPr>
          <w:lang w:bidi="ar-EG"/>
        </w:rPr>
        <w:t>1</w:t>
      </w:r>
      <w:r>
        <w:rPr>
          <w:rtl/>
          <w:lang w:bidi="ar-EG"/>
        </w:rPr>
        <w:t xml:space="preserve"> وموقع الاختبار </w:t>
      </w:r>
      <w:r w:rsidRPr="009406D5">
        <w:rPr>
          <w:rFonts w:hint="cs"/>
          <w:rtl/>
          <w:lang w:bidi="ar-EG"/>
        </w:rPr>
        <w:t xml:space="preserve">في </w:t>
      </w:r>
      <w:r w:rsidRPr="009406D5">
        <w:rPr>
          <w:rtl/>
          <w:lang w:bidi="ar-EG"/>
        </w:rPr>
        <w:t xml:space="preserve">الهواء </w:t>
      </w:r>
      <w:r w:rsidRPr="009406D5">
        <w:rPr>
          <w:rFonts w:hint="cs"/>
          <w:rtl/>
          <w:lang w:bidi="ar-EG"/>
        </w:rPr>
        <w:t>الطلق</w:t>
      </w:r>
      <w:r w:rsidRPr="009406D5">
        <w:rPr>
          <w:rtl/>
          <w:lang w:bidi="ar-EG"/>
        </w:rPr>
        <w:t xml:space="preserve"> </w:t>
      </w:r>
      <w:r>
        <w:rPr>
          <w:lang w:bidi="ar-EG"/>
        </w:rPr>
        <w:t>(OATS)</w:t>
      </w:r>
      <w:r>
        <w:rPr>
          <w:rtl/>
          <w:lang w:bidi="ar-EG"/>
        </w:rPr>
        <w:t>، هناك مؤشر مباشر بشأن أداء "محدِد الاتجاه المتنقل" يقارن بين قيم جذر متوسط التربيع</w:t>
      </w:r>
      <w:r>
        <w:rPr>
          <w:rFonts w:hint="cs"/>
          <w:rtl/>
          <w:lang w:bidi="ar-EG"/>
        </w:rPr>
        <w:t xml:space="preserve"> (الفعالة)</w:t>
      </w:r>
      <w:r>
        <w:rPr>
          <w:rtl/>
          <w:lang w:bidi="ar-EG"/>
        </w:rPr>
        <w:t xml:space="preserve"> المحسوبة والقيم المقابلة </w:t>
      </w:r>
      <w:r>
        <w:rPr>
          <w:rFonts w:hint="cs"/>
          <w:rtl/>
          <w:lang w:bidi="ar-EG"/>
        </w:rPr>
        <w:t>في</w:t>
      </w:r>
      <w:r>
        <w:rPr>
          <w:rtl/>
          <w:lang w:bidi="ar-EG"/>
        </w:rPr>
        <w:t xml:space="preserve"> ورقة المواصفات.</w:t>
      </w:r>
    </w:p>
    <w:p w14:paraId="59D71BBF" w14:textId="77777777" w:rsidR="008207EF" w:rsidRPr="00877006" w:rsidRDefault="008207EF" w:rsidP="008207EF">
      <w:pPr>
        <w:pStyle w:val="Headingb"/>
        <w:keepLines/>
        <w:rPr>
          <w:rtl/>
          <w:lang w:bidi="ar-EG"/>
        </w:rPr>
      </w:pPr>
      <w:r w:rsidRPr="009406D5">
        <w:rPr>
          <w:rtl/>
          <w:lang w:bidi="ar-EG"/>
        </w:rPr>
        <w:t xml:space="preserve">الخطوة </w:t>
      </w:r>
      <w:r>
        <w:rPr>
          <w:lang w:bidi="ar-EG"/>
        </w:rPr>
        <w:t>2</w:t>
      </w:r>
    </w:p>
    <w:p w14:paraId="2C50515E" w14:textId="77777777" w:rsidR="008207EF" w:rsidRDefault="008207EF" w:rsidP="008207EF">
      <w:pPr>
        <w:keepNext/>
        <w:keepLines/>
        <w:rPr>
          <w:rtl/>
          <w:lang w:bidi="ar-EG"/>
        </w:rPr>
      </w:pPr>
      <w:r>
        <w:rPr>
          <w:rtl/>
          <w:lang w:bidi="ar-EG"/>
        </w:rPr>
        <w:t xml:space="preserve">يمكن اعتبار كل </w:t>
      </w:r>
      <w:r w:rsidRPr="003643C5">
        <w:rPr>
          <w:rtl/>
          <w:lang w:bidi="ar-EG"/>
        </w:rPr>
        <w:t xml:space="preserve">"محدِد الاتجاه متنقل" </w:t>
      </w:r>
      <w:r>
        <w:rPr>
          <w:rtl/>
          <w:lang w:bidi="ar-EG"/>
        </w:rPr>
        <w:t xml:space="preserve">- قيد التقييم - على أنه </w:t>
      </w:r>
      <w:r>
        <w:rPr>
          <w:rFonts w:hint="cs"/>
          <w:rtl/>
          <w:lang w:bidi="ar-EG"/>
        </w:rPr>
        <w:t>قد</w:t>
      </w:r>
      <w:r>
        <w:rPr>
          <w:rtl/>
          <w:lang w:bidi="ar-EG"/>
        </w:rPr>
        <w:t xml:space="preserve"> اخت</w:t>
      </w:r>
      <w:r>
        <w:rPr>
          <w:rFonts w:hint="cs"/>
          <w:rtl/>
          <w:lang w:bidi="ar-EG"/>
        </w:rPr>
        <w:t>ُ</w:t>
      </w:r>
      <w:r>
        <w:rPr>
          <w:rtl/>
          <w:lang w:bidi="ar-EG"/>
        </w:rPr>
        <w:t xml:space="preserve">بر من جانب </w:t>
      </w:r>
      <w:r w:rsidRPr="003643C5">
        <w:rPr>
          <w:rtl/>
          <w:lang w:bidi="ar-EG"/>
        </w:rPr>
        <w:t>المصن</w:t>
      </w:r>
      <w:r w:rsidRPr="003643C5">
        <w:rPr>
          <w:rFonts w:hint="cs"/>
          <w:rtl/>
          <w:lang w:bidi="ar-EG"/>
        </w:rPr>
        <w:t>ِّ</w:t>
      </w:r>
      <w:r w:rsidRPr="003643C5">
        <w:rPr>
          <w:rtl/>
          <w:lang w:bidi="ar-EG"/>
        </w:rPr>
        <w:t xml:space="preserve">ع </w:t>
      </w:r>
      <w:r>
        <w:rPr>
          <w:rFonts w:hint="cs"/>
          <w:rtl/>
          <w:lang w:bidi="ar-EG"/>
        </w:rPr>
        <w:t xml:space="preserve">بشأن </w:t>
      </w:r>
      <w:r>
        <w:rPr>
          <w:rtl/>
          <w:lang w:bidi="ar-EG"/>
        </w:rPr>
        <w:t>أي أخطاء نظامية في تقدير خط التقويم الزاوي. ويمكن اعتبار</w:t>
      </w:r>
      <w:r w:rsidRPr="003643C5">
        <w:rPr>
          <w:rtl/>
          <w:lang w:bidi="ar-EG"/>
        </w:rPr>
        <w:t xml:space="preserve"> الانحراف عن الاتجاه نحو الهدف</w:t>
      </w:r>
      <w:r>
        <w:rPr>
          <w:rtl/>
          <w:lang w:bidi="ar-EG"/>
        </w:rPr>
        <w:t xml:space="preserve"> </w:t>
      </w:r>
      <w:r>
        <w:rPr>
          <w:lang w:bidi="ar-EG"/>
        </w:rPr>
        <w:t>(ΔDF)</w:t>
      </w:r>
      <w:r>
        <w:rPr>
          <w:rtl/>
          <w:lang w:bidi="ar-EG"/>
        </w:rPr>
        <w:t xml:space="preserve"> أخطاء عشوائية </w:t>
      </w:r>
      <w:r>
        <w:rPr>
          <w:rFonts w:hint="cs"/>
          <w:rtl/>
          <w:lang w:bidi="ar-EG"/>
        </w:rPr>
        <w:t>ت</w:t>
      </w:r>
      <w:r>
        <w:rPr>
          <w:rtl/>
          <w:lang w:bidi="ar-EG"/>
        </w:rPr>
        <w:t xml:space="preserve">مكن معالجتها حسب نظرية الإحصاءات. وقد تنشأ حالات عدم اليقين هذه عن عدم الدقة في الأدوات و/أو عن الطبيعة الإحصائية المتأصلة للظواهر (أي: </w:t>
      </w:r>
      <w:r>
        <w:rPr>
          <w:rFonts w:hint="cs"/>
          <w:rtl/>
          <w:lang w:bidi="ar-EG"/>
        </w:rPr>
        <w:t>المؤثرات</w:t>
      </w:r>
      <w:r>
        <w:rPr>
          <w:rtl/>
          <w:lang w:bidi="ar-EG"/>
        </w:rPr>
        <w:t xml:space="preserve"> البيئية). وإحصائياً، يعالج كلا</w:t>
      </w:r>
      <w:r>
        <w:rPr>
          <w:rFonts w:hint="cs"/>
          <w:rtl/>
          <w:lang w:bidi="ar-EG"/>
        </w:rPr>
        <w:t xml:space="preserve"> الأمرين</w:t>
      </w:r>
      <w:r>
        <w:rPr>
          <w:rtl/>
          <w:lang w:bidi="ar-EG"/>
        </w:rPr>
        <w:t xml:space="preserve"> بنفس طريقة حالات عدم اليقين الناشئة عن </w:t>
      </w:r>
      <w:r>
        <w:rPr>
          <w:rFonts w:hint="cs"/>
          <w:rtl/>
          <w:lang w:bidi="ar-EG"/>
        </w:rPr>
        <w:t>أخذ العينات</w:t>
      </w:r>
      <w:r>
        <w:rPr>
          <w:rtl/>
          <w:lang w:bidi="ar-EG"/>
        </w:rPr>
        <w:t xml:space="preserve"> المحدود لعدد غير محدود من الأحداث. </w:t>
      </w:r>
      <w:r>
        <w:rPr>
          <w:rFonts w:hint="cs"/>
          <w:rtl/>
          <w:lang w:bidi="ar-EG"/>
        </w:rPr>
        <w:t>و</w:t>
      </w:r>
      <w:r>
        <w:rPr>
          <w:rtl/>
          <w:lang w:bidi="ar-EG"/>
        </w:rPr>
        <w:t xml:space="preserve">تمثل عملية القياس، على النحو المعروض، عملية </w:t>
      </w:r>
      <w:r w:rsidRPr="00F46200">
        <w:rPr>
          <w:rFonts w:hint="cs"/>
          <w:rtl/>
          <w:lang w:bidi="ar-EG"/>
        </w:rPr>
        <w:t>أخذ عينات</w:t>
      </w:r>
      <w:r w:rsidRPr="00F46200">
        <w:rPr>
          <w:rtl/>
          <w:lang w:bidi="ar-EG"/>
        </w:rPr>
        <w:t xml:space="preserve"> </w:t>
      </w:r>
      <w:r>
        <w:rPr>
          <w:rtl/>
          <w:lang w:bidi="ar-EG"/>
        </w:rPr>
        <w:t xml:space="preserve">لتوزيع أكبر من أن </w:t>
      </w:r>
      <w:r>
        <w:rPr>
          <w:rFonts w:hint="cs"/>
          <w:rtl/>
          <w:lang w:bidi="ar-EG"/>
        </w:rPr>
        <w:t>ي</w:t>
      </w:r>
      <w:r>
        <w:rPr>
          <w:rtl/>
          <w:lang w:bidi="ar-EG"/>
        </w:rPr>
        <w:t>قاس بمجمله.</w:t>
      </w:r>
    </w:p>
    <w:p w14:paraId="204E5AF7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وسيحاول المستعمل تحديد أداء وحدة </w:t>
      </w:r>
      <w:r w:rsidRPr="003643C5">
        <w:rPr>
          <w:rtl/>
          <w:lang w:bidi="ar-EG"/>
        </w:rPr>
        <w:t xml:space="preserve">"محدِد الاتجاه المتنقل" </w:t>
      </w:r>
      <w:r>
        <w:rPr>
          <w:rtl/>
          <w:lang w:bidi="ar-EG"/>
        </w:rPr>
        <w:t xml:space="preserve">في أنواع معينة من البيئات بأخذ عينة عشوائية من </w:t>
      </w:r>
      <w:r>
        <w:rPr>
          <w:rFonts w:hint="cs"/>
          <w:rtl/>
          <w:lang w:bidi="ar-EG"/>
        </w:rPr>
        <w:t>المقاس</w:t>
      </w:r>
      <w:r>
        <w:rPr>
          <w:rtl/>
          <w:lang w:bidi="ar-EG"/>
        </w:rPr>
        <w:t xml:space="preserve"> المحدود</w:t>
      </w:r>
      <w:r>
        <w:rPr>
          <w:rFonts w:hint="cs"/>
          <w:rtl/>
          <w:lang w:bidi="ar-EG"/>
        </w:rPr>
        <w:t>،</w:t>
      </w:r>
      <w:r>
        <w:rPr>
          <w:rtl/>
          <w:lang w:bidi="ar-EG"/>
        </w:rPr>
        <w:t xml:space="preserve"> واستعمال معلمات العينة لتقدير القيم الحقيقية.</w:t>
      </w:r>
    </w:p>
    <w:p w14:paraId="79048B12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 ولذلك، فإن قياس كمية ثابتة ينطوي على أخذ عينة من توزيع </w:t>
      </w:r>
      <w:r>
        <w:rPr>
          <w:rFonts w:hint="cs"/>
          <w:rtl/>
          <w:lang w:bidi="ar-EG"/>
        </w:rPr>
        <w:t>تجريدي</w:t>
      </w:r>
      <w:r>
        <w:rPr>
          <w:rtl/>
          <w:lang w:bidi="ar-EG"/>
        </w:rPr>
        <w:t xml:space="preserve"> نظري يحدده خطأ الجهاز. وفي جميع حالات الأخطاء الرئيسية تقريباً، يمكن القول إن التوزيع</w:t>
      </w:r>
      <w:r>
        <w:rPr>
          <w:rFonts w:hint="cs"/>
          <w:rtl/>
          <w:lang w:bidi="ar-EG"/>
        </w:rPr>
        <w:t xml:space="preserve"> هو توزيع</w:t>
      </w:r>
      <w:r>
        <w:rPr>
          <w:rtl/>
          <w:lang w:bidi="ar-EG"/>
        </w:rPr>
        <w:t xml:space="preserve"> </w:t>
      </w:r>
      <w:proofErr w:type="spellStart"/>
      <w:r>
        <w:rPr>
          <w:rtl/>
          <w:lang w:bidi="ar-EG"/>
        </w:rPr>
        <w:t>غوسي</w:t>
      </w:r>
      <w:proofErr w:type="spellEnd"/>
      <w:r>
        <w:rPr>
          <w:rtl/>
          <w:lang w:bidi="ar-EG"/>
        </w:rPr>
        <w:t xml:space="preserve"> (عادي). وبافتراض عدم وقوع خطأ </w:t>
      </w:r>
      <w:r>
        <w:rPr>
          <w:rFonts w:hint="cs"/>
          <w:rtl/>
          <w:lang w:bidi="ar-EG"/>
        </w:rPr>
        <w:t>نظامي</w:t>
      </w:r>
      <w:r>
        <w:rPr>
          <w:rtl/>
          <w:lang w:bidi="ar-EG"/>
        </w:rPr>
        <w:t xml:space="preserve">، ينبغي أن يكون متوسط </w:t>
      </w:r>
      <w:proofErr w:type="spellStart"/>
      <w:r>
        <w:rPr>
          <w:rtl/>
          <w:lang w:bidi="ar-EG"/>
        </w:rPr>
        <w:t>الغوسي</w:t>
      </w:r>
      <w:proofErr w:type="spellEnd"/>
      <w:r>
        <w:rPr>
          <w:rtl/>
          <w:lang w:bidi="ar-EG"/>
        </w:rPr>
        <w:t xml:space="preserve"> مساوياً للقيمة الحقيقية الكمية </w:t>
      </w:r>
      <w:proofErr w:type="spellStart"/>
      <w:r>
        <w:rPr>
          <w:rtl/>
          <w:lang w:bidi="ar-EG"/>
        </w:rPr>
        <w:t>المق</w:t>
      </w:r>
      <w:r>
        <w:rPr>
          <w:rFonts w:hint="cs"/>
          <w:rtl/>
          <w:lang w:bidi="ar-EG"/>
        </w:rPr>
        <w:t>ي</w:t>
      </w:r>
      <w:r>
        <w:rPr>
          <w:rtl/>
          <w:lang w:bidi="ar-EG"/>
        </w:rPr>
        <w:t>سة</w:t>
      </w:r>
      <w:proofErr w:type="spellEnd"/>
      <w:r>
        <w:rPr>
          <w:rFonts w:hint="cs"/>
          <w:rtl/>
          <w:lang w:bidi="ar-EG"/>
        </w:rPr>
        <w:t>،</w:t>
      </w:r>
      <w:r>
        <w:rPr>
          <w:rtl/>
          <w:lang w:bidi="ar-EG"/>
        </w:rPr>
        <w:t xml:space="preserve"> و</w:t>
      </w:r>
      <w:r w:rsidRPr="002772DC">
        <w:rPr>
          <w:rtl/>
          <w:lang w:bidi="ar-EG"/>
        </w:rPr>
        <w:t xml:space="preserve">أن يكون </w:t>
      </w:r>
      <w:r>
        <w:rPr>
          <w:rtl/>
          <w:lang w:bidi="ar-EG"/>
        </w:rPr>
        <w:t>الانحراف المعياري متناسباً مع دقة الجهاز</w:t>
      </w:r>
      <w:r>
        <w:rPr>
          <w:rFonts w:hint="cs"/>
          <w:rtl/>
          <w:lang w:bidi="ar-EG"/>
        </w:rPr>
        <w:t>.</w:t>
      </w:r>
      <w:r>
        <w:rPr>
          <w:rStyle w:val="FootnoteReference"/>
          <w:rtl/>
          <w:lang w:bidi="ar-EG"/>
        </w:rPr>
        <w:footnoteReference w:id="18"/>
      </w:r>
    </w:p>
    <w:p w14:paraId="3E582D79" w14:textId="77777777" w:rsidR="008207EF" w:rsidRDefault="008207EF" w:rsidP="008207EF">
      <w:pPr>
        <w:rPr>
          <w:rtl/>
          <w:lang w:bidi="ar-EG"/>
        </w:rPr>
      </w:pPr>
      <w:r w:rsidRPr="002772DC">
        <w:rPr>
          <w:rtl/>
          <w:lang w:bidi="ar-EG"/>
        </w:rPr>
        <w:t>ويمكن حساب المتوسط التجريبي والانحراف المعياري التجريبي.</w:t>
      </w:r>
    </w:p>
    <w:p w14:paraId="57D53F37" w14:textId="5DCCD372" w:rsidR="008207EF" w:rsidRPr="005C1C35" w:rsidRDefault="008207EF" w:rsidP="008207EF">
      <w:pPr>
        <w:pStyle w:val="Equation"/>
        <w:ind w:left="1871"/>
        <w:jc w:val="center"/>
      </w:pPr>
      <w:r w:rsidRPr="005C1C35">
        <w:tab/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Pr="005C1C35">
        <w:t xml:space="preserve">  </w:t>
      </w:r>
      <w:r w:rsidRPr="005C1C35">
        <w:tab/>
      </w:r>
      <w:r>
        <w:rPr>
          <w:rFonts w:hint="cs"/>
          <w:rtl/>
        </w:rPr>
        <w:t>(</w:t>
      </w:r>
      <w:r>
        <w:t>4</w:t>
      </w:r>
      <w:r>
        <w:rPr>
          <w:rFonts w:hint="cs"/>
          <w:rtl/>
          <w:lang w:bidi="ar-EG"/>
        </w:rPr>
        <w:t>أ</w:t>
      </w:r>
      <w:r>
        <w:rPr>
          <w:rFonts w:hint="cs"/>
          <w:rtl/>
        </w:rPr>
        <w:t>)</w:t>
      </w:r>
    </w:p>
    <w:p w14:paraId="2AE70D07" w14:textId="15D89C2D" w:rsidR="008207EF" w:rsidRPr="005C1C35" w:rsidRDefault="008207EF" w:rsidP="008207EF">
      <w:pPr>
        <w:pStyle w:val="Equation"/>
        <w:ind w:left="1871"/>
        <w:jc w:val="center"/>
      </w:pPr>
      <w:r w:rsidRPr="005C1C35">
        <w:lastRenderedPageBreak/>
        <w:tab/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</m:acc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</w:rPr>
                  <m:t>n-1</m:t>
                </m:r>
              </m:den>
            </m:f>
          </m:e>
        </m:rad>
      </m:oMath>
      <w:r w:rsidRPr="005C1C35">
        <w:t xml:space="preserve"> </w:t>
      </w:r>
      <w:r w:rsidRPr="005C1C35">
        <w:tab/>
      </w:r>
      <w:r>
        <w:rPr>
          <w:rFonts w:hint="cs"/>
          <w:rtl/>
        </w:rPr>
        <w:t>(</w:t>
      </w:r>
      <w:r>
        <w:t>4</w:t>
      </w:r>
      <w:r>
        <w:rPr>
          <w:rFonts w:hint="cs"/>
          <w:rtl/>
          <w:lang w:bidi="ar-EG"/>
        </w:rPr>
        <w:t>ب</w:t>
      </w:r>
      <w:r>
        <w:rPr>
          <w:rFonts w:hint="cs"/>
          <w:rtl/>
        </w:rPr>
        <w:t>)</w:t>
      </w:r>
    </w:p>
    <w:p w14:paraId="7CEB9C88" w14:textId="77777777" w:rsidR="008207EF" w:rsidRDefault="008207EF" w:rsidP="008207EF">
      <w:pPr>
        <w:rPr>
          <w:rtl/>
          <w:lang w:bidi="ar-EG"/>
        </w:rPr>
      </w:pPr>
      <w:r w:rsidRPr="00782460">
        <w:rPr>
          <w:rtl/>
          <w:lang w:bidi="ar-EG"/>
        </w:rPr>
        <w:t>حيث</w:t>
      </w:r>
      <w:r>
        <w:rPr>
          <w:rFonts w:hint="cs"/>
          <w:rtl/>
          <w:lang w:bidi="ar-EG"/>
        </w:rPr>
        <w:t>:</w:t>
      </w:r>
    </w:p>
    <w:p w14:paraId="75E1092F" w14:textId="51D01898" w:rsidR="008207EF" w:rsidRDefault="008207EF" w:rsidP="008207EF">
      <w:pPr>
        <w:rPr>
          <w:rtl/>
          <w:lang w:bidi="ar-EG"/>
        </w:rPr>
      </w:pPr>
      <w:r>
        <w:rPr>
          <w:rtl/>
          <w:lang w:val="en-GB" w:bidi="ar-EG"/>
        </w:rPr>
        <w:tab/>
      </w:r>
      <m:oMath>
        <m:acc>
          <m:accPr>
            <m:ctrlPr>
              <w:rPr>
                <w:rFonts w:ascii="Cambria Math" w:hAnsi="Cambria Math"/>
                <w:i/>
                <w:lang w:val="en-GB" w:bidi="ar-EG"/>
              </w:rPr>
            </m:ctrlPr>
          </m:accPr>
          <m:e>
            <m:r>
              <w:rPr>
                <w:rFonts w:ascii="Cambria Math" w:hAnsi="Cambria Math"/>
                <w:lang w:val="en-GB" w:bidi="ar-EG"/>
              </w:rPr>
              <m:t>x</m:t>
            </m:r>
          </m:e>
        </m:acc>
      </m:oMath>
      <w:r w:rsidR="004C0E0B">
        <w:rPr>
          <w:rtl/>
          <w:lang w:val="en-GB" w:bidi="ar-EG"/>
        </w:rPr>
        <w:tab/>
      </w:r>
      <w:r>
        <w:rPr>
          <w:rtl/>
          <w:lang w:bidi="ar-EG"/>
        </w:rPr>
        <w:t xml:space="preserve">المتوسط </w:t>
      </w:r>
      <w:proofErr w:type="spellStart"/>
      <w:r>
        <w:rPr>
          <w:rtl/>
          <w:lang w:bidi="ar-EG"/>
        </w:rPr>
        <w:t>التجريب‍ي</w:t>
      </w:r>
      <w:proofErr w:type="spellEnd"/>
    </w:p>
    <w:p w14:paraId="552A52F9" w14:textId="21D8DC95" w:rsidR="008207EF" w:rsidRDefault="008207EF" w:rsidP="008207EF">
      <w:pPr>
        <w:rPr>
          <w:rtl/>
          <w:lang w:bidi="ar-EG"/>
        </w:rPr>
      </w:pPr>
      <w:r>
        <w:rPr>
          <w:iCs/>
          <w:rtl/>
          <w:lang w:val="en-GB" w:bidi="ar-EG"/>
        </w:rPr>
        <w:tab/>
      </w:r>
      <m:oMath>
        <m:acc>
          <m:accPr>
            <m:ctrlPr>
              <w:rPr>
                <w:rFonts w:ascii="Cambria Math" w:hAnsi="Cambria Math"/>
                <w:iCs/>
                <w:lang w:val="en-GB" w:bidi="ar-EG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en-GB" w:bidi="ar-EG"/>
              </w:rPr>
              <m:t>σ</m:t>
            </m:r>
          </m:e>
        </m:acc>
      </m:oMath>
      <w:r w:rsidR="004C0E0B">
        <w:rPr>
          <w:rtl/>
          <w:lang w:bidi="ar-EG"/>
        </w:rPr>
        <w:tab/>
      </w:r>
      <w:r>
        <w:rPr>
          <w:rtl/>
          <w:lang w:bidi="ar-EG"/>
        </w:rPr>
        <w:t>الانحراف المعياري التجريبي</w:t>
      </w:r>
    </w:p>
    <w:p w14:paraId="53BE00E2" w14:textId="50D9FBFF" w:rsidR="008207EF" w:rsidRDefault="008207EF" w:rsidP="008207EF">
      <w:pPr>
        <w:rPr>
          <w:rtl/>
          <w:lang w:bidi="ar-EG"/>
        </w:rPr>
      </w:pPr>
      <w:r>
        <w:rPr>
          <w:rtl/>
          <w:lang w:val="en-GB" w:bidi="ar-EG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GB" w:bidi="ar-EG"/>
              </w:rPr>
            </m:ctrlPr>
          </m:sSubPr>
          <m:e>
            <m:r>
              <w:rPr>
                <w:rFonts w:ascii="Cambria Math" w:hAnsi="Cambria Math"/>
                <w:lang w:val="en-GB" w:bidi="ar-EG"/>
              </w:rPr>
              <m:t>x</m:t>
            </m:r>
          </m:e>
          <m:sub>
            <m:r>
              <w:rPr>
                <w:rFonts w:ascii="Cambria Math" w:hAnsi="Cambria Math"/>
                <w:lang w:val="en-GB" w:bidi="ar-EG"/>
              </w:rPr>
              <m:t>i</m:t>
            </m:r>
          </m:sub>
        </m:sSub>
      </m:oMath>
      <w:r w:rsidR="004C0E0B">
        <w:rPr>
          <w:rtl/>
          <w:lang w:bidi="ar-EG"/>
        </w:rPr>
        <w:tab/>
      </w:r>
      <w:r>
        <w:rPr>
          <w:rtl/>
          <w:lang w:bidi="ar-EG"/>
        </w:rPr>
        <w:t xml:space="preserve">بيانات العينة </w:t>
      </w:r>
      <w:r>
        <w:rPr>
          <w:rFonts w:hint="cs"/>
          <w:rtl/>
          <w:lang w:bidi="ar-EG"/>
        </w:rPr>
        <w:t xml:space="preserve">رقم </w:t>
      </w:r>
      <w:r w:rsidRPr="002B1752">
        <w:rPr>
          <w:lang w:bidi="ar-EG"/>
        </w:rPr>
        <w:t>i</w:t>
      </w:r>
      <w:r>
        <w:rPr>
          <w:rtl/>
          <w:lang w:bidi="ar-EG"/>
        </w:rPr>
        <w:t xml:space="preserve"> لمحدِد الاتجاه</w:t>
      </w:r>
    </w:p>
    <w:p w14:paraId="3B34C38E" w14:textId="42E515F0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ab/>
      </w:r>
      <w:r w:rsidRPr="004C0E0B">
        <w:rPr>
          <w:i/>
          <w:iCs/>
          <w:lang w:bidi="ar-EG"/>
        </w:rPr>
        <w:t>n</w:t>
      </w:r>
      <w:r w:rsidR="004C0E0B">
        <w:rPr>
          <w:i/>
          <w:iCs/>
          <w:rtl/>
          <w:lang w:bidi="ar-EG"/>
        </w:rPr>
        <w:tab/>
      </w:r>
      <w:r>
        <w:rPr>
          <w:rtl/>
          <w:lang w:bidi="ar-EG"/>
        </w:rPr>
        <w:t>عدد البيانات المجمعة.</w:t>
      </w:r>
    </w:p>
    <w:p w14:paraId="723EF62D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وتكون لقيمة </w:t>
      </w:r>
      <w:r w:rsidRPr="002B1752">
        <w:rPr>
          <w:rtl/>
          <w:lang w:bidi="ar-EG"/>
        </w:rPr>
        <w:t xml:space="preserve">الانحراف عن الاتجاه نحو الهدف </w:t>
      </w:r>
      <w:r>
        <w:rPr>
          <w:lang w:bidi="ar-EG"/>
        </w:rPr>
        <w:t>(</w:t>
      </w:r>
      <w:r w:rsidRPr="002B1752">
        <w:rPr>
          <w:lang w:bidi="ar-EG"/>
        </w:rPr>
        <w:t>ΔDF</w:t>
      </w:r>
      <w:r>
        <w:rPr>
          <w:lang w:bidi="ar-EG"/>
        </w:rPr>
        <w:t>)</w:t>
      </w:r>
      <w:r w:rsidRPr="002B1752">
        <w:rPr>
          <w:rtl/>
          <w:lang w:bidi="ar-EG"/>
        </w:rPr>
        <w:t xml:space="preserve"> </w:t>
      </w:r>
      <w:r>
        <w:rPr>
          <w:rtl/>
          <w:lang w:bidi="ar-EG"/>
        </w:rPr>
        <w:t xml:space="preserve">علامة موجبة عندما يكون الاتجاه المقدر </w:t>
      </w:r>
      <w:r>
        <w:rPr>
          <w:rFonts w:hint="cs"/>
          <w:rtl/>
          <w:lang w:bidi="ar-EG"/>
        </w:rPr>
        <w:t>صوب ا</w:t>
      </w:r>
      <w:r>
        <w:rPr>
          <w:rtl/>
          <w:lang w:bidi="ar-EG"/>
        </w:rPr>
        <w:t xml:space="preserve">لهدف </w:t>
      </w:r>
      <w:r>
        <w:rPr>
          <w:lang w:bidi="ar-EG"/>
        </w:rPr>
        <w:t>(</w:t>
      </w:r>
      <w:proofErr w:type="spellStart"/>
      <w:r>
        <w:rPr>
          <w:lang w:bidi="ar-EG"/>
        </w:rPr>
        <w:t>LoB</w:t>
      </w:r>
      <w:proofErr w:type="spellEnd"/>
      <w:r>
        <w:rPr>
          <w:lang w:bidi="ar-EG"/>
        </w:rPr>
        <w:t>)</w:t>
      </w:r>
      <w:r>
        <w:rPr>
          <w:rtl/>
          <w:lang w:bidi="ar-EG"/>
        </w:rPr>
        <w:t xml:space="preserve"> على الجانب الأيمن للاتجاه الفعلي </w:t>
      </w:r>
      <w:r>
        <w:rPr>
          <w:lang w:bidi="ar-EG"/>
        </w:rPr>
        <w:t>(A)</w:t>
      </w:r>
      <w:r>
        <w:rPr>
          <w:rtl/>
          <w:lang w:bidi="ar-EG"/>
        </w:rPr>
        <w:t xml:space="preserve">، بينما </w:t>
      </w:r>
      <w:r>
        <w:rPr>
          <w:rFonts w:hint="cs"/>
          <w:rtl/>
          <w:lang w:bidi="ar-EG"/>
        </w:rPr>
        <w:t>ت</w:t>
      </w:r>
      <w:r>
        <w:rPr>
          <w:rtl/>
          <w:lang w:bidi="ar-EG"/>
        </w:rPr>
        <w:t xml:space="preserve">كون له علامة سالبة عندما يقع الاتجاه المقدر </w:t>
      </w:r>
      <w:r w:rsidRPr="002B1752">
        <w:rPr>
          <w:rFonts w:hint="cs"/>
          <w:rtl/>
          <w:lang w:bidi="ar-EG"/>
        </w:rPr>
        <w:t>صوب ا</w:t>
      </w:r>
      <w:r w:rsidRPr="002B1752">
        <w:rPr>
          <w:rtl/>
          <w:lang w:bidi="ar-EG"/>
        </w:rPr>
        <w:t xml:space="preserve">لهدف </w:t>
      </w:r>
      <w:r>
        <w:rPr>
          <w:lang w:bidi="ar-EG"/>
        </w:rPr>
        <w:t>(</w:t>
      </w:r>
      <w:proofErr w:type="spellStart"/>
      <w:r>
        <w:rPr>
          <w:lang w:bidi="ar-EG"/>
        </w:rPr>
        <w:t>LoB</w:t>
      </w:r>
      <w:proofErr w:type="spellEnd"/>
      <w:r>
        <w:rPr>
          <w:lang w:bidi="ar-EG"/>
        </w:rPr>
        <w:t>)</w:t>
      </w:r>
      <w:r>
        <w:rPr>
          <w:rtl/>
          <w:lang w:bidi="ar-EG"/>
        </w:rPr>
        <w:t xml:space="preserve"> في الجانب الأيسر للاتجاه الفعلي</w:t>
      </w:r>
      <w:r>
        <w:rPr>
          <w:rFonts w:hint="cs"/>
          <w:rtl/>
          <w:lang w:bidi="ar-EG"/>
        </w:rPr>
        <w:t> </w:t>
      </w:r>
      <w:r>
        <w:rPr>
          <w:lang w:bidi="ar-EG"/>
        </w:rPr>
        <w:t>(A)</w:t>
      </w:r>
      <w:r>
        <w:rPr>
          <w:rtl/>
          <w:lang w:bidi="ar-EG"/>
        </w:rPr>
        <w:t>.</w:t>
      </w:r>
    </w:p>
    <w:p w14:paraId="74770325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ويمكن رسم توزع البيانات المجمعة (بعد استبعاد "البيانات </w:t>
      </w:r>
      <w:r>
        <w:rPr>
          <w:rFonts w:hint="cs"/>
          <w:rtl/>
          <w:lang w:bidi="ar-EG"/>
        </w:rPr>
        <w:t>الجامحة</w:t>
      </w:r>
      <w:r>
        <w:rPr>
          <w:rtl/>
          <w:lang w:bidi="ar-EG"/>
        </w:rPr>
        <w:t xml:space="preserve">" </w:t>
      </w:r>
      <w:r>
        <w:rPr>
          <w:rFonts w:hint="cs"/>
          <w:rtl/>
          <w:lang w:bidi="ar-EG"/>
        </w:rPr>
        <w:t>باتباع</w:t>
      </w:r>
      <w:r>
        <w:rPr>
          <w:rtl/>
          <w:lang w:bidi="ar-EG"/>
        </w:rPr>
        <w:t xml:space="preserve"> المعادلة </w:t>
      </w:r>
      <w:r>
        <w:rPr>
          <w:lang w:bidi="ar-EG"/>
        </w:rPr>
        <w:t>(3)</w:t>
      </w:r>
      <w:r>
        <w:rPr>
          <w:rtl/>
          <w:lang w:bidi="ar-EG"/>
        </w:rPr>
        <w:t xml:space="preserve">) في شكل مخطط بياني (انظر الشكل </w:t>
      </w:r>
      <w:r>
        <w:rPr>
          <w:lang w:bidi="ar-EG"/>
        </w:rPr>
        <w:t>9</w:t>
      </w:r>
      <w:r>
        <w:rPr>
          <w:rFonts w:hint="cs"/>
          <w:rtl/>
          <w:lang w:bidi="ar-EG"/>
        </w:rPr>
        <w:t>).</w:t>
      </w:r>
    </w:p>
    <w:p w14:paraId="14C0AABD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وينبغي </w:t>
      </w:r>
      <w:r>
        <w:rPr>
          <w:rFonts w:hint="cs"/>
          <w:rtl/>
          <w:lang w:bidi="ar-EG"/>
        </w:rPr>
        <w:t>ل</w:t>
      </w:r>
      <w:r>
        <w:rPr>
          <w:rtl/>
          <w:lang w:bidi="ar-EG"/>
        </w:rPr>
        <w:t xml:space="preserve">صفيف دائري مثالي، يحتوي على عناصر متماثلة موضوعة بشكل متناظر، </w:t>
      </w:r>
      <w:r>
        <w:rPr>
          <w:rFonts w:hint="cs"/>
          <w:rtl/>
          <w:lang w:bidi="ar-EG"/>
        </w:rPr>
        <w:t>و</w:t>
      </w:r>
      <w:r>
        <w:rPr>
          <w:rtl/>
          <w:lang w:bidi="ar-EG"/>
        </w:rPr>
        <w:t xml:space="preserve">يجمع قيم </w:t>
      </w:r>
      <w:proofErr w:type="spellStart"/>
      <w:r>
        <w:rPr>
          <w:lang w:bidi="ar-EG"/>
        </w:rPr>
        <w:t>LoB</w:t>
      </w:r>
      <w:proofErr w:type="spellEnd"/>
      <w:r>
        <w:rPr>
          <w:rtl/>
          <w:lang w:bidi="ar-EG"/>
        </w:rPr>
        <w:t xml:space="preserve"> نحو أهداف موزعة عشوائياً حول محيطه،</w:t>
      </w:r>
      <w:r w:rsidRPr="00404FB9">
        <w:rPr>
          <w:rtl/>
          <w:lang w:bidi="ar-EG"/>
        </w:rPr>
        <w:t xml:space="preserve"> عدم ا</w:t>
      </w:r>
      <w:r>
        <w:rPr>
          <w:rFonts w:hint="cs"/>
          <w:rtl/>
          <w:lang w:bidi="ar-EG"/>
        </w:rPr>
        <w:t>لا</w:t>
      </w:r>
      <w:r w:rsidRPr="00404FB9">
        <w:rPr>
          <w:rtl/>
          <w:lang w:bidi="ar-EG"/>
        </w:rPr>
        <w:t>نحياز</w:t>
      </w:r>
      <w:r>
        <w:rPr>
          <w:rtl/>
          <w:lang w:bidi="ar-EG"/>
        </w:rPr>
        <w:t xml:space="preserve"> في اتجاه أو اتجاه آخر، وينبغي توزيع قيم </w:t>
      </w:r>
      <w:r w:rsidRPr="00404FB9">
        <w:rPr>
          <w:rtl/>
          <w:lang w:bidi="ar-EG"/>
        </w:rPr>
        <w:t xml:space="preserve">الانحراف عن الاتجاه نحو الهدف </w:t>
      </w:r>
      <w:r>
        <w:rPr>
          <w:lang w:bidi="ar-EG"/>
        </w:rPr>
        <w:t>(</w:t>
      </w:r>
      <w:r w:rsidRPr="00404FB9">
        <w:rPr>
          <w:lang w:bidi="ar-EG"/>
        </w:rPr>
        <w:t>ΔDF</w:t>
      </w:r>
      <w:r>
        <w:rPr>
          <w:lang w:bidi="ar-EG"/>
        </w:rPr>
        <w:t>)</w:t>
      </w:r>
      <w:r w:rsidRPr="00404FB9">
        <w:rPr>
          <w:rtl/>
          <w:lang w:bidi="ar-EG"/>
        </w:rPr>
        <w:t xml:space="preserve"> </w:t>
      </w:r>
      <w:proofErr w:type="spellStart"/>
      <w:r>
        <w:rPr>
          <w:rtl/>
          <w:lang w:bidi="ar-EG"/>
        </w:rPr>
        <w:t>المقيسة</w:t>
      </w:r>
      <w:proofErr w:type="spellEnd"/>
      <w:r>
        <w:rPr>
          <w:rtl/>
          <w:lang w:bidi="ar-EG"/>
        </w:rPr>
        <w:t xml:space="preserve"> في مجال مفتوح توزيعاً متساوياً على يمين وعلى </w:t>
      </w:r>
      <w:r>
        <w:rPr>
          <w:rFonts w:hint="cs"/>
          <w:rtl/>
          <w:lang w:bidi="ar-EG"/>
        </w:rPr>
        <w:t>يسار انحراف</w:t>
      </w:r>
      <w:r>
        <w:rPr>
          <w:rtl/>
          <w:lang w:bidi="ar-EG"/>
        </w:rPr>
        <w:t xml:space="preserve"> </w:t>
      </w:r>
      <w:r>
        <w:rPr>
          <w:lang w:bidi="ar-EG"/>
        </w:rPr>
        <w:t>ΔDF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ي</w:t>
      </w:r>
      <w:r>
        <w:rPr>
          <w:rtl/>
          <w:lang w:bidi="ar-EG"/>
        </w:rPr>
        <w:t>ساوي صفراً من الدرجات.</w:t>
      </w:r>
    </w:p>
    <w:p w14:paraId="3E62D7B9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ومن الناحية النظرية، ينبغي </w:t>
      </w:r>
      <w:r>
        <w:rPr>
          <w:rFonts w:hint="cs"/>
          <w:rtl/>
          <w:lang w:bidi="ar-EG"/>
        </w:rPr>
        <w:t>ل</w:t>
      </w:r>
      <w:r>
        <w:rPr>
          <w:rtl/>
          <w:lang w:bidi="ar-EG"/>
        </w:rPr>
        <w:t xml:space="preserve">مجموعة بيانات لا نهائية من قيم </w:t>
      </w:r>
      <w:r w:rsidRPr="0017130E">
        <w:rPr>
          <w:rtl/>
          <w:lang w:bidi="ar-EG"/>
        </w:rPr>
        <w:t xml:space="preserve">الانحراف عن الاتجاه نحو الهدف </w:t>
      </w:r>
      <w:r>
        <w:rPr>
          <w:lang w:bidi="ar-EG"/>
        </w:rPr>
        <w:t>(</w:t>
      </w:r>
      <w:r w:rsidRPr="0017130E">
        <w:rPr>
          <w:lang w:bidi="ar-EG"/>
        </w:rPr>
        <w:t>ΔDF</w:t>
      </w:r>
      <w:r>
        <w:rPr>
          <w:lang w:bidi="ar-EG"/>
        </w:rPr>
        <w:t>)</w:t>
      </w:r>
      <w:r w:rsidRPr="0017130E">
        <w:rPr>
          <w:rtl/>
          <w:lang w:bidi="ar-EG"/>
        </w:rPr>
        <w:t xml:space="preserve"> </w:t>
      </w:r>
      <w:r>
        <w:rPr>
          <w:rtl/>
          <w:lang w:bidi="ar-EG"/>
        </w:rPr>
        <w:t xml:space="preserve">التي جُمعت من وحدة </w:t>
      </w:r>
      <w:r>
        <w:rPr>
          <w:rFonts w:hint="cs"/>
          <w:rtl/>
          <w:lang w:bidi="ar-EG"/>
        </w:rPr>
        <w:t>محدد اتجاه</w:t>
      </w:r>
      <w:r>
        <w:rPr>
          <w:rtl/>
          <w:lang w:bidi="ar-EG"/>
        </w:rPr>
        <w:t xml:space="preserve"> عاملة بشكل كامل، في حقل مفتوح، </w:t>
      </w:r>
      <w:r w:rsidRPr="0017130E">
        <w:rPr>
          <w:rtl/>
          <w:lang w:bidi="ar-EG"/>
        </w:rPr>
        <w:t xml:space="preserve">أن تتسم </w:t>
      </w:r>
      <w:r>
        <w:rPr>
          <w:rtl/>
          <w:lang w:bidi="ar-EG"/>
        </w:rPr>
        <w:t xml:space="preserve">بمتوسط تجريبي صفري </w:t>
      </w:r>
      <w:r>
        <w:rPr>
          <w:lang w:bidi="ar-EG"/>
        </w:rPr>
        <w:t>(</w:t>
      </w:r>
      <m:oMath>
        <m:acc>
          <m:accPr>
            <m:ctrlPr>
              <w:rPr>
                <w:rFonts w:ascii="Cambria Math" w:hAnsi="Cambria Math"/>
                <w:i/>
                <w:lang w:val="en-GB" w:bidi="ar-EG"/>
              </w:rPr>
            </m:ctrlPr>
          </m:accPr>
          <m:e>
            <m:r>
              <w:rPr>
                <w:rFonts w:ascii="Cambria Math" w:hAnsi="Cambria Math"/>
                <w:lang w:val="en-GB" w:bidi="ar-EG"/>
              </w:rPr>
              <m:t>x</m:t>
            </m:r>
          </m:e>
        </m:acc>
        <m:r>
          <w:rPr>
            <w:rFonts w:ascii="Cambria Math" w:hAnsi="Cambria Math"/>
            <w:lang w:val="en-GB" w:bidi="ar-EG"/>
          </w:rPr>
          <m:t>=0</m:t>
        </m:r>
      </m:oMath>
      <w:r>
        <w:rPr>
          <w:lang w:bidi="ar-EG"/>
        </w:rPr>
        <w:t>)</w:t>
      </w:r>
      <w:r>
        <w:rPr>
          <w:rtl/>
          <w:lang w:bidi="ar-EG"/>
        </w:rPr>
        <w:t>.</w:t>
      </w:r>
    </w:p>
    <w:p w14:paraId="70FA9D7C" w14:textId="4F1268BC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وعملياً، </w:t>
      </w:r>
      <w:r w:rsidRPr="0017130E">
        <w:rPr>
          <w:rtl/>
          <w:lang w:bidi="ar-EG"/>
        </w:rPr>
        <w:t xml:space="preserve">يميل </w:t>
      </w:r>
      <w:r>
        <w:rPr>
          <w:rFonts w:hint="cs"/>
          <w:rtl/>
          <w:lang w:bidi="ar-EG"/>
        </w:rPr>
        <w:t>ال</w:t>
      </w:r>
      <w:r w:rsidRPr="0017130E">
        <w:rPr>
          <w:rtl/>
          <w:lang w:bidi="ar-EG"/>
        </w:rPr>
        <w:t xml:space="preserve">متوسط </w:t>
      </w:r>
      <w:r>
        <w:rPr>
          <w:rFonts w:hint="cs"/>
          <w:rtl/>
          <w:lang w:bidi="ar-EG"/>
        </w:rPr>
        <w:t>ال</w:t>
      </w:r>
      <w:r w:rsidRPr="0017130E">
        <w:rPr>
          <w:rtl/>
          <w:lang w:bidi="ar-EG"/>
        </w:rPr>
        <w:t xml:space="preserve">تجريبي لقيم </w:t>
      </w:r>
      <w:r w:rsidRPr="0017130E">
        <w:rPr>
          <w:lang w:bidi="ar-EG"/>
        </w:rPr>
        <w:t>ΔDF</w:t>
      </w:r>
      <w:r w:rsidRPr="0017130E">
        <w:rPr>
          <w:rtl/>
          <w:lang w:bidi="ar-EG"/>
        </w:rPr>
        <w:t xml:space="preserve"> نحو الصفر </w:t>
      </w:r>
      <w:r>
        <w:rPr>
          <w:rtl/>
          <w:lang w:bidi="ar-EG"/>
        </w:rPr>
        <w:t xml:space="preserve">شريطة </w:t>
      </w:r>
      <w:r>
        <w:rPr>
          <w:rFonts w:hint="cs"/>
          <w:rtl/>
          <w:lang w:bidi="ar-EG"/>
        </w:rPr>
        <w:t>خلو</w:t>
      </w:r>
      <w:r>
        <w:rPr>
          <w:rtl/>
          <w:lang w:bidi="ar-EG"/>
        </w:rPr>
        <w:t xml:space="preserve"> سيناريو المجال المفتوح (البيئة </w:t>
      </w:r>
      <w:r>
        <w:rPr>
          <w:lang w:bidi="ar-EG"/>
        </w:rPr>
        <w:t>1</w:t>
      </w:r>
      <w:r>
        <w:rPr>
          <w:rtl/>
          <w:lang w:bidi="ar-EG"/>
        </w:rPr>
        <w:t xml:space="preserve"> في الشكل </w:t>
      </w:r>
      <w:r w:rsidR="007E13B0">
        <w:rPr>
          <w:lang w:bidi="ar-EG"/>
        </w:rPr>
        <w:t>8</w:t>
      </w:r>
      <w:r>
        <w:rPr>
          <w:rtl/>
          <w:lang w:bidi="ar-EG"/>
        </w:rPr>
        <w:t xml:space="preserve">أ) من الانعكاسات </w:t>
      </w:r>
      <w:r>
        <w:rPr>
          <w:rFonts w:hint="cs"/>
          <w:rtl/>
          <w:lang w:bidi="ar-EG"/>
        </w:rPr>
        <w:t>و</w:t>
      </w:r>
      <w:r>
        <w:rPr>
          <w:rtl/>
          <w:lang w:bidi="ar-EG"/>
        </w:rPr>
        <w:t>وضع هوائي تحديد الاتجاه بشكل صحيح على المركبة.</w:t>
      </w:r>
    </w:p>
    <w:p w14:paraId="5978909C" w14:textId="113C9FD8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ويمكن تقريب مجموعة بيانات </w:t>
      </w:r>
      <w:r>
        <w:rPr>
          <w:lang w:bidi="ar-EG"/>
        </w:rPr>
        <w:t>ΔDF</w:t>
      </w:r>
      <w:r>
        <w:rPr>
          <w:rtl/>
          <w:lang w:bidi="ar-EG"/>
        </w:rPr>
        <w:t xml:space="preserve">، بعد استبعاد </w:t>
      </w:r>
      <w:r>
        <w:rPr>
          <w:rFonts w:hint="cs"/>
          <w:rtl/>
          <w:lang w:bidi="ar-EG"/>
        </w:rPr>
        <w:t>الشطحات</w:t>
      </w:r>
      <w:r>
        <w:rPr>
          <w:rtl/>
          <w:lang w:bidi="ar-EG"/>
        </w:rPr>
        <w:t xml:space="preserve"> الإحصائية باستعمال المعادلة </w:t>
      </w:r>
      <w:r>
        <w:rPr>
          <w:lang w:bidi="ar-EG"/>
        </w:rPr>
        <w:t>(3)</w:t>
      </w:r>
      <w:r>
        <w:rPr>
          <w:rtl/>
          <w:lang w:bidi="ar-EG"/>
        </w:rPr>
        <w:t xml:space="preserve">، بتوزيع طبيعي يكون فيه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 xml:space="preserve">متوسط </w:t>
      </w:r>
      <w:r w:rsidRPr="0017130E">
        <w:rPr>
          <w:lang w:val="en-GB" w:bidi="ar-EG"/>
        </w:rPr>
        <w:t>μ=</w:t>
      </w:r>
      <m:oMath>
        <m:acc>
          <m:accPr>
            <m:ctrlPr>
              <w:rPr>
                <w:rFonts w:ascii="Cambria Math" w:hAnsi="Cambria Math"/>
                <w:i/>
                <w:lang w:val="en-GB" w:bidi="ar-EG"/>
              </w:rPr>
            </m:ctrlPr>
          </m:accPr>
          <m:e>
            <m:r>
              <w:rPr>
                <w:rFonts w:ascii="Cambria Math" w:hAnsi="Cambria Math"/>
                <w:lang w:val="en-GB" w:bidi="ar-EG"/>
              </w:rPr>
              <m:t>x</m:t>
            </m:r>
          </m:e>
        </m:acc>
      </m:oMath>
      <w:r>
        <w:rPr>
          <w:rFonts w:hint="cs"/>
          <w:rtl/>
          <w:lang w:val="en-GB" w:bidi="ar-EG"/>
        </w:rPr>
        <w:t xml:space="preserve"> </w:t>
      </w:r>
      <w:r>
        <w:rPr>
          <w:rtl/>
          <w:lang w:bidi="ar-EG"/>
        </w:rPr>
        <w:t>وا</w:t>
      </w:r>
      <w:r>
        <w:rPr>
          <w:rFonts w:hint="cs"/>
          <w:rtl/>
          <w:lang w:bidi="ar-EG"/>
        </w:rPr>
        <w:t>لا</w:t>
      </w:r>
      <w:r>
        <w:rPr>
          <w:rtl/>
          <w:lang w:bidi="ar-EG"/>
        </w:rPr>
        <w:t xml:space="preserve">نحراف 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 xml:space="preserve">معياري </w:t>
      </w:r>
      <w:r w:rsidRPr="0017130E">
        <w:rPr>
          <w:lang w:val="en-GB" w:bidi="ar-EG"/>
        </w:rPr>
        <w:t xml:space="preserve">σ = </w:t>
      </w:r>
      <m:oMath>
        <m:acc>
          <m:accPr>
            <m:ctrlPr>
              <w:rPr>
                <w:rFonts w:ascii="Cambria Math" w:hAnsi="Cambria Math"/>
                <w:iCs/>
                <w:lang w:val="en-GB" w:bidi="ar-EG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en-GB" w:bidi="ar-EG"/>
              </w:rPr>
              <m:t>σ</m:t>
            </m:r>
          </m:e>
        </m:acc>
      </m:oMath>
      <w:r>
        <w:rPr>
          <w:rtl/>
          <w:lang w:bidi="ar-EG"/>
        </w:rPr>
        <w:t xml:space="preserve">، كما يظهر في الرسم البياني للشكل </w:t>
      </w:r>
      <w:r>
        <w:rPr>
          <w:lang w:bidi="ar-EG"/>
        </w:rPr>
        <w:t>9</w:t>
      </w:r>
      <w:r>
        <w:rPr>
          <w:rtl/>
          <w:lang w:bidi="ar-EG"/>
        </w:rPr>
        <w:t xml:space="preserve"> </w:t>
      </w:r>
    </w:p>
    <w:p w14:paraId="0150A68A" w14:textId="2F2AB8AC" w:rsidR="008207EF" w:rsidRDefault="008207EF" w:rsidP="008207EF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وقد استُحصلت </w:t>
      </w:r>
      <w:r>
        <w:rPr>
          <w:rtl/>
          <w:lang w:bidi="ar-EG"/>
        </w:rPr>
        <w:t xml:space="preserve">البيانات المعروضة في الشكل </w:t>
      </w:r>
      <w:r>
        <w:rPr>
          <w:lang w:bidi="ar-EG"/>
        </w:rPr>
        <w:t>9</w:t>
      </w:r>
      <w:r>
        <w:rPr>
          <w:rtl/>
          <w:lang w:bidi="ar-EG"/>
        </w:rPr>
        <w:t xml:space="preserve"> من تقييم وحدة "</w:t>
      </w:r>
      <w:r w:rsidRPr="00641734">
        <w:rPr>
          <w:rtl/>
          <w:lang w:bidi="ar-EG"/>
        </w:rPr>
        <w:t xml:space="preserve">محدِد الاتجاه </w:t>
      </w:r>
      <w:r>
        <w:rPr>
          <w:rtl/>
          <w:lang w:bidi="ar-EG"/>
        </w:rPr>
        <w:t xml:space="preserve">المتنقل" في مجال مفتوح على خطوات </w:t>
      </w:r>
      <w:r>
        <w:rPr>
          <w:rFonts w:hint="cs"/>
          <w:rtl/>
          <w:lang w:bidi="ar-EG"/>
        </w:rPr>
        <w:t>بعرض</w:t>
      </w:r>
      <w:r>
        <w:rPr>
          <w:rtl/>
          <w:lang w:bidi="ar-EG"/>
        </w:rPr>
        <w:t xml:space="preserve"> </w:t>
      </w:r>
      <w:r>
        <w:rPr>
          <w:lang w:bidi="ar-EG"/>
        </w:rPr>
        <w:t>MHz 20</w:t>
      </w:r>
      <w:r>
        <w:rPr>
          <w:rtl/>
          <w:lang w:bidi="ar-EG"/>
        </w:rPr>
        <w:t xml:space="preserve"> في المدى</w:t>
      </w:r>
      <w:r>
        <w:rPr>
          <w:rFonts w:hint="cs"/>
          <w:rtl/>
          <w:lang w:bidi="ar-EG"/>
        </w:rPr>
        <w:t xml:space="preserve"> من</w:t>
      </w:r>
      <w:r>
        <w:rPr>
          <w:rtl/>
          <w:lang w:bidi="ar-EG"/>
        </w:rPr>
        <w:t xml:space="preserve"> </w:t>
      </w:r>
      <w:r>
        <w:rPr>
          <w:lang w:bidi="ar-EG"/>
        </w:rPr>
        <w:t>150</w:t>
      </w:r>
      <w:r>
        <w:rPr>
          <w:rtl/>
          <w:lang w:bidi="ar-EG"/>
        </w:rPr>
        <w:t xml:space="preserve"> إلى </w:t>
      </w:r>
      <w:r>
        <w:rPr>
          <w:lang w:bidi="ar-EG"/>
        </w:rPr>
        <w:t>MHz 1 300</w:t>
      </w:r>
      <w:r>
        <w:rPr>
          <w:rtl/>
          <w:lang w:bidi="ar-EG"/>
        </w:rPr>
        <w:t xml:space="preserve">، بفواصل تبلغ </w:t>
      </w:r>
      <w:r>
        <w:rPr>
          <w:lang w:bidi="ar-EG"/>
        </w:rPr>
        <w:t>15</w:t>
      </w:r>
      <w:r>
        <w:rPr>
          <w:rtl/>
          <w:lang w:bidi="ar-EG"/>
        </w:rPr>
        <w:t xml:space="preserve"> درجة حول الهدف. وتألف</w:t>
      </w:r>
      <w:r>
        <w:rPr>
          <w:rFonts w:hint="cs"/>
          <w:rtl/>
          <w:lang w:bidi="ar-EG"/>
        </w:rPr>
        <w:t>ت</w:t>
      </w:r>
      <w:r>
        <w:rPr>
          <w:rtl/>
          <w:lang w:bidi="ar-EG"/>
        </w:rPr>
        <w:t xml:space="preserve"> مجموعة البيانات الأولية من </w:t>
      </w:r>
      <w:r w:rsidRPr="00BF53C5">
        <w:rPr>
          <w:iCs/>
          <w:lang w:val="en-GB" w:bidi="ar-EG"/>
        </w:rPr>
        <w:t>1 416</w:t>
      </w:r>
      <w:r>
        <w:rPr>
          <w:iCs/>
          <w:rtl/>
          <w:lang w:val="en-GB" w:bidi="ar-EG"/>
        </w:rPr>
        <w:t xml:space="preserve"> </w:t>
      </w:r>
      <w:r>
        <w:rPr>
          <w:rtl/>
          <w:lang w:bidi="ar-EG"/>
        </w:rPr>
        <w:t xml:space="preserve">قيمة من قيم </w:t>
      </w:r>
      <w:proofErr w:type="spellStart"/>
      <w:r>
        <w:rPr>
          <w:lang w:bidi="ar-EG"/>
        </w:rPr>
        <w:t>L</w:t>
      </w:r>
      <w:r w:rsidR="007E13B0">
        <w:rPr>
          <w:lang w:bidi="ar-EG"/>
        </w:rPr>
        <w:t>o</w:t>
      </w:r>
      <w:r>
        <w:rPr>
          <w:lang w:bidi="ar-EG"/>
        </w:rPr>
        <w:t>B</w:t>
      </w:r>
      <w:proofErr w:type="spellEnd"/>
      <w:r>
        <w:rPr>
          <w:rtl/>
          <w:lang w:bidi="ar-EG"/>
        </w:rPr>
        <w:t xml:space="preserve">. وبعد استبعاد "البيانات </w:t>
      </w:r>
      <w:r>
        <w:rPr>
          <w:rFonts w:hint="cs"/>
          <w:rtl/>
          <w:lang w:bidi="ar-EG"/>
        </w:rPr>
        <w:t>الجامحة</w:t>
      </w:r>
      <w:r>
        <w:rPr>
          <w:rtl/>
          <w:lang w:bidi="ar-EG"/>
        </w:rPr>
        <w:t xml:space="preserve">" باستعمال المعادلة </w:t>
      </w:r>
      <w:r>
        <w:rPr>
          <w:lang w:bidi="ar-EG"/>
        </w:rPr>
        <w:t>(3)</w:t>
      </w:r>
      <w:r>
        <w:rPr>
          <w:rtl/>
          <w:lang w:bidi="ar-EG"/>
        </w:rPr>
        <w:t xml:space="preserve">، </w:t>
      </w:r>
      <w:r w:rsidRPr="00BF53C5">
        <w:rPr>
          <w:rtl/>
          <w:lang w:bidi="ar-EG"/>
        </w:rPr>
        <w:t>تألف</w:t>
      </w:r>
      <w:r w:rsidRPr="00BF53C5">
        <w:rPr>
          <w:rFonts w:hint="cs"/>
          <w:rtl/>
          <w:lang w:bidi="ar-EG"/>
        </w:rPr>
        <w:t>ت</w:t>
      </w:r>
      <w:r w:rsidRPr="00BF53C5">
        <w:rPr>
          <w:rtl/>
          <w:lang w:bidi="ar-EG"/>
        </w:rPr>
        <w:t xml:space="preserve"> </w:t>
      </w:r>
      <w:r>
        <w:rPr>
          <w:rtl/>
          <w:lang w:bidi="ar-EG"/>
        </w:rPr>
        <w:t>مجموعة البيانات</w:t>
      </w:r>
      <w:r>
        <w:rPr>
          <w:rFonts w:hint="cs"/>
          <w:rtl/>
          <w:lang w:bidi="ar-EG"/>
        </w:rPr>
        <w:t xml:space="preserve"> هذه</w:t>
      </w:r>
      <w:r>
        <w:rPr>
          <w:rtl/>
          <w:lang w:bidi="ar-EG"/>
        </w:rPr>
        <w:t xml:space="preserve"> من </w:t>
      </w:r>
      <w:r>
        <w:rPr>
          <w:lang w:bidi="ar-EG"/>
        </w:rPr>
        <w:t>1</w:t>
      </w:r>
      <w:r w:rsidR="00681C75">
        <w:rPr>
          <w:lang w:bidi="ar-EG"/>
        </w:rPr>
        <w:t> </w:t>
      </w:r>
      <w:r>
        <w:rPr>
          <w:lang w:bidi="ar-EG"/>
        </w:rPr>
        <w:t>285</w:t>
      </w:r>
      <w:r>
        <w:rPr>
          <w:rtl/>
          <w:lang w:bidi="ar-EG"/>
        </w:rPr>
        <w:t xml:space="preserve"> قيمة</w:t>
      </w:r>
      <w:r w:rsidRPr="00BF53C5">
        <w:rPr>
          <w:rtl/>
          <w:lang w:bidi="ar-EG"/>
        </w:rPr>
        <w:t xml:space="preserve"> من قيم</w:t>
      </w:r>
      <w:r>
        <w:rPr>
          <w:rtl/>
          <w:lang w:bidi="ar-EG"/>
        </w:rPr>
        <w:t xml:space="preserve"> </w:t>
      </w:r>
      <w:r>
        <w:rPr>
          <w:lang w:bidi="ar-EG"/>
        </w:rPr>
        <w:t>LOB</w:t>
      </w:r>
      <w:r>
        <w:rPr>
          <w:rtl/>
          <w:lang w:bidi="ar-EG"/>
        </w:rPr>
        <w:t xml:space="preserve">. </w:t>
      </w:r>
      <w:r>
        <w:rPr>
          <w:rFonts w:hint="cs"/>
          <w:rtl/>
          <w:lang w:bidi="ar-EG"/>
        </w:rPr>
        <w:t>ورُسم</w:t>
      </w:r>
      <w:r>
        <w:rPr>
          <w:rtl/>
          <w:lang w:bidi="ar-EG"/>
        </w:rPr>
        <w:t xml:space="preserve"> المخطط التكراري باستعمال مجموعة البيانات هذه. والمتوسط التجريبي هو </w:t>
      </w:r>
      <m:oMath>
        <m:acc>
          <m:accPr>
            <m:ctrlPr>
              <w:rPr>
                <w:rFonts w:ascii="Cambria Math" w:hAnsi="Cambria Math"/>
                <w:i/>
                <w:lang w:val="en-GB" w:bidi="ar-EG"/>
              </w:rPr>
            </m:ctrlPr>
          </m:accPr>
          <m:e>
            <m:r>
              <w:rPr>
                <w:rFonts w:ascii="Cambria Math" w:hAnsi="Cambria Math"/>
                <w:lang w:val="en-GB" w:bidi="ar-EG"/>
              </w:rPr>
              <m:t>x</m:t>
            </m:r>
          </m:e>
        </m:acc>
        <m:r>
          <w:rPr>
            <w:rFonts w:ascii="Cambria Math" w:hAnsi="Cambria Math"/>
            <w:lang w:val="en-GB" w:bidi="ar-EG"/>
          </w:rPr>
          <m:t>=-0,27</m:t>
        </m:r>
      </m:oMath>
      <w:r>
        <w:rPr>
          <w:rFonts w:hint="cs"/>
          <w:rtl/>
          <w:lang w:val="en-GB" w:bidi="ar-EG"/>
        </w:rPr>
        <w:t xml:space="preserve"> </w:t>
      </w:r>
      <w:r>
        <w:rPr>
          <w:rtl/>
          <w:lang w:bidi="ar-EG"/>
        </w:rPr>
        <w:t xml:space="preserve">درجة </w:t>
      </w:r>
      <w:r>
        <w:rPr>
          <w:rFonts w:hint="cs"/>
          <w:rtl/>
          <w:lang w:bidi="ar-EG"/>
        </w:rPr>
        <w:t>بينما القيمة الوسطى</w:t>
      </w:r>
      <w:r>
        <w:rPr>
          <w:rtl/>
          <w:lang w:bidi="ar-EG"/>
        </w:rPr>
        <w:t xml:space="preserve"> التجريبي</w:t>
      </w:r>
      <w:r>
        <w:rPr>
          <w:rFonts w:hint="cs"/>
          <w:rtl/>
          <w:lang w:bidi="ar-EG"/>
        </w:rPr>
        <w:t>ة هي</w:t>
      </w:r>
      <w:r>
        <w:rPr>
          <w:rtl/>
          <w:lang w:bidi="ar-EG"/>
        </w:rPr>
        <w:t xml:space="preserve"> </w:t>
      </w:r>
      <w:r w:rsidRPr="00BF53C5">
        <w:rPr>
          <w:lang w:val="en-GB" w:bidi="ar-EG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lang w:val="en-GB" w:bidi="ar-EG"/>
              </w:rPr>
            </m:ctrlPr>
          </m:accPr>
          <m:e>
            <m:r>
              <w:rPr>
                <w:rFonts w:ascii="Cambria Math" w:hAnsi="Cambria Math"/>
                <w:lang w:val="en-GB" w:bidi="ar-EG"/>
              </w:rPr>
              <m:t>x</m:t>
            </m:r>
          </m:e>
        </m:acc>
      </m:oMath>
      <w:r w:rsidRPr="00BF53C5">
        <w:rPr>
          <w:lang w:val="en-GB" w:bidi="ar-EG"/>
        </w:rPr>
        <w:t> = −0</w:t>
      </w:r>
      <w:r w:rsidR="00071D62">
        <w:rPr>
          <w:lang w:val="en-GB" w:bidi="ar-EG"/>
        </w:rPr>
        <w:t>,</w:t>
      </w:r>
      <w:r w:rsidRPr="00BF53C5">
        <w:rPr>
          <w:lang w:val="en-GB" w:bidi="ar-EG"/>
        </w:rPr>
        <w:t>4</w:t>
      </w:r>
      <w:r>
        <w:rPr>
          <w:rFonts w:hint="cs"/>
          <w:rtl/>
          <w:lang w:val="en-GB" w:bidi="ar-EG"/>
        </w:rPr>
        <w:t xml:space="preserve"> </w:t>
      </w:r>
      <w:r>
        <w:rPr>
          <w:rtl/>
          <w:lang w:bidi="ar-EG"/>
        </w:rPr>
        <w:t>درجة. والانحراف المعياري التجريبي هو</w:t>
      </w:r>
      <w:r>
        <w:rPr>
          <w:rFonts w:hint="cs"/>
          <w:rtl/>
          <w:lang w:bidi="ar-EG"/>
        </w:rPr>
        <w:t xml:space="preserve"> </w:t>
      </w:r>
      <m:oMath>
        <m:acc>
          <m:accPr>
            <m:ctrlPr>
              <w:rPr>
                <w:rFonts w:ascii="Cambria Math" w:hAnsi="Cambria Math"/>
                <w:iCs/>
                <w:lang w:val="en-GB" w:bidi="ar-EG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en-GB" w:bidi="ar-EG"/>
              </w:rPr>
              <m:t>σ</m:t>
            </m:r>
          </m:e>
        </m:acc>
      </m:oMath>
      <w:r w:rsidRPr="00D76915">
        <w:rPr>
          <w:iCs/>
          <w:lang w:val="en-GB" w:bidi="ar-EG"/>
        </w:rPr>
        <w:t xml:space="preserve">  </w:t>
      </w:r>
      <w:r>
        <w:rPr>
          <w:rFonts w:hint="cs"/>
          <w:iCs/>
          <w:rtl/>
          <w:lang w:val="en-GB" w:bidi="ar-EG"/>
        </w:rPr>
        <w:t xml:space="preserve"> </w:t>
      </w:r>
      <w:r>
        <w:rPr>
          <w:rFonts w:hint="cs"/>
          <w:rtl/>
          <w:lang w:bidi="ar-EG"/>
        </w:rPr>
        <w:t xml:space="preserve"> =</w:t>
      </w:r>
      <w:r>
        <w:rPr>
          <w:rtl/>
          <w:lang w:bidi="ar-EG"/>
        </w:rPr>
        <w:t xml:space="preserve"> </w:t>
      </w:r>
      <w:r>
        <w:rPr>
          <w:lang w:bidi="ar-EG"/>
        </w:rPr>
        <w:t>1,73</w:t>
      </w:r>
      <w:r>
        <w:rPr>
          <w:rtl/>
          <w:lang w:bidi="ar-EG"/>
        </w:rPr>
        <w:t xml:space="preserve"> درجة. والقيمة الفع</w:t>
      </w:r>
      <w:r>
        <w:rPr>
          <w:rFonts w:hint="cs"/>
          <w:rtl/>
          <w:lang w:bidi="ar-EG"/>
        </w:rPr>
        <w:t>ا</w:t>
      </w:r>
      <w:r>
        <w:rPr>
          <w:rtl/>
          <w:lang w:bidi="ar-EG"/>
        </w:rPr>
        <w:t xml:space="preserve">لة هي </w:t>
      </w:r>
      <w:proofErr w:type="spellStart"/>
      <w:r w:rsidRPr="00D76915">
        <w:rPr>
          <w:iCs/>
          <w:lang w:val="en-GB" w:bidi="ar-EG"/>
        </w:rPr>
        <w:t>Δ</w:t>
      </w:r>
      <w:r w:rsidRPr="00D76915">
        <w:rPr>
          <w:i/>
          <w:lang w:val="en-GB" w:bidi="ar-EG"/>
        </w:rPr>
        <w:t>DF</w:t>
      </w:r>
      <w:r w:rsidRPr="00D76915">
        <w:rPr>
          <w:i/>
          <w:vertAlign w:val="subscript"/>
          <w:lang w:val="en-GB" w:bidi="ar-EG"/>
        </w:rPr>
        <w:t>rms</w:t>
      </w:r>
      <w:proofErr w:type="spellEnd"/>
      <w:r w:rsidRPr="00D76915">
        <w:rPr>
          <w:i/>
          <w:vertAlign w:val="subscript"/>
          <w:lang w:val="en-GB" w:bidi="ar-EG"/>
        </w:rPr>
        <w:t> </w:t>
      </w:r>
      <w:r w:rsidRPr="00D76915">
        <w:rPr>
          <w:iCs/>
          <w:lang w:val="en-GB" w:bidi="ar-EG"/>
        </w:rPr>
        <w:t>= 1</w:t>
      </w:r>
      <w:r w:rsidR="00071D62">
        <w:rPr>
          <w:iCs/>
          <w:lang w:val="en-GB" w:bidi="ar-EG"/>
        </w:rPr>
        <w:t>,</w:t>
      </w:r>
      <w:r w:rsidRPr="00D76915">
        <w:rPr>
          <w:iCs/>
          <w:lang w:val="en-GB" w:bidi="ar-EG"/>
        </w:rPr>
        <w:t>775</w:t>
      </w:r>
      <w:r>
        <w:rPr>
          <w:rtl/>
          <w:lang w:bidi="ar-EG"/>
        </w:rPr>
        <w:t>.</w:t>
      </w:r>
    </w:p>
    <w:p w14:paraId="0E11A4E6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وإذا كانت القيمة المتوسطة التجريبية أكبر من نصف الانحراف المعياري، </w:t>
      </w:r>
      <w:r>
        <w:rPr>
          <w:rFonts w:hint="cs"/>
          <w:rtl/>
          <w:lang w:bidi="ar-EG"/>
        </w:rPr>
        <w:t>ينحاز</w:t>
      </w:r>
      <w:r>
        <w:rPr>
          <w:rtl/>
          <w:lang w:bidi="ar-EG"/>
        </w:rPr>
        <w:t xml:space="preserve"> تشغيل هوائي تحديد الاتجاه بشكل كبير باتجاه واحد مما يعني إما عطل</w:t>
      </w:r>
      <w:r>
        <w:rPr>
          <w:rFonts w:hint="cs"/>
          <w:rtl/>
          <w:lang w:bidi="ar-EG"/>
        </w:rPr>
        <w:t>اً</w:t>
      </w:r>
      <w:r>
        <w:rPr>
          <w:rtl/>
          <w:lang w:bidi="ar-EG"/>
        </w:rPr>
        <w:t xml:space="preserve"> أو سوء </w:t>
      </w:r>
      <w:r>
        <w:rPr>
          <w:rFonts w:hint="cs"/>
          <w:rtl/>
          <w:lang w:bidi="ar-EG"/>
        </w:rPr>
        <w:t>تموضع</w:t>
      </w:r>
      <w:r>
        <w:rPr>
          <w:rtl/>
          <w:lang w:bidi="ar-EG"/>
        </w:rPr>
        <w:t xml:space="preserve"> على المركبة أو وجود</w:t>
      </w:r>
      <w:r>
        <w:rPr>
          <w:rFonts w:hint="cs"/>
          <w:rtl/>
          <w:lang w:bidi="ar-EG"/>
        </w:rPr>
        <w:t xml:space="preserve"> محتمل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ل</w:t>
      </w:r>
      <w:r>
        <w:rPr>
          <w:rtl/>
          <w:lang w:bidi="ar-EG"/>
        </w:rPr>
        <w:t xml:space="preserve">انحياز كبير وغير ضروري في </w:t>
      </w:r>
      <w:r>
        <w:rPr>
          <w:rFonts w:hint="cs"/>
          <w:rtl/>
          <w:lang w:bidi="ar-EG"/>
        </w:rPr>
        <w:t>إعدادات</w:t>
      </w:r>
      <w:r>
        <w:rPr>
          <w:rtl/>
          <w:lang w:bidi="ar-EG"/>
        </w:rPr>
        <w:t xml:space="preserve"> أو سيناريو</w:t>
      </w:r>
      <w:r w:rsidRPr="00D76915">
        <w:rPr>
          <w:rtl/>
          <w:lang w:bidi="ar-EG"/>
        </w:rPr>
        <w:t xml:space="preserve"> القياس</w:t>
      </w:r>
      <w:r>
        <w:rPr>
          <w:rtl/>
          <w:lang w:bidi="ar-EG"/>
        </w:rPr>
        <w:t xml:space="preserve">. وفي كلتا الحالتين، ينبغي </w:t>
      </w:r>
      <w:r>
        <w:rPr>
          <w:rFonts w:hint="cs"/>
          <w:rtl/>
          <w:lang w:bidi="ar-EG"/>
        </w:rPr>
        <w:t>استقصاء</w:t>
      </w:r>
      <w:r>
        <w:rPr>
          <w:rtl/>
          <w:lang w:bidi="ar-EG"/>
        </w:rPr>
        <w:t xml:space="preserve"> سبب الانحياز </w:t>
      </w:r>
      <w:r>
        <w:rPr>
          <w:rFonts w:hint="cs"/>
          <w:rtl/>
          <w:lang w:bidi="ar-EG"/>
        </w:rPr>
        <w:t>وحل</w:t>
      </w:r>
      <w:r>
        <w:rPr>
          <w:rtl/>
          <w:lang w:bidi="ar-EG"/>
        </w:rPr>
        <w:t xml:space="preserve"> المشكلة قبل إجراء المزيد من القياسات.</w:t>
      </w:r>
    </w:p>
    <w:p w14:paraId="55EFB7D6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وعندما لا يكون الصفيف الدائري لهوائي تحديد الاتجاه معطلاً </w:t>
      </w:r>
      <w:r>
        <w:rPr>
          <w:rFonts w:hint="cs"/>
          <w:rtl/>
          <w:lang w:bidi="ar-EG"/>
        </w:rPr>
        <w:t>ويكون منصوباً</w:t>
      </w:r>
      <w:r>
        <w:rPr>
          <w:rtl/>
          <w:lang w:bidi="ar-EG"/>
        </w:rPr>
        <w:t xml:space="preserve"> على المركبة بشكل صحيح، لن تكون نتائج </w:t>
      </w:r>
      <w:r w:rsidRPr="009446A1">
        <w:rPr>
          <w:rtl/>
          <w:lang w:bidi="ar-EG"/>
        </w:rPr>
        <w:t>"محدِد الاتجاه المتنقل"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 xml:space="preserve">متحيزة لأي اتجاه بعينه. وفي هذه الحالة، لا يهتم المستعمل إلا </w:t>
      </w:r>
      <w:r>
        <w:rPr>
          <w:rFonts w:hint="cs"/>
          <w:rtl/>
          <w:lang w:bidi="ar-EG"/>
        </w:rPr>
        <w:t>بمطال</w:t>
      </w:r>
      <w:r>
        <w:rPr>
          <w:rtl/>
          <w:lang w:bidi="ar-EG"/>
        </w:rPr>
        <w:t xml:space="preserve"> الانحراف الزاوي نحو الهدف، أي </w:t>
      </w:r>
      <w:r>
        <w:rPr>
          <w:rFonts w:hint="cs"/>
          <w:rtl/>
          <w:lang w:bidi="ar-EG"/>
        </w:rPr>
        <w:t>ب</w:t>
      </w:r>
      <w:r>
        <w:rPr>
          <w:rtl/>
          <w:lang w:bidi="ar-EG"/>
        </w:rPr>
        <w:t>قيم</w:t>
      </w:r>
      <w:r>
        <w:rPr>
          <w:rFonts w:hint="cs"/>
          <w:rtl/>
          <w:lang w:bidi="ar-EG"/>
        </w:rPr>
        <w:t xml:space="preserve"> </w:t>
      </w:r>
      <w:r w:rsidRPr="009446A1">
        <w:rPr>
          <w:lang w:val="en-GB" w:bidi="ar-EG"/>
        </w:rPr>
        <w:t>|ΔDF| = |</w:t>
      </w:r>
      <w:proofErr w:type="spellStart"/>
      <w:r w:rsidRPr="009446A1">
        <w:rPr>
          <w:lang w:val="en-GB" w:bidi="ar-EG"/>
        </w:rPr>
        <w:t>LoB</w:t>
      </w:r>
      <w:proofErr w:type="spellEnd"/>
      <w:r w:rsidRPr="009446A1">
        <w:rPr>
          <w:lang w:val="en-GB" w:bidi="ar-EG"/>
        </w:rPr>
        <w:t>-A|</w:t>
      </w:r>
      <w:r>
        <w:rPr>
          <w:rFonts w:hint="cs"/>
          <w:rtl/>
          <w:lang w:val="en-GB" w:bidi="ar-EG"/>
        </w:rPr>
        <w:t xml:space="preserve"> حصراً</w:t>
      </w:r>
      <w:r>
        <w:rPr>
          <w:rtl/>
          <w:lang w:bidi="ar-EG"/>
        </w:rPr>
        <w:t>.</w:t>
      </w:r>
    </w:p>
    <w:p w14:paraId="686C7F7E" w14:textId="77777777" w:rsidR="008207EF" w:rsidRDefault="008207EF" w:rsidP="008207EF">
      <w:pPr>
        <w:pStyle w:val="FigureNo"/>
        <w:rPr>
          <w:rtl/>
        </w:rPr>
      </w:pPr>
      <w:r>
        <w:rPr>
          <w:rFonts w:hint="cs"/>
          <w:rtl/>
        </w:rPr>
        <w:lastRenderedPageBreak/>
        <w:t xml:space="preserve">الشكل </w:t>
      </w:r>
      <w:r>
        <w:t>9</w:t>
      </w:r>
    </w:p>
    <w:p w14:paraId="2563F8C4" w14:textId="77777777" w:rsidR="008207EF" w:rsidRDefault="008207EF" w:rsidP="00A55ADB">
      <w:pPr>
        <w:pStyle w:val="Figure"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45A50532" wp14:editId="66C527BA">
            <wp:extent cx="5602235" cy="2938278"/>
            <wp:effectExtent l="0" t="0" r="0" b="0"/>
            <wp:docPr id="667714048" name="Picture 66771404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14048" name="Picture 667714048" descr="Chart, histogra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35" cy="293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3193" w14:textId="3CD875D0" w:rsidR="008207EF" w:rsidRDefault="008207EF" w:rsidP="00A55ADB">
      <w:pPr>
        <w:pStyle w:val="Normalaftertitle"/>
        <w:rPr>
          <w:lang w:bidi="ar-EG"/>
        </w:rPr>
      </w:pPr>
      <w:r w:rsidRPr="009446A1">
        <w:rPr>
          <w:rtl/>
          <w:lang w:bidi="ar-EG"/>
        </w:rPr>
        <w:t xml:space="preserve">ويمكن </w:t>
      </w:r>
      <w:r>
        <w:rPr>
          <w:rFonts w:hint="cs"/>
          <w:rtl/>
          <w:lang w:bidi="ar-EG"/>
        </w:rPr>
        <w:t>ل</w:t>
      </w:r>
      <w:r w:rsidRPr="009446A1">
        <w:rPr>
          <w:rtl/>
          <w:lang w:bidi="ar-EG"/>
        </w:rPr>
        <w:t>مخطط مجموعة بيانات</w:t>
      </w:r>
      <w:r>
        <w:rPr>
          <w:rFonts w:hint="cs"/>
          <w:rtl/>
          <w:lang w:bidi="ar-EG"/>
        </w:rPr>
        <w:t xml:space="preserve"> </w:t>
      </w:r>
      <w:r w:rsidRPr="00913FA3">
        <w:rPr>
          <w:lang w:val="en-GB" w:bidi="ar-EG"/>
        </w:rPr>
        <w:t>|</w:t>
      </w:r>
      <w:proofErr w:type="spellStart"/>
      <w:r w:rsidRPr="00913FA3">
        <w:rPr>
          <w:lang w:val="en-GB" w:bidi="ar-EG"/>
        </w:rPr>
        <w:t>LoB</w:t>
      </w:r>
      <w:proofErr w:type="spellEnd"/>
      <w:r w:rsidRPr="00913FA3">
        <w:rPr>
          <w:lang w:val="en-GB" w:bidi="ar-EG"/>
        </w:rPr>
        <w:t>-A|</w:t>
      </w:r>
      <w:r w:rsidRPr="009446A1">
        <w:rPr>
          <w:rtl/>
          <w:lang w:bidi="ar-EG"/>
        </w:rPr>
        <w:t xml:space="preserve"> </w:t>
      </w:r>
      <w:r w:rsidRPr="00913FA3">
        <w:rPr>
          <w:rFonts w:hint="cs"/>
          <w:rtl/>
          <w:lang w:bidi="ar-EG"/>
        </w:rPr>
        <w:t>التكراري</w:t>
      </w:r>
      <w:r w:rsidRPr="009446A1">
        <w:rPr>
          <w:rtl/>
          <w:lang w:bidi="ar-EG"/>
        </w:rPr>
        <w:t xml:space="preserve"> ذ</w:t>
      </w:r>
      <w:r w:rsidRPr="00913FA3">
        <w:rPr>
          <w:rFonts w:hint="cs"/>
          <w:rtl/>
          <w:lang w:bidi="ar-EG"/>
        </w:rPr>
        <w:t>و</w:t>
      </w:r>
      <w:r w:rsidRPr="009446A1">
        <w:rPr>
          <w:rtl/>
          <w:lang w:bidi="ar-EG"/>
        </w:rPr>
        <w:t xml:space="preserve"> الصلة، (بعد استبعاد</w:t>
      </w:r>
      <w:r>
        <w:rPr>
          <w:rFonts w:hint="cs"/>
          <w:rtl/>
          <w:lang w:bidi="ar-EG"/>
        </w:rPr>
        <w:t xml:space="preserve"> </w:t>
      </w:r>
      <w:r w:rsidRPr="009446A1">
        <w:rPr>
          <w:rtl/>
          <w:lang w:bidi="ar-EG"/>
        </w:rPr>
        <w:t xml:space="preserve">"البيانات </w:t>
      </w:r>
      <w:r>
        <w:rPr>
          <w:rFonts w:hint="cs"/>
          <w:rtl/>
          <w:lang w:bidi="ar-EG"/>
        </w:rPr>
        <w:t>الجامحة</w:t>
      </w:r>
      <w:r w:rsidRPr="009446A1">
        <w:rPr>
          <w:rtl/>
          <w:lang w:bidi="ar-EG"/>
        </w:rPr>
        <w:t>"</w:t>
      </w:r>
      <w:r>
        <w:rPr>
          <w:rFonts w:hint="cs"/>
          <w:rtl/>
          <w:lang w:bidi="ar-EG"/>
        </w:rPr>
        <w:t xml:space="preserve"> للانحراف</w:t>
      </w:r>
      <w:r>
        <w:rPr>
          <w:rtl/>
          <w:lang w:bidi="ar-EG"/>
        </w:rPr>
        <w:t xml:space="preserve"> </w:t>
      </w:r>
      <w:r w:rsidRPr="009446A1">
        <w:rPr>
          <w:lang w:bidi="ar-EG"/>
        </w:rPr>
        <w:t xml:space="preserve">ΔDF = </w:t>
      </w:r>
      <w:proofErr w:type="spellStart"/>
      <w:r w:rsidRPr="009446A1">
        <w:rPr>
          <w:lang w:bidi="ar-EG"/>
        </w:rPr>
        <w:t>LoB</w:t>
      </w:r>
      <w:proofErr w:type="spellEnd"/>
      <w:r w:rsidRPr="009446A1">
        <w:rPr>
          <w:lang w:bidi="ar-EG"/>
        </w:rPr>
        <w:t>-A</w:t>
      </w:r>
      <w:r w:rsidRPr="009446A1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باتباع</w:t>
      </w:r>
      <w:r w:rsidRPr="009446A1">
        <w:rPr>
          <w:rtl/>
          <w:lang w:bidi="ar-EG"/>
        </w:rPr>
        <w:t xml:space="preserve"> المعادلة </w:t>
      </w:r>
      <w:r>
        <w:rPr>
          <w:lang w:bidi="ar-EG"/>
        </w:rPr>
        <w:t>(2)</w:t>
      </w:r>
      <w:r w:rsidRPr="009446A1">
        <w:rPr>
          <w:rtl/>
          <w:lang w:bidi="ar-EG"/>
        </w:rPr>
        <w:t>) واستعمال أسلوب</w:t>
      </w:r>
      <w:r>
        <w:rPr>
          <w:rFonts w:hint="cs"/>
          <w:rtl/>
          <w:lang w:bidi="ar-EG"/>
        </w:rPr>
        <w:t xml:space="preserve"> </w:t>
      </w:r>
      <w:proofErr w:type="spellStart"/>
      <w:r>
        <w:rPr>
          <w:rFonts w:hint="cs"/>
          <w:rtl/>
          <w:lang w:bidi="ar-EG"/>
        </w:rPr>
        <w:t>ستورجز</w:t>
      </w:r>
      <w:proofErr w:type="spellEnd"/>
      <w:r w:rsidRPr="009446A1">
        <w:rPr>
          <w:rtl/>
          <w:lang w:bidi="ar-EG"/>
        </w:rPr>
        <w:t xml:space="preserve"> </w:t>
      </w:r>
      <w:r>
        <w:rPr>
          <w:lang w:bidi="ar-EG"/>
        </w:rPr>
        <w:t>(</w:t>
      </w:r>
      <w:r w:rsidRPr="009446A1">
        <w:rPr>
          <w:lang w:bidi="ar-EG"/>
        </w:rPr>
        <w:t>Sturges</w:t>
      </w:r>
      <w:r>
        <w:rPr>
          <w:lang w:bidi="ar-EG"/>
        </w:rPr>
        <w:t>)</w:t>
      </w:r>
      <w:r w:rsidRPr="009446A1">
        <w:rPr>
          <w:rtl/>
          <w:lang w:bidi="ar-EG"/>
        </w:rPr>
        <w:t xml:space="preserve"> (المعادلة </w:t>
      </w:r>
      <w:r>
        <w:rPr>
          <w:lang w:bidi="ar-EG"/>
        </w:rPr>
        <w:t>(5)</w:t>
      </w:r>
      <w:r w:rsidRPr="009446A1">
        <w:rPr>
          <w:rtl/>
          <w:lang w:bidi="ar-EG"/>
        </w:rPr>
        <w:t>، أن يقدم عرضاً بصرياً أكثر شمولاً لأداء "محدِد الاتجاه المتنقل".</w:t>
      </w:r>
    </w:p>
    <w:p w14:paraId="6AB99AFC" w14:textId="77777777" w:rsidR="008207EF" w:rsidRDefault="008207EF" w:rsidP="008207EF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10</w:t>
      </w:r>
    </w:p>
    <w:p w14:paraId="6D7B936E" w14:textId="77777777" w:rsidR="008207EF" w:rsidRDefault="008207EF" w:rsidP="00A55ADB">
      <w:pPr>
        <w:pStyle w:val="Figure"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3491FF3C" wp14:editId="26ED3E51">
            <wp:extent cx="4711547" cy="2563158"/>
            <wp:effectExtent l="0" t="0" r="0" b="0"/>
            <wp:docPr id="667714049" name="Picture 66771404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14049" name="Picture 667714049" descr="Chart, histogram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841" cy="256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D3A7" w14:textId="152A932A" w:rsidR="008207EF" w:rsidRPr="0051778F" w:rsidRDefault="008207EF" w:rsidP="00A55ADB">
      <w:pPr>
        <w:pStyle w:val="Normalaftertitle"/>
        <w:rPr>
          <w:rtl/>
          <w:lang w:bidi="ar-EG"/>
        </w:rPr>
      </w:pPr>
      <w:r w:rsidRPr="00A55ADB">
        <w:rPr>
          <w:rFonts w:hint="cs"/>
          <w:spacing w:val="-6"/>
          <w:rtl/>
          <w:lang w:bidi="ar-EG"/>
        </w:rPr>
        <w:t>وت</w:t>
      </w:r>
      <w:r w:rsidRPr="00A55ADB">
        <w:rPr>
          <w:spacing w:val="-6"/>
          <w:rtl/>
          <w:lang w:bidi="ar-EG"/>
        </w:rPr>
        <w:t xml:space="preserve">مثل البيانات المعروضة في الشكل </w:t>
      </w:r>
      <w:r w:rsidRPr="00A55ADB">
        <w:rPr>
          <w:spacing w:val="-6"/>
          <w:lang w:bidi="ar-EG"/>
        </w:rPr>
        <w:t>10</w:t>
      </w:r>
      <w:r w:rsidRPr="00A55ADB">
        <w:rPr>
          <w:spacing w:val="-6"/>
          <w:rtl/>
          <w:lang w:bidi="ar-EG"/>
        </w:rPr>
        <w:t xml:space="preserve"> المخطط </w:t>
      </w:r>
      <w:r w:rsidRPr="00A55ADB">
        <w:rPr>
          <w:rFonts w:hint="cs"/>
          <w:spacing w:val="-6"/>
          <w:rtl/>
          <w:lang w:bidi="ar-EG"/>
        </w:rPr>
        <w:t>التكراري</w:t>
      </w:r>
      <w:r w:rsidRPr="00A55ADB">
        <w:rPr>
          <w:spacing w:val="-6"/>
          <w:rtl/>
          <w:lang w:bidi="ar-EG"/>
        </w:rPr>
        <w:t xml:space="preserve"> </w:t>
      </w:r>
      <w:r w:rsidRPr="00A55ADB">
        <w:rPr>
          <w:rFonts w:hint="cs"/>
          <w:spacing w:val="-6"/>
          <w:rtl/>
          <w:lang w:bidi="ar-EG"/>
        </w:rPr>
        <w:t>لمطال</w:t>
      </w:r>
      <w:r w:rsidRPr="00A55ADB">
        <w:rPr>
          <w:spacing w:val="-6"/>
          <w:rtl/>
          <w:lang w:bidi="ar-EG"/>
        </w:rPr>
        <w:t xml:space="preserve"> مجموعة البيانات في الشكل </w:t>
      </w:r>
      <w:r w:rsidRPr="00A55ADB">
        <w:rPr>
          <w:spacing w:val="-6"/>
          <w:lang w:bidi="ar-EG"/>
        </w:rPr>
        <w:t>9</w:t>
      </w:r>
      <w:r w:rsidRPr="00A55ADB">
        <w:rPr>
          <w:spacing w:val="-6"/>
          <w:rtl/>
          <w:lang w:bidi="ar-EG"/>
        </w:rPr>
        <w:t xml:space="preserve">. </w:t>
      </w:r>
      <w:r w:rsidRPr="00A55ADB">
        <w:rPr>
          <w:rFonts w:hint="cs"/>
          <w:spacing w:val="-6"/>
          <w:rtl/>
          <w:lang w:bidi="ar-EG"/>
        </w:rPr>
        <w:t xml:space="preserve">فيبلغ </w:t>
      </w:r>
      <w:r w:rsidRPr="00A55ADB">
        <w:rPr>
          <w:spacing w:val="-6"/>
          <w:rtl/>
          <w:lang w:bidi="ar-EG"/>
        </w:rPr>
        <w:t>المتوسط التجريبي هو</w:t>
      </w:r>
      <w:r w:rsidR="00A55ADB" w:rsidRPr="00A55ADB">
        <w:rPr>
          <w:rFonts w:hint="cs"/>
          <w:spacing w:val="-6"/>
          <w:rtl/>
          <w:lang w:bidi="ar-EG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pacing w:val="-6"/>
                <w:lang w:val="en-GB" w:bidi="ar-EG"/>
              </w:rPr>
            </m:ctrlPr>
          </m:accPr>
          <m:e>
            <m:r>
              <w:rPr>
                <w:rFonts w:ascii="Cambria Math" w:hAnsi="Cambria Math"/>
                <w:spacing w:val="-6"/>
                <w:lang w:val="en-GB" w:bidi="ar-EG"/>
              </w:rPr>
              <m:t>x</m:t>
            </m:r>
          </m:e>
        </m:acc>
        <m:r>
          <w:rPr>
            <w:rFonts w:ascii="Cambria Math" w:hAnsi="Cambria Math"/>
            <w:spacing w:val="-6"/>
            <w:lang w:val="en-GB" w:bidi="ar-EG"/>
          </w:rPr>
          <m:t xml:space="preserve">=1,35 </m:t>
        </m:r>
      </m:oMath>
      <w:r w:rsidR="00A55ADB">
        <w:rPr>
          <w:rFonts w:hint="cs"/>
          <w:spacing w:val="-6"/>
          <w:rtl/>
          <w:lang w:bidi="ar-EG"/>
        </w:rPr>
        <w:t> </w:t>
      </w:r>
      <w:r w:rsidRPr="00A55ADB">
        <w:rPr>
          <w:spacing w:val="-6"/>
          <w:rtl/>
          <w:lang w:bidi="ar-EG"/>
        </w:rPr>
        <w:t>درجة</w:t>
      </w:r>
      <w:r w:rsidRPr="0051778F">
        <w:rPr>
          <w:rtl/>
          <w:lang w:bidi="ar-EG"/>
        </w:rPr>
        <w:t xml:space="preserve">، والمتوسط التجريبي </w:t>
      </w:r>
      <w:r w:rsidRPr="0051778F">
        <w:rPr>
          <w:lang w:bidi="ar-EG"/>
        </w:rPr>
        <w:t>x = 1,0</w:t>
      </w:r>
      <w:r w:rsidRPr="0051778F">
        <w:rPr>
          <w:rtl/>
          <w:lang w:bidi="ar-EG"/>
        </w:rPr>
        <w:t xml:space="preserve"> درجة. </w:t>
      </w:r>
      <w:r w:rsidRPr="0051778F">
        <w:rPr>
          <w:rFonts w:hint="cs"/>
          <w:rtl/>
          <w:lang w:bidi="ar-EG"/>
        </w:rPr>
        <w:t>ويبلغ</w:t>
      </w:r>
      <w:r w:rsidRPr="0051778F">
        <w:rPr>
          <w:rtl/>
          <w:lang w:bidi="ar-EG"/>
        </w:rPr>
        <w:t xml:space="preserve"> الانحراف المعياري التجريبي </w:t>
      </w:r>
      <m:oMath>
        <m:acc>
          <m:accPr>
            <m:ctrlPr>
              <w:rPr>
                <w:rFonts w:ascii="Cambria Math" w:hAnsi="Cambria Math"/>
                <w:lang w:val="en-GB" w:bidi="ar-EG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en-GB" w:bidi="ar-EG"/>
              </w:rPr>
              <m:t>σ</m:t>
            </m:r>
          </m:e>
        </m:acc>
      </m:oMath>
      <w:proofErr w:type="gramStart"/>
      <w:r w:rsidRPr="0051778F">
        <w:rPr>
          <w:lang w:bidi="ar-EG"/>
        </w:rPr>
        <w:t xml:space="preserve">= </w:t>
      </w:r>
      <w:r w:rsidRPr="0051778F">
        <w:rPr>
          <w:rFonts w:hint="cs"/>
          <w:rtl/>
          <w:lang w:bidi="ar-EG"/>
        </w:rPr>
        <w:t xml:space="preserve"> </w:t>
      </w:r>
      <w:r w:rsidRPr="0051778F">
        <w:rPr>
          <w:lang w:bidi="ar-EG"/>
        </w:rPr>
        <w:t>1,106</w:t>
      </w:r>
      <w:proofErr w:type="gramEnd"/>
      <w:r w:rsidRPr="0051778F">
        <w:rPr>
          <w:rtl/>
          <w:lang w:bidi="ar-EG"/>
        </w:rPr>
        <w:t xml:space="preserve"> درجة. وتبقى القيمة الفع</w:t>
      </w:r>
      <w:r w:rsidRPr="0051778F">
        <w:rPr>
          <w:rFonts w:hint="cs"/>
          <w:rtl/>
          <w:lang w:bidi="ar-EG"/>
        </w:rPr>
        <w:t>ا</w:t>
      </w:r>
      <w:r w:rsidRPr="0051778F">
        <w:rPr>
          <w:rtl/>
          <w:lang w:bidi="ar-EG"/>
        </w:rPr>
        <w:t xml:space="preserve">لة </w:t>
      </w:r>
      <w:r w:rsidRPr="0051778F">
        <w:rPr>
          <w:rFonts w:hint="cs"/>
          <w:rtl/>
          <w:lang w:bidi="ar-EG"/>
        </w:rPr>
        <w:t xml:space="preserve">للانحراف </w:t>
      </w:r>
      <w:r w:rsidRPr="0051778F">
        <w:rPr>
          <w:rtl/>
          <w:lang w:bidi="ar-EG"/>
        </w:rPr>
        <w:t xml:space="preserve">بدون تغيير </w:t>
      </w:r>
      <w:proofErr w:type="spellStart"/>
      <w:r w:rsidRPr="002503C5">
        <w:rPr>
          <w:i/>
          <w:iCs/>
          <w:lang w:bidi="ar-EG"/>
        </w:rPr>
        <w:t>ΔDF</w:t>
      </w:r>
      <w:r w:rsidRPr="002503C5">
        <w:rPr>
          <w:i/>
          <w:iCs/>
          <w:vertAlign w:val="subscript"/>
          <w:lang w:bidi="ar-EG"/>
        </w:rPr>
        <w:t>rms</w:t>
      </w:r>
      <w:proofErr w:type="spellEnd"/>
      <w:r w:rsidRPr="0051778F">
        <w:rPr>
          <w:lang w:bidi="ar-EG"/>
        </w:rPr>
        <w:t xml:space="preserve"> = 1,775</w:t>
      </w:r>
      <w:r w:rsidRPr="0051778F">
        <w:rPr>
          <w:rtl/>
          <w:lang w:bidi="ar-EG"/>
        </w:rPr>
        <w:t>.</w:t>
      </w:r>
    </w:p>
    <w:p w14:paraId="316B8EB4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ويمكن تحليل البيانات المجمعة في بيئات من </w:t>
      </w:r>
      <w:r>
        <w:rPr>
          <w:rFonts w:hint="cs"/>
          <w:rtl/>
          <w:lang w:bidi="ar-EG"/>
        </w:rPr>
        <w:t>النوع</w:t>
      </w:r>
      <w:r>
        <w:rPr>
          <w:rtl/>
          <w:lang w:bidi="ar-EG"/>
        </w:rPr>
        <w:t xml:space="preserve"> </w:t>
      </w:r>
      <w:r>
        <w:rPr>
          <w:lang w:bidi="ar-EG"/>
        </w:rPr>
        <w:t>2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و</w:t>
      </w:r>
      <w:r w:rsidRPr="00BA3E4F">
        <w:rPr>
          <w:rFonts w:hint="cs"/>
          <w:rtl/>
          <w:lang w:bidi="ar-EG"/>
        </w:rPr>
        <w:t>النوع</w:t>
      </w:r>
      <w:r w:rsidRPr="00BA3E4F">
        <w:rPr>
          <w:rtl/>
          <w:lang w:bidi="ar-EG"/>
        </w:rPr>
        <w:t xml:space="preserve"> </w:t>
      </w:r>
      <w:r>
        <w:rPr>
          <w:lang w:bidi="ar-EG"/>
        </w:rPr>
        <w:t>3</w:t>
      </w:r>
      <w:r>
        <w:rPr>
          <w:rtl/>
          <w:lang w:bidi="ar-EG"/>
        </w:rPr>
        <w:t xml:space="preserve"> بطريقة مماثلة. </w:t>
      </w:r>
    </w:p>
    <w:p w14:paraId="064E4B7D" w14:textId="77777777" w:rsidR="008207EF" w:rsidRPr="00A22897" w:rsidRDefault="008207EF" w:rsidP="008207EF">
      <w:pPr>
        <w:rPr>
          <w:spacing w:val="-4"/>
          <w:lang w:bidi="ar-EG"/>
        </w:rPr>
      </w:pPr>
      <w:r w:rsidRPr="00A22897">
        <w:rPr>
          <w:spacing w:val="-4"/>
          <w:rtl/>
          <w:lang w:bidi="ar-EG"/>
        </w:rPr>
        <w:t xml:space="preserve">وبعد استبعاد القيم الشاذة باستعمال المعادلة </w:t>
      </w:r>
      <w:r w:rsidRPr="00A22897">
        <w:rPr>
          <w:spacing w:val="-4"/>
          <w:lang w:bidi="ar-EG"/>
        </w:rPr>
        <w:t>(3)</w:t>
      </w:r>
      <w:r w:rsidRPr="00A22897">
        <w:rPr>
          <w:spacing w:val="-4"/>
          <w:rtl/>
          <w:lang w:bidi="ar-EG"/>
        </w:rPr>
        <w:t xml:space="preserve">، يمكن إنشاء المخطط التكراري </w:t>
      </w:r>
      <w:r w:rsidRPr="00A22897">
        <w:rPr>
          <w:rFonts w:hint="cs"/>
          <w:spacing w:val="-4"/>
          <w:rtl/>
          <w:lang w:bidi="ar-EG"/>
        </w:rPr>
        <w:t>لمطال</w:t>
      </w:r>
      <w:r w:rsidRPr="00A22897">
        <w:rPr>
          <w:spacing w:val="-4"/>
          <w:rtl/>
          <w:lang w:bidi="ar-EG"/>
        </w:rPr>
        <w:t xml:space="preserve"> </w:t>
      </w:r>
      <w:r w:rsidRPr="00A22897">
        <w:rPr>
          <w:spacing w:val="-4"/>
          <w:lang w:bidi="ar-EG"/>
        </w:rPr>
        <w:t>ΔDF</w:t>
      </w:r>
      <w:r w:rsidRPr="00A22897">
        <w:rPr>
          <w:spacing w:val="-4"/>
          <w:rtl/>
          <w:lang w:bidi="ar-EG"/>
        </w:rPr>
        <w:t xml:space="preserve"> باستعمال طريقة </w:t>
      </w:r>
      <w:r w:rsidRPr="00A22897">
        <w:rPr>
          <w:spacing w:val="-4"/>
          <w:lang w:bidi="ar-EG"/>
        </w:rPr>
        <w:t>Sturges</w:t>
      </w:r>
      <w:r w:rsidRPr="00A22897">
        <w:rPr>
          <w:spacing w:val="-4"/>
          <w:rtl/>
          <w:lang w:bidi="ar-EG"/>
        </w:rPr>
        <w:t xml:space="preserve"> (المعادلة </w:t>
      </w:r>
      <w:r w:rsidRPr="00A22897">
        <w:rPr>
          <w:spacing w:val="-4"/>
          <w:lang w:bidi="ar-EG"/>
        </w:rPr>
        <w:t>(5)</w:t>
      </w:r>
      <w:r w:rsidRPr="00A22897">
        <w:rPr>
          <w:spacing w:val="-4"/>
          <w:rtl/>
          <w:lang w:bidi="ar-EG"/>
        </w:rPr>
        <w:t>).</w:t>
      </w:r>
    </w:p>
    <w:p w14:paraId="04B2A174" w14:textId="77777777" w:rsidR="008207EF" w:rsidRPr="009F4E9A" w:rsidRDefault="008207EF" w:rsidP="008207EF">
      <w:pPr>
        <w:pStyle w:val="Equation"/>
        <w:ind w:left="2268"/>
      </w:pPr>
      <w:r w:rsidRPr="009F4E9A">
        <w:tab/>
      </w:r>
      <m:oMath>
        <m:r>
          <w:rPr>
            <w:rFonts w:ascii="Cambria Math" w:hAnsi="Cambria Math"/>
          </w:rPr>
          <m:t>Number of bins=1+3.322 Log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</m:oMath>
      <w:r w:rsidRPr="009F4E9A">
        <w:t xml:space="preserve"> </w:t>
      </w:r>
      <w:r w:rsidRPr="009F4E9A">
        <w:tab/>
        <w:t>(5)</w:t>
      </w:r>
    </w:p>
    <w:p w14:paraId="53E8849B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lastRenderedPageBreak/>
        <w:t xml:space="preserve">حيث </w:t>
      </w:r>
      <w:r w:rsidRPr="00A55ADB">
        <w:rPr>
          <w:i/>
          <w:iCs/>
          <w:lang w:bidi="ar-EG"/>
        </w:rPr>
        <w:t>k</w:t>
      </w:r>
      <w:r>
        <w:rPr>
          <w:rtl/>
          <w:lang w:bidi="ar-EG"/>
        </w:rPr>
        <w:t xml:space="preserve"> هو مقاس مجموعة البيانات.</w:t>
      </w:r>
    </w:p>
    <w:p w14:paraId="1A340142" w14:textId="7F722F8A" w:rsidR="008207EF" w:rsidRPr="00A22897" w:rsidRDefault="008207EF" w:rsidP="008207EF">
      <w:pPr>
        <w:rPr>
          <w:spacing w:val="-2"/>
          <w:lang w:bidi="ar-EG"/>
        </w:rPr>
      </w:pPr>
      <w:r w:rsidRPr="00A22897">
        <w:rPr>
          <w:spacing w:val="-2"/>
          <w:rtl/>
          <w:lang w:bidi="ar-EG"/>
        </w:rPr>
        <w:t xml:space="preserve">ويمكن استعمال القيم </w:t>
      </w:r>
      <w:r w:rsidRPr="00A22897">
        <w:rPr>
          <w:rFonts w:hint="cs"/>
          <w:spacing w:val="-2"/>
          <w:rtl/>
          <w:lang w:bidi="ar-EG"/>
        </w:rPr>
        <w:t>المتوسطة والوسطى وقيم ا</w:t>
      </w:r>
      <w:r w:rsidRPr="00A22897">
        <w:rPr>
          <w:spacing w:val="-2"/>
          <w:rtl/>
          <w:lang w:bidi="ar-EG"/>
        </w:rPr>
        <w:t>لانحراف</w:t>
      </w:r>
      <w:r w:rsidRPr="00A22897">
        <w:rPr>
          <w:rFonts w:hint="cs"/>
          <w:spacing w:val="-2"/>
          <w:rtl/>
          <w:lang w:bidi="ar-EG"/>
        </w:rPr>
        <w:t xml:space="preserve"> المعياري </w:t>
      </w:r>
      <w:r w:rsidRPr="00A22897">
        <w:rPr>
          <w:spacing w:val="-2"/>
          <w:rtl/>
          <w:lang w:bidi="ar-EG"/>
        </w:rPr>
        <w:t xml:space="preserve">التجريبية في كل توليفة </w:t>
      </w:r>
      <w:r w:rsidRPr="00A22897">
        <w:rPr>
          <w:rFonts w:hint="cs"/>
          <w:spacing w:val="-2"/>
          <w:rtl/>
          <w:lang w:bidi="ar-EG"/>
        </w:rPr>
        <w:t>ل</w:t>
      </w:r>
      <w:r w:rsidRPr="00A22897">
        <w:rPr>
          <w:spacing w:val="-2"/>
          <w:rtl/>
          <w:lang w:bidi="ar-EG"/>
        </w:rPr>
        <w:t>لبيئة/التردد/</w:t>
      </w:r>
      <w:r w:rsidRPr="00A22897">
        <w:rPr>
          <w:rFonts w:hint="cs"/>
          <w:spacing w:val="-2"/>
          <w:rtl/>
          <w:lang w:bidi="ar-EG"/>
        </w:rPr>
        <w:t>ال</w:t>
      </w:r>
      <w:r w:rsidRPr="00A22897">
        <w:rPr>
          <w:spacing w:val="-2"/>
          <w:rtl/>
          <w:lang w:bidi="ar-EG"/>
        </w:rPr>
        <w:t>تشكيل/</w:t>
      </w:r>
      <w:r w:rsidRPr="00A22897">
        <w:rPr>
          <w:rFonts w:hint="cs"/>
          <w:spacing w:val="-2"/>
          <w:rtl/>
          <w:lang w:bidi="ar-EG"/>
        </w:rPr>
        <w:t xml:space="preserve">نسبة الإشارة إلى الضوضاء </w:t>
      </w:r>
      <w:r w:rsidRPr="00A22897">
        <w:rPr>
          <w:spacing w:val="-2"/>
          <w:lang w:bidi="ar-EG"/>
        </w:rPr>
        <w:t>(SNR)</w:t>
      </w:r>
      <w:r w:rsidRPr="00A22897">
        <w:rPr>
          <w:spacing w:val="-2"/>
          <w:rtl/>
          <w:lang w:bidi="ar-EG"/>
        </w:rPr>
        <w:t xml:space="preserve">/الطقس (انظر الجدول </w:t>
      </w:r>
      <w:r w:rsidRPr="00A22897">
        <w:rPr>
          <w:spacing w:val="-2"/>
          <w:lang w:bidi="ar-EG"/>
        </w:rPr>
        <w:t>4</w:t>
      </w:r>
      <w:r w:rsidRPr="00A22897">
        <w:rPr>
          <w:spacing w:val="-2"/>
          <w:rtl/>
          <w:lang w:bidi="ar-EG"/>
        </w:rPr>
        <w:t xml:space="preserve">)، لوصف أداء "محدِد الاتجاه المتنقل" </w:t>
      </w:r>
      <w:r w:rsidRPr="00A22897">
        <w:rPr>
          <w:rFonts w:hint="cs"/>
          <w:spacing w:val="-2"/>
          <w:rtl/>
          <w:lang w:bidi="ar-EG"/>
        </w:rPr>
        <w:t>ب</w:t>
      </w:r>
      <w:r w:rsidRPr="00A22897">
        <w:rPr>
          <w:spacing w:val="-2"/>
          <w:rtl/>
          <w:lang w:bidi="ar-EG"/>
        </w:rPr>
        <w:t xml:space="preserve">أسلوب كمي في </w:t>
      </w:r>
      <w:r w:rsidRPr="00A22897">
        <w:rPr>
          <w:rFonts w:hint="cs"/>
          <w:spacing w:val="-2"/>
          <w:rtl/>
          <w:lang w:bidi="ar-EG"/>
        </w:rPr>
        <w:t>تلك</w:t>
      </w:r>
      <w:r w:rsidRPr="00A22897">
        <w:rPr>
          <w:spacing w:val="-2"/>
          <w:rtl/>
          <w:lang w:bidi="ar-EG"/>
        </w:rPr>
        <w:t xml:space="preserve"> التوليفة من المعلمات</w:t>
      </w:r>
      <w:r w:rsidR="00A55ADB">
        <w:rPr>
          <w:rFonts w:hint="cs"/>
          <w:spacing w:val="-2"/>
          <w:rtl/>
          <w:lang w:bidi="ar-EG"/>
        </w:rPr>
        <w:t> </w:t>
      </w:r>
      <w:r w:rsidRPr="00A22897">
        <w:rPr>
          <w:spacing w:val="-2"/>
          <w:rtl/>
          <w:lang w:bidi="ar-EG"/>
        </w:rPr>
        <w:t>التشغيلية</w:t>
      </w:r>
      <w:r>
        <w:rPr>
          <w:rFonts w:hint="cs"/>
          <w:spacing w:val="-2"/>
          <w:rtl/>
          <w:lang w:bidi="ar-EG"/>
        </w:rPr>
        <w:t>.</w:t>
      </w:r>
    </w:p>
    <w:p w14:paraId="5820F760" w14:textId="77777777" w:rsidR="008207EF" w:rsidRDefault="008207EF" w:rsidP="008207EF">
      <w:pPr>
        <w:pStyle w:val="TableNo"/>
      </w:pPr>
      <w:r>
        <w:rPr>
          <w:rFonts w:hint="cs"/>
          <w:rtl/>
        </w:rPr>
        <w:t xml:space="preserve">الجدول </w:t>
      </w:r>
      <w:r>
        <w:t>4</w:t>
      </w:r>
    </w:p>
    <w:p w14:paraId="03BEF2C6" w14:textId="77777777" w:rsidR="008207EF" w:rsidRDefault="008207EF" w:rsidP="008207EF">
      <w:pPr>
        <w:pStyle w:val="Tabletitle"/>
        <w:rPr>
          <w:rtl/>
        </w:rPr>
      </w:pPr>
      <w:r w:rsidRPr="001F3D8D">
        <w:rPr>
          <w:rtl/>
        </w:rPr>
        <w:t>جدول تحليل مجموعة البيانات</w:t>
      </w:r>
    </w:p>
    <w:tbl>
      <w:tblPr>
        <w:tblStyle w:val="TableGrid"/>
        <w:bidiVisual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0"/>
        <w:gridCol w:w="1102"/>
        <w:gridCol w:w="1061"/>
        <w:gridCol w:w="1150"/>
        <w:gridCol w:w="1077"/>
        <w:gridCol w:w="1134"/>
        <w:gridCol w:w="709"/>
        <w:gridCol w:w="709"/>
        <w:gridCol w:w="850"/>
        <w:gridCol w:w="987"/>
      </w:tblGrid>
      <w:tr w:rsidR="008207EF" w:rsidRPr="005C1C35" w14:paraId="49CFA5BF" w14:textId="77777777" w:rsidTr="00CD21BA">
        <w:trPr>
          <w:jc w:val="center"/>
        </w:trPr>
        <w:tc>
          <w:tcPr>
            <w:tcW w:w="850" w:type="dxa"/>
            <w:shd w:val="clear" w:color="auto" w:fill="auto"/>
          </w:tcPr>
          <w:p w14:paraId="4F7441B0" w14:textId="77777777" w:rsidR="008207EF" w:rsidRPr="005C1C35" w:rsidRDefault="008207EF" w:rsidP="00CD21BA">
            <w:pPr>
              <w:pStyle w:val="Normalend"/>
              <w:spacing w:before="20" w:after="20"/>
              <w:rPr>
                <w:lang w:val="en-GB"/>
              </w:rPr>
            </w:pPr>
          </w:p>
        </w:tc>
        <w:tc>
          <w:tcPr>
            <w:tcW w:w="5524" w:type="dxa"/>
            <w:gridSpan w:val="5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A08D9C6" w14:textId="77777777" w:rsidR="008207EF" w:rsidRPr="005C1C35" w:rsidRDefault="008207EF" w:rsidP="00CD21BA">
            <w:pPr>
              <w:pStyle w:val="Tablehead"/>
              <w:spacing w:before="20" w:after="20"/>
            </w:pPr>
            <w:r>
              <w:rPr>
                <w:rFonts w:hint="cs"/>
                <w:rtl/>
              </w:rPr>
              <w:t>الظروف</w:t>
            </w:r>
            <w:r>
              <w:rPr>
                <w:rtl/>
              </w:rPr>
              <w:t xml:space="preserve"> </w:t>
            </w:r>
            <w:r w:rsidRPr="001F3D8D">
              <w:rPr>
                <w:rtl/>
              </w:rPr>
              <w:t>التشغيلية</w:t>
            </w:r>
          </w:p>
        </w:tc>
        <w:tc>
          <w:tcPr>
            <w:tcW w:w="3255" w:type="dxa"/>
            <w:gridSpan w:val="4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00975CCC" w14:textId="77777777" w:rsidR="008207EF" w:rsidRPr="005C1C35" w:rsidRDefault="008207EF" w:rsidP="00CD21BA">
            <w:pPr>
              <w:pStyle w:val="Tablehead"/>
              <w:spacing w:before="20" w:after="20"/>
            </w:pPr>
            <w:r w:rsidRPr="001F3D8D">
              <w:rPr>
                <w:rtl/>
              </w:rPr>
              <w:t>النتائج</w:t>
            </w:r>
          </w:p>
        </w:tc>
      </w:tr>
      <w:tr w:rsidR="008207EF" w14:paraId="408D7190" w14:textId="77777777" w:rsidTr="00CD21BA">
        <w:trPr>
          <w:jc w:val="center"/>
        </w:trPr>
        <w:tc>
          <w:tcPr>
            <w:tcW w:w="850" w:type="dxa"/>
            <w:shd w:val="clear" w:color="auto" w:fill="auto"/>
          </w:tcPr>
          <w:p w14:paraId="3E166D99" w14:textId="77777777" w:rsidR="008207EF" w:rsidRPr="005C1C35" w:rsidRDefault="008207EF" w:rsidP="00CD21BA">
            <w:pPr>
              <w:pStyle w:val="Tabletext"/>
              <w:spacing w:after="20"/>
              <w:jc w:val="center"/>
            </w:pPr>
            <w:r>
              <w:rPr>
                <w:rFonts w:hint="cs"/>
                <w:rtl/>
              </w:rPr>
              <w:t>وحدة</w:t>
            </w:r>
            <w:r w:rsidRPr="009446A1">
              <w:rPr>
                <w:sz w:val="22"/>
                <w:szCs w:val="30"/>
                <w:rtl/>
                <w:lang w:bidi="ar-EG"/>
              </w:rPr>
              <w:t xml:space="preserve"> </w:t>
            </w:r>
            <w:r w:rsidRPr="009446A1">
              <w:rPr>
                <w:rtl/>
                <w:lang w:bidi="ar-EG"/>
              </w:rPr>
              <w:t xml:space="preserve">محدِد </w:t>
            </w:r>
            <w:r w:rsidRPr="001F3D8D">
              <w:rPr>
                <w:rtl/>
                <w:lang w:bidi="ar-EG"/>
              </w:rPr>
              <w:t>الاتجاه</w:t>
            </w:r>
          </w:p>
        </w:tc>
        <w:tc>
          <w:tcPr>
            <w:tcW w:w="1102" w:type="dxa"/>
            <w:shd w:val="clear" w:color="auto" w:fill="auto"/>
            <w:vAlign w:val="center"/>
          </w:tcPr>
          <w:p w14:paraId="7D776A62" w14:textId="77777777" w:rsidR="008207EF" w:rsidRPr="005C1C35" w:rsidRDefault="008207EF" w:rsidP="00CD21BA">
            <w:pPr>
              <w:pStyle w:val="Tabletext"/>
              <w:spacing w:after="20"/>
              <w:jc w:val="center"/>
            </w:pPr>
            <w:r>
              <w:rPr>
                <w:rFonts w:hint="cs"/>
                <w:rtl/>
                <w:lang w:bidi="ar-EG"/>
              </w:rPr>
              <w:t>ا</w:t>
            </w:r>
            <w:r w:rsidRPr="001F3D8D">
              <w:rPr>
                <w:rtl/>
                <w:lang w:bidi="ar-EG"/>
              </w:rPr>
              <w:t>لبيئة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69392FB4" w14:textId="77777777" w:rsidR="008207EF" w:rsidRPr="005C1C35" w:rsidRDefault="008207EF" w:rsidP="00CD21BA">
            <w:pPr>
              <w:pStyle w:val="Tabletext"/>
              <w:spacing w:after="20"/>
              <w:jc w:val="center"/>
            </w:pPr>
            <w:r w:rsidRPr="00A70D37">
              <w:rPr>
                <w:rtl/>
                <w:lang w:bidi="ar-EG"/>
              </w:rPr>
              <w:t>التردد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1E80134" w14:textId="77777777" w:rsidR="008207EF" w:rsidRPr="005C1C35" w:rsidRDefault="008207EF" w:rsidP="00CD21BA">
            <w:pPr>
              <w:pStyle w:val="Tabletext"/>
              <w:spacing w:after="20"/>
              <w:jc w:val="center"/>
            </w:pPr>
            <w:r w:rsidRPr="00A70D37">
              <w:rPr>
                <w:rFonts w:hint="cs"/>
                <w:rtl/>
                <w:lang w:bidi="ar-EG"/>
              </w:rPr>
              <w:t>ال</w:t>
            </w:r>
            <w:r w:rsidRPr="00A70D37">
              <w:rPr>
                <w:rtl/>
                <w:lang w:bidi="ar-EG"/>
              </w:rPr>
              <w:t>تشكيل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C83088C" w14:textId="77777777" w:rsidR="008207EF" w:rsidRPr="005C1C35" w:rsidRDefault="008207EF" w:rsidP="00CD21BA">
            <w:pPr>
              <w:pStyle w:val="Tabletext"/>
              <w:spacing w:after="20"/>
              <w:jc w:val="center"/>
            </w:pPr>
            <w:r w:rsidRPr="00A70D37">
              <w:rPr>
                <w:rFonts w:hint="cs"/>
                <w:rtl/>
                <w:lang w:bidi="ar-EG"/>
              </w:rPr>
              <w:t>نسبة</w:t>
            </w:r>
            <w:r>
              <w:rPr>
                <w:rFonts w:hint="cs"/>
                <w:rtl/>
                <w:lang w:bidi="ar-EG"/>
              </w:rPr>
              <w:t xml:space="preserve"> </w:t>
            </w:r>
            <w:r w:rsidRPr="00A70D37">
              <w:rPr>
                <w:lang w:bidi="ar-EG"/>
              </w:rPr>
              <w:t>SNR</w:t>
            </w:r>
            <w:r>
              <w:rPr>
                <w:rFonts w:hint="cs"/>
                <w:rtl/>
                <w:lang w:bidi="ar-EG"/>
              </w:rPr>
              <w:t xml:space="preserve"> القصوى</w:t>
            </w:r>
          </w:p>
        </w:tc>
        <w:tc>
          <w:tcPr>
            <w:tcW w:w="113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9EBC8D6" w14:textId="77777777" w:rsidR="008207EF" w:rsidRPr="005C1C35" w:rsidRDefault="008207EF" w:rsidP="00CD21BA">
            <w:pPr>
              <w:pStyle w:val="Tabletext"/>
              <w:spacing w:after="20"/>
              <w:jc w:val="center"/>
            </w:pPr>
            <w:r w:rsidRPr="00A70D37">
              <w:rPr>
                <w:rtl/>
                <w:lang w:bidi="ar-EG"/>
              </w:rPr>
              <w:t>الطقس</w:t>
            </w:r>
          </w:p>
        </w:tc>
        <w:tc>
          <w:tcPr>
            <w:tcW w:w="709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5849BC0" w14:textId="77777777" w:rsidR="008207EF" w:rsidRPr="005C1C35" w:rsidRDefault="00290FBF" w:rsidP="00CD21BA">
            <w:pPr>
              <w:pStyle w:val="Tabletext"/>
              <w:spacing w:after="20"/>
              <w:jc w:val="center"/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14:paraId="0B57DEB5" w14:textId="77777777" w:rsidR="008207EF" w:rsidRPr="005C1C35" w:rsidRDefault="00290FBF" w:rsidP="00CD21BA">
            <w:pPr>
              <w:pStyle w:val="Tabletext"/>
              <w:spacing w:after="20"/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14:paraId="450783F2" w14:textId="77777777" w:rsidR="008207EF" w:rsidRPr="005C1C35" w:rsidRDefault="00290FBF" w:rsidP="00CD21BA">
            <w:pPr>
              <w:pStyle w:val="Tabletext"/>
              <w:spacing w:after="20"/>
              <w:jc w:val="center"/>
              <w:rPr>
                <w:iCs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iCs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</m:e>
                </m:acc>
              </m:oMath>
            </m:oMathPara>
          </w:p>
        </w:tc>
        <w:tc>
          <w:tcPr>
            <w:tcW w:w="987" w:type="dxa"/>
            <w:shd w:val="clear" w:color="auto" w:fill="auto"/>
            <w:vAlign w:val="center"/>
          </w:tcPr>
          <w:p w14:paraId="4C5DAB9D" w14:textId="77777777" w:rsidR="008207EF" w:rsidRPr="009F4E9A" w:rsidRDefault="008207EF" w:rsidP="00CD21BA">
            <w:pPr>
              <w:pStyle w:val="Tabletext"/>
              <w:spacing w:after="20"/>
              <w:jc w:val="center"/>
            </w:pPr>
            <w:bookmarkStart w:id="74" w:name="lt_pId579"/>
            <w:r w:rsidRPr="005C1C35">
              <w:t>rms</w:t>
            </w:r>
            <w:bookmarkEnd w:id="74"/>
          </w:p>
        </w:tc>
      </w:tr>
      <w:tr w:rsidR="008207EF" w14:paraId="2E86D075" w14:textId="77777777" w:rsidTr="00CD21BA">
        <w:trPr>
          <w:jc w:val="center"/>
        </w:trPr>
        <w:tc>
          <w:tcPr>
            <w:tcW w:w="850" w:type="dxa"/>
          </w:tcPr>
          <w:p w14:paraId="0D4A7EC0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102" w:type="dxa"/>
          </w:tcPr>
          <w:p w14:paraId="7DED52A1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061" w:type="dxa"/>
          </w:tcPr>
          <w:p w14:paraId="1487E440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150" w:type="dxa"/>
          </w:tcPr>
          <w:p w14:paraId="3C4C252C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077" w:type="dxa"/>
          </w:tcPr>
          <w:p w14:paraId="503ACC1F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7AB59182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709" w:type="dxa"/>
            <w:tcBorders>
              <w:left w:val="single" w:sz="24" w:space="0" w:color="auto"/>
            </w:tcBorders>
          </w:tcPr>
          <w:p w14:paraId="229C16AC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709" w:type="dxa"/>
          </w:tcPr>
          <w:p w14:paraId="591E946F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850" w:type="dxa"/>
          </w:tcPr>
          <w:p w14:paraId="053138E6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987" w:type="dxa"/>
          </w:tcPr>
          <w:p w14:paraId="4C608979" w14:textId="77777777" w:rsidR="008207EF" w:rsidRPr="009F4E9A" w:rsidRDefault="008207EF" w:rsidP="00CD21BA">
            <w:pPr>
              <w:pStyle w:val="Tabletext"/>
              <w:spacing w:after="20"/>
            </w:pPr>
          </w:p>
        </w:tc>
      </w:tr>
      <w:tr w:rsidR="008207EF" w14:paraId="73F2CF38" w14:textId="77777777" w:rsidTr="00CD21BA">
        <w:trPr>
          <w:jc w:val="center"/>
        </w:trPr>
        <w:tc>
          <w:tcPr>
            <w:tcW w:w="850" w:type="dxa"/>
          </w:tcPr>
          <w:p w14:paraId="04F7E8C2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102" w:type="dxa"/>
          </w:tcPr>
          <w:p w14:paraId="35A8FC32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061" w:type="dxa"/>
          </w:tcPr>
          <w:p w14:paraId="2EDFD9F7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150" w:type="dxa"/>
          </w:tcPr>
          <w:p w14:paraId="5CB99D5D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077" w:type="dxa"/>
          </w:tcPr>
          <w:p w14:paraId="57D6E14F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698E7C72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709" w:type="dxa"/>
            <w:tcBorders>
              <w:left w:val="single" w:sz="24" w:space="0" w:color="auto"/>
            </w:tcBorders>
          </w:tcPr>
          <w:p w14:paraId="1A491F12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709" w:type="dxa"/>
          </w:tcPr>
          <w:p w14:paraId="0239C079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850" w:type="dxa"/>
          </w:tcPr>
          <w:p w14:paraId="7C9987A5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987" w:type="dxa"/>
          </w:tcPr>
          <w:p w14:paraId="28F5ACCC" w14:textId="77777777" w:rsidR="008207EF" w:rsidRPr="009F4E9A" w:rsidRDefault="008207EF" w:rsidP="00CD21BA">
            <w:pPr>
              <w:pStyle w:val="Tabletext"/>
              <w:spacing w:after="20"/>
            </w:pPr>
          </w:p>
        </w:tc>
      </w:tr>
      <w:tr w:rsidR="008207EF" w14:paraId="6BF02988" w14:textId="77777777" w:rsidTr="00CD21BA">
        <w:trPr>
          <w:jc w:val="center"/>
        </w:trPr>
        <w:tc>
          <w:tcPr>
            <w:tcW w:w="850" w:type="dxa"/>
          </w:tcPr>
          <w:p w14:paraId="450491A0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102" w:type="dxa"/>
          </w:tcPr>
          <w:p w14:paraId="5B5391BF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061" w:type="dxa"/>
          </w:tcPr>
          <w:p w14:paraId="300B386F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150" w:type="dxa"/>
          </w:tcPr>
          <w:p w14:paraId="3980D151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077" w:type="dxa"/>
          </w:tcPr>
          <w:p w14:paraId="1DEAE5D9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57806C01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709" w:type="dxa"/>
            <w:tcBorders>
              <w:left w:val="single" w:sz="24" w:space="0" w:color="auto"/>
            </w:tcBorders>
          </w:tcPr>
          <w:p w14:paraId="74BC48B6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709" w:type="dxa"/>
          </w:tcPr>
          <w:p w14:paraId="763E72F6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850" w:type="dxa"/>
          </w:tcPr>
          <w:p w14:paraId="54CD4984" w14:textId="77777777" w:rsidR="008207EF" w:rsidRPr="009F4E9A" w:rsidRDefault="008207EF" w:rsidP="00CD21BA">
            <w:pPr>
              <w:pStyle w:val="Tabletext"/>
              <w:spacing w:after="20"/>
            </w:pPr>
          </w:p>
        </w:tc>
        <w:tc>
          <w:tcPr>
            <w:tcW w:w="987" w:type="dxa"/>
          </w:tcPr>
          <w:p w14:paraId="628A3A6C" w14:textId="77777777" w:rsidR="008207EF" w:rsidRPr="009F4E9A" w:rsidRDefault="008207EF" w:rsidP="00CD21BA">
            <w:pPr>
              <w:pStyle w:val="Tabletext"/>
              <w:spacing w:after="20"/>
            </w:pPr>
          </w:p>
        </w:tc>
      </w:tr>
    </w:tbl>
    <w:p w14:paraId="7776409C" w14:textId="77777777" w:rsidR="008207EF" w:rsidRDefault="008207EF" w:rsidP="008207EF">
      <w:pPr>
        <w:spacing w:before="240"/>
        <w:rPr>
          <w:rtl/>
          <w:lang w:bidi="ar-EG"/>
        </w:rPr>
      </w:pPr>
      <w:r>
        <w:rPr>
          <w:rtl/>
          <w:lang w:bidi="ar-EG"/>
        </w:rPr>
        <w:t xml:space="preserve">ويكون الأداء الأفضل هو الأداء </w:t>
      </w:r>
      <w:r>
        <w:rPr>
          <w:rFonts w:hint="cs"/>
          <w:rtl/>
          <w:lang w:bidi="ar-EG"/>
        </w:rPr>
        <w:t>ذا</w:t>
      </w:r>
      <w:r>
        <w:rPr>
          <w:rtl/>
          <w:lang w:bidi="ar-EG"/>
        </w:rPr>
        <w:t xml:space="preserve"> أدنى متوسط </w:t>
      </w:r>
      <w:r w:rsidRPr="00A70D37">
        <w:rPr>
          <w:rtl/>
          <w:lang w:bidi="ar-EG"/>
        </w:rPr>
        <w:t xml:space="preserve">لانحراف عن الاتجاه نحو الهدف </w:t>
      </w:r>
      <w:r>
        <w:rPr>
          <w:lang w:bidi="ar-EG"/>
        </w:rPr>
        <w:t>(</w:t>
      </w:r>
      <w:r w:rsidRPr="00A70D37">
        <w:rPr>
          <w:lang w:bidi="ar-EG"/>
        </w:rPr>
        <w:t>ΔDF</w:t>
      </w:r>
      <w:r>
        <w:rPr>
          <w:lang w:bidi="ar-EG"/>
        </w:rPr>
        <w:t>)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وأدنى انحراف معياري (انتشار الخطأ العشوائي ضيق).</w:t>
      </w:r>
    </w:p>
    <w:p w14:paraId="0E99AAC5" w14:textId="77777777" w:rsidR="008207EF" w:rsidRDefault="008207EF" w:rsidP="008207EF">
      <w:pPr>
        <w:rPr>
          <w:rtl/>
          <w:lang w:bidi="ar-EG"/>
        </w:rPr>
      </w:pPr>
      <w:r>
        <w:rPr>
          <w:rFonts w:hint="cs"/>
          <w:rtl/>
          <w:lang w:bidi="ar-EG"/>
        </w:rPr>
        <w:t>وب</w:t>
      </w:r>
      <w:r>
        <w:rPr>
          <w:rtl/>
          <w:lang w:bidi="ar-EG"/>
        </w:rPr>
        <w:t xml:space="preserve">رسم </w:t>
      </w:r>
      <w:r w:rsidRPr="0024298A">
        <w:rPr>
          <w:rtl/>
          <w:lang w:bidi="ar-EG"/>
        </w:rPr>
        <w:t>المخطط</w:t>
      </w:r>
      <w:r>
        <w:rPr>
          <w:rFonts w:hint="cs"/>
          <w:rtl/>
          <w:lang w:bidi="ar-EG"/>
        </w:rPr>
        <w:t>ات</w:t>
      </w:r>
      <w:r w:rsidRPr="0024298A">
        <w:rPr>
          <w:rtl/>
          <w:lang w:bidi="ar-EG"/>
        </w:rPr>
        <w:t xml:space="preserve"> التكراري</w:t>
      </w:r>
      <w:r>
        <w:rPr>
          <w:rFonts w:hint="cs"/>
          <w:rtl/>
          <w:lang w:bidi="ar-EG"/>
        </w:rPr>
        <w:t>ة</w:t>
      </w:r>
      <w:r w:rsidRPr="0024298A">
        <w:rPr>
          <w:rtl/>
          <w:lang w:bidi="ar-EG"/>
        </w:rPr>
        <w:t xml:space="preserve"> </w:t>
      </w:r>
      <w:r>
        <w:rPr>
          <w:rtl/>
          <w:lang w:bidi="ar-EG"/>
        </w:rPr>
        <w:t>على نفس محور</w:t>
      </w:r>
      <w:r>
        <w:rPr>
          <w:rFonts w:hint="cs"/>
          <w:rtl/>
          <w:lang w:bidi="ar-EG"/>
        </w:rPr>
        <w:t>ي</w:t>
      </w:r>
      <w:r>
        <w:rPr>
          <w:rtl/>
          <w:lang w:bidi="ar-EG"/>
        </w:rPr>
        <w:t xml:space="preserve"> </w:t>
      </w:r>
      <w:r>
        <w:rPr>
          <w:lang w:bidi="ar-EG"/>
        </w:rPr>
        <w:t>X-Y</w:t>
      </w:r>
      <w:r>
        <w:rPr>
          <w:rtl/>
          <w:lang w:bidi="ar-EG"/>
        </w:rPr>
        <w:t xml:space="preserve">، </w:t>
      </w:r>
      <w:r w:rsidRPr="00D7746A">
        <w:rPr>
          <w:rtl/>
          <w:lang w:bidi="ar-EG"/>
        </w:rPr>
        <w:t xml:space="preserve">لما يقابل أداء </w:t>
      </w:r>
      <w:r w:rsidRPr="009446A1">
        <w:rPr>
          <w:rtl/>
          <w:lang w:bidi="ar-EG"/>
        </w:rPr>
        <w:t xml:space="preserve">"محدِد </w:t>
      </w:r>
      <w:r w:rsidRPr="00D7746A">
        <w:rPr>
          <w:rtl/>
          <w:lang w:bidi="ar-EG"/>
        </w:rPr>
        <w:t xml:space="preserve">الاتجاه المتنقل" في بيئات مختلفة ولاختلافات المعلمات التشغيلية (التردد، التشكيل، </w:t>
      </w:r>
      <w:r w:rsidRPr="00D7746A">
        <w:rPr>
          <w:rFonts w:hint="cs"/>
          <w:rtl/>
          <w:lang w:bidi="ar-EG"/>
        </w:rPr>
        <w:t xml:space="preserve">نسبة الإشارة إلى الضوضاء </w:t>
      </w:r>
      <w:r>
        <w:rPr>
          <w:lang w:bidi="ar-EG"/>
        </w:rPr>
        <w:t>(</w:t>
      </w:r>
      <w:r w:rsidRPr="00D7746A">
        <w:rPr>
          <w:lang w:bidi="ar-EG"/>
        </w:rPr>
        <w:t>SNR</w:t>
      </w:r>
      <w:r>
        <w:rPr>
          <w:lang w:bidi="ar-EG"/>
        </w:rPr>
        <w:t>)</w:t>
      </w:r>
      <w:r w:rsidRPr="00D7746A">
        <w:rPr>
          <w:rtl/>
          <w:lang w:bidi="ar-EG"/>
        </w:rPr>
        <w:t xml:space="preserve">، </w:t>
      </w:r>
      <w:r w:rsidRPr="00D7746A">
        <w:rPr>
          <w:rFonts w:hint="cs"/>
          <w:rtl/>
          <w:lang w:bidi="ar-EG"/>
        </w:rPr>
        <w:t>وما إلى ذلك</w:t>
      </w:r>
      <w:r w:rsidRPr="00D7746A">
        <w:rPr>
          <w:rtl/>
          <w:lang w:bidi="ar-EG"/>
        </w:rPr>
        <w:t xml:space="preserve">) يمكن للمستعمل أن يتمتع برؤية أشمل للأداء الإجمالي </w:t>
      </w:r>
      <w:r w:rsidRPr="009446A1">
        <w:rPr>
          <w:rtl/>
          <w:lang w:bidi="ar-EG"/>
        </w:rPr>
        <w:t>"</w:t>
      </w:r>
      <w:r w:rsidRPr="00D7746A">
        <w:rPr>
          <w:rFonts w:hint="cs"/>
          <w:rtl/>
          <w:lang w:bidi="ar-EG"/>
        </w:rPr>
        <w:t>ل</w:t>
      </w:r>
      <w:r w:rsidRPr="009446A1">
        <w:rPr>
          <w:rtl/>
          <w:lang w:bidi="ar-EG"/>
        </w:rPr>
        <w:t xml:space="preserve">محدِد </w:t>
      </w:r>
      <w:r w:rsidRPr="00D7746A">
        <w:rPr>
          <w:rtl/>
          <w:lang w:bidi="ar-EG"/>
        </w:rPr>
        <w:t>الاتجاه المتنقل" " في ظروف تشغيلية حقيقية.</w:t>
      </w:r>
    </w:p>
    <w:p w14:paraId="3838F20D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>وبعد استكمال إجراء ا</w:t>
      </w:r>
      <w:r>
        <w:rPr>
          <w:rFonts w:hint="cs"/>
          <w:rtl/>
          <w:lang w:bidi="ar-EG"/>
        </w:rPr>
        <w:t>لا</w:t>
      </w:r>
      <w:r>
        <w:rPr>
          <w:rtl/>
          <w:lang w:bidi="ar-EG"/>
        </w:rPr>
        <w:t xml:space="preserve">ختبار </w:t>
      </w:r>
      <w:r>
        <w:rPr>
          <w:rFonts w:hint="cs"/>
          <w:rtl/>
          <w:lang w:bidi="ar-EG"/>
        </w:rPr>
        <w:t>بأسلوب الابتعاد</w:t>
      </w:r>
      <w:r>
        <w:rPr>
          <w:rtl/>
          <w:lang w:bidi="ar-EG"/>
        </w:rPr>
        <w:t>، ستثق الإدارة المعنية بالمشتريات في النظام قيد التشغيل و</w:t>
      </w:r>
      <w:r>
        <w:rPr>
          <w:rFonts w:hint="cs"/>
          <w:rtl/>
          <w:lang w:bidi="ar-EG"/>
        </w:rPr>
        <w:t>س</w:t>
      </w:r>
      <w:r>
        <w:rPr>
          <w:rtl/>
          <w:lang w:bidi="ar-EG"/>
        </w:rPr>
        <w:t>يمكن</w:t>
      </w:r>
      <w:r>
        <w:rPr>
          <w:rFonts w:hint="cs"/>
          <w:rtl/>
          <w:lang w:bidi="ar-EG"/>
        </w:rPr>
        <w:t>ها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تكوين فكرة عن</w:t>
      </w:r>
      <w:r>
        <w:rPr>
          <w:rtl/>
          <w:lang w:bidi="ar-EG"/>
        </w:rPr>
        <w:t xml:space="preserve"> مدى </w:t>
      </w:r>
      <w:r>
        <w:rPr>
          <w:rFonts w:hint="cs"/>
          <w:rtl/>
          <w:lang w:bidi="ar-EG"/>
        </w:rPr>
        <w:t xml:space="preserve">جودة </w:t>
      </w:r>
      <w:r>
        <w:rPr>
          <w:rtl/>
          <w:lang w:bidi="ar-EG"/>
        </w:rPr>
        <w:t xml:space="preserve">الأداء </w:t>
      </w:r>
      <w:r>
        <w:rPr>
          <w:rFonts w:hint="cs"/>
          <w:rtl/>
          <w:lang w:bidi="ar-EG"/>
        </w:rPr>
        <w:t>الم</w:t>
      </w:r>
      <w:r w:rsidRPr="00D7746A">
        <w:rPr>
          <w:rtl/>
          <w:lang w:bidi="ar-EG"/>
        </w:rPr>
        <w:t xml:space="preserve">توقع </w:t>
      </w:r>
      <w:r>
        <w:rPr>
          <w:rFonts w:hint="cs"/>
          <w:rtl/>
          <w:lang w:bidi="ar-EG"/>
        </w:rPr>
        <w:t>من إعدادات</w:t>
      </w:r>
      <w:r>
        <w:rPr>
          <w:rtl/>
          <w:lang w:bidi="ar-EG"/>
        </w:rPr>
        <w:t xml:space="preserve"> المركبة في بيئات حقيقية.</w:t>
      </w:r>
    </w:p>
    <w:p w14:paraId="7BAAB62F" w14:textId="77777777" w:rsidR="008207EF" w:rsidRDefault="008207EF" w:rsidP="008207EF">
      <w:pPr>
        <w:rPr>
          <w:rtl/>
          <w:lang w:bidi="ar-EG"/>
        </w:rPr>
      </w:pPr>
      <w:r>
        <w:rPr>
          <w:rtl/>
          <w:lang w:bidi="ar-EG"/>
        </w:rPr>
        <w:t xml:space="preserve">ويمكن للإدارات كذلك تقييم مجموعات البيانات المجمعة باستعمال أدوات </w:t>
      </w:r>
      <w:r>
        <w:rPr>
          <w:rFonts w:hint="cs"/>
          <w:rtl/>
          <w:lang w:bidi="ar-EG"/>
        </w:rPr>
        <w:t>وأساليب</w:t>
      </w:r>
      <w:r>
        <w:rPr>
          <w:rtl/>
          <w:lang w:bidi="ar-EG"/>
        </w:rPr>
        <w:t xml:space="preserve"> تحليل إحصائي أكثر تقدماً </w:t>
      </w:r>
      <w:r>
        <w:rPr>
          <w:rFonts w:hint="cs"/>
          <w:rtl/>
          <w:lang w:bidi="ar-EG"/>
        </w:rPr>
        <w:t>للوقوف على</w:t>
      </w:r>
      <w:r>
        <w:rPr>
          <w:rtl/>
          <w:lang w:bidi="ar-EG"/>
        </w:rPr>
        <w:t xml:space="preserve"> علاقات أكثر تعقيداً بين الأداء والمتغيرات المختلفة (البيئة و</w:t>
      </w:r>
      <w:r>
        <w:rPr>
          <w:rFonts w:hint="cs"/>
          <w:rtl/>
          <w:lang w:bidi="ar-EG"/>
        </w:rPr>
        <w:t>ال</w:t>
      </w:r>
      <w:r>
        <w:rPr>
          <w:rtl/>
          <w:lang w:bidi="ar-EG"/>
        </w:rPr>
        <w:t>نطاقات التردد</w:t>
      </w:r>
      <w:r>
        <w:rPr>
          <w:rFonts w:hint="cs"/>
          <w:rtl/>
          <w:lang w:bidi="ar-EG"/>
        </w:rPr>
        <w:t>ية</w:t>
      </w:r>
      <w:r>
        <w:rPr>
          <w:rtl/>
          <w:lang w:bidi="ar-EG"/>
        </w:rPr>
        <w:t xml:space="preserve"> وما إلى ذلك) وقوة تأثير هذه المتغيرات عل</w:t>
      </w:r>
      <w:r>
        <w:rPr>
          <w:rFonts w:hint="cs"/>
          <w:rtl/>
          <w:lang w:bidi="ar-EG"/>
        </w:rPr>
        <w:t>ي</w:t>
      </w:r>
      <w:r>
        <w:rPr>
          <w:rtl/>
          <w:lang w:bidi="ar-EG"/>
        </w:rPr>
        <w:t>ها.</w:t>
      </w:r>
    </w:p>
    <w:p w14:paraId="5F1C24A1" w14:textId="77777777" w:rsidR="008207EF" w:rsidRDefault="008207EF" w:rsidP="008207EF">
      <w:pPr>
        <w:pStyle w:val="Heading1"/>
        <w:rPr>
          <w:rtl/>
          <w:lang w:bidi="ar-EG"/>
        </w:rPr>
      </w:pPr>
      <w:bookmarkStart w:id="75" w:name="_Toc96086000"/>
      <w:bookmarkStart w:id="76" w:name="_Toc96086459"/>
      <w:r>
        <w:rPr>
          <w:lang w:bidi="ar-EG"/>
        </w:rPr>
        <w:t>4</w:t>
      </w:r>
      <w:r>
        <w:rPr>
          <w:lang w:bidi="ar-EG"/>
        </w:rPr>
        <w:tab/>
      </w:r>
      <w:r w:rsidRPr="00CF43D9">
        <w:rPr>
          <w:rtl/>
          <w:lang w:bidi="ar-EG"/>
        </w:rPr>
        <w:t>التقرير عن النتائج</w:t>
      </w:r>
      <w:bookmarkEnd w:id="75"/>
      <w:bookmarkEnd w:id="76"/>
    </w:p>
    <w:p w14:paraId="55B6228F" w14:textId="77777777" w:rsidR="008207EF" w:rsidRPr="00CF43D9" w:rsidRDefault="008207EF" w:rsidP="008207EF">
      <w:pPr>
        <w:rPr>
          <w:rtl/>
        </w:rPr>
      </w:pPr>
      <w:r w:rsidRPr="00CF43D9">
        <w:rPr>
          <w:rtl/>
        </w:rPr>
        <w:t>ينبغي أن يتضمن تقرير التقييم النهائي ما يلي:</w:t>
      </w:r>
    </w:p>
    <w:p w14:paraId="47589B45" w14:textId="77777777" w:rsidR="008207EF" w:rsidRDefault="008207EF" w:rsidP="008207EF">
      <w:pPr>
        <w:pStyle w:val="enumlev1"/>
        <w:rPr>
          <w:rtl/>
        </w:rPr>
      </w:pPr>
      <w:r>
        <w:t>1</w:t>
      </w:r>
      <w:r>
        <w:tab/>
      </w:r>
      <w:r w:rsidRPr="00CF43D9">
        <w:rPr>
          <w:rtl/>
          <w:lang w:bidi="ar-SA"/>
        </w:rPr>
        <w:t>جميع إعدادات الاختبار لكل قياس على النحو الموضح في القسم المناسب، أي:</w:t>
      </w:r>
    </w:p>
    <w:p w14:paraId="2D497F4F" w14:textId="77777777" w:rsidR="008207EF" w:rsidRDefault="008207EF" w:rsidP="008207EF">
      <w:pPr>
        <w:pStyle w:val="enumlev2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CF43D9">
        <w:rPr>
          <w:rFonts w:hint="cs"/>
          <w:rtl/>
          <w:lang w:bidi="ar-SA"/>
        </w:rPr>
        <w:t>نوع</w:t>
      </w:r>
      <w:r w:rsidRPr="00CF43D9">
        <w:rPr>
          <w:rtl/>
          <w:lang w:bidi="ar-SA"/>
        </w:rPr>
        <w:t xml:space="preserve"> البيئة</w:t>
      </w:r>
    </w:p>
    <w:p w14:paraId="77A5B9FC" w14:textId="77777777" w:rsidR="008207EF" w:rsidRDefault="008207EF" w:rsidP="008207EF">
      <w:pPr>
        <w:pStyle w:val="enumlev2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CF43D9">
        <w:rPr>
          <w:rtl/>
          <w:lang w:bidi="ar-SA"/>
        </w:rPr>
        <w:t>الظروف الجوية</w:t>
      </w:r>
    </w:p>
    <w:p w14:paraId="2BDCF2E8" w14:textId="77777777" w:rsidR="008207EF" w:rsidRDefault="008207EF" w:rsidP="008207EF">
      <w:pPr>
        <w:pStyle w:val="enumlev2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CF43D9">
        <w:rPr>
          <w:rtl/>
          <w:lang w:bidi="ar-SA"/>
        </w:rPr>
        <w:t>موقع الهدف</w:t>
      </w:r>
    </w:p>
    <w:p w14:paraId="565F7995" w14:textId="77777777" w:rsidR="008207EF" w:rsidRDefault="008207EF" w:rsidP="008207EF">
      <w:pPr>
        <w:pStyle w:val="enumlev2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CF43D9">
        <w:rPr>
          <w:rtl/>
          <w:lang w:bidi="ar-SA"/>
        </w:rPr>
        <w:t>موقع القياس</w:t>
      </w:r>
    </w:p>
    <w:p w14:paraId="27C83806" w14:textId="77777777" w:rsidR="008207EF" w:rsidRDefault="008207EF" w:rsidP="008207EF">
      <w:pPr>
        <w:pStyle w:val="enumlev2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Pr="00CF43D9">
        <w:rPr>
          <w:rtl/>
          <w:lang w:bidi="ar-SA"/>
        </w:rPr>
        <w:t>التردد/التشكيل/نسبة الإشارة إلى الضوضاء.</w:t>
      </w:r>
    </w:p>
    <w:p w14:paraId="471A116D" w14:textId="77777777" w:rsidR="008207EF" w:rsidRDefault="008207EF" w:rsidP="008207EF">
      <w:pPr>
        <w:pStyle w:val="enumlev1"/>
        <w:rPr>
          <w:rtl/>
        </w:rPr>
      </w:pPr>
      <w:r>
        <w:t>2</w:t>
      </w:r>
      <w:r>
        <w:tab/>
      </w:r>
      <w:r w:rsidRPr="00CF43D9">
        <w:rPr>
          <w:rtl/>
        </w:rPr>
        <w:t>نتائج كل نمط من أنماط القياس:</w:t>
      </w:r>
    </w:p>
    <w:p w14:paraId="4E1B54DE" w14:textId="77777777" w:rsidR="008207EF" w:rsidRDefault="008207EF" w:rsidP="008207EF">
      <w:pPr>
        <w:pStyle w:val="enumlev2"/>
      </w:pPr>
      <w:r>
        <w:t>I</w:t>
      </w:r>
      <w:r>
        <w:rPr>
          <w:rtl/>
        </w:rPr>
        <w:tab/>
      </w:r>
      <w:r w:rsidRPr="008C6A1A">
        <w:rPr>
          <w:rtl/>
          <w:lang w:bidi="ar-SA"/>
        </w:rPr>
        <w:t xml:space="preserve">تقييم أسلوب </w:t>
      </w:r>
      <w:r w:rsidRPr="008C6A1A">
        <w:rPr>
          <w:rFonts w:hint="cs"/>
          <w:rtl/>
          <w:lang w:bidi="ar-SA"/>
        </w:rPr>
        <w:t>التوجيه</w:t>
      </w:r>
    </w:p>
    <w:p w14:paraId="0993B36D" w14:textId="77777777" w:rsidR="008207EF" w:rsidRDefault="008207EF" w:rsidP="008207EF">
      <w:pPr>
        <w:pStyle w:val="enumlev3"/>
        <w:rPr>
          <w:rtl/>
        </w:rPr>
      </w:pPr>
      <w:r>
        <w:rPr>
          <w:rFonts w:hint="cs"/>
          <w:rtl/>
        </w:rPr>
        <w:t xml:space="preserve"> </w:t>
      </w:r>
      <w:proofErr w:type="gramStart"/>
      <w:r>
        <w:rPr>
          <w:rFonts w:hint="cs"/>
          <w:rtl/>
        </w:rPr>
        <w:t>أ )</w:t>
      </w:r>
      <w:proofErr w:type="gramEnd"/>
      <w:r>
        <w:rPr>
          <w:rtl/>
        </w:rPr>
        <w:tab/>
      </w:r>
      <w:r w:rsidRPr="008C6A1A">
        <w:rPr>
          <w:rFonts w:hint="cs"/>
          <w:rtl/>
          <w:lang w:bidi="ar-SA"/>
        </w:rPr>
        <w:t>التوجيه</w:t>
      </w:r>
      <w:r w:rsidRPr="008C6A1A">
        <w:rPr>
          <w:rtl/>
          <w:lang w:bidi="ar-SA"/>
        </w:rPr>
        <w:t xml:space="preserve"> في </w:t>
      </w:r>
      <w:r w:rsidRPr="008C6A1A">
        <w:rPr>
          <w:rFonts w:hint="cs"/>
          <w:rtl/>
          <w:lang w:bidi="ar-SA"/>
        </w:rPr>
        <w:t>مسار</w:t>
      </w:r>
      <w:r w:rsidRPr="008C6A1A">
        <w:rPr>
          <w:rtl/>
          <w:lang w:bidi="ar-SA"/>
        </w:rPr>
        <w:t xml:space="preserve"> محدد مسبقاً</w:t>
      </w:r>
    </w:p>
    <w:p w14:paraId="025709DC" w14:textId="77777777" w:rsidR="008207EF" w:rsidRDefault="008207EF" w:rsidP="008207EF">
      <w:pPr>
        <w:pStyle w:val="enumlev3"/>
        <w:rPr>
          <w:rtl/>
        </w:rPr>
      </w:pPr>
      <w:r>
        <w:rPr>
          <w:rtl/>
        </w:rPr>
        <w:tab/>
      </w:r>
      <w:r>
        <w:rPr>
          <w:rFonts w:cs="Times New Roman"/>
          <w:rtl/>
        </w:rPr>
        <w:t>•</w:t>
      </w:r>
      <w:r>
        <w:rPr>
          <w:rtl/>
        </w:rPr>
        <w:tab/>
      </w:r>
      <w:r w:rsidRPr="008C6A1A">
        <w:rPr>
          <w:rtl/>
          <w:lang w:bidi="ar-SA"/>
        </w:rPr>
        <w:t xml:space="preserve">الجدول </w:t>
      </w:r>
      <w:r>
        <w:rPr>
          <w:lang w:bidi="ar-SA"/>
        </w:rPr>
        <w:t>1</w:t>
      </w:r>
      <w:r w:rsidRPr="008C6A1A">
        <w:rPr>
          <w:rtl/>
          <w:lang w:bidi="ar-SA"/>
        </w:rPr>
        <w:t xml:space="preserve"> - </w:t>
      </w:r>
      <w:r w:rsidRPr="008C6A1A">
        <w:rPr>
          <w:rtl/>
        </w:rPr>
        <w:t>نتائج "التوجيه في مسار محدد مسبقاً"</w:t>
      </w:r>
    </w:p>
    <w:p w14:paraId="6021E54E" w14:textId="77777777" w:rsidR="008207EF" w:rsidRDefault="008207EF" w:rsidP="008207EF">
      <w:pPr>
        <w:pStyle w:val="enumlev3"/>
        <w:rPr>
          <w:rtl/>
        </w:rPr>
      </w:pPr>
      <w:r>
        <w:rPr>
          <w:rtl/>
        </w:rPr>
        <w:lastRenderedPageBreak/>
        <w:tab/>
      </w:r>
      <w:r>
        <w:rPr>
          <w:rFonts w:cs="Times New Roman"/>
          <w:rtl/>
        </w:rPr>
        <w:t>•</w:t>
      </w:r>
      <w:r>
        <w:rPr>
          <w:rtl/>
        </w:rPr>
        <w:tab/>
      </w:r>
      <w:r w:rsidRPr="008C6A1A">
        <w:rPr>
          <w:rtl/>
          <w:lang w:bidi="ar-SA"/>
        </w:rPr>
        <w:t xml:space="preserve">جذر متوسط </w:t>
      </w:r>
      <w:r w:rsidRPr="008C6A1A">
        <w:rPr>
          <w:rFonts w:hint="cs"/>
          <w:rtl/>
          <w:lang w:bidi="ar-SA"/>
        </w:rPr>
        <w:t>ال</w:t>
      </w:r>
      <w:r w:rsidRPr="008C6A1A">
        <w:rPr>
          <w:rtl/>
          <w:lang w:bidi="ar-SA"/>
        </w:rPr>
        <w:t xml:space="preserve">تربيع </w:t>
      </w:r>
      <w:r w:rsidRPr="008C6A1A">
        <w:rPr>
          <w:rFonts w:hint="cs"/>
          <w:rtl/>
          <w:lang w:bidi="ar-SA"/>
        </w:rPr>
        <w:t>ل</w:t>
      </w:r>
      <w:r w:rsidRPr="008C6A1A">
        <w:rPr>
          <w:rtl/>
          <w:lang w:bidi="ar-SA"/>
        </w:rPr>
        <w:t>خطأ تحديد المو</w:t>
      </w:r>
      <w:r w:rsidRPr="008C6A1A">
        <w:rPr>
          <w:rFonts w:hint="cs"/>
          <w:rtl/>
          <w:lang w:bidi="ar-SA"/>
        </w:rPr>
        <w:t>ض</w:t>
      </w:r>
      <w:r w:rsidRPr="008C6A1A">
        <w:rPr>
          <w:rtl/>
          <w:lang w:bidi="ar-SA"/>
        </w:rPr>
        <w:t>ع</w:t>
      </w:r>
    </w:p>
    <w:p w14:paraId="0F66DDDF" w14:textId="77777777" w:rsidR="008207EF" w:rsidRDefault="008207EF" w:rsidP="008207EF">
      <w:pPr>
        <w:pStyle w:val="enumlev3"/>
        <w:rPr>
          <w:rtl/>
        </w:rPr>
      </w:pPr>
      <w:r>
        <w:rPr>
          <w:rtl/>
        </w:rPr>
        <w:tab/>
      </w:r>
      <w:r>
        <w:rPr>
          <w:rFonts w:cs="Times New Roman"/>
          <w:rtl/>
        </w:rPr>
        <w:t>•</w:t>
      </w:r>
      <w:r>
        <w:rPr>
          <w:rtl/>
        </w:rPr>
        <w:tab/>
      </w:r>
      <w:r w:rsidRPr="008C6A1A">
        <w:rPr>
          <w:rtl/>
          <w:lang w:bidi="ar-SA"/>
        </w:rPr>
        <w:t>لقطات الشاشة من برمجية تحديد المو</w:t>
      </w:r>
      <w:r w:rsidRPr="008C6A1A">
        <w:rPr>
          <w:rFonts w:hint="cs"/>
          <w:rtl/>
          <w:lang w:bidi="ar-SA"/>
        </w:rPr>
        <w:t>ض</w:t>
      </w:r>
      <w:r w:rsidRPr="008C6A1A">
        <w:rPr>
          <w:rtl/>
          <w:lang w:bidi="ar-SA"/>
        </w:rPr>
        <w:t>ع</w:t>
      </w:r>
    </w:p>
    <w:p w14:paraId="785A7A24" w14:textId="27B3198B" w:rsidR="008207EF" w:rsidRDefault="008207EF" w:rsidP="008207EF">
      <w:pPr>
        <w:pStyle w:val="enumlev3"/>
        <w:rPr>
          <w:rtl/>
        </w:rPr>
      </w:pPr>
      <w:r>
        <w:rPr>
          <w:rtl/>
        </w:rPr>
        <w:tab/>
      </w:r>
      <w:r>
        <w:rPr>
          <w:rFonts w:cs="Times New Roman"/>
          <w:rtl/>
        </w:rPr>
        <w:t>•</w:t>
      </w:r>
      <w:r>
        <w:rPr>
          <w:rtl/>
        </w:rPr>
        <w:tab/>
      </w:r>
      <w:r w:rsidRPr="008C6A1A">
        <w:rPr>
          <w:rtl/>
          <w:lang w:bidi="ar-SA"/>
        </w:rPr>
        <w:t xml:space="preserve">الصور </w:t>
      </w:r>
      <w:proofErr w:type="spellStart"/>
      <w:r w:rsidRPr="008C6A1A">
        <w:rPr>
          <w:rtl/>
          <w:lang w:bidi="ar-SA"/>
        </w:rPr>
        <w:t>الساتلية</w:t>
      </w:r>
      <w:proofErr w:type="spellEnd"/>
      <w:r w:rsidRPr="008C6A1A">
        <w:rPr>
          <w:rtl/>
          <w:lang w:bidi="ar-SA"/>
        </w:rPr>
        <w:t xml:space="preserve"> لمنطقة الاختبار</w:t>
      </w:r>
      <w:r w:rsidR="002503C5">
        <w:rPr>
          <w:rFonts w:hint="cs"/>
          <w:rtl/>
        </w:rPr>
        <w:t>.</w:t>
      </w:r>
    </w:p>
    <w:p w14:paraId="420CB7E1" w14:textId="77777777" w:rsidR="008207EF" w:rsidRDefault="008207EF" w:rsidP="008207EF">
      <w:pPr>
        <w:pStyle w:val="enumlev3"/>
        <w:rPr>
          <w:rtl/>
        </w:rPr>
      </w:pPr>
      <w:r>
        <w:rPr>
          <w:rFonts w:hint="cs"/>
          <w:rtl/>
        </w:rPr>
        <w:t>ب)</w:t>
      </w:r>
      <w:r>
        <w:rPr>
          <w:rtl/>
        </w:rPr>
        <w:tab/>
      </w:r>
      <w:r w:rsidRPr="008C6A1A">
        <w:rPr>
          <w:rtl/>
          <w:lang w:bidi="ar-SA"/>
        </w:rPr>
        <w:t xml:space="preserve">تحديد موقع </w:t>
      </w:r>
      <w:r w:rsidRPr="008C6A1A">
        <w:rPr>
          <w:rFonts w:hint="cs"/>
          <w:rtl/>
          <w:lang w:bidi="ar-SA"/>
        </w:rPr>
        <w:t>الهدف</w:t>
      </w:r>
    </w:p>
    <w:p w14:paraId="7CF715DD" w14:textId="32B61311" w:rsidR="008207EF" w:rsidRDefault="008207EF" w:rsidP="008207EF">
      <w:pPr>
        <w:pStyle w:val="enumlev3"/>
        <w:rPr>
          <w:rtl/>
        </w:rPr>
      </w:pPr>
      <w:r>
        <w:tab/>
      </w:r>
      <w:proofErr w:type="gramStart"/>
      <w:r>
        <w:rPr>
          <w:rFonts w:hint="cs"/>
          <w:rtl/>
        </w:rPr>
        <w:t>ب</w:t>
      </w:r>
      <w:r w:rsidR="00071D62">
        <w:t>1</w:t>
      </w:r>
      <w:proofErr w:type="gramEnd"/>
      <w:r>
        <w:rPr>
          <w:rFonts w:hint="cs"/>
          <w:rtl/>
        </w:rPr>
        <w:t>)</w:t>
      </w:r>
      <w:r>
        <w:rPr>
          <w:rtl/>
        </w:rPr>
        <w:tab/>
      </w:r>
      <w:r w:rsidRPr="008C6A1A">
        <w:rPr>
          <w:rtl/>
          <w:lang w:bidi="ar-SA"/>
        </w:rPr>
        <w:t xml:space="preserve">تثليث </w:t>
      </w:r>
      <w:r w:rsidRPr="008C6A1A">
        <w:rPr>
          <w:rFonts w:hint="cs"/>
          <w:rtl/>
          <w:lang w:bidi="ar-SA"/>
        </w:rPr>
        <w:t>ب</w:t>
      </w:r>
      <w:r w:rsidRPr="008C6A1A">
        <w:rPr>
          <w:rtl/>
          <w:lang w:bidi="ar-SA"/>
        </w:rPr>
        <w:t>ثلاث نقاط</w:t>
      </w:r>
    </w:p>
    <w:p w14:paraId="2E0ECB67" w14:textId="77777777" w:rsidR="008207EF" w:rsidRDefault="008207EF" w:rsidP="008207EF">
      <w:pPr>
        <w:pStyle w:val="enumlev3"/>
        <w:rPr>
          <w:rtl/>
        </w:rPr>
      </w:pPr>
      <w:r>
        <w:rPr>
          <w:rtl/>
        </w:rPr>
        <w:tab/>
      </w:r>
      <w:r>
        <w:rPr>
          <w:rFonts w:cs="Times New Roman"/>
          <w:rtl/>
        </w:rPr>
        <w:t>•</w:t>
      </w:r>
      <w:r>
        <w:rPr>
          <w:rtl/>
        </w:rPr>
        <w:tab/>
      </w:r>
      <w:r w:rsidRPr="002D0C64">
        <w:rPr>
          <w:rtl/>
          <w:lang w:bidi="ar-SA"/>
        </w:rPr>
        <w:t>مضلع تثليث مؤلف من</w:t>
      </w:r>
      <w:r w:rsidRPr="002D0C64">
        <w:rPr>
          <w:rFonts w:hint="cs"/>
          <w:rtl/>
          <w:lang w:bidi="ar-SA"/>
        </w:rPr>
        <w:t xml:space="preserve"> فرادى</w:t>
      </w:r>
      <w:r w:rsidRPr="002D0C64">
        <w:rPr>
          <w:rtl/>
          <w:lang w:bidi="ar-SA"/>
        </w:rPr>
        <w:t xml:space="preserve"> التقديرات </w:t>
      </w:r>
      <w:r w:rsidRPr="002D0C64">
        <w:rPr>
          <w:rFonts w:hint="cs"/>
          <w:rtl/>
          <w:lang w:bidi="ar-SA"/>
        </w:rPr>
        <w:t>لزاوية الورود</w:t>
      </w:r>
      <w:r>
        <w:rPr>
          <w:rFonts w:hint="cs"/>
          <w:rtl/>
        </w:rPr>
        <w:t xml:space="preserve"> </w:t>
      </w:r>
      <w:r>
        <w:rPr>
          <w:lang w:bidi="ar-SA"/>
        </w:rPr>
        <w:t>(</w:t>
      </w:r>
      <w:proofErr w:type="spellStart"/>
      <w:r w:rsidRPr="002D0C64">
        <w:t>AoA</w:t>
      </w:r>
      <w:proofErr w:type="spellEnd"/>
      <w:r>
        <w:rPr>
          <w:lang w:bidi="ar-SA"/>
        </w:rPr>
        <w:t>)</w:t>
      </w:r>
      <w:r w:rsidRPr="002D0C64">
        <w:rPr>
          <w:rtl/>
          <w:lang w:bidi="ar-SA"/>
        </w:rPr>
        <w:t xml:space="preserve"> على خ</w:t>
      </w:r>
      <w:r w:rsidRPr="002D0C64">
        <w:rPr>
          <w:rFonts w:hint="cs"/>
          <w:rtl/>
          <w:lang w:bidi="ar-SA"/>
        </w:rPr>
        <w:t>ا</w:t>
      </w:r>
      <w:r w:rsidRPr="002D0C64">
        <w:rPr>
          <w:rtl/>
          <w:lang w:bidi="ar-SA"/>
        </w:rPr>
        <w:t>رطة</w:t>
      </w:r>
    </w:p>
    <w:p w14:paraId="089DFBAC" w14:textId="77777777" w:rsidR="008207EF" w:rsidRDefault="008207EF" w:rsidP="008207EF">
      <w:pPr>
        <w:pStyle w:val="enumlev3"/>
        <w:rPr>
          <w:rtl/>
        </w:rPr>
      </w:pPr>
      <w:r>
        <w:rPr>
          <w:rtl/>
        </w:rPr>
        <w:tab/>
      </w:r>
      <w:r>
        <w:rPr>
          <w:rFonts w:cs="Times New Roman"/>
          <w:rtl/>
        </w:rPr>
        <w:t>•</w:t>
      </w:r>
      <w:r>
        <w:rPr>
          <w:rtl/>
        </w:rPr>
        <w:tab/>
      </w:r>
      <w:r w:rsidRPr="002D0C64">
        <w:rPr>
          <w:rFonts w:hint="cs"/>
          <w:rtl/>
          <w:lang w:bidi="ar-SA"/>
        </w:rPr>
        <w:t>مساحة</w:t>
      </w:r>
      <w:r w:rsidRPr="002D0C64">
        <w:rPr>
          <w:rtl/>
          <w:lang w:bidi="ar-SA"/>
        </w:rPr>
        <w:t xml:space="preserve"> المضلع، (</w:t>
      </w:r>
      <w:r w:rsidRPr="002D0C64">
        <w:rPr>
          <w:rFonts w:hint="cs"/>
          <w:rtl/>
        </w:rPr>
        <w:t>بالأمتار المربعة</w:t>
      </w:r>
      <w:r w:rsidRPr="002D0C64">
        <w:rPr>
          <w:rtl/>
          <w:lang w:bidi="ar-SA"/>
        </w:rPr>
        <w:t xml:space="preserve">)، شريطة أن </w:t>
      </w:r>
      <w:r w:rsidRPr="002D0C64">
        <w:rPr>
          <w:rFonts w:hint="cs"/>
          <w:rtl/>
          <w:lang w:bidi="ar-SA"/>
        </w:rPr>
        <w:t>تتضمن</w:t>
      </w:r>
      <w:r w:rsidRPr="002D0C64">
        <w:rPr>
          <w:rtl/>
          <w:lang w:bidi="ar-SA"/>
        </w:rPr>
        <w:t xml:space="preserve"> الهدف (انظر الشكل </w:t>
      </w:r>
      <w:r>
        <w:rPr>
          <w:lang w:bidi="ar-SA"/>
        </w:rPr>
        <w:t>3</w:t>
      </w:r>
      <w:r w:rsidRPr="002D0C64">
        <w:rPr>
          <w:rtl/>
          <w:lang w:bidi="ar-SA"/>
        </w:rPr>
        <w:t>).</w:t>
      </w:r>
    </w:p>
    <w:p w14:paraId="2FCCB360" w14:textId="79A5930A" w:rsidR="008207EF" w:rsidRDefault="008207EF" w:rsidP="008207EF">
      <w:pPr>
        <w:pStyle w:val="enumlev3"/>
        <w:rPr>
          <w:rtl/>
        </w:rPr>
      </w:pPr>
      <w:r>
        <w:tab/>
      </w:r>
      <w:proofErr w:type="gramStart"/>
      <w:r>
        <w:rPr>
          <w:rFonts w:hint="cs"/>
          <w:rtl/>
        </w:rPr>
        <w:t>ب</w:t>
      </w:r>
      <w:r w:rsidR="00071D62">
        <w:t>2</w:t>
      </w:r>
      <w:proofErr w:type="gramEnd"/>
      <w:r>
        <w:rPr>
          <w:rFonts w:hint="cs"/>
          <w:rtl/>
        </w:rPr>
        <w:t>)</w:t>
      </w:r>
      <w:r>
        <w:rPr>
          <w:rtl/>
        </w:rPr>
        <w:tab/>
      </w:r>
      <w:r w:rsidRPr="002D0C64">
        <w:rPr>
          <w:rFonts w:hint="cs"/>
          <w:rtl/>
          <w:lang w:bidi="ar-SA"/>
        </w:rPr>
        <w:t>التوجيه</w:t>
      </w:r>
      <w:r w:rsidRPr="002D0C64">
        <w:rPr>
          <w:rtl/>
          <w:lang w:bidi="ar-SA"/>
        </w:rPr>
        <w:t xml:space="preserve"> ال</w:t>
      </w:r>
      <w:r w:rsidRPr="002D0C64">
        <w:rPr>
          <w:rFonts w:hint="cs"/>
          <w:rtl/>
          <w:lang w:bidi="ar-SA"/>
        </w:rPr>
        <w:t>أ</w:t>
      </w:r>
      <w:r w:rsidRPr="002D0C64">
        <w:rPr>
          <w:rtl/>
          <w:lang w:bidi="ar-SA"/>
        </w:rPr>
        <w:t>عمى:</w:t>
      </w:r>
    </w:p>
    <w:p w14:paraId="5B0A4510" w14:textId="77777777" w:rsidR="008207EF" w:rsidRDefault="008207EF" w:rsidP="008207EF">
      <w:pPr>
        <w:pStyle w:val="enumlev3"/>
        <w:rPr>
          <w:rtl/>
        </w:rPr>
      </w:pPr>
      <w:r>
        <w:rPr>
          <w:rtl/>
        </w:rPr>
        <w:tab/>
      </w:r>
      <w:r>
        <w:rPr>
          <w:rFonts w:cs="Times New Roman"/>
          <w:rtl/>
        </w:rPr>
        <w:t>•</w:t>
      </w:r>
      <w:r>
        <w:rPr>
          <w:rtl/>
        </w:rPr>
        <w:tab/>
      </w:r>
      <w:r w:rsidRPr="002D0C64">
        <w:rPr>
          <w:rtl/>
          <w:lang w:bidi="ar-SA"/>
        </w:rPr>
        <w:t>لقطات الشاشة من برمجية تحديد المو</w:t>
      </w:r>
      <w:r w:rsidRPr="002D0C64">
        <w:rPr>
          <w:rFonts w:hint="cs"/>
          <w:rtl/>
          <w:lang w:bidi="ar-SA"/>
        </w:rPr>
        <w:t>ض</w:t>
      </w:r>
      <w:r w:rsidRPr="002D0C64">
        <w:rPr>
          <w:rtl/>
          <w:lang w:bidi="ar-SA"/>
        </w:rPr>
        <w:t xml:space="preserve">ع أو </w:t>
      </w:r>
      <w:r w:rsidRPr="002D0C64">
        <w:rPr>
          <w:rFonts w:hint="cs"/>
          <w:rtl/>
          <w:lang w:bidi="ar-SA"/>
        </w:rPr>
        <w:t xml:space="preserve">تسجيل </w:t>
      </w:r>
      <w:proofErr w:type="spellStart"/>
      <w:r w:rsidRPr="002D0C64">
        <w:rPr>
          <w:rtl/>
          <w:lang w:bidi="ar-SA"/>
        </w:rPr>
        <w:t>فيديو</w:t>
      </w:r>
      <w:r w:rsidRPr="002D0C64">
        <w:rPr>
          <w:rFonts w:hint="cs"/>
          <w:rtl/>
          <w:lang w:bidi="ar-SA"/>
        </w:rPr>
        <w:t>ي</w:t>
      </w:r>
      <w:proofErr w:type="spellEnd"/>
      <w:r w:rsidRPr="002D0C64">
        <w:rPr>
          <w:rtl/>
          <w:lang w:bidi="ar-SA"/>
        </w:rPr>
        <w:t xml:space="preserve"> لعملية التوجيه ال</w:t>
      </w:r>
      <w:r w:rsidRPr="002D0C64">
        <w:rPr>
          <w:rFonts w:hint="cs"/>
          <w:rtl/>
          <w:lang w:bidi="ar-SA"/>
        </w:rPr>
        <w:t>أ</w:t>
      </w:r>
      <w:r w:rsidRPr="002D0C64">
        <w:rPr>
          <w:rtl/>
          <w:lang w:bidi="ar-SA"/>
        </w:rPr>
        <w:t>عمى؛</w:t>
      </w:r>
    </w:p>
    <w:p w14:paraId="340852D3" w14:textId="77777777" w:rsidR="008207EF" w:rsidRDefault="008207EF" w:rsidP="008207EF">
      <w:pPr>
        <w:pStyle w:val="enumlev3"/>
        <w:rPr>
          <w:rtl/>
        </w:rPr>
      </w:pPr>
      <w:r>
        <w:rPr>
          <w:rtl/>
        </w:rPr>
        <w:tab/>
      </w:r>
      <w:r>
        <w:rPr>
          <w:rFonts w:cs="Times New Roman"/>
          <w:rtl/>
        </w:rPr>
        <w:t>•</w:t>
      </w:r>
      <w:r>
        <w:rPr>
          <w:rtl/>
        </w:rPr>
        <w:tab/>
      </w:r>
      <w:r w:rsidRPr="00854393">
        <w:rPr>
          <w:rtl/>
          <w:lang w:bidi="ar-SA"/>
        </w:rPr>
        <w:t>المس</w:t>
      </w:r>
      <w:r w:rsidRPr="00854393">
        <w:rPr>
          <w:rFonts w:hint="cs"/>
          <w:rtl/>
          <w:lang w:bidi="ar-SA"/>
        </w:rPr>
        <w:t>ا</w:t>
      </w:r>
      <w:r w:rsidRPr="00854393">
        <w:rPr>
          <w:rtl/>
          <w:lang w:bidi="ar-SA"/>
        </w:rPr>
        <w:t xml:space="preserve">ر </w:t>
      </w:r>
      <w:r w:rsidRPr="00854393">
        <w:rPr>
          <w:rFonts w:hint="cs"/>
          <w:rtl/>
          <w:lang w:bidi="ar-SA"/>
        </w:rPr>
        <w:t>يغطيه</w:t>
      </w:r>
      <w:r w:rsidRPr="00854393">
        <w:rPr>
          <w:rtl/>
          <w:lang w:bidi="ar-SA"/>
        </w:rPr>
        <w:t xml:space="preserve"> "</w:t>
      </w:r>
      <w:r w:rsidRPr="00854393">
        <w:rPr>
          <w:rFonts w:hint="cs"/>
          <w:rtl/>
          <w:lang w:bidi="ar-SA"/>
        </w:rPr>
        <w:t>محدد</w:t>
      </w:r>
      <w:r w:rsidRPr="00854393">
        <w:rPr>
          <w:rtl/>
          <w:lang w:bidi="ar-SA"/>
        </w:rPr>
        <w:t xml:space="preserve"> الاتجاه المتنقل" على الخ</w:t>
      </w:r>
      <w:r w:rsidRPr="00854393">
        <w:rPr>
          <w:rFonts w:hint="cs"/>
          <w:rtl/>
          <w:lang w:bidi="ar-SA"/>
        </w:rPr>
        <w:t>ا</w:t>
      </w:r>
      <w:r w:rsidRPr="00854393">
        <w:rPr>
          <w:rtl/>
          <w:lang w:bidi="ar-SA"/>
        </w:rPr>
        <w:t>رطة</w:t>
      </w:r>
    </w:p>
    <w:p w14:paraId="3E5E4497" w14:textId="77777777" w:rsidR="008207EF" w:rsidRDefault="008207EF" w:rsidP="008207EF">
      <w:pPr>
        <w:pStyle w:val="enumlev3"/>
        <w:rPr>
          <w:rtl/>
        </w:rPr>
      </w:pPr>
      <w:r>
        <w:rPr>
          <w:rtl/>
        </w:rPr>
        <w:tab/>
      </w:r>
      <w:r>
        <w:rPr>
          <w:rFonts w:cs="Times New Roman"/>
          <w:rtl/>
        </w:rPr>
        <w:t>•</w:t>
      </w:r>
      <w:r>
        <w:rPr>
          <w:rtl/>
        </w:rPr>
        <w:tab/>
      </w:r>
      <w:r w:rsidRPr="00854393">
        <w:rPr>
          <w:rtl/>
          <w:lang w:bidi="ar-SA"/>
        </w:rPr>
        <w:t xml:space="preserve">الجدول </w:t>
      </w:r>
      <w:r>
        <w:rPr>
          <w:lang w:bidi="ar-SA"/>
        </w:rPr>
        <w:t>2</w:t>
      </w:r>
      <w:r w:rsidRPr="00854393">
        <w:rPr>
          <w:rtl/>
          <w:lang w:bidi="ar-SA"/>
        </w:rPr>
        <w:t xml:space="preserve"> - نتائج "التوجيه الأعمى"</w:t>
      </w:r>
      <w:r>
        <w:rPr>
          <w:rFonts w:hint="cs"/>
          <w:rtl/>
          <w:lang w:bidi="ar-SA"/>
        </w:rPr>
        <w:t>.</w:t>
      </w:r>
    </w:p>
    <w:p w14:paraId="417A29D3" w14:textId="77777777" w:rsidR="008207EF" w:rsidRDefault="008207EF" w:rsidP="008207EF">
      <w:pPr>
        <w:pStyle w:val="enumlev2"/>
        <w:keepNext/>
        <w:keepLines/>
        <w:ind w:hanging="461"/>
      </w:pPr>
      <w:r>
        <w:t>II</w:t>
      </w:r>
      <w:r>
        <w:rPr>
          <w:rtl/>
        </w:rPr>
        <w:tab/>
      </w:r>
      <w:r w:rsidRPr="00854393">
        <w:rPr>
          <w:rtl/>
          <w:lang w:bidi="ar-SA"/>
        </w:rPr>
        <w:t xml:space="preserve">تقييم </w:t>
      </w:r>
      <w:r w:rsidRPr="00854393">
        <w:rPr>
          <w:rFonts w:hint="cs"/>
          <w:rtl/>
          <w:lang w:bidi="ar-SA"/>
        </w:rPr>
        <w:t>ب</w:t>
      </w:r>
      <w:r w:rsidRPr="00854393">
        <w:rPr>
          <w:rtl/>
          <w:lang w:bidi="ar-SA"/>
        </w:rPr>
        <w:t xml:space="preserve">أسلوب </w:t>
      </w:r>
      <w:r w:rsidRPr="00854393">
        <w:rPr>
          <w:rFonts w:hint="cs"/>
          <w:rtl/>
          <w:lang w:bidi="ar-SA"/>
        </w:rPr>
        <w:t>الابتعاد</w:t>
      </w:r>
    </w:p>
    <w:p w14:paraId="06A35CBF" w14:textId="77777777" w:rsidR="008207EF" w:rsidRDefault="008207EF" w:rsidP="008207EF">
      <w:pPr>
        <w:pStyle w:val="enumlev3"/>
        <w:keepNext/>
        <w:keepLines/>
        <w:ind w:hanging="461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854393">
        <w:rPr>
          <w:rtl/>
          <w:lang w:bidi="ar-SA"/>
        </w:rPr>
        <w:t xml:space="preserve">الجدول </w:t>
      </w:r>
      <w:r>
        <w:rPr>
          <w:lang w:bidi="ar-SA"/>
        </w:rPr>
        <w:t>3</w:t>
      </w:r>
      <w:r w:rsidRPr="00854393">
        <w:rPr>
          <w:rtl/>
          <w:lang w:bidi="ar-SA"/>
        </w:rPr>
        <w:t xml:space="preserve"> - جدول بيانات اختبار العينة لكل مجموعة من المعلمات التشغيلية</w:t>
      </w:r>
    </w:p>
    <w:p w14:paraId="4429BDBD" w14:textId="77777777" w:rsidR="008207EF" w:rsidRDefault="008207EF" w:rsidP="00071D62">
      <w:pPr>
        <w:pStyle w:val="enumlev3"/>
        <w:ind w:hanging="459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854393">
        <w:rPr>
          <w:rtl/>
          <w:lang w:bidi="ar-SA"/>
        </w:rPr>
        <w:t>التقييم الإحصائي لأداء المجال المفتوح</w:t>
      </w:r>
    </w:p>
    <w:p w14:paraId="1060D7E6" w14:textId="77777777" w:rsidR="008207EF" w:rsidRDefault="008207EF" w:rsidP="00071D62">
      <w:pPr>
        <w:pStyle w:val="enumlev3"/>
        <w:ind w:hanging="459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854393">
        <w:rPr>
          <w:rtl/>
          <w:lang w:bidi="ar-SA"/>
        </w:rPr>
        <w:t xml:space="preserve">الصور </w:t>
      </w:r>
      <w:proofErr w:type="spellStart"/>
      <w:r w:rsidRPr="00854393">
        <w:rPr>
          <w:rtl/>
          <w:lang w:bidi="ar-SA"/>
        </w:rPr>
        <w:t>الساتلية</w:t>
      </w:r>
      <w:proofErr w:type="spellEnd"/>
      <w:r w:rsidRPr="00854393">
        <w:rPr>
          <w:rtl/>
          <w:lang w:bidi="ar-SA"/>
        </w:rPr>
        <w:t xml:space="preserve"> لمناطق الاختبار</w:t>
      </w:r>
    </w:p>
    <w:p w14:paraId="6E475D08" w14:textId="77777777" w:rsidR="008207EF" w:rsidRDefault="008207EF" w:rsidP="00071D62">
      <w:pPr>
        <w:pStyle w:val="enumlev3"/>
        <w:ind w:hanging="459"/>
        <w:rPr>
          <w:rtl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854393">
        <w:rPr>
          <w:rtl/>
          <w:lang w:bidi="ar-SA"/>
        </w:rPr>
        <w:t xml:space="preserve">الجدول </w:t>
      </w:r>
      <w:r>
        <w:rPr>
          <w:lang w:bidi="ar-SA"/>
        </w:rPr>
        <w:t>4</w:t>
      </w:r>
      <w:r w:rsidRPr="00854393">
        <w:rPr>
          <w:rtl/>
          <w:lang w:bidi="ar-SA"/>
        </w:rPr>
        <w:t xml:space="preserve"> - جدول تحليل مجموعة البيانات</w:t>
      </w:r>
    </w:p>
    <w:p w14:paraId="42C8EAE0" w14:textId="13D6BBC1" w:rsidR="008207EF" w:rsidRDefault="008207EF" w:rsidP="00071D62">
      <w:pPr>
        <w:pStyle w:val="enumlev3"/>
        <w:ind w:hanging="459"/>
        <w:rPr>
          <w:lang w:bidi="ar-SA"/>
        </w:rPr>
      </w:pPr>
      <w:r>
        <w:rPr>
          <w:rFonts w:cs="Times New Roman"/>
          <w:rtl/>
        </w:rPr>
        <w:t>•</w:t>
      </w:r>
      <w:r>
        <w:rPr>
          <w:rtl/>
        </w:rPr>
        <w:tab/>
      </w:r>
      <w:r w:rsidRPr="006858DB">
        <w:rPr>
          <w:rFonts w:hint="cs"/>
          <w:rtl/>
          <w:lang w:bidi="ar-SA"/>
        </w:rPr>
        <w:t>المخطط التكراري</w:t>
      </w:r>
      <w:r w:rsidRPr="006858DB">
        <w:rPr>
          <w:rtl/>
          <w:lang w:bidi="ar-SA"/>
        </w:rPr>
        <w:t xml:space="preserve"> لقيم </w:t>
      </w:r>
      <w:r w:rsidRPr="006858DB">
        <w:t>ΔDF</w:t>
      </w:r>
      <w:r w:rsidRPr="006858DB">
        <w:rPr>
          <w:rtl/>
          <w:lang w:bidi="ar-SA"/>
        </w:rPr>
        <w:t xml:space="preserve"> و</w:t>
      </w:r>
      <w:r w:rsidRPr="006858DB">
        <w:rPr>
          <w:lang w:val="en-GB"/>
        </w:rPr>
        <w:t>|ΔDF|</w:t>
      </w:r>
      <w:r w:rsidRPr="006858DB">
        <w:rPr>
          <w:rtl/>
          <w:lang w:bidi="ar-SA"/>
        </w:rPr>
        <w:t xml:space="preserve"> لكل مجموعة من المعلمات التشغيلية.</w:t>
      </w:r>
    </w:p>
    <w:p w14:paraId="2FEDA7C4" w14:textId="77777777" w:rsidR="00CD21BA" w:rsidRDefault="00CD21BA" w:rsidP="00071D62">
      <w:pPr>
        <w:pStyle w:val="enumlev3"/>
        <w:ind w:hanging="459"/>
      </w:pPr>
    </w:p>
    <w:p w14:paraId="3678390F" w14:textId="77777777" w:rsidR="00E726E9" w:rsidRDefault="00E726E9" w:rsidP="00E726E9">
      <w:pPr>
        <w:pStyle w:val="Line"/>
        <w:rPr>
          <w:lang w:val="en-US"/>
        </w:rPr>
      </w:pPr>
    </w:p>
    <w:sectPr w:rsidR="00E726E9" w:rsidSect="00F83FD5">
      <w:headerReference w:type="even" r:id="rId28"/>
      <w:headerReference w:type="default" r:id="rId29"/>
      <w:footerReference w:type="first" r:id="rId30"/>
      <w:pgSz w:w="11907" w:h="16834" w:code="9"/>
      <w:pgMar w:top="1418" w:right="1134" w:bottom="1134" w:left="1134" w:header="720" w:footer="567" w:gutter="0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6A845" w14:textId="77777777" w:rsidR="008207EF" w:rsidRDefault="008207EF">
      <w:r>
        <w:separator/>
      </w:r>
    </w:p>
  </w:endnote>
  <w:endnote w:type="continuationSeparator" w:id="0">
    <w:p w14:paraId="0C115F29" w14:textId="77777777" w:rsidR="008207EF" w:rsidRDefault="00820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imes New Roman italic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78241" w14:textId="77777777" w:rsidR="000B4F10" w:rsidRPr="00945AA3" w:rsidRDefault="000B4F10" w:rsidP="00945AA3">
    <w:pPr>
      <w:pStyle w:val="Footer"/>
      <w:bidi w:val="0"/>
      <w:rPr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C777A" w14:textId="77777777" w:rsidR="008207EF" w:rsidRDefault="008207EF" w:rsidP="00E1601B">
      <w:pPr>
        <w:spacing w:line="240" w:lineRule="auto"/>
      </w:pPr>
      <w:r>
        <w:t>____________________</w:t>
      </w:r>
    </w:p>
  </w:footnote>
  <w:footnote w:type="continuationSeparator" w:id="0">
    <w:p w14:paraId="71785B0C" w14:textId="77777777" w:rsidR="008207EF" w:rsidRDefault="008207EF">
      <w:r>
        <w:continuationSeparator/>
      </w:r>
    </w:p>
  </w:footnote>
  <w:footnote w:id="1">
    <w:p w14:paraId="7FD17D2B" w14:textId="77777777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>
        <w:rPr>
          <w:rFonts w:hint="cs"/>
          <w:rtl/>
        </w:rPr>
        <w:t xml:space="preserve">التقرير </w:t>
      </w:r>
      <w:r w:rsidRPr="00D31DD5">
        <w:rPr>
          <w:rStyle w:val="FootnoteTextChar"/>
        </w:rPr>
        <w:t>ITU-R SM.2125</w:t>
      </w:r>
      <w:r>
        <w:rPr>
          <w:rFonts w:hint="cs"/>
          <w:rtl/>
        </w:rPr>
        <w:t>.</w:t>
      </w:r>
    </w:p>
  </w:footnote>
  <w:footnote w:id="2">
    <w:p w14:paraId="22BBE23E" w14:textId="77777777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810197">
        <w:rPr>
          <w:rtl/>
        </w:rPr>
        <w:t>كتيب الاتحاد عن مراقبة الطيف</w:t>
      </w:r>
      <w:r>
        <w:rPr>
          <w:rFonts w:hint="cs"/>
          <w:rtl/>
        </w:rPr>
        <w:t xml:space="preserve"> (انظر القسم </w:t>
      </w:r>
      <w:r>
        <w:rPr>
          <w:rStyle w:val="FootnoteTextChar"/>
        </w:rPr>
        <w:t>1.1.2.7.4</w:t>
      </w:r>
      <w:r>
        <w:rPr>
          <w:rFonts w:hint="cs"/>
          <w:rtl/>
        </w:rPr>
        <w:t>)</w:t>
      </w:r>
    </w:p>
  </w:footnote>
  <w:footnote w:id="3">
    <w:p w14:paraId="1CE335AC" w14:textId="77777777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810197">
        <w:rPr>
          <w:rtl/>
        </w:rPr>
        <w:t>كتيب الاتحاد عن مراقبة الطيف</w:t>
      </w:r>
      <w:r w:rsidRPr="00810197">
        <w:rPr>
          <w:rFonts w:hint="cs"/>
          <w:rtl/>
        </w:rPr>
        <w:t xml:space="preserve"> (انظر القسم</w:t>
      </w:r>
      <w:r>
        <w:rPr>
          <w:rFonts w:hint="cs"/>
          <w:rtl/>
        </w:rPr>
        <w:t xml:space="preserve"> </w:t>
      </w:r>
      <w:r>
        <w:rPr>
          <w:rStyle w:val="FootnoteTextChar"/>
        </w:rPr>
        <w:t>2.2.7.4</w:t>
      </w:r>
      <w:r>
        <w:rPr>
          <w:rFonts w:hint="cs"/>
          <w:rtl/>
        </w:rPr>
        <w:t>)</w:t>
      </w:r>
    </w:p>
  </w:footnote>
  <w:footnote w:id="4">
    <w:p w14:paraId="538ED675" w14:textId="77777777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810197">
        <w:rPr>
          <w:rtl/>
        </w:rPr>
        <w:t>كتيب الاتحاد عن مراقبة الطيف</w:t>
      </w:r>
      <w:r w:rsidRPr="00810197">
        <w:rPr>
          <w:rFonts w:hint="cs"/>
          <w:rtl/>
        </w:rPr>
        <w:t xml:space="preserve"> (انظر القسم</w:t>
      </w:r>
      <w:r>
        <w:rPr>
          <w:rFonts w:hint="cs"/>
          <w:rtl/>
        </w:rPr>
        <w:t xml:space="preserve">ين </w:t>
      </w:r>
      <w:r>
        <w:rPr>
          <w:rStyle w:val="FootnoteTextChar"/>
        </w:rPr>
        <w:t>5.2.2.6.3</w:t>
      </w:r>
      <w:r>
        <w:rPr>
          <w:rFonts w:hint="cs"/>
          <w:rtl/>
        </w:rPr>
        <w:t xml:space="preserve"> و</w:t>
      </w:r>
      <w:r>
        <w:rPr>
          <w:rStyle w:val="FootnoteTextChar"/>
        </w:rPr>
        <w:t>6.2.2.6.3</w:t>
      </w:r>
      <w:r>
        <w:rPr>
          <w:rFonts w:hint="cs"/>
          <w:rtl/>
        </w:rPr>
        <w:t>)</w:t>
      </w:r>
    </w:p>
  </w:footnote>
  <w:footnote w:id="5">
    <w:p w14:paraId="29C63194" w14:textId="77777777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810197">
        <w:rPr>
          <w:rtl/>
          <w:lang w:bidi="ar-EG"/>
        </w:rPr>
        <w:t xml:space="preserve">التوصية </w:t>
      </w:r>
      <w:r w:rsidRPr="00810197">
        <w:t>ITU-R SM.2097</w:t>
      </w:r>
      <w:r>
        <w:rPr>
          <w:rFonts w:hint="cs"/>
          <w:rtl/>
        </w:rPr>
        <w:t>,</w:t>
      </w:r>
    </w:p>
  </w:footnote>
  <w:footnote w:id="6">
    <w:p w14:paraId="3368C3E6" w14:textId="77777777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2C2809">
        <w:rPr>
          <w:rtl/>
          <w:lang w:bidi="ar-EG"/>
        </w:rPr>
        <w:t>التقرير</w:t>
      </w:r>
      <w:r>
        <w:rPr>
          <w:rFonts w:hint="cs"/>
          <w:rtl/>
          <w:lang w:bidi="ar-EG"/>
        </w:rPr>
        <w:t xml:space="preserve"> </w:t>
      </w:r>
      <w:r w:rsidRPr="00EB091A">
        <w:rPr>
          <w:rStyle w:val="FootnoteTextChar"/>
        </w:rPr>
        <w:t>ITU-R SM.2125-1</w:t>
      </w:r>
      <w:r>
        <w:rPr>
          <w:rStyle w:val="FootnoteTextChar"/>
          <w:rFonts w:hint="cs"/>
          <w:rtl/>
        </w:rPr>
        <w:t>.</w:t>
      </w:r>
    </w:p>
  </w:footnote>
  <w:footnote w:id="7">
    <w:p w14:paraId="55300CD2" w14:textId="77777777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2C2809">
        <w:rPr>
          <w:rtl/>
          <w:lang w:bidi="ar-EG"/>
        </w:rPr>
        <w:t>التوصية</w:t>
      </w:r>
      <w:r>
        <w:rPr>
          <w:rFonts w:hint="cs"/>
          <w:rtl/>
          <w:lang w:bidi="ar-EG"/>
        </w:rPr>
        <w:t xml:space="preserve"> </w:t>
      </w:r>
      <w:r w:rsidRPr="002C2809">
        <w:rPr>
          <w:lang w:bidi="ar-EG"/>
        </w:rPr>
        <w:t>ITU-R SM.1723-2</w:t>
      </w:r>
      <w:r>
        <w:rPr>
          <w:rFonts w:hint="cs"/>
          <w:rtl/>
          <w:lang w:bidi="ar-EG"/>
        </w:rPr>
        <w:t>.</w:t>
      </w:r>
    </w:p>
  </w:footnote>
  <w:footnote w:id="8">
    <w:p w14:paraId="2F68ABF5" w14:textId="77777777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B3336D">
        <w:t>AoA</w:t>
      </w:r>
      <w:r>
        <w:rPr>
          <w:rFonts w:hint="cs"/>
          <w:rtl/>
        </w:rPr>
        <w:t>: زاوية الورود.</w:t>
      </w:r>
    </w:p>
  </w:footnote>
  <w:footnote w:id="9">
    <w:p w14:paraId="5D999D69" w14:textId="737A8748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A039BA">
        <w:rPr>
          <w:rtl/>
        </w:rPr>
        <w:t>كتيب الاتحاد عن مراقبة الطيف</w:t>
      </w:r>
      <w:r w:rsidRPr="00A039BA">
        <w:rPr>
          <w:rFonts w:hint="cs"/>
          <w:rtl/>
        </w:rPr>
        <w:t xml:space="preserve"> (انظر القسم</w:t>
      </w:r>
      <w:r>
        <w:rPr>
          <w:rFonts w:hint="cs"/>
          <w:rtl/>
        </w:rPr>
        <w:t xml:space="preserve"> </w:t>
      </w:r>
      <w:r>
        <w:rPr>
          <w:rStyle w:val="FootnoteTextChar"/>
        </w:rPr>
        <w:t>3.3.7.4</w:t>
      </w:r>
      <w:r>
        <w:rPr>
          <w:rFonts w:hint="cs"/>
          <w:rtl/>
        </w:rPr>
        <w:t>)</w:t>
      </w:r>
      <w:r w:rsidR="00E73160">
        <w:rPr>
          <w:rFonts w:hint="cs"/>
          <w:rtl/>
        </w:rPr>
        <w:t>.</w:t>
      </w:r>
    </w:p>
  </w:footnote>
  <w:footnote w:id="10">
    <w:p w14:paraId="6938A2F4" w14:textId="77777777" w:rsidR="008207EF" w:rsidRDefault="008207EF" w:rsidP="008207EF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ab/>
      </w:r>
      <w:r w:rsidRPr="00A039BA">
        <w:rPr>
          <w:rtl/>
          <w:lang w:bidi="ar-EG"/>
        </w:rPr>
        <w:t xml:space="preserve">خط </w:t>
      </w:r>
      <w:r w:rsidRPr="00A039BA">
        <w:rPr>
          <w:rFonts w:hint="cs"/>
          <w:rtl/>
          <w:lang w:bidi="ar-EG"/>
        </w:rPr>
        <w:t>ا</w:t>
      </w:r>
      <w:r w:rsidRPr="00A039BA">
        <w:rPr>
          <w:rtl/>
          <w:lang w:bidi="ar-EG"/>
        </w:rPr>
        <w:t>لاتجاه الزاوي</w:t>
      </w:r>
      <w:r>
        <w:rPr>
          <w:rFonts w:hint="cs"/>
          <w:rtl/>
          <w:lang w:bidi="ar-EG"/>
        </w:rPr>
        <w:t>.</w:t>
      </w:r>
    </w:p>
  </w:footnote>
  <w:footnote w:id="11">
    <w:p w14:paraId="3CD0545D" w14:textId="77777777" w:rsidR="008207EF" w:rsidRDefault="008207EF" w:rsidP="00E73160">
      <w:pPr>
        <w:pStyle w:val="FootnoteText"/>
        <w:ind w:left="283" w:hanging="283"/>
        <w:rPr>
          <w:rtl/>
          <w:lang w:bidi="ar-EG"/>
        </w:rPr>
      </w:pPr>
      <w:r>
        <w:rPr>
          <w:rStyle w:val="FootnoteReference"/>
        </w:rPr>
        <w:footnoteRef/>
      </w:r>
      <w:r>
        <w:tab/>
      </w:r>
      <w:r w:rsidRPr="008A7AA1">
        <w:rPr>
          <w:rFonts w:hint="cs"/>
          <w:rtl/>
          <w:lang w:bidi="ar-EG"/>
        </w:rPr>
        <w:t>عندما لا تتوفر</w:t>
      </w:r>
      <w:r w:rsidRPr="008A7AA1">
        <w:rPr>
          <w:rtl/>
          <w:lang w:bidi="ar-EG"/>
        </w:rPr>
        <w:t xml:space="preserve"> العديد من الخيارات لاستخدام أهداف الفرصة</w:t>
      </w:r>
      <w:r w:rsidRPr="008A7AA1">
        <w:rPr>
          <w:rFonts w:hint="cs"/>
          <w:rtl/>
          <w:lang w:bidi="ar-EG"/>
        </w:rPr>
        <w:t xml:space="preserve"> السانحة</w:t>
      </w:r>
      <w:r w:rsidRPr="008A7AA1">
        <w:rPr>
          <w:rtl/>
          <w:lang w:bidi="ar-EG"/>
        </w:rPr>
        <w:t xml:space="preserve"> </w:t>
      </w:r>
      <w:r w:rsidRPr="008A7AA1">
        <w:rPr>
          <w:rFonts w:hint="cs"/>
          <w:rtl/>
          <w:lang w:bidi="ar-EG"/>
        </w:rPr>
        <w:t>ل</w:t>
      </w:r>
      <w:r w:rsidRPr="008A7AA1">
        <w:rPr>
          <w:rtl/>
          <w:lang w:bidi="ar-EG"/>
        </w:rPr>
        <w:t xml:space="preserve">تقييم أداء وحدة </w:t>
      </w:r>
      <w:r w:rsidRPr="00B84DAD">
        <w:rPr>
          <w:rtl/>
        </w:rPr>
        <w:t>"</w:t>
      </w:r>
      <w:r w:rsidRPr="00B84DAD">
        <w:rPr>
          <w:rFonts w:hint="cs"/>
          <w:rtl/>
        </w:rPr>
        <w:t>محدد</w:t>
      </w:r>
      <w:r w:rsidRPr="00B84DAD">
        <w:rPr>
          <w:rtl/>
        </w:rPr>
        <w:t xml:space="preserve"> الاتجاه المتنقل"</w:t>
      </w:r>
      <w:r w:rsidRPr="00B84DAD">
        <w:rPr>
          <w:rFonts w:hint="cs"/>
          <w:rtl/>
        </w:rPr>
        <w:t xml:space="preserve"> </w:t>
      </w:r>
      <w:r w:rsidRPr="008A7AA1">
        <w:rPr>
          <w:rFonts w:hint="cs"/>
          <w:rtl/>
          <w:lang w:bidi="ar-EG"/>
        </w:rPr>
        <w:t>عبر</w:t>
      </w:r>
      <w:r w:rsidRPr="008A7AA1">
        <w:rPr>
          <w:rtl/>
          <w:lang w:bidi="ar-EG"/>
        </w:rPr>
        <w:t xml:space="preserve"> أنواع مختلفة من التشكيل، يمكن أن تشتمل المعدات على </w:t>
      </w:r>
      <w:r w:rsidRPr="008A7AA1">
        <w:rPr>
          <w:rFonts w:hint="cs"/>
          <w:rtl/>
          <w:lang w:bidi="ar-EG"/>
        </w:rPr>
        <w:t>مرسلات</w:t>
      </w:r>
      <w:r w:rsidRPr="008A7AA1">
        <w:rPr>
          <w:rtl/>
          <w:lang w:bidi="ar-EG"/>
        </w:rPr>
        <w:t xml:space="preserve"> اختبار ومولدات تشكيل لتوليد إشارات في </w:t>
      </w:r>
      <w:r w:rsidRPr="008A7AA1">
        <w:rPr>
          <w:rFonts w:hint="cs"/>
          <w:rtl/>
          <w:lang w:bidi="ar-EG"/>
        </w:rPr>
        <w:t>توليفة</w:t>
      </w:r>
      <w:r w:rsidRPr="008A7AA1">
        <w:rPr>
          <w:rtl/>
          <w:lang w:bidi="ar-EG"/>
        </w:rPr>
        <w:t xml:space="preserve"> من أنواع التشكيل الرئيسية (التماثلية والرقمية</w:t>
      </w:r>
      <w:r w:rsidRPr="008A7AA1">
        <w:rPr>
          <w:rFonts w:hint="cs"/>
          <w:rtl/>
          <w:lang w:bidi="ar-EG"/>
        </w:rPr>
        <w:t xml:space="preserve"> على السواء</w:t>
      </w:r>
      <w:r w:rsidRPr="008A7AA1">
        <w:rPr>
          <w:rtl/>
          <w:lang w:bidi="ar-EG"/>
        </w:rPr>
        <w:t>) ومجموعة من عروض نطاق البث (</w:t>
      </w:r>
      <w:r w:rsidRPr="008A7AA1">
        <w:rPr>
          <w:rFonts w:hint="cs"/>
          <w:rtl/>
          <w:lang w:bidi="ar-EG"/>
        </w:rPr>
        <w:t>من قبيل</w:t>
      </w:r>
      <w:r w:rsidRPr="008A7AA1">
        <w:rPr>
          <w:rtl/>
          <w:lang w:bidi="ar-EG"/>
        </w:rPr>
        <w:t xml:space="preserve"> عرض نطاق ضيق ومتوسط </w:t>
      </w:r>
      <w:r w:rsidRPr="008A7AA1">
        <w:rPr>
          <w:rFonts w:hint="cs"/>
          <w:rtl/>
          <w:lang w:bidi="ar-EG"/>
        </w:rPr>
        <w:t>وواسع</w:t>
      </w:r>
      <w:r w:rsidRPr="008A7AA1">
        <w:rPr>
          <w:rtl/>
          <w:lang w:bidi="ar-EG"/>
        </w:rPr>
        <w:t xml:space="preserve"> في النطاق </w:t>
      </w:r>
      <w:r>
        <w:rPr>
          <w:lang w:bidi="ar-EG"/>
        </w:rPr>
        <w:t>10</w:t>
      </w:r>
      <w:r w:rsidRPr="008A7AA1">
        <w:rPr>
          <w:rtl/>
          <w:lang w:bidi="ar-EG"/>
        </w:rPr>
        <w:t xml:space="preserve"> </w:t>
      </w:r>
      <w:r w:rsidRPr="008A7AA1">
        <w:rPr>
          <w:lang w:bidi="ar-EG"/>
        </w:rPr>
        <w:t>kHz</w:t>
      </w:r>
      <w:r w:rsidRPr="008A7AA1">
        <w:rPr>
          <w:rtl/>
          <w:lang w:bidi="ar-EG"/>
        </w:rPr>
        <w:t xml:space="preserve"> إلى </w:t>
      </w:r>
      <w:r>
        <w:rPr>
          <w:lang w:bidi="ar-EG"/>
        </w:rPr>
        <w:t>20</w:t>
      </w:r>
      <w:r w:rsidRPr="008A7AA1">
        <w:rPr>
          <w:rtl/>
          <w:lang w:bidi="ar-EG"/>
        </w:rPr>
        <w:t xml:space="preserve"> </w:t>
      </w:r>
      <w:r w:rsidRPr="008A7AA1">
        <w:rPr>
          <w:lang w:bidi="ar-EG"/>
        </w:rPr>
        <w:t>MHz</w:t>
      </w:r>
      <w:r w:rsidRPr="008A7AA1">
        <w:rPr>
          <w:rtl/>
          <w:lang w:bidi="ar-EG"/>
        </w:rPr>
        <w:t>).</w:t>
      </w:r>
    </w:p>
  </w:footnote>
  <w:footnote w:id="12">
    <w:p w14:paraId="1F4158F1" w14:textId="77777777" w:rsidR="008207EF" w:rsidRDefault="008207EF" w:rsidP="00E73160">
      <w:pPr>
        <w:pStyle w:val="FootnoteText"/>
        <w:ind w:left="283" w:hanging="283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02266D">
        <w:rPr>
          <w:b/>
          <w:bCs/>
          <w:rtl/>
        </w:rPr>
        <w:t>ملاحظة</w:t>
      </w:r>
      <w:r w:rsidRPr="0068514F">
        <w:rPr>
          <w:rtl/>
        </w:rPr>
        <w:t xml:space="preserve"> – يوصى باختبار نسبة متفق عليها </w:t>
      </w:r>
      <w:r>
        <w:rPr>
          <w:rFonts w:hint="cs"/>
          <w:rtl/>
        </w:rPr>
        <w:t>ل</w:t>
      </w:r>
      <w:r w:rsidRPr="0068514F">
        <w:rPr>
          <w:rtl/>
        </w:rPr>
        <w:t xml:space="preserve">لإشارة إلى الضوضاء </w:t>
      </w:r>
      <w:r>
        <w:t>(</w:t>
      </w:r>
      <w:r w:rsidRPr="0068514F">
        <w:t>SNR</w:t>
      </w:r>
      <w:r>
        <w:t>)</w:t>
      </w:r>
      <w:r w:rsidRPr="0068514F">
        <w:rPr>
          <w:rtl/>
        </w:rPr>
        <w:t xml:space="preserve"> </w:t>
      </w:r>
      <w:r>
        <w:rPr>
          <w:rFonts w:hint="cs"/>
          <w:rtl/>
        </w:rPr>
        <w:t>تكافئ</w:t>
      </w:r>
      <w:r w:rsidRPr="0068514F">
        <w:rPr>
          <w:rtl/>
        </w:rPr>
        <w:t xml:space="preserve"> أدنى شدة إشارة يعلن عنها المصنِّع تتحقق</w:t>
      </w:r>
      <w:r>
        <w:rPr>
          <w:rFonts w:hint="cs"/>
          <w:rtl/>
        </w:rPr>
        <w:t xml:space="preserve"> فيها</w:t>
      </w:r>
      <w:r w:rsidRPr="0068514F">
        <w:rPr>
          <w:rtl/>
        </w:rPr>
        <w:t xml:space="preserve"> الدقة المحددة.</w:t>
      </w:r>
    </w:p>
  </w:footnote>
  <w:footnote w:id="13">
    <w:p w14:paraId="28FDD145" w14:textId="77777777" w:rsidR="008207EF" w:rsidRDefault="008207EF" w:rsidP="00E73160">
      <w:pPr>
        <w:pStyle w:val="FootnoteText"/>
        <w:ind w:left="283" w:hanging="283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>
        <w:rPr>
          <w:rFonts w:hint="cs"/>
          <w:rtl/>
          <w:lang w:bidi="ar"/>
        </w:rPr>
        <w:t>يمكن من خلال الاتفاق المتبادل بين الإدارات والمصنعين توصيف أنماط معينة من الإشارات المشكَّلة.</w:t>
      </w:r>
    </w:p>
  </w:footnote>
  <w:footnote w:id="14">
    <w:p w14:paraId="2C5214FE" w14:textId="77777777" w:rsidR="008207EF" w:rsidRDefault="008207EF" w:rsidP="00E73160">
      <w:pPr>
        <w:pStyle w:val="FootnoteText"/>
        <w:ind w:left="283" w:hanging="283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3C7B30">
        <w:rPr>
          <w:rFonts w:hint="cs"/>
          <w:rtl/>
          <w:lang w:bidi="ar"/>
        </w:rPr>
        <w:t>إن تيسر</w:t>
      </w:r>
      <w:r w:rsidRPr="003C7B30">
        <w:rPr>
          <w:rtl/>
          <w:lang w:bidi="ar"/>
        </w:rPr>
        <w:t xml:space="preserve"> ترددات لمنح التراخيص لأغراض الاختبار </w:t>
      </w:r>
      <w:r w:rsidRPr="003C7B30">
        <w:rPr>
          <w:rFonts w:hint="cs"/>
          <w:rtl/>
          <w:lang w:bidi="ar"/>
        </w:rPr>
        <w:t xml:space="preserve">هو </w:t>
      </w:r>
      <w:r w:rsidRPr="003C7B30">
        <w:rPr>
          <w:rtl/>
          <w:lang w:bidi="ar"/>
        </w:rPr>
        <w:t>من الاعتبارات ال</w:t>
      </w:r>
      <w:r w:rsidRPr="003C7B30">
        <w:rPr>
          <w:rFonts w:hint="cs"/>
          <w:rtl/>
          <w:lang w:bidi="ar"/>
        </w:rPr>
        <w:t>م</w:t>
      </w:r>
      <w:r w:rsidRPr="003C7B30">
        <w:rPr>
          <w:rtl/>
          <w:lang w:bidi="ar"/>
        </w:rPr>
        <w:t>همة في انتقاء الترددات، ولا ينبغي تجنّب استعمال الترددات</w:t>
      </w:r>
      <w:r w:rsidRPr="003C7B30">
        <w:rPr>
          <w:rFonts w:hint="cs"/>
          <w:rtl/>
          <w:lang w:bidi="ar"/>
        </w:rPr>
        <w:t xml:space="preserve"> التي يمكن أن تكون قيد الاستعمال</w:t>
      </w:r>
      <w:r w:rsidRPr="003C7B30">
        <w:rPr>
          <w:rtl/>
          <w:lang w:bidi="ar"/>
        </w:rPr>
        <w:t xml:space="preserve"> في المناطق القريبة (إذا </w:t>
      </w:r>
      <w:r w:rsidRPr="003C7B30">
        <w:rPr>
          <w:rFonts w:hint="cs"/>
          <w:rtl/>
          <w:lang w:bidi="ar"/>
        </w:rPr>
        <w:t>أمكن استقبالها</w:t>
      </w:r>
      <w:r w:rsidRPr="003C7B30">
        <w:rPr>
          <w:rtl/>
          <w:lang w:bidi="ar"/>
        </w:rPr>
        <w:t xml:space="preserve"> في موقع الاختبار)</w:t>
      </w:r>
      <w:r>
        <w:rPr>
          <w:rFonts w:hint="cs"/>
          <w:rtl/>
          <w:lang w:bidi="ar"/>
        </w:rPr>
        <w:t xml:space="preserve"> فحسب</w:t>
      </w:r>
      <w:r w:rsidRPr="003C7B30">
        <w:rPr>
          <w:rtl/>
          <w:lang w:bidi="ar"/>
        </w:rPr>
        <w:t>، بل إن تراخيص الترددات إلزامية في العديد من البلدان، حتى في حالة الاستعمال المؤقت</w:t>
      </w:r>
      <w:r w:rsidRPr="003C7B30">
        <w:rPr>
          <w:rFonts w:hint="cs"/>
          <w:rtl/>
          <w:lang w:bidi="ar"/>
        </w:rPr>
        <w:t>.</w:t>
      </w:r>
      <w:r w:rsidRPr="003C7B30">
        <w:rPr>
          <w:rtl/>
          <w:lang w:bidi="ar"/>
        </w:rPr>
        <w:t xml:space="preserve"> </w:t>
      </w:r>
      <w:r w:rsidRPr="003C7B30">
        <w:rPr>
          <w:rFonts w:hint="cs"/>
          <w:rtl/>
          <w:lang w:bidi="ar"/>
        </w:rPr>
        <w:t>و</w:t>
      </w:r>
      <w:r w:rsidRPr="003C7B30">
        <w:rPr>
          <w:rtl/>
          <w:lang w:bidi="ar"/>
        </w:rPr>
        <w:t>في المناطق الحضرية خاصة، قد تكون هناك قيود على الترددات والنطاقات الترددية التي يمكن است</w:t>
      </w:r>
      <w:r>
        <w:rPr>
          <w:rFonts w:hint="cs"/>
          <w:rtl/>
          <w:lang w:bidi="ar"/>
        </w:rPr>
        <w:t>عمال</w:t>
      </w:r>
      <w:r w:rsidRPr="003C7B30">
        <w:rPr>
          <w:rtl/>
          <w:lang w:bidi="ar"/>
        </w:rPr>
        <w:t xml:space="preserve">ها في اختبار نظام </w:t>
      </w:r>
      <w:r w:rsidRPr="00B84DAD">
        <w:rPr>
          <w:rFonts w:hint="cs"/>
          <w:rtl/>
        </w:rPr>
        <w:t>محد</w:t>
      </w:r>
      <w:r>
        <w:rPr>
          <w:rFonts w:hint="cs"/>
          <w:rtl/>
        </w:rPr>
        <w:t>ِ</w:t>
      </w:r>
      <w:r w:rsidRPr="00B84DAD">
        <w:rPr>
          <w:rFonts w:hint="cs"/>
          <w:rtl/>
        </w:rPr>
        <w:t>د</w:t>
      </w:r>
      <w:r w:rsidRPr="00B84DAD">
        <w:rPr>
          <w:rtl/>
        </w:rPr>
        <w:t xml:space="preserve"> </w:t>
      </w:r>
      <w:r w:rsidRPr="003C7B30">
        <w:rPr>
          <w:rtl/>
          <w:lang w:bidi="ar-EG"/>
        </w:rPr>
        <w:t>الاتجاه</w:t>
      </w:r>
      <w:r w:rsidRPr="003C7B30">
        <w:rPr>
          <w:rtl/>
          <w:lang w:bidi="ar"/>
        </w:rPr>
        <w:t>.</w:t>
      </w:r>
    </w:p>
  </w:footnote>
  <w:footnote w:id="15">
    <w:p w14:paraId="63FC0E57" w14:textId="357C133C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8C0A4A">
        <w:t>d</w:t>
      </w:r>
      <w:r w:rsidR="00D81E93" w:rsidRPr="008C0A4A">
        <w:t>B</w:t>
      </w:r>
      <w:r w:rsidRPr="008C0A4A">
        <w:t xml:space="preserve"> 20 = </w:t>
      </w:r>
      <w:r w:rsidRPr="008C0A4A">
        <w:rPr>
          <w:lang w:val="en-GB"/>
        </w:rPr>
        <w:t>SNR</w:t>
      </w:r>
      <w:r w:rsidRPr="008C0A4A">
        <w:rPr>
          <w:rtl/>
        </w:rPr>
        <w:t xml:space="preserve"> (عادة ما تكون أقل عندما يحاول جهاز متنقل كشف مصدر تداخل أو إرسال غير مرخص).</w:t>
      </w:r>
    </w:p>
  </w:footnote>
  <w:footnote w:id="16">
    <w:p w14:paraId="57BF170A" w14:textId="77777777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5208FA">
        <w:rPr>
          <w:rtl/>
        </w:rPr>
        <w:t>كتيب الاتحاد عن مراقبة الطيف</w:t>
      </w:r>
      <w:r w:rsidRPr="005208FA">
        <w:rPr>
          <w:rFonts w:hint="cs"/>
          <w:rtl/>
        </w:rPr>
        <w:t xml:space="preserve"> (انظر القسم</w:t>
      </w:r>
      <w:r>
        <w:rPr>
          <w:rFonts w:hint="cs"/>
          <w:rtl/>
        </w:rPr>
        <w:t xml:space="preserve"> </w:t>
      </w:r>
      <w:r>
        <w:t>3.3.7.4</w:t>
      </w:r>
      <w:r>
        <w:rPr>
          <w:rFonts w:hint="cs"/>
          <w:rtl/>
        </w:rPr>
        <w:t>).</w:t>
      </w:r>
    </w:p>
  </w:footnote>
  <w:footnote w:id="17">
    <w:p w14:paraId="58E3C900" w14:textId="77777777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5208FA">
        <w:rPr>
          <w:rtl/>
        </w:rPr>
        <w:t>كتيب الاتحاد عن مراقبة الطيف</w:t>
      </w:r>
      <w:r w:rsidRPr="005208FA">
        <w:rPr>
          <w:rFonts w:hint="cs"/>
          <w:rtl/>
        </w:rPr>
        <w:t xml:space="preserve"> (انظر القسم</w:t>
      </w:r>
      <w:r>
        <w:rPr>
          <w:rFonts w:hint="cs"/>
          <w:rtl/>
        </w:rPr>
        <w:t xml:space="preserve"> </w:t>
      </w:r>
      <w:r>
        <w:t>1.3.7.4</w:t>
      </w:r>
      <w:r>
        <w:rPr>
          <w:rFonts w:hint="cs"/>
          <w:rtl/>
        </w:rPr>
        <w:t>).</w:t>
      </w:r>
    </w:p>
  </w:footnote>
  <w:footnote w:id="18">
    <w:p w14:paraId="35A2F432" w14:textId="77777777" w:rsidR="008207EF" w:rsidRDefault="008207EF" w:rsidP="008207EF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605652">
        <w:rPr>
          <w:rtl/>
        </w:rPr>
        <w:t xml:space="preserve">الإحصاء ومعالجة البيانات التجريبية. </w:t>
      </w:r>
      <w:r w:rsidRPr="00605652">
        <w:rPr>
          <w:rFonts w:hint="cs"/>
          <w:rtl/>
        </w:rPr>
        <w:t>و</w:t>
      </w:r>
      <w:r w:rsidRPr="00605652">
        <w:rPr>
          <w:rtl/>
        </w:rPr>
        <w:t xml:space="preserve"> ر ليو (مقتبس من الفصل </w:t>
      </w:r>
      <w:r>
        <w:t>4</w:t>
      </w:r>
      <w:r w:rsidRPr="00605652">
        <w:rPr>
          <w:rtl/>
        </w:rPr>
        <w:t>، تقنيات تجارب فيزياء الجسيمات و</w:t>
      </w:r>
      <w:r>
        <w:rPr>
          <w:rFonts w:hint="cs"/>
          <w:sz w:val="22"/>
          <w:rtl/>
        </w:rPr>
        <w:t>ال</w:t>
      </w:r>
      <w:r w:rsidRPr="00605652">
        <w:rPr>
          <w:rtl/>
        </w:rPr>
        <w:t xml:space="preserve">فيزياء النووية، بقلم </w:t>
      </w:r>
      <w:r>
        <w:rPr>
          <w:rFonts w:hint="cs"/>
          <w:rtl/>
        </w:rPr>
        <w:t>و</w:t>
      </w:r>
      <w:r w:rsidRPr="00605652">
        <w:rPr>
          <w:rtl/>
        </w:rPr>
        <w:t xml:space="preserve"> ر ليو، </w:t>
      </w:r>
      <w:r w:rsidRPr="00605652">
        <w:t>Springer</w:t>
      </w:r>
      <w:r>
        <w:noBreakHyphen/>
      </w:r>
      <w:r w:rsidRPr="00605652">
        <w:t>Verlag</w:t>
      </w:r>
      <w:r>
        <w:rPr>
          <w:rFonts w:hint="cs"/>
          <w:rtl/>
        </w:rPr>
        <w:t xml:space="preserve"> </w:t>
      </w:r>
      <w:r w:rsidRPr="00605652">
        <w:t>1992</w:t>
      </w:r>
      <w:r w:rsidRPr="00605652">
        <w:rPr>
          <w:rtl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82584" w14:textId="77777777" w:rsidR="000B4F10" w:rsidRPr="003D017C" w:rsidRDefault="000B4F10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7918F" w14:textId="77777777" w:rsidR="000B4F10" w:rsidRDefault="000B4F10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 wp14:anchorId="43D70452" wp14:editId="2ACDA5CB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6F433" w14:textId="77777777" w:rsidR="002C0B08" w:rsidRPr="003D017C" w:rsidRDefault="002C0B08" w:rsidP="002C0B08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>
      <w:t>ii</w:t>
    </w:r>
    <w:r>
      <w:rPr>
        <w:noProof/>
      </w:rPr>
      <w:fldChar w:fldCharType="end"/>
    </w:r>
    <w:r>
      <w:rPr>
        <w:rFonts w:hint="cs"/>
        <w:rtl/>
      </w:rPr>
      <w:tab/>
    </w: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SM.2140-0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223FB" w14:textId="3ACFE8B2" w:rsidR="000B4F10" w:rsidRPr="003D017C" w:rsidRDefault="00F83FD5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</w:rPr>
      <w:t>ii</w:t>
    </w:r>
    <w:r w:rsidRPr="003D017C">
      <w:rPr>
        <w:b w:val="0"/>
        <w:bCs w:val="0"/>
      </w:rPr>
      <w:fldChar w:fldCharType="end"/>
    </w:r>
    <w:r w:rsidR="000B4F10">
      <w:tab/>
    </w:r>
    <w:proofErr w:type="gramStart"/>
    <w:r w:rsidR="000B4F10" w:rsidRPr="00E1601B">
      <w:rPr>
        <w:rtl/>
      </w:rPr>
      <w:t>التوصية</w:t>
    </w:r>
    <w:r w:rsidR="000B4F10">
      <w:rPr>
        <w:rFonts w:hint="cs"/>
        <w:b w:val="0"/>
        <w:bCs w:val="0"/>
        <w:rtl/>
      </w:rPr>
      <w:t xml:space="preserve"> </w:t>
    </w:r>
    <w:r w:rsidR="000B4F10" w:rsidRPr="002C0F17">
      <w:rPr>
        <w:b w:val="0"/>
        <w:bCs w:val="0"/>
        <w:rtl/>
      </w:rPr>
      <w:t xml:space="preserve"> </w:t>
    </w:r>
    <w:r w:rsidR="000B4F10" w:rsidRPr="002C0F17">
      <w:rPr>
        <w:b w:val="0"/>
        <w:bCs w:val="0"/>
      </w:rPr>
      <w:t>ITU</w:t>
    </w:r>
    <w:proofErr w:type="gramEnd"/>
    <w:r w:rsidR="000B4F10" w:rsidRPr="002C0F17">
      <w:rPr>
        <w:b w:val="0"/>
        <w:bCs w:val="0"/>
      </w:rPr>
      <w:t>-R</w:t>
    </w:r>
    <w:r w:rsidR="000B4F10">
      <w:rPr>
        <w:b w:val="0"/>
        <w:bCs w:val="0"/>
      </w:rPr>
      <w:t xml:space="preserve"> </w:t>
    </w:r>
    <w:r w:rsidR="000B4F10" w:rsidRPr="002C0F17">
      <w:rPr>
        <w:b w:val="0"/>
        <w:bCs w:val="0"/>
      </w:rPr>
      <w:t xml:space="preserve"> </w:t>
    </w:r>
    <w:r w:rsidR="002C0B08">
      <w:rPr>
        <w:b w:val="0"/>
        <w:bCs w:val="0"/>
      </w:rPr>
      <w:t>SM</w:t>
    </w:r>
    <w:r w:rsidR="000B4F10">
      <w:rPr>
        <w:b w:val="0"/>
        <w:bCs w:val="0"/>
      </w:rPr>
      <w:t>.</w:t>
    </w:r>
    <w:r w:rsidR="002C0B08">
      <w:rPr>
        <w:b w:val="0"/>
        <w:bCs w:val="0"/>
      </w:rPr>
      <w:t>2140-0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76DE9" w14:textId="703DCC29" w:rsidR="000B4F10" w:rsidRPr="003D017C" w:rsidRDefault="000B4F10" w:rsidP="00F83FD5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rPr>
        <w:rFonts w:hint="cs"/>
        <w:rtl/>
      </w:rPr>
      <w:tab/>
    </w: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 w:rsidR="002C0B08">
      <w:rPr>
        <w:b w:val="0"/>
        <w:bCs w:val="0"/>
      </w:rPr>
      <w:t>SM</w:t>
    </w:r>
    <w:r>
      <w:rPr>
        <w:b w:val="0"/>
        <w:bCs w:val="0"/>
      </w:rPr>
      <w:t>.</w:t>
    </w:r>
    <w:r w:rsidR="002C0B08">
      <w:rPr>
        <w:b w:val="0"/>
        <w:bCs w:val="0"/>
      </w:rPr>
      <w:t>2140-0</w:t>
    </w:r>
    <w:r w:rsidR="00F83FD5">
      <w:rPr>
        <w:b w:val="0"/>
        <w:bCs w:val="0"/>
      </w:rPr>
      <w:tab/>
    </w:r>
    <w:r w:rsidR="00F83FD5">
      <w:fldChar w:fldCharType="begin"/>
    </w:r>
    <w:r w:rsidR="00F83FD5">
      <w:instrText xml:space="preserve"> PAGE   \* MERGEFORMAT </w:instrText>
    </w:r>
    <w:r w:rsidR="00F83FD5">
      <w:fldChar w:fldCharType="separate"/>
    </w:r>
    <w:r w:rsidR="00F83FD5">
      <w:t>iii</w:t>
    </w:r>
    <w:r w:rsidR="00F83FD5"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EEAEB" w14:textId="36859463" w:rsidR="00C0194C" w:rsidRPr="002C0B08" w:rsidRDefault="002C0B08" w:rsidP="002C0B08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>
      <w:t>ii</w:t>
    </w:r>
    <w:r>
      <w:rPr>
        <w:noProof/>
      </w:rPr>
      <w:fldChar w:fldCharType="end"/>
    </w:r>
    <w:r>
      <w:rPr>
        <w:rFonts w:hint="cs"/>
        <w:rtl/>
      </w:rPr>
      <w:tab/>
    </w: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SM.2140-0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D797" w14:textId="654B4459" w:rsidR="004C44BA" w:rsidRPr="002C0B08" w:rsidRDefault="002C0B08" w:rsidP="00F83FD5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rPr>
        <w:rFonts w:hint="cs"/>
        <w:rtl/>
      </w:rPr>
      <w:tab/>
    </w: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SM.2140-0</w:t>
    </w:r>
    <w:r w:rsidR="00F83FD5">
      <w:rPr>
        <w:b w:val="0"/>
        <w:bCs w:val="0"/>
      </w:rPr>
      <w:tab/>
    </w:r>
    <w:r w:rsidR="00F83FD5">
      <w:fldChar w:fldCharType="begin"/>
    </w:r>
    <w:r w:rsidR="00F83FD5">
      <w:instrText xml:space="preserve"> PAGE   \* MERGEFORMAT </w:instrText>
    </w:r>
    <w:r w:rsidR="00F83FD5">
      <w:fldChar w:fldCharType="separate"/>
    </w:r>
    <w:r w:rsidR="00F83FD5">
      <w:t>1</w:t>
    </w:r>
    <w:r w:rsidR="00F83FD5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7EF"/>
    <w:rsid w:val="00002849"/>
    <w:rsid w:val="00004474"/>
    <w:rsid w:val="00027907"/>
    <w:rsid w:val="000473FF"/>
    <w:rsid w:val="000522D1"/>
    <w:rsid w:val="00067954"/>
    <w:rsid w:val="00071D62"/>
    <w:rsid w:val="00081122"/>
    <w:rsid w:val="00096F01"/>
    <w:rsid w:val="000A079C"/>
    <w:rsid w:val="000A295C"/>
    <w:rsid w:val="000B30D7"/>
    <w:rsid w:val="000B4F10"/>
    <w:rsid w:val="000F312E"/>
    <w:rsid w:val="000F6D38"/>
    <w:rsid w:val="00100796"/>
    <w:rsid w:val="001048FC"/>
    <w:rsid w:val="00113EE4"/>
    <w:rsid w:val="001231D6"/>
    <w:rsid w:val="00132731"/>
    <w:rsid w:val="00140B98"/>
    <w:rsid w:val="001568ED"/>
    <w:rsid w:val="00167205"/>
    <w:rsid w:val="0017413D"/>
    <w:rsid w:val="00174247"/>
    <w:rsid w:val="00182385"/>
    <w:rsid w:val="00183CAB"/>
    <w:rsid w:val="00196389"/>
    <w:rsid w:val="00197749"/>
    <w:rsid w:val="001B03B8"/>
    <w:rsid w:val="001B6D8D"/>
    <w:rsid w:val="001D2146"/>
    <w:rsid w:val="001E0B6B"/>
    <w:rsid w:val="001F23C7"/>
    <w:rsid w:val="001F2BCB"/>
    <w:rsid w:val="00201143"/>
    <w:rsid w:val="002137FD"/>
    <w:rsid w:val="002144CB"/>
    <w:rsid w:val="00230502"/>
    <w:rsid w:val="002434E6"/>
    <w:rsid w:val="002503C5"/>
    <w:rsid w:val="00271843"/>
    <w:rsid w:val="00290FBF"/>
    <w:rsid w:val="002971E7"/>
    <w:rsid w:val="002B261D"/>
    <w:rsid w:val="002B3553"/>
    <w:rsid w:val="002C0B08"/>
    <w:rsid w:val="002C0F17"/>
    <w:rsid w:val="002C1FE8"/>
    <w:rsid w:val="002D3483"/>
    <w:rsid w:val="002E6ECC"/>
    <w:rsid w:val="002E7058"/>
    <w:rsid w:val="00303491"/>
    <w:rsid w:val="00304728"/>
    <w:rsid w:val="0030719D"/>
    <w:rsid w:val="00314E5F"/>
    <w:rsid w:val="00340205"/>
    <w:rsid w:val="00373294"/>
    <w:rsid w:val="00380511"/>
    <w:rsid w:val="00393745"/>
    <w:rsid w:val="003D017C"/>
    <w:rsid w:val="003D307E"/>
    <w:rsid w:val="003D40E1"/>
    <w:rsid w:val="003F15D8"/>
    <w:rsid w:val="00402F6B"/>
    <w:rsid w:val="004104C0"/>
    <w:rsid w:val="00422D17"/>
    <w:rsid w:val="0042647B"/>
    <w:rsid w:val="0044201D"/>
    <w:rsid w:val="0048331E"/>
    <w:rsid w:val="004910A2"/>
    <w:rsid w:val="004A7C16"/>
    <w:rsid w:val="004B094A"/>
    <w:rsid w:val="004C0E0B"/>
    <w:rsid w:val="004D79B4"/>
    <w:rsid w:val="004E1620"/>
    <w:rsid w:val="004E7D1E"/>
    <w:rsid w:val="00506547"/>
    <w:rsid w:val="00511801"/>
    <w:rsid w:val="00527EAF"/>
    <w:rsid w:val="00535121"/>
    <w:rsid w:val="005357C5"/>
    <w:rsid w:val="005514CA"/>
    <w:rsid w:val="005570BF"/>
    <w:rsid w:val="0056060A"/>
    <w:rsid w:val="00577803"/>
    <w:rsid w:val="00584B8F"/>
    <w:rsid w:val="0059020C"/>
    <w:rsid w:val="00591053"/>
    <w:rsid w:val="005960C8"/>
    <w:rsid w:val="005A018F"/>
    <w:rsid w:val="005B530B"/>
    <w:rsid w:val="005C397A"/>
    <w:rsid w:val="005C43CD"/>
    <w:rsid w:val="005D6161"/>
    <w:rsid w:val="005D6A35"/>
    <w:rsid w:val="005E066B"/>
    <w:rsid w:val="005F01A2"/>
    <w:rsid w:val="005F24EB"/>
    <w:rsid w:val="005F3E06"/>
    <w:rsid w:val="005F3FD2"/>
    <w:rsid w:val="00607FA9"/>
    <w:rsid w:val="00667C08"/>
    <w:rsid w:val="00680CA6"/>
    <w:rsid w:val="00681C75"/>
    <w:rsid w:val="00686ACA"/>
    <w:rsid w:val="006F0DD4"/>
    <w:rsid w:val="007362CE"/>
    <w:rsid w:val="00794E1C"/>
    <w:rsid w:val="00796F0C"/>
    <w:rsid w:val="007B1739"/>
    <w:rsid w:val="007C58FE"/>
    <w:rsid w:val="007D7E68"/>
    <w:rsid w:val="007E13B0"/>
    <w:rsid w:val="00802B34"/>
    <w:rsid w:val="00811188"/>
    <w:rsid w:val="008113E9"/>
    <w:rsid w:val="00815E12"/>
    <w:rsid w:val="008207EF"/>
    <w:rsid w:val="0083115C"/>
    <w:rsid w:val="00846C0D"/>
    <w:rsid w:val="008656C3"/>
    <w:rsid w:val="0087705A"/>
    <w:rsid w:val="00894394"/>
    <w:rsid w:val="008B76A0"/>
    <w:rsid w:val="008C59CB"/>
    <w:rsid w:val="008C5CCB"/>
    <w:rsid w:val="008C6A66"/>
    <w:rsid w:val="008C733D"/>
    <w:rsid w:val="00904910"/>
    <w:rsid w:val="00912A86"/>
    <w:rsid w:val="00925FAA"/>
    <w:rsid w:val="00930F9D"/>
    <w:rsid w:val="009352F6"/>
    <w:rsid w:val="00936CB4"/>
    <w:rsid w:val="009533AE"/>
    <w:rsid w:val="0096112A"/>
    <w:rsid w:val="009643BD"/>
    <w:rsid w:val="00964A11"/>
    <w:rsid w:val="00972570"/>
    <w:rsid w:val="009845C0"/>
    <w:rsid w:val="00996559"/>
    <w:rsid w:val="009C6655"/>
    <w:rsid w:val="00A0453F"/>
    <w:rsid w:val="00A163C1"/>
    <w:rsid w:val="00A177D7"/>
    <w:rsid w:val="00A2420C"/>
    <w:rsid w:val="00A33410"/>
    <w:rsid w:val="00A55ADB"/>
    <w:rsid w:val="00A56CCF"/>
    <w:rsid w:val="00A70D90"/>
    <w:rsid w:val="00A96D62"/>
    <w:rsid w:val="00AB2BD9"/>
    <w:rsid w:val="00AE09F4"/>
    <w:rsid w:val="00AE2234"/>
    <w:rsid w:val="00AE46C8"/>
    <w:rsid w:val="00AE7C5A"/>
    <w:rsid w:val="00AF5F81"/>
    <w:rsid w:val="00AF6ABB"/>
    <w:rsid w:val="00B16E8C"/>
    <w:rsid w:val="00B22D33"/>
    <w:rsid w:val="00B244FA"/>
    <w:rsid w:val="00B452E5"/>
    <w:rsid w:val="00B60FFE"/>
    <w:rsid w:val="00B978E1"/>
    <w:rsid w:val="00B97F45"/>
    <w:rsid w:val="00BE0D0E"/>
    <w:rsid w:val="00BE5AAE"/>
    <w:rsid w:val="00BF3DD6"/>
    <w:rsid w:val="00BF5EA9"/>
    <w:rsid w:val="00C04244"/>
    <w:rsid w:val="00C1100F"/>
    <w:rsid w:val="00C46925"/>
    <w:rsid w:val="00C50B28"/>
    <w:rsid w:val="00C53F27"/>
    <w:rsid w:val="00C71576"/>
    <w:rsid w:val="00C72A68"/>
    <w:rsid w:val="00C87E0C"/>
    <w:rsid w:val="00C93F89"/>
    <w:rsid w:val="00C94B6E"/>
    <w:rsid w:val="00CB4BE8"/>
    <w:rsid w:val="00CC48AA"/>
    <w:rsid w:val="00CC6EA6"/>
    <w:rsid w:val="00CD21BA"/>
    <w:rsid w:val="00CD71D4"/>
    <w:rsid w:val="00CF545E"/>
    <w:rsid w:val="00CF73A8"/>
    <w:rsid w:val="00D1119B"/>
    <w:rsid w:val="00D2107D"/>
    <w:rsid w:val="00D23D39"/>
    <w:rsid w:val="00D30FE6"/>
    <w:rsid w:val="00D34703"/>
    <w:rsid w:val="00D81E93"/>
    <w:rsid w:val="00D85FA6"/>
    <w:rsid w:val="00DA348F"/>
    <w:rsid w:val="00DB3D2A"/>
    <w:rsid w:val="00DC7E91"/>
    <w:rsid w:val="00DD670F"/>
    <w:rsid w:val="00DF4E37"/>
    <w:rsid w:val="00E103BB"/>
    <w:rsid w:val="00E12EB0"/>
    <w:rsid w:val="00E1601B"/>
    <w:rsid w:val="00E16062"/>
    <w:rsid w:val="00E3032C"/>
    <w:rsid w:val="00E45AFF"/>
    <w:rsid w:val="00E56D1F"/>
    <w:rsid w:val="00E577A6"/>
    <w:rsid w:val="00E6418C"/>
    <w:rsid w:val="00E650A3"/>
    <w:rsid w:val="00E726E9"/>
    <w:rsid w:val="00E73160"/>
    <w:rsid w:val="00E736B4"/>
    <w:rsid w:val="00E9048A"/>
    <w:rsid w:val="00E964C9"/>
    <w:rsid w:val="00EC2BCA"/>
    <w:rsid w:val="00EE19A0"/>
    <w:rsid w:val="00EF0744"/>
    <w:rsid w:val="00EF327F"/>
    <w:rsid w:val="00EF7CB5"/>
    <w:rsid w:val="00F1320B"/>
    <w:rsid w:val="00F22AC3"/>
    <w:rsid w:val="00F22C87"/>
    <w:rsid w:val="00F3359B"/>
    <w:rsid w:val="00F40BC5"/>
    <w:rsid w:val="00F47094"/>
    <w:rsid w:val="00F615CE"/>
    <w:rsid w:val="00F82FD6"/>
    <w:rsid w:val="00F83FD5"/>
    <w:rsid w:val="00F92E47"/>
    <w:rsid w:val="00F939BC"/>
    <w:rsid w:val="00F95755"/>
    <w:rsid w:val="00FA34F7"/>
    <w:rsid w:val="00FA3938"/>
    <w:rsid w:val="00FE6280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1D0590"/>
  <w15:docId w15:val="{6C69428A-461A-440D-B77A-7492478B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"/>
    <w:next w:val="Normalaftertitle"/>
    <w:qFormat/>
    <w:rsid w:val="00FA34F7"/>
    <w:rPr>
      <w:rFonts w:ascii="Times New Roman Bold"/>
      <w:b/>
      <w:bCs/>
      <w:sz w:val="28"/>
      <w:szCs w:val="40"/>
    </w:rPr>
  </w:style>
  <w:style w:type="paragraph" w:customStyle="1" w:styleId="AnnexNotitle">
    <w:name w:val="Annex_No &amp; title"/>
    <w:basedOn w:val="Normal"/>
    <w:next w:val="Normalaftertitle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qFormat/>
    <w:rsid w:val="00E56D1F"/>
    <w:pPr>
      <w:keepNext/>
      <w:spacing w:before="160"/>
    </w:pPr>
    <w:rPr>
      <w:rFonts w:ascii="Times New Roman italic" w:hAnsi="Times New Roman italic"/>
      <w:i/>
      <w:iCs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E73160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 w:line="180" w:lineRule="auto"/>
      <w:ind w:left="425" w:hanging="42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E73160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uiPriority w:val="39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uiPriority w:val="99"/>
    <w:qFormat/>
    <w:rsid w:val="00EF327F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aliases w:val="修改列表,定制网格型,方欣网格型"/>
    <w:basedOn w:val="TableNormal"/>
    <w:uiPriority w:val="59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qFormat/>
    <w:rsid w:val="00FA34F7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customStyle="1" w:styleId="AnnexNo">
    <w:name w:val="Annex_No"/>
    <w:basedOn w:val="Normal"/>
    <w:next w:val="Normalaftertitle"/>
    <w:qFormat/>
    <w:rsid w:val="0048331E"/>
    <w:pPr>
      <w:keepNext/>
      <w:keepLines/>
      <w:spacing w:before="240"/>
      <w:jc w:val="center"/>
    </w:pPr>
    <w:rPr>
      <w:sz w:val="26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8207EF"/>
    <w:pPr>
      <w:keepNext/>
      <w:tabs>
        <w:tab w:val="left" w:pos="794"/>
        <w:tab w:val="left" w:pos="1134"/>
        <w:tab w:val="left" w:pos="1361"/>
        <w:tab w:val="left" w:pos="1871"/>
        <w:tab w:val="left" w:pos="1928"/>
        <w:tab w:val="left" w:pos="226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DateChar">
    <w:name w:val="Date Char"/>
    <w:basedOn w:val="DefaultParagraphFont"/>
    <w:link w:val="Date"/>
    <w:uiPriority w:val="99"/>
    <w:rsid w:val="008207EF"/>
    <w:rPr>
      <w:rFonts w:ascii="Times New Roman" w:eastAsiaTheme="minorEastAsia" w:hAnsi="Times New Roman" w:cs="Traditional Arabic"/>
      <w:sz w:val="22"/>
      <w:szCs w:val="30"/>
    </w:rPr>
  </w:style>
  <w:style w:type="character" w:customStyle="1" w:styleId="BodyTextIndentChar">
    <w:name w:val="Body Text Indent Char"/>
    <w:basedOn w:val="DefaultParagraphFont"/>
    <w:link w:val="BodyTextIndent"/>
    <w:semiHidden/>
    <w:rsid w:val="008207EF"/>
    <w:rPr>
      <w:rFonts w:ascii="Times New Roman" w:hAnsi="Times New Roman" w:cs="Traditional Arabic"/>
      <w:b/>
      <w:bCs/>
      <w:sz w:val="32"/>
      <w:szCs w:val="32"/>
      <w:lang w:eastAsia="fr-FR"/>
    </w:rPr>
  </w:style>
  <w:style w:type="paragraph" w:customStyle="1" w:styleId="Normalaftertitle0">
    <w:name w:val="Normal after title"/>
    <w:basedOn w:val="Normal"/>
    <w:qFormat/>
    <w:rsid w:val="008207EF"/>
    <w:pPr>
      <w:keepNext/>
      <w:tabs>
        <w:tab w:val="left" w:pos="794"/>
        <w:tab w:val="left" w:pos="1134"/>
        <w:tab w:val="left" w:pos="1361"/>
        <w:tab w:val="left" w:pos="1871"/>
        <w:tab w:val="left" w:pos="1928"/>
        <w:tab w:val="left" w:pos="226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8207EF"/>
    <w:pPr>
      <w:tabs>
        <w:tab w:val="left" w:pos="1134"/>
        <w:tab w:val="left" w:pos="1871"/>
        <w:tab w:val="left" w:pos="2268"/>
      </w:tabs>
      <w:overflowPunct/>
      <w:autoSpaceDE/>
      <w:autoSpaceDN/>
      <w:adjustRightInd/>
      <w:textAlignment w:val="auto"/>
    </w:pPr>
    <w:rPr>
      <w:spacing w:val="-4"/>
      <w:lang w:eastAsia="en-US" w:bidi="ar-EG"/>
    </w:rPr>
  </w:style>
  <w:style w:type="character" w:customStyle="1" w:styleId="href">
    <w:name w:val="href"/>
    <w:basedOn w:val="DefaultParagraphFont"/>
    <w:rsid w:val="008207EF"/>
  </w:style>
  <w:style w:type="character" w:customStyle="1" w:styleId="RecNoChar">
    <w:name w:val="Rec_No Char"/>
    <w:link w:val="RecNo"/>
    <w:locked/>
    <w:rsid w:val="008207EF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Heading1"/>
    <w:rsid w:val="008207EF"/>
    <w:pPr>
      <w:tabs>
        <w:tab w:val="left" w:pos="907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textAlignment w:val="auto"/>
    </w:pPr>
    <w:rPr>
      <w:rFonts w:eastAsia="SimSun"/>
      <w:sz w:val="24"/>
      <w:szCs w:val="32"/>
      <w:lang w:eastAsia="en-US" w:bidi="ar-EG"/>
    </w:rPr>
  </w:style>
  <w:style w:type="paragraph" w:customStyle="1" w:styleId="Figure">
    <w:name w:val="Figure"/>
    <w:basedOn w:val="Normal"/>
    <w:rsid w:val="008207EF"/>
    <w:pPr>
      <w:keepLines/>
      <w:tabs>
        <w:tab w:val="left" w:pos="1134"/>
        <w:tab w:val="left" w:pos="1871"/>
        <w:tab w:val="left" w:pos="2268"/>
      </w:tabs>
      <w:overflowPunct/>
      <w:autoSpaceDE/>
      <w:autoSpaceDN/>
      <w:adjustRightInd/>
      <w:spacing w:before="240" w:after="360" w:line="240" w:lineRule="auto"/>
      <w:jc w:val="center"/>
      <w:textAlignment w:val="auto"/>
    </w:pPr>
    <w:rPr>
      <w:rFonts w:eastAsia="SimSun"/>
      <w:lang w:eastAsia="zh-CN" w:bidi="ar-MA"/>
    </w:rPr>
  </w:style>
  <w:style w:type="paragraph" w:customStyle="1" w:styleId="Annexno0">
    <w:name w:val="Annex_no"/>
    <w:basedOn w:val="Normal"/>
    <w:qFormat/>
    <w:rsid w:val="008207EF"/>
    <w:pPr>
      <w:keepNext/>
      <w:keepLines/>
      <w:tabs>
        <w:tab w:val="left" w:pos="1134"/>
        <w:tab w:val="left" w:pos="1871"/>
        <w:tab w:val="left" w:pos="2268"/>
      </w:tabs>
      <w:overflowPunct/>
      <w:autoSpaceDE/>
      <w:autoSpaceDN/>
      <w:adjustRightInd/>
      <w:spacing w:before="360" w:after="120"/>
      <w:jc w:val="center"/>
      <w:textAlignment w:val="auto"/>
    </w:pPr>
    <w:rPr>
      <w:sz w:val="28"/>
      <w:szCs w:val="40"/>
      <w:lang w:eastAsia="en-US" w:bidi="ar-EG"/>
    </w:rPr>
  </w:style>
  <w:style w:type="paragraph" w:customStyle="1" w:styleId="Annextitle">
    <w:name w:val="Annex_title"/>
    <w:basedOn w:val="Annexno0"/>
    <w:qFormat/>
    <w:rsid w:val="008207EF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nnexNoTitle0">
    <w:name w:val="Annex_NoTitle"/>
    <w:basedOn w:val="Normal"/>
    <w:next w:val="Normalaftertitle"/>
    <w:rsid w:val="008207EF"/>
    <w:pPr>
      <w:keepNext/>
      <w:keepLines/>
      <w:tabs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ascii="Times New Roman Bold" w:hAnsi="Times New Roman Bold"/>
      <w:b/>
      <w:bCs/>
      <w:sz w:val="26"/>
      <w:szCs w:val="36"/>
      <w:lang w:eastAsia="en-US"/>
    </w:rPr>
  </w:style>
  <w:style w:type="paragraph" w:customStyle="1" w:styleId="Normal13">
    <w:name w:val="Normal 13"/>
    <w:basedOn w:val="Normal"/>
    <w:qFormat/>
    <w:rsid w:val="008207EF"/>
    <w:pPr>
      <w:tabs>
        <w:tab w:val="left" w:pos="1134"/>
        <w:tab w:val="left" w:pos="1871"/>
        <w:tab w:val="left" w:pos="2268"/>
      </w:tabs>
      <w:overflowPunct/>
      <w:autoSpaceDE/>
      <w:autoSpaceDN/>
      <w:adjustRightInd/>
      <w:textAlignment w:val="auto"/>
    </w:pPr>
    <w:rPr>
      <w:sz w:val="20"/>
      <w:szCs w:val="26"/>
      <w:lang w:eastAsia="en-US"/>
    </w:rPr>
  </w:style>
  <w:style w:type="paragraph" w:customStyle="1" w:styleId="LOGO">
    <w:name w:val="LOGO"/>
    <w:qFormat/>
    <w:rsid w:val="008207EF"/>
    <w:pPr>
      <w:framePr w:hSpace="180" w:wrap="around" w:hAnchor="text" w:xAlign="right" w:y="-394"/>
      <w:bidi/>
      <w:spacing w:before="240" w:after="120" w:line="156" w:lineRule="auto"/>
    </w:pPr>
    <w:rPr>
      <w:rFonts w:ascii="Dubai" w:hAnsi="Dubai" w:cs="Dubai"/>
      <w:b/>
      <w:bCs/>
      <w:sz w:val="30"/>
      <w:szCs w:val="30"/>
      <w:lang w:eastAsia="en-US" w:bidi="ar-EG"/>
    </w:rPr>
  </w:style>
  <w:style w:type="paragraph" w:customStyle="1" w:styleId="Adress">
    <w:name w:val="Adress"/>
    <w:qFormat/>
    <w:rsid w:val="008207EF"/>
    <w:pPr>
      <w:framePr w:hSpace="180" w:wrap="around" w:hAnchor="text" w:xAlign="right" w:y="-394"/>
      <w:bidi/>
      <w:spacing w:before="60" w:after="60" w:line="300" w:lineRule="exact"/>
    </w:pPr>
    <w:rPr>
      <w:rFonts w:ascii="Dubai" w:hAnsi="Dubai" w:cs="Dubai"/>
      <w:b/>
      <w:bCs/>
      <w:sz w:val="22"/>
      <w:szCs w:val="22"/>
      <w:lang w:eastAsia="en-US" w:bidi="ar-EG"/>
    </w:rPr>
  </w:style>
  <w:style w:type="paragraph" w:customStyle="1" w:styleId="Committee">
    <w:name w:val="Committee"/>
    <w:basedOn w:val="Normal"/>
    <w:qFormat/>
    <w:rsid w:val="008207EF"/>
    <w:pPr>
      <w:framePr w:hSpace="180" w:wrap="around" w:hAnchor="margin" w:y="-675"/>
      <w:tabs>
        <w:tab w:val="left" w:pos="851"/>
        <w:tab w:val="left" w:pos="1134"/>
        <w:tab w:val="left" w:pos="1871"/>
        <w:tab w:val="left" w:pos="2268"/>
      </w:tabs>
      <w:bidi w:val="0"/>
      <w:spacing w:before="60" w:after="60" w:line="300" w:lineRule="exact"/>
      <w:jc w:val="left"/>
    </w:pPr>
    <w:rPr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8207EF"/>
    <w:pPr>
      <w:tabs>
        <w:tab w:val="left" w:pos="1134"/>
        <w:tab w:val="left" w:pos="1871"/>
        <w:tab w:val="left" w:pos="2268"/>
      </w:tabs>
      <w:overflowPunct/>
      <w:autoSpaceDE/>
      <w:autoSpaceDN/>
      <w:adjustRightInd/>
      <w:ind w:left="720"/>
      <w:contextualSpacing/>
      <w:textAlignment w:val="auto"/>
    </w:pPr>
    <w:rPr>
      <w:lang w:eastAsia="en-US"/>
    </w:rPr>
  </w:style>
  <w:style w:type="paragraph" w:customStyle="1" w:styleId="Figurewithlegend">
    <w:name w:val="Figure_with_legend"/>
    <w:basedOn w:val="Normal"/>
    <w:rsid w:val="008207EF"/>
    <w:pPr>
      <w:keepNext/>
      <w:keepLines/>
      <w:tabs>
        <w:tab w:val="left" w:pos="1134"/>
        <w:tab w:val="left" w:pos="1871"/>
        <w:tab w:val="left" w:pos="2268"/>
      </w:tabs>
      <w:bidi w:val="0"/>
      <w:spacing w:line="240" w:lineRule="auto"/>
      <w:jc w:val="center"/>
    </w:pPr>
    <w:rPr>
      <w:rFonts w:cs="Times New Roman"/>
      <w:caps/>
      <w:sz w:val="20"/>
      <w:szCs w:val="20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207EF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cs="Times New Roman"/>
      <w:sz w:val="24"/>
      <w:szCs w:val="20"/>
      <w:lang w:eastAsia="en-US"/>
    </w:rPr>
  </w:style>
  <w:style w:type="character" w:styleId="CommentReference">
    <w:name w:val="annotation reference"/>
    <w:basedOn w:val="DefaultParagraphFont"/>
    <w:semiHidden/>
    <w:unhideWhenUsed/>
    <w:rsid w:val="008207E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207EF"/>
    <w:pPr>
      <w:tabs>
        <w:tab w:val="left" w:pos="1134"/>
        <w:tab w:val="left" w:pos="1871"/>
        <w:tab w:val="left" w:pos="2268"/>
      </w:tabs>
      <w:overflowPunct/>
      <w:autoSpaceDE/>
      <w:autoSpaceDN/>
      <w:adjustRightInd/>
      <w:spacing w:line="240" w:lineRule="auto"/>
      <w:textAlignment w:val="auto"/>
    </w:pPr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8207EF"/>
    <w:rPr>
      <w:rFonts w:ascii="Times New Roman" w:hAnsi="Times New Roman" w:cs="Traditional Arabic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207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207EF"/>
    <w:rPr>
      <w:rFonts w:ascii="Times New Roman" w:hAnsi="Times New Roman" w:cs="Traditional Arabic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55A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pub/R-REP-SM.2125" TargetMode="External"/><Relationship Id="rId23" Type="http://schemas.openxmlformats.org/officeDocument/2006/relationships/image" Target="media/image9.png"/><Relationship Id="rId28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ITU-R\REC\ITU-R_Rec-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1BC53-043E-48CB-9BD4-464385759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ITU-R_Rec-A.dotx</Template>
  <TotalTime>212</TotalTime>
  <Pages>26</Pages>
  <Words>6199</Words>
  <Characters>34016</Characters>
  <Application>Microsoft Office Word</Application>
  <DocSecurity>0</DocSecurity>
  <Lines>283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40135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El Wardany, Samy</dc:creator>
  <cp:lastModifiedBy>Gergis, Mina</cp:lastModifiedBy>
  <cp:revision>19</cp:revision>
  <cp:lastPrinted>2022-02-28T14:05:00Z</cp:lastPrinted>
  <dcterms:created xsi:type="dcterms:W3CDTF">2022-02-23T10:21:00Z</dcterms:created>
  <dcterms:modified xsi:type="dcterms:W3CDTF">2022-02-28T14:12:00Z</dcterms:modified>
</cp:coreProperties>
</file>