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1A7DE9"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45CBECAF" wp14:editId="3B43CAD8">
                <wp:simplePos x="0" y="0"/>
                <wp:positionH relativeFrom="column">
                  <wp:posOffset>373380</wp:posOffset>
                </wp:positionH>
                <wp:positionV relativeFrom="paragraph">
                  <wp:posOffset>6922770</wp:posOffset>
                </wp:positionV>
                <wp:extent cx="3314700" cy="18669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E3F" w:rsidRPr="005F01A2" w:rsidRDefault="00622E3F" w:rsidP="007F645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S</w:t>
                            </w:r>
                            <w:r>
                              <w:rPr>
                                <w:rFonts w:ascii="Tahoma" w:hAnsi="Tahoma"/>
                                <w:b/>
                                <w:bCs/>
                                <w:color w:val="000068"/>
                                <w:sz w:val="34"/>
                                <w:szCs w:val="54"/>
                                <w:lang w:bidi="ar-EG"/>
                              </w:rPr>
                              <w:t>M</w:t>
                            </w:r>
                          </w:p>
                          <w:p w:rsidR="00622E3F" w:rsidRPr="005F01A2" w:rsidRDefault="00622E3F" w:rsidP="00BA522D">
                            <w:pPr>
                              <w:spacing w:line="168" w:lineRule="auto"/>
                              <w:ind w:right="-126"/>
                              <w:jc w:val="right"/>
                              <w:rPr>
                                <w:rFonts w:ascii="Tahoma" w:hAnsi="Tahoma"/>
                                <w:b/>
                                <w:bCs/>
                                <w:color w:val="000068"/>
                                <w:sz w:val="36"/>
                                <w:szCs w:val="56"/>
                                <w:rtl/>
                                <w:lang w:bidi="ar-EG"/>
                              </w:rPr>
                            </w:pPr>
                            <w:r w:rsidRPr="00BA522D">
                              <w:rPr>
                                <w:rFonts w:ascii="Tahoma" w:hAnsi="Tahoma" w:hint="cs"/>
                                <w:b/>
                                <w:bCs/>
                                <w:color w:val="000068"/>
                                <w:sz w:val="36"/>
                                <w:szCs w:val="56"/>
                                <w:rtl/>
                                <w:lang w:bidi="ar-EG"/>
                              </w:rPr>
                              <w:t>إدارة الطيف</w:t>
                            </w:r>
                            <w:r w:rsidRPr="007F6451">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4pt;margin-top:545.1pt;width:261pt;height:14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FsVtgIAAL0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" filled="f" stroked="f">
                <v:textbox>
                  <w:txbxContent>
                    <w:p w:rsidR="00622E3F" w:rsidRPr="005F01A2" w:rsidRDefault="00622E3F" w:rsidP="007F645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S</w:t>
                      </w:r>
                      <w:r>
                        <w:rPr>
                          <w:rFonts w:ascii="Tahoma" w:hAnsi="Tahoma"/>
                          <w:b/>
                          <w:bCs/>
                          <w:color w:val="000068"/>
                          <w:sz w:val="34"/>
                          <w:szCs w:val="54"/>
                          <w:lang w:bidi="ar-EG"/>
                        </w:rPr>
                        <w:t>M</w:t>
                      </w:r>
                    </w:p>
                    <w:p w:rsidR="00622E3F" w:rsidRPr="005F01A2" w:rsidRDefault="00622E3F" w:rsidP="00BA522D">
                      <w:pPr>
                        <w:spacing w:line="168" w:lineRule="auto"/>
                        <w:ind w:right="-126"/>
                        <w:jc w:val="right"/>
                        <w:rPr>
                          <w:rFonts w:ascii="Tahoma" w:hAnsi="Tahoma"/>
                          <w:b/>
                          <w:bCs/>
                          <w:color w:val="000068"/>
                          <w:sz w:val="36"/>
                          <w:szCs w:val="56"/>
                          <w:rtl/>
                          <w:lang w:bidi="ar-EG"/>
                        </w:rPr>
                      </w:pPr>
                      <w:r w:rsidRPr="00BA522D">
                        <w:rPr>
                          <w:rFonts w:ascii="Tahoma" w:hAnsi="Tahoma" w:hint="cs"/>
                          <w:b/>
                          <w:bCs/>
                          <w:color w:val="000068"/>
                          <w:sz w:val="36"/>
                          <w:szCs w:val="56"/>
                          <w:rtl/>
                          <w:lang w:bidi="ar-EG"/>
                        </w:rPr>
                        <w:t>إدارة الطيف</w:t>
                      </w:r>
                      <w:r w:rsidRPr="007F6451">
                        <w:rPr>
                          <w:rFonts w:ascii="Tahoma" w:hAnsi="Tahoma" w:hint="cs"/>
                          <w:b/>
                          <w:bCs/>
                          <w:color w:val="000068"/>
                          <w:sz w:val="36"/>
                          <w:szCs w:val="56"/>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14:anchorId="6DA91D51" wp14:editId="0BD6AD88">
                <wp:simplePos x="0" y="0"/>
                <wp:positionH relativeFrom="column">
                  <wp:posOffset>373380</wp:posOffset>
                </wp:positionH>
                <wp:positionV relativeFrom="paragraph">
                  <wp:posOffset>4170045</wp:posOffset>
                </wp:positionV>
                <wp:extent cx="4352925" cy="260985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260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E3F" w:rsidRPr="00D652E2" w:rsidRDefault="00622E3F" w:rsidP="00E52666">
                            <w:pPr>
                              <w:spacing w:line="168" w:lineRule="auto"/>
                              <w:ind w:right="-126"/>
                              <w:jc w:val="right"/>
                              <w:rPr>
                                <w:rFonts w:ascii="Tahoma" w:hAnsi="Tahoma"/>
                                <w:b/>
                                <w:bCs/>
                                <w:color w:val="000068"/>
                                <w:sz w:val="40"/>
                                <w:szCs w:val="72"/>
                                <w:rtl/>
                                <w:lang w:bidi="ar-EG"/>
                              </w:rPr>
                            </w:pPr>
                            <w:r w:rsidRPr="00D652E2">
                              <w:rPr>
                                <w:rFonts w:ascii="Tahoma" w:hAnsi="Tahoma"/>
                                <w:b/>
                                <w:bCs/>
                                <w:color w:val="000068"/>
                                <w:sz w:val="40"/>
                                <w:szCs w:val="72"/>
                                <w:rtl/>
                                <w:lang w:bidi="ar-EG"/>
                              </w:rPr>
                              <w:t xml:space="preserve">إجراء اختبار لقياس سوية نقطة الاعتراض من الرتبة الثالثة </w:t>
                            </w:r>
                            <w:r w:rsidRPr="00D652E2">
                              <w:rPr>
                                <w:rFonts w:ascii="Tahoma" w:hAnsi="Tahoma"/>
                                <w:b/>
                                <w:bCs/>
                                <w:color w:val="000068"/>
                                <w:sz w:val="40"/>
                                <w:szCs w:val="72"/>
                                <w:lang w:bidi="ar-EG"/>
                              </w:rPr>
                              <w:t>(IP</w:t>
                            </w:r>
                            <w:r w:rsidRPr="001B1B53">
                              <w:rPr>
                                <w:rFonts w:ascii="Tahoma" w:hAnsi="Tahoma"/>
                                <w:b/>
                                <w:bCs/>
                                <w:color w:val="000068"/>
                                <w:sz w:val="40"/>
                                <w:szCs w:val="72"/>
                                <w:vertAlign w:val="subscript"/>
                                <w:lang w:bidi="ar-EG"/>
                              </w:rPr>
                              <w:t>3</w:t>
                            </w:r>
                            <w:r w:rsidRPr="00D652E2">
                              <w:rPr>
                                <w:rFonts w:ascii="Tahoma" w:hAnsi="Tahoma"/>
                                <w:b/>
                                <w:bCs/>
                                <w:color w:val="000068"/>
                                <w:sz w:val="40"/>
                                <w:szCs w:val="72"/>
                                <w:lang w:bidi="ar-EG"/>
                              </w:rPr>
                              <w:t>)</w:t>
                            </w:r>
                            <w:r w:rsidRPr="00D652E2">
                              <w:rPr>
                                <w:rFonts w:ascii="Tahoma" w:hAnsi="Tahoma"/>
                                <w:b/>
                                <w:bCs/>
                                <w:color w:val="000068"/>
                                <w:sz w:val="40"/>
                                <w:szCs w:val="72"/>
                                <w:rtl/>
                                <w:lang w:bidi="ar-EG"/>
                              </w:rPr>
                              <w:br/>
                              <w:t>لمستقبلات الرصد الراديوي</w:t>
                            </w:r>
                          </w:p>
                          <w:p w:rsidR="00622E3F" w:rsidRPr="005F01A2" w:rsidRDefault="00622E3F" w:rsidP="00B73C3D">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4pt;margin-top:328.35pt;width:342.75pt;height:20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9LvQ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" filled="f" stroked="f">
                <v:textbox>
                  <w:txbxContent>
                    <w:p w:rsidR="00622E3F" w:rsidRPr="00D652E2" w:rsidRDefault="00622E3F" w:rsidP="00E52666">
                      <w:pPr>
                        <w:spacing w:line="168" w:lineRule="auto"/>
                        <w:ind w:right="-126"/>
                        <w:jc w:val="right"/>
                        <w:rPr>
                          <w:rFonts w:ascii="Tahoma" w:hAnsi="Tahoma"/>
                          <w:b/>
                          <w:bCs/>
                          <w:color w:val="000068"/>
                          <w:sz w:val="40"/>
                          <w:szCs w:val="72"/>
                          <w:rtl/>
                          <w:lang w:bidi="ar-EG"/>
                        </w:rPr>
                      </w:pPr>
                      <w:r w:rsidRPr="00D652E2">
                        <w:rPr>
                          <w:rFonts w:ascii="Tahoma" w:hAnsi="Tahoma"/>
                          <w:b/>
                          <w:bCs/>
                          <w:color w:val="000068"/>
                          <w:sz w:val="40"/>
                          <w:szCs w:val="72"/>
                          <w:rtl/>
                          <w:lang w:bidi="ar-EG"/>
                        </w:rPr>
                        <w:t xml:space="preserve">إجراء اختبار لقياس سوية نقطة الاعتراض من الرتبة الثالثة </w:t>
                      </w:r>
                      <w:r w:rsidRPr="00D652E2">
                        <w:rPr>
                          <w:rFonts w:ascii="Tahoma" w:hAnsi="Tahoma"/>
                          <w:b/>
                          <w:bCs/>
                          <w:color w:val="000068"/>
                          <w:sz w:val="40"/>
                          <w:szCs w:val="72"/>
                          <w:lang w:bidi="ar-EG"/>
                        </w:rPr>
                        <w:t>(IP</w:t>
                      </w:r>
                      <w:r w:rsidRPr="001B1B53">
                        <w:rPr>
                          <w:rFonts w:ascii="Tahoma" w:hAnsi="Tahoma"/>
                          <w:b/>
                          <w:bCs/>
                          <w:color w:val="000068"/>
                          <w:sz w:val="40"/>
                          <w:szCs w:val="72"/>
                          <w:vertAlign w:val="subscript"/>
                          <w:lang w:bidi="ar-EG"/>
                        </w:rPr>
                        <w:t>3</w:t>
                      </w:r>
                      <w:r w:rsidRPr="00D652E2">
                        <w:rPr>
                          <w:rFonts w:ascii="Tahoma" w:hAnsi="Tahoma"/>
                          <w:b/>
                          <w:bCs/>
                          <w:color w:val="000068"/>
                          <w:sz w:val="40"/>
                          <w:szCs w:val="72"/>
                          <w:lang w:bidi="ar-EG"/>
                        </w:rPr>
                        <w:t>)</w:t>
                      </w:r>
                      <w:r w:rsidRPr="00D652E2">
                        <w:rPr>
                          <w:rFonts w:ascii="Tahoma" w:hAnsi="Tahoma"/>
                          <w:b/>
                          <w:bCs/>
                          <w:color w:val="000068"/>
                          <w:sz w:val="40"/>
                          <w:szCs w:val="72"/>
                          <w:rtl/>
                          <w:lang w:bidi="ar-EG"/>
                        </w:rPr>
                        <w:br/>
                        <w:t>لمستقبلات الرصد الراديوي</w:t>
                      </w:r>
                    </w:p>
                    <w:p w:rsidR="00622E3F" w:rsidRPr="005F01A2" w:rsidRDefault="00622E3F" w:rsidP="00B73C3D">
                      <w:pPr>
                        <w:spacing w:line="168" w:lineRule="auto"/>
                        <w:ind w:right="-126"/>
                        <w:jc w:val="right"/>
                        <w:rPr>
                          <w:rFonts w:ascii="Tahoma" w:hAnsi="Tahoma"/>
                          <w:b/>
                          <w:bCs/>
                          <w:color w:val="000068"/>
                          <w:sz w:val="40"/>
                          <w:szCs w:val="72"/>
                          <w:rtl/>
                          <w:lang w:bidi="ar-EG"/>
                        </w:rPr>
                      </w:pPr>
                    </w:p>
                  </w:txbxContent>
                </v:textbox>
              </v:shape>
            </w:pict>
          </mc:Fallback>
        </mc:AlternateContent>
      </w:r>
      <w:r w:rsidR="002A5588">
        <w:rPr>
          <w:b/>
          <w:bCs/>
          <w:noProof/>
          <w:sz w:val="32"/>
          <w:szCs w:val="32"/>
          <w:rtl/>
          <w:lang w:eastAsia="zh-CN"/>
        </w:rPr>
        <mc:AlternateContent>
          <mc:Choice Requires="wps">
            <w:drawing>
              <wp:anchor distT="0" distB="0" distL="114300" distR="114300" simplePos="0" relativeHeight="251657728" behindDoc="0" locked="0" layoutInCell="1" allowOverlap="1" wp14:anchorId="6A908314" wp14:editId="45018529">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E3F" w:rsidRPr="009C6655" w:rsidRDefault="00622E3F" w:rsidP="001B1B5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SM.1837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07/12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622E3F" w:rsidRPr="009C6655" w:rsidRDefault="00622E3F" w:rsidP="001B1B5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SM.1837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07/12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1A7DE9">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BA522D">
        <w:trPr>
          <w:jc w:val="center"/>
        </w:trPr>
        <w:tc>
          <w:tcPr>
            <w:tcW w:w="9394" w:type="dxa"/>
            <w:gridSpan w:val="2"/>
            <w:tcBorders>
              <w:left w:val="single" w:sz="12" w:space="0" w:color="000080"/>
              <w:right w:val="single" w:sz="12" w:space="0" w:color="000080"/>
            </w:tcBorders>
            <w:shd w:val="clear" w:color="auto" w:fill="auto"/>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1B1B53" w:rsidRPr="00440F51" w:rsidTr="00261C4F">
        <w:trPr>
          <w:jc w:val="center"/>
        </w:trPr>
        <w:tc>
          <w:tcPr>
            <w:tcW w:w="9394" w:type="dxa"/>
            <w:gridSpan w:val="2"/>
            <w:tcBorders>
              <w:left w:val="single" w:sz="12" w:space="0" w:color="000080"/>
              <w:right w:val="single" w:sz="12" w:space="0" w:color="000080"/>
            </w:tcBorders>
          </w:tcPr>
          <w:p w:rsidR="001B1B53" w:rsidRPr="008113E9" w:rsidRDefault="001B1B53"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1A7DE9" w:rsidTr="001A7DE9">
        <w:trPr>
          <w:jc w:val="center"/>
        </w:trPr>
        <w:tc>
          <w:tcPr>
            <w:tcW w:w="9394" w:type="dxa"/>
            <w:gridSpan w:val="2"/>
            <w:tcBorders>
              <w:left w:val="single" w:sz="12" w:space="0" w:color="000080"/>
              <w:right w:val="single" w:sz="12" w:space="0" w:color="000080"/>
            </w:tcBorders>
            <w:shd w:val="clear" w:color="auto" w:fill="DDD9C3" w:themeFill="background2" w:themeFillShade="E6"/>
          </w:tcPr>
          <w:p w:rsidR="00E964C9" w:rsidRPr="001A7DE9" w:rsidRDefault="00E964C9" w:rsidP="00E964C9">
            <w:pPr>
              <w:tabs>
                <w:tab w:val="clear" w:pos="794"/>
                <w:tab w:val="left" w:pos="1471"/>
              </w:tabs>
              <w:spacing w:before="20" w:after="40" w:line="240" w:lineRule="exact"/>
              <w:rPr>
                <w:b/>
                <w:bCs/>
                <w:color w:val="000080"/>
                <w:sz w:val="20"/>
                <w:szCs w:val="26"/>
                <w:rtl/>
              </w:rPr>
            </w:pPr>
            <w:r w:rsidRPr="001A7DE9">
              <w:rPr>
                <w:b/>
                <w:bCs/>
                <w:color w:val="000080"/>
                <w:sz w:val="20"/>
                <w:szCs w:val="26"/>
              </w:rPr>
              <w:t>SM</w:t>
            </w:r>
            <w:r w:rsidRPr="001A7DE9">
              <w:rPr>
                <w:rFonts w:hint="cs"/>
                <w:b/>
                <w:bCs/>
                <w:color w:val="000080"/>
                <w:sz w:val="20"/>
                <w:szCs w:val="26"/>
                <w:rtl/>
              </w:rPr>
              <w:tab/>
              <w:t>إدارة الطيف</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61C4F">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1A7DE9">
            <w:pPr>
              <w:ind w:left="470" w:right="471"/>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6B1851">
              <w:rPr>
                <w:rFonts w:hint="eastAsia"/>
                <w:i/>
                <w:iCs/>
                <w:sz w:val="21"/>
                <w:szCs w:val="26"/>
                <w:rtl/>
                <w:lang w:val="ru-RU"/>
              </w:rPr>
              <w:t> </w:t>
            </w:r>
            <w:r w:rsidRPr="008113E9">
              <w:rPr>
                <w:rFonts w:hint="cs"/>
                <w:i/>
                <w:iCs/>
                <w:sz w:val="21"/>
                <w:szCs w:val="26"/>
                <w:rtl/>
                <w:lang w:val="ru-RU"/>
              </w:rPr>
              <w:t>القرار</w:t>
            </w:r>
            <w:r w:rsidR="006B1851">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9209FA">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9209FA">
        <w:rPr>
          <w:sz w:val="20"/>
          <w:szCs w:val="26"/>
        </w:rPr>
        <w:t>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9209FA">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9209FA">
        <w:rPr>
          <w:sz w:val="21"/>
          <w:szCs w:val="20"/>
        </w:rPr>
        <w:t>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4E21B2" w:rsidRPr="006F0664" w:rsidRDefault="004E21B2" w:rsidP="00BA522D">
      <w:pPr>
        <w:pStyle w:val="RecNoBR"/>
        <w:spacing w:before="0"/>
        <w:rPr>
          <w:lang w:bidi="ar-EG"/>
        </w:rPr>
      </w:pPr>
      <w:r w:rsidRPr="006F0664">
        <w:rPr>
          <w:rtl/>
          <w:lang w:bidi="ar-EG"/>
        </w:rPr>
        <w:lastRenderedPageBreak/>
        <w:t xml:space="preserve">التوصيـة </w:t>
      </w:r>
      <w:r w:rsidRPr="006F0664">
        <w:rPr>
          <w:lang w:bidi="ar-EG"/>
        </w:rPr>
        <w:t>ITU-R </w:t>
      </w:r>
      <w:r w:rsidR="00BA522D">
        <w:rPr>
          <w:lang w:bidi="ar-EG"/>
        </w:rPr>
        <w:t>S</w:t>
      </w:r>
      <w:r w:rsidRPr="006F0664">
        <w:rPr>
          <w:lang w:bidi="ar-EG"/>
        </w:rPr>
        <w:t>M.</w:t>
      </w:r>
      <w:r w:rsidR="00BA522D">
        <w:rPr>
          <w:lang w:bidi="ar-EG"/>
        </w:rPr>
        <w:t>1837</w:t>
      </w:r>
      <w:r w:rsidRPr="006F0664">
        <w:rPr>
          <w:spacing w:val="-60"/>
          <w:rtl/>
          <w:lang w:bidi="ar-EG"/>
        </w:rPr>
        <w:t xml:space="preserve"> </w:t>
      </w:r>
      <w:r w:rsidRPr="006F0664">
        <w:rPr>
          <w:rStyle w:val="FootnoteReference"/>
          <w:szCs w:val="32"/>
          <w:lang w:bidi="ar-EG"/>
        </w:rPr>
        <w:footnoteReference w:customMarkFollows="1" w:id="1"/>
        <w:t>*</w:t>
      </w:r>
    </w:p>
    <w:p w:rsidR="00D652E2" w:rsidRPr="00560202" w:rsidRDefault="00D652E2" w:rsidP="00D652E2">
      <w:pPr>
        <w:pStyle w:val="Rectitle"/>
        <w:spacing w:line="187" w:lineRule="auto"/>
        <w:rPr>
          <w:rtl/>
        </w:rPr>
      </w:pPr>
      <w:r w:rsidRPr="00560202">
        <w:rPr>
          <w:rtl/>
        </w:rPr>
        <w:t xml:space="preserve">إجراء اختبار لقياس سوية نقطة الاعتراض من الرتبة الثالثة </w:t>
      </w:r>
      <w:r w:rsidRPr="00560202">
        <w:t>(IP</w:t>
      </w:r>
      <w:r w:rsidRPr="00560202">
        <w:rPr>
          <w:vertAlign w:val="subscript"/>
        </w:rPr>
        <w:t>3</w:t>
      </w:r>
      <w:r w:rsidRPr="00560202">
        <w:t>)</w:t>
      </w:r>
      <w:r w:rsidRPr="00560202">
        <w:rPr>
          <w:rtl/>
        </w:rPr>
        <w:br/>
        <w:t>لمستقبلات الرصد الراديوي</w:t>
      </w:r>
    </w:p>
    <w:p w:rsidR="00D652E2" w:rsidRPr="001B1B53" w:rsidRDefault="00D652E2" w:rsidP="00D652E2">
      <w:pPr>
        <w:pStyle w:val="Recdate"/>
        <w:spacing w:before="240"/>
        <w:rPr>
          <w:iCs/>
          <w:lang w:bidi="ar-EG"/>
        </w:rPr>
      </w:pPr>
      <w:r w:rsidRPr="001B1B53">
        <w:rPr>
          <w:iCs/>
          <w:lang w:bidi="ar-EG"/>
        </w:rPr>
        <w:t>(2007)</w:t>
      </w:r>
    </w:p>
    <w:p w:rsidR="00D652E2" w:rsidRPr="001A7DE9" w:rsidRDefault="00D652E2" w:rsidP="00D652E2">
      <w:pPr>
        <w:pStyle w:val="Headingb"/>
        <w:spacing w:before="240"/>
        <w:rPr>
          <w:sz w:val="24"/>
          <w:szCs w:val="32"/>
          <w:rtl/>
          <w:lang w:bidi="ar-EG"/>
        </w:rPr>
      </w:pPr>
      <w:r w:rsidRPr="001A7DE9">
        <w:rPr>
          <w:sz w:val="24"/>
          <w:szCs w:val="32"/>
          <w:rtl/>
          <w:lang w:bidi="ar-EG"/>
        </w:rPr>
        <w:t>مجال التطبيق</w:t>
      </w:r>
    </w:p>
    <w:p w:rsidR="00D652E2" w:rsidRPr="00560202" w:rsidRDefault="00D652E2" w:rsidP="00D652E2">
      <w:pPr>
        <w:spacing w:line="187" w:lineRule="auto"/>
        <w:rPr>
          <w:rtl/>
        </w:rPr>
      </w:pPr>
      <w:r w:rsidRPr="00560202">
        <w:rPr>
          <w:rtl/>
          <w:lang w:bidi="ar-EG"/>
        </w:rPr>
        <w:t xml:space="preserve">هذه التوصية واحدة من مجموعة توصيات تصف طرائق الاختبار بهدف تحديد المعلمات التقنية لمستقبلات الرصد الراديوي. وهي معلمات هامة بالنسبة لمستعملي هذه المستقبلات. ويسهِّل اتباع المصنعين لهذه الطرائق المقارنة بين المستقبلات المختلفة. وتصف هذه التوصية إجراء اختبار لتحديد النقطة </w:t>
      </w:r>
      <w:r w:rsidRPr="00560202">
        <w:rPr>
          <w:lang w:bidi="ar-EG"/>
        </w:rPr>
        <w:t>IP</w:t>
      </w:r>
      <w:r w:rsidRPr="00560202">
        <w:rPr>
          <w:vertAlign w:val="subscript"/>
          <w:lang w:bidi="ar-EG"/>
        </w:rPr>
        <w:t>3</w:t>
      </w:r>
      <w:r w:rsidRPr="00560202">
        <w:rPr>
          <w:rtl/>
        </w:rPr>
        <w:t xml:space="preserve"> لمستقبل الرصد. ويوصى جميع المصنعين باعتماد إجراء الاختبار هذا. كما يمكن لمستعملي هذه المستقبلات أن يستخدموه في تقييم نوعية المنتجات بصورة أكثر سهولة وموضوعية.</w:t>
      </w:r>
    </w:p>
    <w:p w:rsidR="00D652E2" w:rsidRPr="00560202" w:rsidRDefault="00D652E2" w:rsidP="00D652E2">
      <w:pPr>
        <w:pStyle w:val="Normalaftertitle"/>
        <w:rPr>
          <w:rtl/>
          <w:lang w:bidi="ar-EG"/>
        </w:rPr>
      </w:pPr>
      <w:r w:rsidRPr="00560202">
        <w:rPr>
          <w:rtl/>
          <w:lang w:bidi="ar-EG"/>
        </w:rPr>
        <w:t xml:space="preserve">إن جمعية الاتصالات الراديوية </w:t>
      </w:r>
      <w:r>
        <w:rPr>
          <w:rFonts w:hint="cs"/>
          <w:rtl/>
          <w:lang w:bidi="ar-EG"/>
        </w:rPr>
        <w:t>ل</w:t>
      </w:r>
      <w:r w:rsidRPr="00560202">
        <w:rPr>
          <w:rtl/>
          <w:lang w:bidi="ar-EG"/>
        </w:rPr>
        <w:t>لاتحاد الدولي للاتصالات،</w:t>
      </w:r>
    </w:p>
    <w:p w:rsidR="00D652E2" w:rsidRPr="00560202" w:rsidRDefault="00D652E2" w:rsidP="00D652E2">
      <w:pPr>
        <w:pStyle w:val="Call"/>
        <w:spacing w:line="187" w:lineRule="auto"/>
        <w:rPr>
          <w:rtl/>
        </w:rPr>
      </w:pPr>
      <w:r w:rsidRPr="00560202">
        <w:rPr>
          <w:rtl/>
        </w:rPr>
        <w:t>إذ تضع في اعتبارها</w:t>
      </w:r>
    </w:p>
    <w:p w:rsidR="00D652E2" w:rsidRPr="00560202" w:rsidRDefault="00D652E2" w:rsidP="00BA522D">
      <w:pPr>
        <w:rPr>
          <w:rtl/>
          <w:lang w:eastAsia="en-US"/>
        </w:rPr>
      </w:pPr>
      <w:r w:rsidRPr="00560202">
        <w:rPr>
          <w:rtl/>
          <w:lang w:bidi="ar-EG"/>
        </w:rPr>
        <w:t xml:space="preserve"> أ )</w:t>
      </w:r>
      <w:r w:rsidRPr="00560202">
        <w:rPr>
          <w:rtl/>
          <w:lang w:bidi="ar-EG"/>
        </w:rPr>
        <w:tab/>
      </w:r>
      <w:r w:rsidRPr="00560202">
        <w:rPr>
          <w:rtl/>
          <w:lang w:eastAsia="en-US"/>
        </w:rPr>
        <w:t xml:space="preserve">أن قطاع الاتصالات الراديوية في الاتحاد قد نشر المواصفات النمطية الموصى بها لمستقبلات الرصد التماثلية </w:t>
      </w:r>
      <w:r>
        <w:rPr>
          <w:rFonts w:hint="cs"/>
          <w:rtl/>
          <w:lang w:eastAsia="en-US"/>
        </w:rPr>
        <w:t>و</w:t>
      </w:r>
      <w:r w:rsidRPr="00560202">
        <w:rPr>
          <w:rtl/>
          <w:lang w:eastAsia="en-US"/>
        </w:rPr>
        <w:t>الرقمية في كتي</w:t>
      </w:r>
      <w:r>
        <w:rPr>
          <w:rFonts w:hint="cs"/>
          <w:rtl/>
          <w:lang w:eastAsia="en-US"/>
        </w:rPr>
        <w:t>ّ</w:t>
      </w:r>
      <w:r w:rsidRPr="00560202">
        <w:rPr>
          <w:rtl/>
          <w:lang w:eastAsia="en-US"/>
        </w:rPr>
        <w:t xml:space="preserve">ب مراقبة الطيف الراديوي </w:t>
      </w:r>
      <w:r w:rsidRPr="00560202">
        <w:rPr>
          <w:lang w:eastAsia="en-US"/>
        </w:rPr>
        <w:t>(20</w:t>
      </w:r>
      <w:r w:rsidR="00BA522D">
        <w:rPr>
          <w:lang w:eastAsia="en-US"/>
        </w:rPr>
        <w:t>11</w:t>
      </w:r>
      <w:r w:rsidRPr="00560202">
        <w:rPr>
          <w:lang w:eastAsia="en-US"/>
        </w:rPr>
        <w:t>)</w:t>
      </w:r>
      <w:r w:rsidRPr="00560202">
        <w:rPr>
          <w:rtl/>
          <w:lang w:eastAsia="en-US"/>
        </w:rPr>
        <w:t>، لكنه لم يتطرق إلى إجراءات الاختبار التي استندت إليها هذه المواصفات؛</w:t>
      </w:r>
    </w:p>
    <w:p w:rsidR="00D652E2" w:rsidRPr="00560202" w:rsidRDefault="00D652E2" w:rsidP="00D652E2">
      <w:pPr>
        <w:rPr>
          <w:rtl/>
        </w:rPr>
      </w:pPr>
      <w:r w:rsidRPr="00560202">
        <w:rPr>
          <w:rtl/>
        </w:rPr>
        <w:t>ب)</w:t>
      </w:r>
      <w:r w:rsidRPr="00560202">
        <w:rPr>
          <w:rtl/>
        </w:rPr>
        <w:tab/>
        <w:t xml:space="preserve">أن مواصفة نقطة الاعتراض من الرتبة الثالثة </w:t>
      </w:r>
      <w:r w:rsidRPr="00560202">
        <w:t>(IP</w:t>
      </w:r>
      <w:r w:rsidRPr="00560202">
        <w:rPr>
          <w:vertAlign w:val="subscript"/>
        </w:rPr>
        <w:t>3</w:t>
      </w:r>
      <w:r w:rsidRPr="00560202">
        <w:t>)</w:t>
      </w:r>
      <w:r w:rsidRPr="00560202">
        <w:rPr>
          <w:rtl/>
        </w:rPr>
        <w:t xml:space="preserve"> ترتبط ارتباطاً وثيقاً بإجراءات الاختبار المستخدمة؛</w:t>
      </w:r>
    </w:p>
    <w:p w:rsidR="00D652E2" w:rsidRPr="00560202" w:rsidRDefault="00D652E2" w:rsidP="00D652E2">
      <w:pPr>
        <w:rPr>
          <w:rtl/>
        </w:rPr>
      </w:pPr>
      <w:r w:rsidRPr="00560202">
        <w:rPr>
          <w:rtl/>
        </w:rPr>
        <w:t>ج)</w:t>
      </w:r>
      <w:r w:rsidRPr="00560202">
        <w:rPr>
          <w:rtl/>
        </w:rPr>
        <w:tab/>
        <w:t xml:space="preserve">أن سوية النقطة </w:t>
      </w:r>
      <w:r w:rsidRPr="00560202">
        <w:t>IP</w:t>
      </w:r>
      <w:r w:rsidRPr="00560202">
        <w:rPr>
          <w:vertAlign w:val="subscript"/>
        </w:rPr>
        <w:t>3</w:t>
      </w:r>
      <w:r w:rsidRPr="00560202">
        <w:rPr>
          <w:rtl/>
        </w:rPr>
        <w:t xml:space="preserve"> المحددة في صفحة بيانات مستقبِل ما </w:t>
      </w:r>
      <w:r>
        <w:rPr>
          <w:rFonts w:hint="cs"/>
          <w:rtl/>
        </w:rPr>
        <w:t xml:space="preserve">تتوقف </w:t>
      </w:r>
      <w:r w:rsidRPr="00560202">
        <w:rPr>
          <w:rtl/>
        </w:rPr>
        <w:t xml:space="preserve">إلى حد بعيد على ترددات الاختبار المستعملة وعلى التباعد بين إشارات الاختبار وعلى سويات إشارات الاختبار وحرارة </w:t>
      </w:r>
      <w:r>
        <w:rPr>
          <w:rFonts w:hint="cs"/>
          <w:rtl/>
        </w:rPr>
        <w:t>بيئة ا</w:t>
      </w:r>
      <w:r w:rsidRPr="00560202">
        <w:rPr>
          <w:rtl/>
        </w:rPr>
        <w:t>لاختبار؛</w:t>
      </w:r>
    </w:p>
    <w:p w:rsidR="00D652E2" w:rsidRPr="00560202" w:rsidRDefault="00D652E2" w:rsidP="00D652E2">
      <w:pPr>
        <w:rPr>
          <w:rtl/>
        </w:rPr>
      </w:pPr>
      <w:r w:rsidRPr="00560202">
        <w:rPr>
          <w:rtl/>
        </w:rPr>
        <w:t>د )</w:t>
      </w:r>
      <w:r w:rsidRPr="00560202">
        <w:rPr>
          <w:rtl/>
        </w:rPr>
        <w:tab/>
        <w:t xml:space="preserve">أن خصائص النقطة </w:t>
      </w:r>
      <w:r w:rsidRPr="00560202">
        <w:t>IP</w:t>
      </w:r>
      <w:r w:rsidRPr="00560202">
        <w:rPr>
          <w:vertAlign w:val="subscript"/>
        </w:rPr>
        <w:t>3</w:t>
      </w:r>
      <w:r w:rsidRPr="00560202">
        <w:rPr>
          <w:rtl/>
        </w:rPr>
        <w:t xml:space="preserve"> تؤثر تأثيراً مباشراً على قدرة المستقبِل على الاضطلاع ببعض مهام</w:t>
      </w:r>
      <w:r>
        <w:rPr>
          <w:rFonts w:hint="cs"/>
          <w:rtl/>
        </w:rPr>
        <w:t xml:space="preserve"> الرصد،</w:t>
      </w:r>
      <w:r w:rsidRPr="00560202">
        <w:rPr>
          <w:rtl/>
        </w:rPr>
        <w:t xml:space="preserve"> وخصوصاً في ظروف البيئة الفعلية (إشارات مرتفعة السوية </w:t>
      </w:r>
      <w:r>
        <w:rPr>
          <w:rFonts w:hint="cs"/>
          <w:rtl/>
        </w:rPr>
        <w:t>في ا</w:t>
      </w:r>
      <w:r w:rsidRPr="00560202">
        <w:rPr>
          <w:rtl/>
        </w:rPr>
        <w:t>لطيف قرب التردد المولف)؛</w:t>
      </w:r>
    </w:p>
    <w:p w:rsidR="00D652E2" w:rsidRPr="00560202" w:rsidRDefault="00D652E2" w:rsidP="001B1B53">
      <w:pPr>
        <w:rPr>
          <w:rtl/>
        </w:rPr>
      </w:pPr>
      <w:r w:rsidRPr="00560202">
        <w:rPr>
          <w:rtl/>
        </w:rPr>
        <w:t xml:space="preserve">ه‍ </w:t>
      </w:r>
      <w:r w:rsidR="001B1B53">
        <w:rPr>
          <w:rFonts w:hint="cs"/>
          <w:rtl/>
        </w:rPr>
        <w:t>)</w:t>
      </w:r>
      <w:r w:rsidRPr="00560202">
        <w:rPr>
          <w:rtl/>
        </w:rPr>
        <w:tab/>
        <w:t xml:space="preserve">أن عدم </w:t>
      </w:r>
      <w:r>
        <w:rPr>
          <w:rFonts w:hint="cs"/>
          <w:rtl/>
        </w:rPr>
        <w:t xml:space="preserve">توفر </w:t>
      </w:r>
      <w:r w:rsidRPr="00560202">
        <w:rPr>
          <w:rtl/>
        </w:rPr>
        <w:t xml:space="preserve">إجراء اختبار محدد يستلزم </w:t>
      </w:r>
      <w:r>
        <w:rPr>
          <w:rFonts w:hint="cs"/>
          <w:rtl/>
        </w:rPr>
        <w:t xml:space="preserve">أن تكون </w:t>
      </w:r>
      <w:r w:rsidRPr="00560202">
        <w:rPr>
          <w:rtl/>
        </w:rPr>
        <w:t xml:space="preserve">مواصفات النقطة </w:t>
      </w:r>
      <w:r w:rsidRPr="00560202">
        <w:t>IP</w:t>
      </w:r>
      <w:r w:rsidRPr="00560202">
        <w:rPr>
          <w:vertAlign w:val="subscript"/>
        </w:rPr>
        <w:t>3</w:t>
      </w:r>
      <w:r w:rsidRPr="00560202">
        <w:rPr>
          <w:rtl/>
        </w:rPr>
        <w:t xml:space="preserve"> </w:t>
      </w:r>
      <w:r>
        <w:rPr>
          <w:rFonts w:hint="cs"/>
          <w:rtl/>
        </w:rPr>
        <w:t>التي ينشرها المصنعون متماثلة ب</w:t>
      </w:r>
      <w:r w:rsidRPr="00560202">
        <w:rPr>
          <w:rtl/>
        </w:rPr>
        <w:t>اللجوء إلى نوع من التحويل قد يكون إجراؤه بالغ التعقيد إن لم يكن مستحيلاً؛</w:t>
      </w:r>
    </w:p>
    <w:p w:rsidR="00D652E2" w:rsidRPr="00560202" w:rsidRDefault="00D652E2" w:rsidP="00D652E2">
      <w:pPr>
        <w:rPr>
          <w:rtl/>
        </w:rPr>
      </w:pPr>
      <w:r w:rsidRPr="00560202">
        <w:rPr>
          <w:rtl/>
        </w:rPr>
        <w:t>و )</w:t>
      </w:r>
      <w:r w:rsidRPr="00560202">
        <w:rPr>
          <w:rtl/>
        </w:rPr>
        <w:tab/>
        <w:t xml:space="preserve">ضرورة أن يكون إجراء اختبار محدد للنقطة </w:t>
      </w:r>
      <w:r w:rsidRPr="00560202">
        <w:t>IP</w:t>
      </w:r>
      <w:r w:rsidRPr="00560202">
        <w:rPr>
          <w:vertAlign w:val="subscript"/>
        </w:rPr>
        <w:t>3</w:t>
      </w:r>
      <w:r w:rsidRPr="00560202">
        <w:rPr>
          <w:rtl/>
        </w:rPr>
        <w:t xml:space="preserve"> مستقلاً عن تصميم المستقبِل؛</w:t>
      </w:r>
    </w:p>
    <w:p w:rsidR="00D652E2" w:rsidRPr="00560202" w:rsidRDefault="00D652E2" w:rsidP="00D652E2">
      <w:pPr>
        <w:rPr>
          <w:rtl/>
        </w:rPr>
      </w:pPr>
      <w:r w:rsidRPr="00560202">
        <w:rPr>
          <w:rtl/>
        </w:rPr>
        <w:t>ز )</w:t>
      </w:r>
      <w:r w:rsidRPr="00560202">
        <w:rPr>
          <w:rtl/>
        </w:rPr>
        <w:tab/>
        <w:t xml:space="preserve">أن إجراء اختبار محدداً بدقة للنقطة </w:t>
      </w:r>
      <w:r w:rsidRPr="00560202">
        <w:t>IP</w:t>
      </w:r>
      <w:r w:rsidRPr="00560202">
        <w:rPr>
          <w:vertAlign w:val="subscript"/>
        </w:rPr>
        <w:t>3</w:t>
      </w:r>
      <w:r w:rsidRPr="00560202">
        <w:rPr>
          <w:rtl/>
        </w:rPr>
        <w:t xml:space="preserve"> يعتمده جميع مصنعي مستقبلات الرصد الراديوي سيتيح لمستعملي هذه المستقبلات إمكانية تقييم منتجات مختلف المصنعين بصورة أكثر سهولة وموضوعية </w:t>
      </w:r>
      <w:r>
        <w:rPr>
          <w:rFonts w:hint="cs"/>
          <w:rtl/>
        </w:rPr>
        <w:t xml:space="preserve">وتجنب أي </w:t>
      </w:r>
      <w:r w:rsidRPr="00560202">
        <w:rPr>
          <w:rtl/>
        </w:rPr>
        <w:t>لبس؛</w:t>
      </w:r>
    </w:p>
    <w:p w:rsidR="00D652E2" w:rsidRPr="004F17A0" w:rsidRDefault="00D652E2" w:rsidP="00D652E2">
      <w:pPr>
        <w:rPr>
          <w:spacing w:val="-3"/>
          <w:rtl/>
          <w:lang w:bidi="ar-EG"/>
        </w:rPr>
      </w:pPr>
      <w:r w:rsidRPr="004F17A0">
        <w:rPr>
          <w:spacing w:val="-3"/>
          <w:rtl/>
        </w:rPr>
        <w:t>ح)</w:t>
      </w:r>
      <w:r w:rsidRPr="004F17A0">
        <w:rPr>
          <w:spacing w:val="-3"/>
          <w:rtl/>
        </w:rPr>
        <w:tab/>
        <w:t xml:space="preserve">إمكانية الاطلاع على معلومات إضافية عن قياسات هذه النقاط </w:t>
      </w:r>
      <w:r w:rsidRPr="004F17A0">
        <w:rPr>
          <w:spacing w:val="-3"/>
        </w:rPr>
        <w:t>IP</w:t>
      </w:r>
      <w:r w:rsidRPr="004F17A0">
        <w:rPr>
          <w:spacing w:val="-3"/>
          <w:vertAlign w:val="subscript"/>
        </w:rPr>
        <w:t>3</w:t>
      </w:r>
      <w:r w:rsidRPr="004F17A0">
        <w:rPr>
          <w:spacing w:val="-3"/>
          <w:rtl/>
        </w:rPr>
        <w:t xml:space="preserve"> في التقرير </w:t>
      </w:r>
      <w:r w:rsidRPr="004F17A0">
        <w:rPr>
          <w:spacing w:val="-3"/>
        </w:rPr>
        <w:t>ITU</w:t>
      </w:r>
      <w:r w:rsidRPr="004F17A0">
        <w:rPr>
          <w:spacing w:val="-3"/>
        </w:rPr>
        <w:noBreakHyphen/>
        <w:t>R SM.2125</w:t>
      </w:r>
      <w:r w:rsidRPr="004F17A0">
        <w:rPr>
          <w:spacing w:val="-3"/>
          <w:rtl/>
        </w:rPr>
        <w:t xml:space="preserve"> - المعلمات وإجراءات القياس الخاصة بمستقبلات الرصد الراديوي ومحطاته العاملة بالموجات ال</w:t>
      </w:r>
      <w:r w:rsidRPr="004F17A0">
        <w:rPr>
          <w:rFonts w:hint="cs"/>
          <w:spacing w:val="-3"/>
          <w:rtl/>
        </w:rPr>
        <w:t>دي</w:t>
      </w:r>
      <w:r w:rsidRPr="004F17A0">
        <w:rPr>
          <w:spacing w:val="-3"/>
          <w:rtl/>
        </w:rPr>
        <w:t>ك</w:t>
      </w:r>
      <w:r w:rsidRPr="004F17A0">
        <w:rPr>
          <w:rFonts w:hint="cs"/>
          <w:spacing w:val="-3"/>
          <w:rtl/>
        </w:rPr>
        <w:t>ا</w:t>
      </w:r>
      <w:r w:rsidRPr="004F17A0">
        <w:rPr>
          <w:spacing w:val="-3"/>
          <w:rtl/>
        </w:rPr>
        <w:t>مترية والمترية والديسمترية</w:t>
      </w:r>
      <w:r w:rsidRPr="004F17A0">
        <w:rPr>
          <w:rFonts w:hint="cs"/>
          <w:spacing w:val="-3"/>
          <w:rtl/>
        </w:rPr>
        <w:t xml:space="preserve"> </w:t>
      </w:r>
      <w:r w:rsidRPr="004F17A0">
        <w:rPr>
          <w:spacing w:val="-3"/>
        </w:rPr>
        <w:t>(H/V/UHF)</w:t>
      </w:r>
      <w:r w:rsidRPr="004F17A0">
        <w:rPr>
          <w:spacing w:val="-3"/>
          <w:rtl/>
        </w:rPr>
        <w:t>؛</w:t>
      </w:r>
    </w:p>
    <w:p w:rsidR="00D652E2" w:rsidRPr="00560202" w:rsidRDefault="00D652E2" w:rsidP="00D652E2">
      <w:pPr>
        <w:rPr>
          <w:rtl/>
        </w:rPr>
      </w:pPr>
      <w:r w:rsidRPr="00560202">
        <w:rPr>
          <w:rtl/>
        </w:rPr>
        <w:t>ط)</w:t>
      </w:r>
      <w:r w:rsidRPr="00560202">
        <w:rPr>
          <w:rtl/>
        </w:rPr>
        <w:tab/>
        <w:t xml:space="preserve">مراعاة النقطة </w:t>
      </w:r>
      <w:r w:rsidRPr="00560202">
        <w:t>IP</w:t>
      </w:r>
      <w:r w:rsidRPr="00560202">
        <w:rPr>
          <w:vertAlign w:val="subscript"/>
        </w:rPr>
        <w:t>3</w:t>
      </w:r>
      <w:r w:rsidRPr="00560202">
        <w:rPr>
          <w:rtl/>
        </w:rPr>
        <w:t xml:space="preserve"> ومقدار الضوضاء أو الحساسية </w:t>
      </w:r>
      <w:r>
        <w:rPr>
          <w:rFonts w:hint="cs"/>
          <w:rtl/>
        </w:rPr>
        <w:t xml:space="preserve">في آن واحد </w:t>
      </w:r>
      <w:r w:rsidRPr="00560202">
        <w:rPr>
          <w:rtl/>
        </w:rPr>
        <w:t xml:space="preserve">عند مقارنة </w:t>
      </w:r>
      <w:r>
        <w:rPr>
          <w:rFonts w:hint="cs"/>
          <w:rtl/>
        </w:rPr>
        <w:t xml:space="preserve">أداء </w:t>
      </w:r>
      <w:r w:rsidRPr="00560202">
        <w:rPr>
          <w:rtl/>
        </w:rPr>
        <w:t>مستقبلين راديويين،</w:t>
      </w:r>
    </w:p>
    <w:p w:rsidR="00D652E2" w:rsidRPr="00560202" w:rsidRDefault="00D652E2" w:rsidP="00D652E2">
      <w:pPr>
        <w:pStyle w:val="Call"/>
        <w:rPr>
          <w:rtl/>
        </w:rPr>
      </w:pPr>
      <w:r w:rsidRPr="00560202">
        <w:rPr>
          <w:rtl/>
        </w:rPr>
        <w:t>توصـي</w:t>
      </w:r>
    </w:p>
    <w:p w:rsidR="00D652E2" w:rsidRPr="00560202" w:rsidRDefault="00D652E2" w:rsidP="00D652E2">
      <w:pPr>
        <w:rPr>
          <w:rtl/>
        </w:rPr>
      </w:pPr>
      <w:r w:rsidRPr="00560202">
        <w:rPr>
          <w:b/>
          <w:bCs/>
        </w:rPr>
        <w:t>1</w:t>
      </w:r>
      <w:r w:rsidRPr="00560202">
        <w:rPr>
          <w:rtl/>
        </w:rPr>
        <w:tab/>
        <w:t xml:space="preserve">باستعمال طريقة القياس الواردة في الملحق </w:t>
      </w:r>
      <w:r w:rsidRPr="00560202">
        <w:t>1</w:t>
      </w:r>
      <w:r w:rsidRPr="00560202">
        <w:rPr>
          <w:rtl/>
        </w:rPr>
        <w:t xml:space="preserve"> من أجل تحديد نقطة الاعتراض من المرتبة الثالثة </w:t>
      </w:r>
      <w:r w:rsidRPr="00560202">
        <w:t>(IP</w:t>
      </w:r>
      <w:r w:rsidRPr="00560202">
        <w:rPr>
          <w:vertAlign w:val="subscript"/>
        </w:rPr>
        <w:t>3</w:t>
      </w:r>
      <w:r w:rsidRPr="00560202">
        <w:t>)</w:t>
      </w:r>
      <w:r w:rsidRPr="00560202">
        <w:rPr>
          <w:rtl/>
        </w:rPr>
        <w:t>؛</w:t>
      </w:r>
    </w:p>
    <w:p w:rsidR="00D652E2" w:rsidRPr="004F17A0" w:rsidRDefault="00D652E2" w:rsidP="00D652E2">
      <w:pPr>
        <w:rPr>
          <w:spacing w:val="-4"/>
          <w:rtl/>
        </w:rPr>
      </w:pPr>
      <w:r w:rsidRPr="004F17A0">
        <w:rPr>
          <w:b/>
          <w:bCs/>
          <w:spacing w:val="-4"/>
        </w:rPr>
        <w:t>2</w:t>
      </w:r>
      <w:r w:rsidRPr="004F17A0">
        <w:rPr>
          <w:spacing w:val="-4"/>
          <w:rtl/>
        </w:rPr>
        <w:tab/>
      </w:r>
      <w:r w:rsidRPr="004F17A0">
        <w:rPr>
          <w:rFonts w:hint="cs"/>
          <w:spacing w:val="-4"/>
          <w:rtl/>
        </w:rPr>
        <w:t xml:space="preserve">بأن تكون </w:t>
      </w:r>
      <w:r w:rsidRPr="004F17A0">
        <w:rPr>
          <w:spacing w:val="-4"/>
          <w:rtl/>
        </w:rPr>
        <w:t xml:space="preserve">كل </w:t>
      </w:r>
      <w:r w:rsidRPr="004F17A0">
        <w:rPr>
          <w:rFonts w:hint="cs"/>
          <w:spacing w:val="-4"/>
          <w:rtl/>
        </w:rPr>
        <w:t xml:space="preserve">قيمة من قيم </w:t>
      </w:r>
      <w:r w:rsidRPr="004F17A0">
        <w:rPr>
          <w:spacing w:val="-4"/>
          <w:rtl/>
        </w:rPr>
        <w:t xml:space="preserve">النقطة </w:t>
      </w:r>
      <w:r w:rsidRPr="004F17A0">
        <w:rPr>
          <w:spacing w:val="-4"/>
        </w:rPr>
        <w:t>IP</w:t>
      </w:r>
      <w:r w:rsidRPr="004F17A0">
        <w:rPr>
          <w:spacing w:val="-4"/>
          <w:vertAlign w:val="subscript"/>
        </w:rPr>
        <w:t>3</w:t>
      </w:r>
      <w:r w:rsidRPr="004F17A0">
        <w:rPr>
          <w:spacing w:val="-4"/>
          <w:rtl/>
        </w:rPr>
        <w:t xml:space="preserve"> </w:t>
      </w:r>
      <w:r w:rsidRPr="004F17A0">
        <w:rPr>
          <w:rFonts w:hint="cs"/>
          <w:spacing w:val="-4"/>
          <w:rtl/>
        </w:rPr>
        <w:t xml:space="preserve">مصحوبة </w:t>
      </w:r>
      <w:r w:rsidRPr="004F17A0">
        <w:rPr>
          <w:spacing w:val="-4"/>
          <w:rtl/>
        </w:rPr>
        <w:t xml:space="preserve">بمقدار </w:t>
      </w:r>
      <w:r w:rsidRPr="004F17A0">
        <w:rPr>
          <w:rFonts w:hint="cs"/>
          <w:spacing w:val="-4"/>
          <w:rtl/>
        </w:rPr>
        <w:t>ال</w:t>
      </w:r>
      <w:r w:rsidRPr="004F17A0">
        <w:rPr>
          <w:spacing w:val="-4"/>
          <w:rtl/>
        </w:rPr>
        <w:t>ضوضا</w:t>
      </w:r>
      <w:r w:rsidRPr="004F17A0">
        <w:rPr>
          <w:rFonts w:hint="cs"/>
          <w:spacing w:val="-4"/>
          <w:rtl/>
        </w:rPr>
        <w:t>ء</w:t>
      </w:r>
      <w:r w:rsidRPr="004F17A0">
        <w:rPr>
          <w:spacing w:val="-4"/>
          <w:rtl/>
        </w:rPr>
        <w:t xml:space="preserve"> أو </w:t>
      </w:r>
      <w:r w:rsidRPr="004F17A0">
        <w:rPr>
          <w:rFonts w:hint="cs"/>
          <w:spacing w:val="-4"/>
          <w:rtl/>
        </w:rPr>
        <w:t>ال</w:t>
      </w:r>
      <w:r w:rsidRPr="004F17A0">
        <w:rPr>
          <w:spacing w:val="-4"/>
          <w:rtl/>
        </w:rPr>
        <w:t>حساسي</w:t>
      </w:r>
      <w:r w:rsidRPr="004F17A0">
        <w:rPr>
          <w:rFonts w:hint="cs"/>
          <w:spacing w:val="-4"/>
          <w:rtl/>
        </w:rPr>
        <w:t>ة</w:t>
      </w:r>
      <w:r w:rsidRPr="004F17A0">
        <w:rPr>
          <w:spacing w:val="-4"/>
          <w:rtl/>
        </w:rPr>
        <w:t xml:space="preserve"> </w:t>
      </w:r>
      <w:r w:rsidRPr="004F17A0">
        <w:rPr>
          <w:rFonts w:hint="cs"/>
          <w:spacing w:val="-4"/>
          <w:rtl/>
        </w:rPr>
        <w:t xml:space="preserve">في ظروف </w:t>
      </w:r>
      <w:r w:rsidRPr="004F17A0">
        <w:rPr>
          <w:spacing w:val="-4"/>
          <w:rtl/>
        </w:rPr>
        <w:t xml:space="preserve">قياس </w:t>
      </w:r>
      <w:r w:rsidRPr="004F17A0">
        <w:rPr>
          <w:rFonts w:hint="cs"/>
          <w:spacing w:val="-4"/>
          <w:rtl/>
        </w:rPr>
        <w:t xml:space="preserve">قيمة </w:t>
      </w:r>
      <w:r w:rsidRPr="004F17A0">
        <w:rPr>
          <w:spacing w:val="-4"/>
          <w:rtl/>
        </w:rPr>
        <w:t xml:space="preserve">هذه النقطة </w:t>
      </w:r>
      <w:r w:rsidRPr="004F17A0">
        <w:rPr>
          <w:spacing w:val="-4"/>
        </w:rPr>
        <w:t>IP</w:t>
      </w:r>
      <w:r w:rsidRPr="004F17A0">
        <w:rPr>
          <w:spacing w:val="-4"/>
          <w:vertAlign w:val="subscript"/>
        </w:rPr>
        <w:t>3</w:t>
      </w:r>
      <w:r w:rsidRPr="004F17A0">
        <w:rPr>
          <w:spacing w:val="-4"/>
          <w:rtl/>
        </w:rPr>
        <w:t>.</w:t>
      </w:r>
    </w:p>
    <w:p w:rsidR="00D652E2" w:rsidRPr="00560202" w:rsidRDefault="00D652E2" w:rsidP="00622E3F">
      <w:pPr>
        <w:pStyle w:val="AnnexNotitle"/>
        <w:rPr>
          <w:rtl/>
        </w:rPr>
      </w:pPr>
      <w:r w:rsidRPr="00560202">
        <w:rPr>
          <w:rtl/>
        </w:rPr>
        <w:t xml:space="preserve">الملحق </w:t>
      </w:r>
      <w:r w:rsidRPr="00560202">
        <w:t>1</w:t>
      </w:r>
    </w:p>
    <w:p w:rsidR="00D652E2" w:rsidRPr="00560202" w:rsidRDefault="00D652E2" w:rsidP="00D652E2">
      <w:pPr>
        <w:pStyle w:val="AnnexNotitle"/>
        <w:spacing w:before="240"/>
        <w:rPr>
          <w:rtl/>
        </w:rPr>
      </w:pPr>
      <w:r w:rsidRPr="00560202">
        <w:rPr>
          <w:rtl/>
        </w:rPr>
        <w:t xml:space="preserve">إجراء اختبار لقياس سوية نقطة الاعتراض من المرتبة الثالثة </w:t>
      </w:r>
      <w:r w:rsidRPr="00560202">
        <w:t>(IP</w:t>
      </w:r>
      <w:r w:rsidRPr="00560202">
        <w:rPr>
          <w:vertAlign w:val="subscript"/>
        </w:rPr>
        <w:t>3</w:t>
      </w:r>
      <w:r w:rsidRPr="00560202">
        <w:t>)</w:t>
      </w:r>
      <w:r w:rsidRPr="00560202">
        <w:rPr>
          <w:rtl/>
        </w:rPr>
        <w:br/>
        <w:t>لمستقبلات الرصد الراديوي</w:t>
      </w:r>
    </w:p>
    <w:p w:rsidR="00D652E2" w:rsidRPr="00560202" w:rsidRDefault="00D652E2" w:rsidP="00D652E2">
      <w:pPr>
        <w:pStyle w:val="Heading1"/>
        <w:spacing w:before="240"/>
        <w:rPr>
          <w:rtl/>
        </w:rPr>
      </w:pPr>
      <w:r w:rsidRPr="00560202">
        <w:t>1</w:t>
      </w:r>
      <w:r w:rsidRPr="00560202">
        <w:tab/>
      </w:r>
      <w:r w:rsidRPr="00560202">
        <w:rPr>
          <w:rtl/>
        </w:rPr>
        <w:t>الملامح العامة</w:t>
      </w:r>
    </w:p>
    <w:p w:rsidR="00D652E2" w:rsidRPr="00560202" w:rsidRDefault="00D652E2" w:rsidP="00D652E2">
      <w:pPr>
        <w:rPr>
          <w:rtl/>
        </w:rPr>
      </w:pPr>
      <w:r>
        <w:rPr>
          <w:rFonts w:hint="cs"/>
          <w:rtl/>
        </w:rPr>
        <w:t xml:space="preserve">تتوقف </w:t>
      </w:r>
      <w:r w:rsidRPr="00560202">
        <w:rPr>
          <w:rtl/>
        </w:rPr>
        <w:t xml:space="preserve">سوية النقطة </w:t>
      </w:r>
      <w:r w:rsidRPr="00560202">
        <w:t>IP</w:t>
      </w:r>
      <w:r w:rsidRPr="00560202">
        <w:rPr>
          <w:vertAlign w:val="subscript"/>
        </w:rPr>
        <w:t>3</w:t>
      </w:r>
      <w:r w:rsidRPr="00560202">
        <w:rPr>
          <w:rtl/>
        </w:rPr>
        <w:t xml:space="preserve"> على:</w:t>
      </w:r>
    </w:p>
    <w:p w:rsidR="00D652E2" w:rsidRPr="00DF735F" w:rsidRDefault="00D652E2" w:rsidP="00DF735F">
      <w:pPr>
        <w:pStyle w:val="enumlev1"/>
        <w:rPr>
          <w:rtl/>
        </w:rPr>
      </w:pPr>
      <w:r w:rsidRPr="00DF735F">
        <w:rPr>
          <w:rtl/>
        </w:rPr>
        <w:t>-</w:t>
      </w:r>
      <w:r w:rsidRPr="00DF735F">
        <w:rPr>
          <w:rtl/>
        </w:rPr>
        <w:tab/>
        <w:t>تباعد التردد الراديوي بين إشارتي الاختبار؛</w:t>
      </w:r>
    </w:p>
    <w:p w:rsidR="00D652E2" w:rsidRPr="00560202" w:rsidRDefault="00D652E2" w:rsidP="00DF735F">
      <w:pPr>
        <w:pStyle w:val="enumlev1"/>
        <w:rPr>
          <w:rtl/>
        </w:rPr>
      </w:pPr>
      <w:r w:rsidRPr="00560202">
        <w:rPr>
          <w:rtl/>
        </w:rPr>
        <w:t>-</w:t>
      </w:r>
      <w:r w:rsidRPr="00560202">
        <w:rPr>
          <w:rtl/>
        </w:rPr>
        <w:tab/>
        <w:t>سوية التردد الراديوي لإشارتي الاختبار؛</w:t>
      </w:r>
    </w:p>
    <w:p w:rsidR="00D652E2" w:rsidRPr="00560202" w:rsidRDefault="00D652E2" w:rsidP="00DF735F">
      <w:pPr>
        <w:pStyle w:val="enumlev1"/>
        <w:rPr>
          <w:rtl/>
        </w:rPr>
      </w:pPr>
      <w:r w:rsidRPr="00560202">
        <w:rPr>
          <w:rtl/>
        </w:rPr>
        <w:t>-</w:t>
      </w:r>
      <w:r w:rsidRPr="00560202">
        <w:rPr>
          <w:rtl/>
        </w:rPr>
        <w:tab/>
        <w:t>مجموعة الترددات المنتقاة للاختبار؛</w:t>
      </w:r>
    </w:p>
    <w:p w:rsidR="00D652E2" w:rsidRPr="00560202" w:rsidRDefault="00D652E2" w:rsidP="00DF735F">
      <w:pPr>
        <w:pStyle w:val="enumlev1"/>
        <w:rPr>
          <w:rtl/>
        </w:rPr>
      </w:pPr>
      <w:r w:rsidRPr="00560202">
        <w:rPr>
          <w:rtl/>
        </w:rPr>
        <w:t>-</w:t>
      </w:r>
      <w:r w:rsidRPr="00560202">
        <w:rPr>
          <w:rtl/>
        </w:rPr>
        <w:tab/>
        <w:t xml:space="preserve">الحرارة </w:t>
      </w:r>
      <w:r>
        <w:rPr>
          <w:rFonts w:hint="cs"/>
          <w:rtl/>
        </w:rPr>
        <w:t>السائدة</w:t>
      </w:r>
      <w:r w:rsidRPr="00560202">
        <w:rPr>
          <w:rtl/>
        </w:rPr>
        <w:t xml:space="preserve"> أثناء الاختبار.</w:t>
      </w:r>
    </w:p>
    <w:p w:rsidR="00D652E2" w:rsidRPr="00560202" w:rsidRDefault="00D652E2" w:rsidP="00D652E2">
      <w:pPr>
        <w:rPr>
          <w:rtl/>
        </w:rPr>
      </w:pPr>
      <w:r w:rsidRPr="00560202">
        <w:rPr>
          <w:rtl/>
        </w:rPr>
        <w:t xml:space="preserve">وعلاوة على ذلك، يتعين من أجل تقدير سوية النقطة </w:t>
      </w:r>
      <w:r w:rsidRPr="00560202">
        <w:t>IP</w:t>
      </w:r>
      <w:r w:rsidRPr="00560202">
        <w:rPr>
          <w:vertAlign w:val="subscript"/>
        </w:rPr>
        <w:t>3</w:t>
      </w:r>
      <w:r w:rsidRPr="00560202">
        <w:rPr>
          <w:rtl/>
        </w:rPr>
        <w:t xml:space="preserve"> تقديراً صحيحاً</w:t>
      </w:r>
      <w:r>
        <w:rPr>
          <w:rFonts w:hint="cs"/>
          <w:rtl/>
        </w:rPr>
        <w:t xml:space="preserve"> القيام بما يلي</w:t>
      </w:r>
      <w:r w:rsidRPr="00560202">
        <w:rPr>
          <w:rtl/>
        </w:rPr>
        <w:t>:</w:t>
      </w:r>
    </w:p>
    <w:p w:rsidR="00D652E2" w:rsidRPr="00560202" w:rsidRDefault="00D652E2" w:rsidP="00DF735F">
      <w:pPr>
        <w:pStyle w:val="enumlev1"/>
        <w:rPr>
          <w:rtl/>
        </w:rPr>
      </w:pPr>
      <w:r w:rsidRPr="00560202">
        <w:rPr>
          <w:rtl/>
        </w:rPr>
        <w:t>-</w:t>
      </w:r>
      <w:r w:rsidRPr="00560202">
        <w:rPr>
          <w:rtl/>
        </w:rPr>
        <w:tab/>
        <w:t xml:space="preserve">قياس وتقييم ناتجي التشكيل البيني اللذين يولدهما المستقبل </w:t>
      </w:r>
      <w:r>
        <w:rPr>
          <w:rFonts w:hint="cs"/>
          <w:rtl/>
        </w:rPr>
        <w:t xml:space="preserve">في </w:t>
      </w:r>
      <w:r w:rsidRPr="00560202">
        <w:rPr>
          <w:rtl/>
        </w:rPr>
        <w:t xml:space="preserve">كل زوج </w:t>
      </w:r>
      <w:r>
        <w:rPr>
          <w:rFonts w:hint="cs"/>
          <w:rtl/>
        </w:rPr>
        <w:t xml:space="preserve">من </w:t>
      </w:r>
      <w:r>
        <w:rPr>
          <w:rtl/>
        </w:rPr>
        <w:t>تردد</w:t>
      </w:r>
      <w:r>
        <w:rPr>
          <w:rFonts w:hint="cs"/>
          <w:rtl/>
        </w:rPr>
        <w:t>ات</w:t>
      </w:r>
      <w:r w:rsidRPr="00560202">
        <w:rPr>
          <w:rtl/>
        </w:rPr>
        <w:t xml:space="preserve"> </w:t>
      </w:r>
      <w:r>
        <w:rPr>
          <w:rFonts w:hint="cs"/>
          <w:rtl/>
        </w:rPr>
        <w:t>ال</w:t>
      </w:r>
      <w:r w:rsidRPr="00560202">
        <w:rPr>
          <w:rtl/>
        </w:rPr>
        <w:t xml:space="preserve">اختبار، وفي حال اختلاف سويتهما </w:t>
      </w:r>
      <w:r>
        <w:rPr>
          <w:rFonts w:hint="cs"/>
          <w:rtl/>
        </w:rPr>
        <w:t xml:space="preserve">تعتمد </w:t>
      </w:r>
      <w:r w:rsidRPr="00560202">
        <w:rPr>
          <w:rtl/>
        </w:rPr>
        <w:t>القيمة الأعلى؛</w:t>
      </w:r>
    </w:p>
    <w:p w:rsidR="00D652E2" w:rsidRPr="00560202" w:rsidRDefault="00D652E2" w:rsidP="00DF735F">
      <w:pPr>
        <w:pStyle w:val="enumlev1"/>
        <w:rPr>
          <w:rtl/>
        </w:rPr>
      </w:pPr>
      <w:r w:rsidRPr="00560202">
        <w:rPr>
          <w:rtl/>
        </w:rPr>
        <w:t>-</w:t>
      </w:r>
      <w:r w:rsidRPr="00560202">
        <w:rPr>
          <w:rtl/>
        </w:rPr>
        <w:tab/>
        <w:t xml:space="preserve">تجنب القياسات المضاعفة (لما يسمى "ترددات الصورة") نظراً لتأثيرها على متوسط قيمة النقطة </w:t>
      </w:r>
      <w:r w:rsidRPr="00560202">
        <w:t>IP</w:t>
      </w:r>
      <w:r w:rsidRPr="00560202">
        <w:rPr>
          <w:vertAlign w:val="subscript"/>
        </w:rPr>
        <w:t>3</w:t>
      </w:r>
      <w:r w:rsidRPr="00560202">
        <w:rPr>
          <w:rtl/>
        </w:rPr>
        <w:t xml:space="preserve">. وتؤدي القياسات المضاعفة إلى قياسات سوية </w:t>
      </w:r>
      <w:r w:rsidRPr="00560202">
        <w:t>IP</w:t>
      </w:r>
      <w:r w:rsidRPr="00560202">
        <w:rPr>
          <w:vertAlign w:val="subscript"/>
        </w:rPr>
        <w:t>3</w:t>
      </w:r>
      <w:r w:rsidRPr="00560202">
        <w:rPr>
          <w:rtl/>
        </w:rPr>
        <w:t xml:space="preserve"> متماثلة مما لا يسهم فعلياً في تقدير نوعية المستقبل؛</w:t>
      </w:r>
    </w:p>
    <w:p w:rsidR="00D652E2" w:rsidRPr="004F17A0" w:rsidRDefault="00D652E2" w:rsidP="00DF735F">
      <w:pPr>
        <w:pStyle w:val="enumlev1"/>
        <w:rPr>
          <w:rtl/>
        </w:rPr>
      </w:pPr>
      <w:r w:rsidRPr="004F17A0">
        <w:rPr>
          <w:rtl/>
        </w:rPr>
        <w:t>-</w:t>
      </w:r>
      <w:r w:rsidRPr="004F17A0">
        <w:rPr>
          <w:rtl/>
        </w:rPr>
        <w:tab/>
        <w:t xml:space="preserve">تحديد المصنعين </w:t>
      </w:r>
      <w:r w:rsidRPr="004F17A0">
        <w:rPr>
          <w:i/>
          <w:iCs/>
          <w:rtl/>
        </w:rPr>
        <w:t>لقيمة دنيا</w:t>
      </w:r>
      <w:r w:rsidRPr="004F17A0">
        <w:rPr>
          <w:rtl/>
        </w:rPr>
        <w:t xml:space="preserve"> لسوية النقطة </w:t>
      </w:r>
      <w:r w:rsidRPr="004F17A0">
        <w:t>IP</w:t>
      </w:r>
      <w:r w:rsidRPr="004F17A0">
        <w:rPr>
          <w:vertAlign w:val="subscript"/>
        </w:rPr>
        <w:t>3</w:t>
      </w:r>
      <w:r w:rsidRPr="004F17A0">
        <w:rPr>
          <w:rtl/>
        </w:rPr>
        <w:t xml:space="preserve"> ونشرها في صفحة البيانات </w:t>
      </w:r>
      <w:r w:rsidRPr="004F17A0">
        <w:rPr>
          <w:rFonts w:hint="cs"/>
          <w:rtl/>
        </w:rPr>
        <w:t xml:space="preserve">على </w:t>
      </w:r>
      <w:r w:rsidRPr="004F17A0">
        <w:rPr>
          <w:rtl/>
        </w:rPr>
        <w:t>مدى التشغيل الكامل للمستقبل. و</w:t>
      </w:r>
      <w:r w:rsidRPr="004F17A0">
        <w:rPr>
          <w:rFonts w:hint="cs"/>
          <w:rtl/>
        </w:rPr>
        <w:t xml:space="preserve">يتعين أيضاً </w:t>
      </w:r>
      <w:r w:rsidRPr="004F17A0">
        <w:rPr>
          <w:rtl/>
        </w:rPr>
        <w:t>نشر ظروف القياس لكل عملية قياس (التباعد وسويات إشارات الاختبار و</w:t>
      </w:r>
      <w:r w:rsidRPr="004F17A0">
        <w:rPr>
          <w:rFonts w:hint="cs"/>
          <w:rtl/>
        </w:rPr>
        <w:t>عتبة</w:t>
      </w:r>
      <w:r w:rsidRPr="004F17A0">
        <w:rPr>
          <w:rtl/>
        </w:rPr>
        <w:t xml:space="preserve"> ضوضاء الدخل المكافئة وحالة التحكم الأوتوماتي </w:t>
      </w:r>
      <w:r w:rsidRPr="004F17A0">
        <w:rPr>
          <w:rFonts w:hint="cs"/>
          <w:rtl/>
        </w:rPr>
        <w:t xml:space="preserve">في </w:t>
      </w:r>
      <w:r w:rsidRPr="004F17A0">
        <w:rPr>
          <w:rtl/>
        </w:rPr>
        <w:t xml:space="preserve">كسب الهوائي </w:t>
      </w:r>
      <w:r w:rsidRPr="004F17A0">
        <w:t>(AGC)</w:t>
      </w:r>
      <w:r w:rsidRPr="004F17A0">
        <w:rPr>
          <w:rtl/>
        </w:rPr>
        <w:t xml:space="preserve"> "مفتوح" أم "مغلق") في صفحة البيانات. و</w:t>
      </w:r>
      <w:r w:rsidRPr="004F17A0">
        <w:rPr>
          <w:rFonts w:hint="cs"/>
          <w:rtl/>
        </w:rPr>
        <w:t xml:space="preserve">ينبغي </w:t>
      </w:r>
      <w:r w:rsidRPr="004F17A0">
        <w:rPr>
          <w:rtl/>
        </w:rPr>
        <w:t xml:space="preserve">بيان القيمة الخاصة بكل تباعد فيما يتعلق بظروف اختبار المستقبلات (المحددة في "التعاريف"). ونظراً لأن قيم النقطة </w:t>
      </w:r>
      <w:r w:rsidRPr="004F17A0">
        <w:t>IP</w:t>
      </w:r>
      <w:r w:rsidRPr="004F17A0">
        <w:rPr>
          <w:vertAlign w:val="subscript"/>
        </w:rPr>
        <w:t>3</w:t>
      </w:r>
      <w:r w:rsidRPr="004F17A0">
        <w:rPr>
          <w:rtl/>
        </w:rPr>
        <w:t xml:space="preserve"> مرتبطة بالتردد، فبإمكان المصنّع أن يختار</w:t>
      </w:r>
      <w:r w:rsidRPr="004F17A0">
        <w:rPr>
          <w:rFonts w:hint="cs"/>
          <w:rtl/>
        </w:rPr>
        <w:t xml:space="preserve"> أيضاً</w:t>
      </w:r>
      <w:r w:rsidRPr="004F17A0">
        <w:rPr>
          <w:rtl/>
        </w:rPr>
        <w:t xml:space="preserve"> تحديد النقطة </w:t>
      </w:r>
      <w:r w:rsidRPr="004F17A0">
        <w:t>IP</w:t>
      </w:r>
      <w:r w:rsidRPr="004F17A0">
        <w:rPr>
          <w:vertAlign w:val="subscript"/>
        </w:rPr>
        <w:t>3</w:t>
      </w:r>
      <w:r w:rsidRPr="004F17A0">
        <w:rPr>
          <w:rtl/>
        </w:rPr>
        <w:t xml:space="preserve"> </w:t>
      </w:r>
      <w:r w:rsidRPr="004F17A0">
        <w:rPr>
          <w:rFonts w:hint="cs"/>
          <w:rtl/>
        </w:rPr>
        <w:t>في ا</w:t>
      </w:r>
      <w:r w:rsidRPr="004F17A0">
        <w:rPr>
          <w:rtl/>
        </w:rPr>
        <w:t xml:space="preserve">لنطاقات أو </w:t>
      </w:r>
      <w:r w:rsidRPr="004F17A0">
        <w:rPr>
          <w:rFonts w:hint="cs"/>
          <w:rtl/>
        </w:rPr>
        <w:t>المجالات</w:t>
      </w:r>
      <w:r w:rsidRPr="004F17A0">
        <w:rPr>
          <w:rtl/>
        </w:rPr>
        <w:t xml:space="preserve"> المستخدمة للتردد</w:t>
      </w:r>
      <w:r w:rsidR="001B1B53">
        <w:rPr>
          <w:rFonts w:hint="cs"/>
          <w:rtl/>
        </w:rPr>
        <w:t>؛</w:t>
      </w:r>
    </w:p>
    <w:p w:rsidR="00D652E2" w:rsidRPr="00560202" w:rsidRDefault="00D652E2" w:rsidP="00DF735F">
      <w:pPr>
        <w:pStyle w:val="enumlev1"/>
        <w:rPr>
          <w:rtl/>
        </w:rPr>
      </w:pPr>
      <w:r w:rsidRPr="00560202">
        <w:rPr>
          <w:rtl/>
        </w:rPr>
        <w:t>-</w:t>
      </w:r>
      <w:r w:rsidRPr="00560202">
        <w:rPr>
          <w:rtl/>
        </w:rPr>
        <w:tab/>
        <w:t xml:space="preserve">ويمكن أيضاً تحديد </w:t>
      </w:r>
      <w:r w:rsidRPr="00560202">
        <w:rPr>
          <w:i/>
          <w:iCs/>
          <w:rtl/>
        </w:rPr>
        <w:t>قيمة متوسطة</w:t>
      </w:r>
      <w:r w:rsidRPr="00560202">
        <w:rPr>
          <w:rtl/>
        </w:rPr>
        <w:t xml:space="preserve"> (المتوسط الحسابي لعدد قياسات الاختبار).</w:t>
      </w:r>
    </w:p>
    <w:p w:rsidR="00D652E2" w:rsidRPr="00560202" w:rsidRDefault="00D652E2" w:rsidP="00D652E2">
      <w:pPr>
        <w:pStyle w:val="Headingb"/>
        <w:rPr>
          <w:rtl/>
        </w:rPr>
      </w:pPr>
      <w:r w:rsidRPr="00560202">
        <w:rPr>
          <w:rtl/>
        </w:rPr>
        <w:t>التعاريف</w:t>
      </w:r>
    </w:p>
    <w:p w:rsidR="00D652E2" w:rsidRPr="00560202" w:rsidRDefault="00D652E2" w:rsidP="00D652E2">
      <w:pPr>
        <w:rPr>
          <w:rtl/>
        </w:rPr>
      </w:pPr>
      <w:r w:rsidRPr="00560202">
        <w:rPr>
          <w:rtl/>
        </w:rPr>
        <w:t>تستخدم هذه التوصية التعاريف التالية:</w:t>
      </w:r>
    </w:p>
    <w:p w:rsidR="00D652E2" w:rsidRPr="00560202" w:rsidRDefault="00D652E2" w:rsidP="00DF735F">
      <w:pPr>
        <w:pStyle w:val="enumlev1"/>
        <w:rPr>
          <w:rtl/>
        </w:rPr>
      </w:pPr>
      <w:r w:rsidRPr="00560202">
        <w:rPr>
          <w:rtl/>
        </w:rPr>
        <w:t>-</w:t>
      </w:r>
      <w:r w:rsidRPr="00560202">
        <w:rPr>
          <w:rtl/>
        </w:rPr>
        <w:tab/>
        <w:t>تعر</w:t>
      </w:r>
      <w:r>
        <w:rPr>
          <w:rFonts w:hint="cs"/>
          <w:rtl/>
        </w:rPr>
        <w:t>َّ</w:t>
      </w:r>
      <w:r w:rsidRPr="00560202">
        <w:rPr>
          <w:rtl/>
        </w:rPr>
        <w:t>ف ظروف اختبار المستقبل بأنها "</w:t>
      </w:r>
      <w:r w:rsidRPr="00894C72">
        <w:rPr>
          <w:rFonts w:hint="cs"/>
          <w:w w:val="50"/>
          <w:rtl/>
        </w:rPr>
        <w:t> </w:t>
      </w:r>
      <w:r w:rsidRPr="00BF10C7">
        <w:rPr>
          <w:i/>
          <w:iCs/>
          <w:rtl/>
        </w:rPr>
        <w:t xml:space="preserve">الحالة </w:t>
      </w:r>
      <w:r w:rsidRPr="00BF10C7">
        <w:rPr>
          <w:i/>
          <w:iCs/>
        </w:rPr>
        <w:t>1</w:t>
      </w:r>
      <w:r w:rsidRPr="00560202">
        <w:rPr>
          <w:rtl/>
        </w:rPr>
        <w:t xml:space="preserve">"، إذا مرت إشارتا الاختبار عبر </w:t>
      </w:r>
      <w:r>
        <w:rPr>
          <w:rFonts w:hint="cs"/>
          <w:rtl/>
        </w:rPr>
        <w:t xml:space="preserve">كامل </w:t>
      </w:r>
      <w:r w:rsidRPr="00560202">
        <w:rPr>
          <w:rtl/>
        </w:rPr>
        <w:t>مس</w:t>
      </w:r>
      <w:r>
        <w:rPr>
          <w:rFonts w:hint="cs"/>
          <w:rtl/>
        </w:rPr>
        <w:t>ي</w:t>
      </w:r>
      <w:r w:rsidRPr="00560202">
        <w:rPr>
          <w:rtl/>
        </w:rPr>
        <w:t xml:space="preserve">ر الإشارات التماثلية بما فيها المحولات أو الكاشفات التماثلية/الرقمية </w:t>
      </w:r>
      <w:r w:rsidRPr="00560202">
        <w:t>(A/D)</w:t>
      </w:r>
      <w:r w:rsidRPr="00560202">
        <w:rPr>
          <w:rtl/>
        </w:rPr>
        <w:t>.</w:t>
      </w:r>
    </w:p>
    <w:p w:rsidR="00D652E2" w:rsidRPr="00560202" w:rsidRDefault="00D652E2" w:rsidP="00DF735F">
      <w:pPr>
        <w:pStyle w:val="enumlev1"/>
        <w:rPr>
          <w:rtl/>
        </w:rPr>
      </w:pPr>
      <w:r w:rsidRPr="00560202">
        <w:rPr>
          <w:rtl/>
        </w:rPr>
        <w:t>-</w:t>
      </w:r>
      <w:r w:rsidRPr="00560202">
        <w:rPr>
          <w:rtl/>
        </w:rPr>
        <w:tab/>
        <w:t>تعر</w:t>
      </w:r>
      <w:r>
        <w:rPr>
          <w:rFonts w:hint="cs"/>
          <w:rtl/>
        </w:rPr>
        <w:t>َّ</w:t>
      </w:r>
      <w:r w:rsidRPr="00560202">
        <w:rPr>
          <w:rtl/>
        </w:rPr>
        <w:t>ف ظروف اختبار المستقبل بأنها "</w:t>
      </w:r>
      <w:r w:rsidRPr="00894C72">
        <w:rPr>
          <w:rFonts w:hint="cs"/>
          <w:w w:val="50"/>
          <w:rtl/>
        </w:rPr>
        <w:t> </w:t>
      </w:r>
      <w:r w:rsidRPr="00BF10C7">
        <w:rPr>
          <w:i/>
          <w:iCs/>
          <w:rtl/>
        </w:rPr>
        <w:t xml:space="preserve">الحالة </w:t>
      </w:r>
      <w:r w:rsidRPr="00BF10C7">
        <w:rPr>
          <w:i/>
          <w:iCs/>
        </w:rPr>
        <w:t>2</w:t>
      </w:r>
      <w:r w:rsidRPr="00560202">
        <w:rPr>
          <w:rtl/>
        </w:rPr>
        <w:t>"، إذا مرت إشارتا الاختبار عبر مس</w:t>
      </w:r>
      <w:r>
        <w:rPr>
          <w:rFonts w:hint="cs"/>
          <w:rtl/>
        </w:rPr>
        <w:t>ي</w:t>
      </w:r>
      <w:r w:rsidRPr="00560202">
        <w:rPr>
          <w:rtl/>
        </w:rPr>
        <w:t xml:space="preserve">ر الإشارة التماثلية </w:t>
      </w:r>
      <w:r w:rsidRPr="00560202">
        <w:rPr>
          <w:rtl/>
          <w:lang w:bidi="ar-SA"/>
        </w:rPr>
        <w:t>إلى</w:t>
      </w:r>
      <w:r w:rsidRPr="00560202">
        <w:rPr>
          <w:rtl/>
        </w:rPr>
        <w:t xml:space="preserve"> خرج مرشاح </w:t>
      </w:r>
      <w:r w:rsidRPr="00560202">
        <w:t>IF</w:t>
      </w:r>
      <w:r w:rsidRPr="00560202">
        <w:rPr>
          <w:rtl/>
        </w:rPr>
        <w:t xml:space="preserve"> تماثلي.</w:t>
      </w:r>
    </w:p>
    <w:p w:rsidR="00D652E2" w:rsidRPr="00560202" w:rsidRDefault="00D652E2" w:rsidP="00DF735F">
      <w:pPr>
        <w:pStyle w:val="enumlev1"/>
        <w:rPr>
          <w:rtl/>
        </w:rPr>
      </w:pPr>
      <w:r w:rsidRPr="00560202">
        <w:rPr>
          <w:rtl/>
        </w:rPr>
        <w:t>-</w:t>
      </w:r>
      <w:r w:rsidRPr="00560202">
        <w:rPr>
          <w:rtl/>
        </w:rPr>
        <w:tab/>
        <w:t>تُعر</w:t>
      </w:r>
      <w:r>
        <w:rPr>
          <w:rFonts w:hint="cs"/>
          <w:rtl/>
        </w:rPr>
        <w:t>َّ</w:t>
      </w:r>
      <w:r w:rsidRPr="00560202">
        <w:rPr>
          <w:rtl/>
        </w:rPr>
        <w:t>ف ظروف اختبار المستقبل بأنها "</w:t>
      </w:r>
      <w:r w:rsidRPr="00894C72">
        <w:rPr>
          <w:rFonts w:hint="cs"/>
          <w:w w:val="50"/>
          <w:rtl/>
        </w:rPr>
        <w:t> </w:t>
      </w:r>
      <w:r w:rsidRPr="00BF10C7">
        <w:rPr>
          <w:i/>
          <w:iCs/>
          <w:rtl/>
        </w:rPr>
        <w:t xml:space="preserve">الحالة </w:t>
      </w:r>
      <w:r w:rsidRPr="00BF10C7">
        <w:rPr>
          <w:i/>
          <w:iCs/>
        </w:rPr>
        <w:t>3</w:t>
      </w:r>
      <w:r w:rsidRPr="00560202">
        <w:rPr>
          <w:rtl/>
        </w:rPr>
        <w:t xml:space="preserve">"، إذا </w:t>
      </w:r>
      <w:r>
        <w:rPr>
          <w:rFonts w:hint="cs"/>
          <w:rtl/>
        </w:rPr>
        <w:t xml:space="preserve">أزيلت </w:t>
      </w:r>
      <w:r w:rsidRPr="00560202">
        <w:rPr>
          <w:rtl/>
        </w:rPr>
        <w:t xml:space="preserve">إشارة اختبار أو أكثر </w:t>
      </w:r>
      <w:r>
        <w:rPr>
          <w:rFonts w:hint="cs"/>
          <w:rtl/>
        </w:rPr>
        <w:t xml:space="preserve">في </w:t>
      </w:r>
      <w:r w:rsidRPr="00560202">
        <w:rPr>
          <w:rtl/>
        </w:rPr>
        <w:t>مرحلة متوسطة من مس</w:t>
      </w:r>
      <w:r>
        <w:rPr>
          <w:rFonts w:hint="cs"/>
          <w:rtl/>
        </w:rPr>
        <w:t>ي</w:t>
      </w:r>
      <w:r>
        <w:rPr>
          <w:rtl/>
        </w:rPr>
        <w:t>ر الإشارات التماثلية للمستقبل</w:t>
      </w:r>
      <w:r w:rsidRPr="00560202">
        <w:rPr>
          <w:rtl/>
        </w:rPr>
        <w:t>.</w:t>
      </w:r>
    </w:p>
    <w:p w:rsidR="00D652E2" w:rsidRPr="00560202" w:rsidRDefault="00D652E2" w:rsidP="00D652E2">
      <w:pPr>
        <w:pStyle w:val="Heading1"/>
        <w:rPr>
          <w:rtl/>
        </w:rPr>
      </w:pPr>
      <w:r w:rsidRPr="00560202">
        <w:t>2</w:t>
      </w:r>
      <w:r w:rsidRPr="00560202">
        <w:tab/>
      </w:r>
      <w:r w:rsidRPr="00560202">
        <w:rPr>
          <w:rtl/>
        </w:rPr>
        <w:t xml:space="preserve">العناصر الأساسية لمفهوم "سوية نقطة الاعتراض من الرتبة الثالثة </w:t>
      </w:r>
      <w:r w:rsidRPr="00560202">
        <w:t>(IP</w:t>
      </w:r>
      <w:r w:rsidRPr="00560202">
        <w:rPr>
          <w:vertAlign w:val="subscript"/>
        </w:rPr>
        <w:t>3</w:t>
      </w:r>
      <w:r w:rsidRPr="00560202">
        <w:t>)</w:t>
      </w:r>
      <w:r w:rsidRPr="00560202">
        <w:rPr>
          <w:rtl/>
        </w:rPr>
        <w:t>"</w:t>
      </w:r>
    </w:p>
    <w:p w:rsidR="00D652E2" w:rsidRPr="00560202" w:rsidRDefault="00D652E2" w:rsidP="00D652E2">
      <w:pPr>
        <w:rPr>
          <w:rtl/>
        </w:rPr>
      </w:pPr>
      <w:r>
        <w:rPr>
          <w:rFonts w:hint="cs"/>
          <w:rtl/>
        </w:rPr>
        <w:t xml:space="preserve">تُدخل </w:t>
      </w:r>
      <w:r w:rsidRPr="00560202">
        <w:rPr>
          <w:rtl/>
        </w:rPr>
        <w:t>إشارتا اختبار غير مشكلتين لهما نفس جذر</w:t>
      </w:r>
      <w:r>
        <w:rPr>
          <w:rFonts w:hint="cs"/>
          <w:rtl/>
        </w:rPr>
        <w:t xml:space="preserve"> متوسط التربيع</w:t>
      </w:r>
      <w:r w:rsidRPr="00560202">
        <w:rPr>
          <w:rtl/>
        </w:rPr>
        <w:t xml:space="preserve"> </w:t>
      </w:r>
      <w:r w:rsidRPr="00560202">
        <w:t>r.m.s.</w:t>
      </w:r>
      <w:r w:rsidRPr="00560202">
        <w:rPr>
          <w:rtl/>
        </w:rPr>
        <w:t xml:space="preserve"> للقدرة </w:t>
      </w:r>
      <w:r w:rsidRPr="00560202">
        <w:rPr>
          <w:i/>
          <w:iCs/>
        </w:rPr>
        <w:t>P</w:t>
      </w:r>
      <w:r w:rsidRPr="00560202">
        <w:rPr>
          <w:i/>
          <w:iCs/>
          <w:vertAlign w:val="subscript"/>
        </w:rPr>
        <w:t>in</w:t>
      </w:r>
      <w:r w:rsidRPr="00560202">
        <w:rPr>
          <w:rtl/>
        </w:rPr>
        <w:t xml:space="preserve"> مع ترددين </w:t>
      </w:r>
      <w:r w:rsidRPr="00560202">
        <w:rPr>
          <w:i/>
          <w:iCs/>
        </w:rPr>
        <w:t>f</w:t>
      </w:r>
      <w:r w:rsidRPr="00560202">
        <w:rPr>
          <w:vertAlign w:val="subscript"/>
        </w:rPr>
        <w:t>1</w:t>
      </w:r>
      <w:r w:rsidRPr="00560202">
        <w:rPr>
          <w:rtl/>
        </w:rPr>
        <w:t xml:space="preserve"> و</w:t>
      </w:r>
      <w:r w:rsidRPr="00560202">
        <w:rPr>
          <w:i/>
          <w:iCs/>
        </w:rPr>
        <w:t>f</w:t>
      </w:r>
      <w:r w:rsidRPr="00560202">
        <w:rPr>
          <w:vertAlign w:val="subscript"/>
        </w:rPr>
        <w:t>2</w:t>
      </w:r>
      <w:r w:rsidRPr="00560202">
        <w:rPr>
          <w:rtl/>
        </w:rPr>
        <w:t xml:space="preserve"> </w:t>
      </w:r>
      <w:r w:rsidRPr="00560202">
        <w:rPr>
          <w:color w:val="000000"/>
        </w:rPr>
        <w:t>(</w:t>
      </w:r>
      <w:r w:rsidRPr="00560202">
        <w:rPr>
          <w:i/>
          <w:iCs/>
          <w:color w:val="000000"/>
        </w:rPr>
        <w:t>f</w:t>
      </w:r>
      <w:r w:rsidRPr="00560202">
        <w:rPr>
          <w:color w:val="000000"/>
          <w:szCs w:val="24"/>
          <w:vertAlign w:val="subscript"/>
        </w:rPr>
        <w:t>2 </w:t>
      </w:r>
      <w:r w:rsidRPr="00560202">
        <w:rPr>
          <w:color w:val="000000"/>
        </w:rPr>
        <w:t>&gt; </w:t>
      </w:r>
      <w:r w:rsidRPr="00560202">
        <w:rPr>
          <w:i/>
          <w:iCs/>
          <w:color w:val="000000"/>
        </w:rPr>
        <w:t>f</w:t>
      </w:r>
      <w:r w:rsidRPr="00560202">
        <w:rPr>
          <w:color w:val="000000"/>
          <w:szCs w:val="24"/>
          <w:vertAlign w:val="subscript"/>
        </w:rPr>
        <w:t>1</w:t>
      </w:r>
      <w:r w:rsidRPr="00560202">
        <w:rPr>
          <w:color w:val="000000"/>
        </w:rPr>
        <w:t>)</w:t>
      </w:r>
      <w:r w:rsidRPr="00560202">
        <w:rPr>
          <w:color w:val="000000"/>
          <w:rtl/>
        </w:rPr>
        <w:t xml:space="preserve"> في دخل هوائي المستقبل. وقد </w:t>
      </w:r>
      <w:r>
        <w:rPr>
          <w:rFonts w:hint="cs"/>
          <w:color w:val="000000"/>
          <w:rtl/>
        </w:rPr>
        <w:t xml:space="preserve">يظهر، </w:t>
      </w:r>
      <w:r w:rsidRPr="00560202">
        <w:rPr>
          <w:color w:val="000000"/>
          <w:rtl/>
        </w:rPr>
        <w:t>بسبب اللاخطية</w:t>
      </w:r>
      <w:r>
        <w:rPr>
          <w:rFonts w:hint="cs"/>
          <w:color w:val="000000"/>
          <w:rtl/>
        </w:rPr>
        <w:t>،</w:t>
      </w:r>
      <w:r>
        <w:rPr>
          <w:color w:val="000000"/>
          <w:rtl/>
        </w:rPr>
        <w:t xml:space="preserve"> منتج</w:t>
      </w:r>
      <w:r>
        <w:rPr>
          <w:rFonts w:hint="cs"/>
          <w:color w:val="000000"/>
          <w:rtl/>
        </w:rPr>
        <w:t>اً</w:t>
      </w:r>
      <w:r w:rsidRPr="00560202">
        <w:rPr>
          <w:color w:val="000000"/>
          <w:rtl/>
        </w:rPr>
        <w:t xml:space="preserve"> تشكيل بيني بتردد </w:t>
      </w:r>
      <w:r w:rsidRPr="00560202">
        <w:rPr>
          <w:i/>
          <w:iCs/>
          <w:color w:val="000000"/>
        </w:rPr>
        <w:t>f</w:t>
      </w:r>
      <w:r w:rsidRPr="00560202">
        <w:rPr>
          <w:color w:val="000000"/>
          <w:szCs w:val="24"/>
          <w:vertAlign w:val="subscript"/>
        </w:rPr>
        <w:t>3</w:t>
      </w:r>
      <w:r w:rsidRPr="00560202">
        <w:rPr>
          <w:color w:val="000000"/>
        </w:rPr>
        <w:t xml:space="preserve"> = {(2 × </w:t>
      </w:r>
      <w:r w:rsidRPr="00560202">
        <w:rPr>
          <w:i/>
          <w:iCs/>
          <w:color w:val="000000"/>
        </w:rPr>
        <w:t>f</w:t>
      </w:r>
      <w:r w:rsidRPr="00560202">
        <w:rPr>
          <w:color w:val="000000"/>
          <w:szCs w:val="24"/>
          <w:vertAlign w:val="subscript"/>
        </w:rPr>
        <w:t>1</w:t>
      </w:r>
      <w:r w:rsidRPr="00560202">
        <w:rPr>
          <w:color w:val="000000"/>
        </w:rPr>
        <w:t xml:space="preserve">) – </w:t>
      </w:r>
      <w:r w:rsidRPr="00560202">
        <w:rPr>
          <w:i/>
          <w:iCs/>
          <w:color w:val="000000"/>
        </w:rPr>
        <w:t>f</w:t>
      </w:r>
      <w:r w:rsidRPr="00560202">
        <w:rPr>
          <w:color w:val="000000"/>
          <w:szCs w:val="24"/>
          <w:vertAlign w:val="subscript"/>
        </w:rPr>
        <w:t>2</w:t>
      </w:r>
      <w:r w:rsidRPr="00560202">
        <w:rPr>
          <w:color w:val="000000"/>
        </w:rPr>
        <w:t>}</w:t>
      </w:r>
      <w:r w:rsidRPr="00560202">
        <w:rPr>
          <w:rtl/>
        </w:rPr>
        <w:t xml:space="preserve"> وتردد </w:t>
      </w:r>
      <w:r w:rsidRPr="00560202">
        <w:rPr>
          <w:i/>
          <w:iCs/>
          <w:color w:val="000000"/>
        </w:rPr>
        <w:t>f</w:t>
      </w:r>
      <w:r w:rsidRPr="00560202">
        <w:rPr>
          <w:color w:val="000000"/>
          <w:szCs w:val="24"/>
          <w:vertAlign w:val="subscript"/>
        </w:rPr>
        <w:t>4</w:t>
      </w:r>
      <w:r w:rsidRPr="00560202">
        <w:rPr>
          <w:color w:val="000000"/>
        </w:rPr>
        <w:t xml:space="preserve"> = {(2 × </w:t>
      </w:r>
      <w:r w:rsidRPr="00560202">
        <w:rPr>
          <w:i/>
          <w:iCs/>
          <w:color w:val="000000"/>
        </w:rPr>
        <w:t>f</w:t>
      </w:r>
      <w:r w:rsidRPr="00560202">
        <w:rPr>
          <w:color w:val="000000"/>
          <w:szCs w:val="24"/>
          <w:vertAlign w:val="subscript"/>
        </w:rPr>
        <w:t>2</w:t>
      </w:r>
      <w:r w:rsidRPr="00560202">
        <w:rPr>
          <w:color w:val="000000"/>
        </w:rPr>
        <w:t xml:space="preserve">) – </w:t>
      </w:r>
      <w:r w:rsidRPr="00560202">
        <w:rPr>
          <w:i/>
          <w:iCs/>
          <w:color w:val="000000"/>
        </w:rPr>
        <w:t>f</w:t>
      </w:r>
      <w:r w:rsidRPr="00560202">
        <w:rPr>
          <w:color w:val="000000"/>
          <w:szCs w:val="24"/>
          <w:vertAlign w:val="subscript"/>
        </w:rPr>
        <w:t>1</w:t>
      </w:r>
      <w:r w:rsidRPr="00560202">
        <w:rPr>
          <w:color w:val="000000"/>
        </w:rPr>
        <w:t>}</w:t>
      </w:r>
      <w:r w:rsidRPr="00560202">
        <w:rPr>
          <w:rtl/>
        </w:rPr>
        <w:t>.</w:t>
      </w:r>
    </w:p>
    <w:p w:rsidR="00D652E2" w:rsidRPr="00560202" w:rsidRDefault="00D652E2" w:rsidP="00D652E2">
      <w:pPr>
        <w:keepNext/>
        <w:rPr>
          <w:rtl/>
        </w:rPr>
      </w:pPr>
      <w:r w:rsidRPr="00560202">
        <w:rPr>
          <w:rtl/>
        </w:rPr>
        <w:t xml:space="preserve">ثم تحسب السوية </w:t>
      </w:r>
      <w:r w:rsidRPr="00560202">
        <w:t>IP</w:t>
      </w:r>
      <w:r w:rsidRPr="00560202">
        <w:rPr>
          <w:vertAlign w:val="subscript"/>
        </w:rPr>
        <w:t>3</w:t>
      </w:r>
      <w:r w:rsidRPr="00560202">
        <w:rPr>
          <w:rtl/>
        </w:rPr>
        <w:t xml:space="preserve"> كالتالي:</w:t>
      </w:r>
    </w:p>
    <w:p w:rsidR="00D652E2" w:rsidRPr="00560202" w:rsidRDefault="00D652E2" w:rsidP="00D652E2">
      <w:pPr>
        <w:jc w:val="center"/>
        <w:rPr>
          <w:rtl/>
        </w:rPr>
      </w:pPr>
      <w:r w:rsidRPr="00560202">
        <w:t>IP</w:t>
      </w:r>
      <w:r w:rsidRPr="00560202">
        <w:rPr>
          <w:szCs w:val="24"/>
          <w:vertAlign w:val="subscript"/>
        </w:rPr>
        <w:t>3</w:t>
      </w:r>
      <w:r w:rsidRPr="00560202">
        <w:t xml:space="preserve"> = </w:t>
      </w:r>
      <w:r w:rsidRPr="00560202">
        <w:rPr>
          <w:i/>
          <w:iCs/>
        </w:rPr>
        <w:t>P</w:t>
      </w:r>
      <w:r w:rsidRPr="00560202">
        <w:rPr>
          <w:i/>
          <w:iCs/>
          <w:szCs w:val="24"/>
          <w:vertAlign w:val="subscript"/>
        </w:rPr>
        <w:t>in</w:t>
      </w:r>
      <w:r w:rsidRPr="00560202">
        <w:t xml:space="preserve"> + </w:t>
      </w:r>
      <w:r w:rsidRPr="00560202">
        <w:rPr>
          <w:i/>
          <w:iCs/>
        </w:rPr>
        <w:t>a</w:t>
      </w:r>
      <w:r w:rsidRPr="00560202">
        <w:t>/2</w:t>
      </w:r>
    </w:p>
    <w:p w:rsidR="00D652E2" w:rsidRPr="00560202" w:rsidRDefault="00D652E2" w:rsidP="00D652E2">
      <w:pPr>
        <w:rPr>
          <w:rtl/>
        </w:rPr>
      </w:pPr>
      <w:r w:rsidRPr="00560202">
        <w:rPr>
          <w:rtl/>
        </w:rPr>
        <w:t>حيث:</w:t>
      </w:r>
    </w:p>
    <w:p w:rsidR="00D652E2" w:rsidRPr="00560202" w:rsidRDefault="00D652E2" w:rsidP="00D652E2">
      <w:pPr>
        <w:pStyle w:val="Equationlegend"/>
        <w:rPr>
          <w:rtl/>
        </w:rPr>
      </w:pPr>
      <w:r>
        <w:rPr>
          <w:i/>
          <w:iCs/>
          <w:rtl/>
          <w:lang w:bidi="ar-EG"/>
        </w:rPr>
        <w:tab/>
      </w:r>
      <w:r w:rsidRPr="00560202">
        <w:rPr>
          <w:i/>
          <w:iCs/>
        </w:rPr>
        <w:t>P</w:t>
      </w:r>
      <w:r w:rsidRPr="00560202">
        <w:rPr>
          <w:i/>
          <w:iCs/>
          <w:vertAlign w:val="subscript"/>
        </w:rPr>
        <w:t>in</w:t>
      </w:r>
      <w:r w:rsidRPr="00560202">
        <w:rPr>
          <w:rtl/>
        </w:rPr>
        <w:t xml:space="preserve">: </w:t>
      </w:r>
      <w:r w:rsidRPr="00560202">
        <w:rPr>
          <w:rtl/>
        </w:rPr>
        <w:tab/>
        <w:t xml:space="preserve">الجذر </w:t>
      </w:r>
      <w:r w:rsidRPr="00560202">
        <w:t>r.m.s.</w:t>
      </w:r>
      <w:r w:rsidRPr="00560202">
        <w:rPr>
          <w:rtl/>
        </w:rPr>
        <w:t xml:space="preserve"> للقدرة المقيسة لكل من </w:t>
      </w:r>
      <w:r>
        <w:rPr>
          <w:rtl/>
        </w:rPr>
        <w:t>إشارتي</w:t>
      </w:r>
      <w:r w:rsidRPr="00560202">
        <w:rPr>
          <w:rtl/>
        </w:rPr>
        <w:t xml:space="preserve"> </w:t>
      </w:r>
      <w:r>
        <w:rPr>
          <w:rFonts w:hint="cs"/>
          <w:rtl/>
        </w:rPr>
        <w:t>ا</w:t>
      </w:r>
      <w:r w:rsidRPr="00560202">
        <w:rPr>
          <w:rtl/>
        </w:rPr>
        <w:t xml:space="preserve">لاختبار </w:t>
      </w:r>
      <w:r w:rsidRPr="00560202">
        <w:t>(dBm)</w:t>
      </w:r>
    </w:p>
    <w:p w:rsidR="00D652E2" w:rsidRPr="00560202" w:rsidRDefault="00D652E2" w:rsidP="00D652E2">
      <w:pPr>
        <w:pStyle w:val="Equationlegend"/>
        <w:rPr>
          <w:rtl/>
        </w:rPr>
      </w:pPr>
      <w:r>
        <w:rPr>
          <w:rFonts w:hint="cs"/>
          <w:i/>
          <w:iCs/>
          <w:rtl/>
        </w:rPr>
        <w:tab/>
      </w:r>
      <w:r w:rsidRPr="00560202">
        <w:rPr>
          <w:i/>
          <w:iCs/>
        </w:rPr>
        <w:t>a</w:t>
      </w:r>
      <w:r w:rsidRPr="00560202">
        <w:rPr>
          <w:rtl/>
        </w:rPr>
        <w:t>:</w:t>
      </w:r>
      <w:r w:rsidRPr="00560202">
        <w:rPr>
          <w:rtl/>
        </w:rPr>
        <w:tab/>
      </w:r>
      <w:r>
        <w:rPr>
          <w:rFonts w:hint="cs"/>
          <w:rtl/>
        </w:rPr>
        <w:t>ا</w:t>
      </w:r>
      <w:r w:rsidRPr="00560202">
        <w:rPr>
          <w:rtl/>
        </w:rPr>
        <w:t xml:space="preserve">لفرق </w:t>
      </w:r>
      <w:r w:rsidRPr="00560202">
        <w:t>(dB)</w:t>
      </w:r>
      <w:r w:rsidRPr="00560202">
        <w:rPr>
          <w:rtl/>
        </w:rPr>
        <w:t xml:space="preserve"> بين سوية إشارت</w:t>
      </w:r>
      <w:r>
        <w:rPr>
          <w:rFonts w:hint="cs"/>
          <w:rtl/>
        </w:rPr>
        <w:t>ي</w:t>
      </w:r>
      <w:r w:rsidRPr="00560202">
        <w:rPr>
          <w:rtl/>
        </w:rPr>
        <w:t xml:space="preserve"> الاختبار وسوية ناتجي التشكيل البيني عند نقطة القياس. وفي حال تباين سوية ناتجي التشكيل البيني، تعتمد السوية الأعلى.</w:t>
      </w:r>
    </w:p>
    <w:p w:rsidR="00D652E2" w:rsidRPr="001B1B53" w:rsidRDefault="00D652E2" w:rsidP="001B1B53">
      <w:pPr>
        <w:pStyle w:val="Headingi"/>
        <w:rPr>
          <w:i w:val="0"/>
          <w:iCs/>
          <w:rtl/>
        </w:rPr>
      </w:pPr>
      <w:r w:rsidRPr="001B1B53">
        <w:rPr>
          <w:i w:val="0"/>
          <w:iCs/>
          <w:rtl/>
        </w:rPr>
        <w:t xml:space="preserve">تغير </w:t>
      </w:r>
      <w:r w:rsidRPr="001B1B53">
        <w:rPr>
          <w:rFonts w:hint="cs"/>
          <w:i w:val="0"/>
          <w:iCs/>
          <w:rtl/>
        </w:rPr>
        <w:t xml:space="preserve">عتبة </w:t>
      </w:r>
      <w:r w:rsidRPr="001B1B53">
        <w:rPr>
          <w:i w:val="0"/>
          <w:iCs/>
          <w:rtl/>
        </w:rPr>
        <w:t>ضوضاء المستقبلات</w:t>
      </w:r>
    </w:p>
    <w:p w:rsidR="00D652E2" w:rsidRPr="00560202" w:rsidRDefault="00D652E2" w:rsidP="00D652E2">
      <w:pPr>
        <w:rPr>
          <w:rtl/>
          <w:lang w:bidi="ar-EG"/>
        </w:rPr>
      </w:pPr>
      <w:r w:rsidRPr="00560202">
        <w:rPr>
          <w:rtl/>
        </w:rPr>
        <w:t xml:space="preserve">ينبغي قياس </w:t>
      </w:r>
      <w:r>
        <w:rPr>
          <w:rFonts w:hint="cs"/>
          <w:rtl/>
        </w:rPr>
        <w:t xml:space="preserve">عتبة </w:t>
      </w:r>
      <w:r w:rsidRPr="00560202">
        <w:rPr>
          <w:rtl/>
        </w:rPr>
        <w:t xml:space="preserve">الضوضاء المكافئة في دخل المستقبل قيد الاختبار طوال فترة قياس النقطة </w:t>
      </w:r>
      <w:r w:rsidRPr="00560202">
        <w:t>IP</w:t>
      </w:r>
      <w:r w:rsidRPr="00560202">
        <w:rPr>
          <w:vertAlign w:val="subscript"/>
        </w:rPr>
        <w:t>3</w:t>
      </w:r>
      <w:r w:rsidRPr="00560202">
        <w:rPr>
          <w:rtl/>
        </w:rPr>
        <w:t xml:space="preserve"> في حالتي الإشار</w:t>
      </w:r>
      <w:r>
        <w:rPr>
          <w:rFonts w:hint="cs"/>
          <w:rtl/>
        </w:rPr>
        <w:t>تين</w:t>
      </w:r>
      <w:r w:rsidRPr="00560202">
        <w:rPr>
          <w:rtl/>
        </w:rPr>
        <w:t xml:space="preserve"> </w:t>
      </w:r>
      <w:r>
        <w:rPr>
          <w:rFonts w:hint="cs"/>
          <w:rtl/>
        </w:rPr>
        <w:t>عند الوصل والقطع.</w:t>
      </w:r>
      <w:r w:rsidRPr="00560202">
        <w:rPr>
          <w:rtl/>
        </w:rPr>
        <w:t xml:space="preserve"> وتضم الفقرة "</w:t>
      </w:r>
      <w:r>
        <w:rPr>
          <w:rFonts w:hint="cs"/>
          <w:rtl/>
        </w:rPr>
        <w:t> </w:t>
      </w:r>
      <w:r w:rsidRPr="00560202">
        <w:rPr>
          <w:i/>
          <w:iCs/>
          <w:rtl/>
        </w:rPr>
        <w:t>قياس السويات</w:t>
      </w:r>
      <w:r w:rsidRPr="00560202">
        <w:rPr>
          <w:rtl/>
        </w:rPr>
        <w:t xml:space="preserve">" معلومات تفصيلية عن الترددين </w:t>
      </w:r>
      <w:r w:rsidRPr="00560202">
        <w:rPr>
          <w:i/>
          <w:iCs/>
        </w:rPr>
        <w:t>f</w:t>
      </w:r>
      <w:r w:rsidRPr="00560202">
        <w:rPr>
          <w:vertAlign w:val="subscript"/>
        </w:rPr>
        <w:t>5</w:t>
      </w:r>
      <w:r w:rsidRPr="00560202">
        <w:t>)</w:t>
      </w:r>
      <w:r w:rsidRPr="00560202">
        <w:rPr>
          <w:rtl/>
        </w:rPr>
        <w:t xml:space="preserve"> و</w:t>
      </w:r>
      <w:r w:rsidRPr="00560202">
        <w:t>(</w:t>
      </w:r>
      <w:r w:rsidRPr="00560202">
        <w:rPr>
          <w:i/>
          <w:iCs/>
        </w:rPr>
        <w:t>f</w:t>
      </w:r>
      <w:r w:rsidRPr="00560202">
        <w:rPr>
          <w:vertAlign w:val="subscript"/>
        </w:rPr>
        <w:t>6</w:t>
      </w:r>
      <w:r w:rsidRPr="00BF10C7">
        <w:rPr>
          <w:rFonts w:hint="cs"/>
          <w:rtl/>
        </w:rPr>
        <w:t xml:space="preserve"> </w:t>
      </w:r>
      <w:r w:rsidRPr="00560202">
        <w:rPr>
          <w:rtl/>
        </w:rPr>
        <w:t>المستعملين في هذا الاختبار</w:t>
      </w:r>
      <w:r w:rsidRPr="00BF10C7">
        <w:rPr>
          <w:rtl/>
        </w:rPr>
        <w:t>.</w:t>
      </w:r>
    </w:p>
    <w:p w:rsidR="00D652E2" w:rsidRPr="001B1B53" w:rsidRDefault="00D652E2" w:rsidP="001B1B53">
      <w:pPr>
        <w:pStyle w:val="Headingi"/>
        <w:rPr>
          <w:i w:val="0"/>
          <w:iCs/>
          <w:rtl/>
        </w:rPr>
      </w:pPr>
      <w:r w:rsidRPr="001B1B53">
        <w:rPr>
          <w:i w:val="0"/>
          <w:iCs/>
          <w:rtl/>
        </w:rPr>
        <w:t>شروط الاختبار القياسي</w:t>
      </w:r>
    </w:p>
    <w:p w:rsidR="00D652E2" w:rsidRPr="00560202" w:rsidRDefault="00D652E2" w:rsidP="00D652E2">
      <w:pPr>
        <w:rPr>
          <w:rtl/>
        </w:rPr>
      </w:pPr>
      <w:r w:rsidRPr="00560202">
        <w:rPr>
          <w:rtl/>
        </w:rPr>
        <w:t xml:space="preserve">من المهم عند إجراء هذا القياس أن يكون العزل كافياً بين منشأي الاختبار من أجل منع </w:t>
      </w:r>
      <w:r>
        <w:rPr>
          <w:rFonts w:hint="cs"/>
          <w:rtl/>
        </w:rPr>
        <w:t xml:space="preserve">تولد </w:t>
      </w:r>
      <w:r w:rsidRPr="00560202">
        <w:rPr>
          <w:rtl/>
        </w:rPr>
        <w:t xml:space="preserve">نواتج التشكيل البيني في مراحل خرج المنشأين </w:t>
      </w:r>
      <w:r>
        <w:rPr>
          <w:rFonts w:hint="cs"/>
          <w:rtl/>
        </w:rPr>
        <w:t xml:space="preserve">عند </w:t>
      </w:r>
      <w:r w:rsidRPr="00560202">
        <w:rPr>
          <w:rtl/>
        </w:rPr>
        <w:t xml:space="preserve">الترددين </w:t>
      </w:r>
      <w:r w:rsidRPr="00560202">
        <w:rPr>
          <w:i/>
          <w:iCs/>
        </w:rPr>
        <w:t>f</w:t>
      </w:r>
      <w:r w:rsidRPr="00560202">
        <w:rPr>
          <w:vertAlign w:val="subscript"/>
        </w:rPr>
        <w:t>3</w:t>
      </w:r>
      <w:r w:rsidRPr="00560202">
        <w:rPr>
          <w:rtl/>
        </w:rPr>
        <w:t xml:space="preserve"> و</w:t>
      </w:r>
      <w:r w:rsidRPr="00560202">
        <w:rPr>
          <w:i/>
          <w:iCs/>
        </w:rPr>
        <w:t>f</w:t>
      </w:r>
      <w:r w:rsidRPr="00560202">
        <w:rPr>
          <w:vertAlign w:val="subscript"/>
        </w:rPr>
        <w:t>4</w:t>
      </w:r>
      <w:r w:rsidRPr="00560202">
        <w:rPr>
          <w:rtl/>
        </w:rPr>
        <w:t xml:space="preserve">. وقد يكون من الضروري استعمال أجهزة مثل العازلات أو </w:t>
      </w:r>
      <w:r>
        <w:rPr>
          <w:rFonts w:hint="cs"/>
          <w:rtl/>
        </w:rPr>
        <w:t xml:space="preserve">الموهّنات </w:t>
      </w:r>
      <w:r w:rsidRPr="00560202">
        <w:rPr>
          <w:rtl/>
        </w:rPr>
        <w:t>الثابتة أو مكبرات العزل أو مضمامات القدرة ويلكنسون شديدة العزل. وقد يتطلب هذا القياس ترشيح</w:t>
      </w:r>
      <w:r>
        <w:rPr>
          <w:rFonts w:hint="cs"/>
          <w:rtl/>
        </w:rPr>
        <w:t>اً</w:t>
      </w:r>
      <w:r w:rsidRPr="00560202">
        <w:rPr>
          <w:rtl/>
        </w:rPr>
        <w:t xml:space="preserve"> بتمرير منخفض بغية توهين التوافقيات الثانية </w:t>
      </w:r>
      <w:r>
        <w:rPr>
          <w:rFonts w:hint="cs"/>
          <w:rtl/>
        </w:rPr>
        <w:t>في ا</w:t>
      </w:r>
      <w:r w:rsidRPr="00560202">
        <w:rPr>
          <w:rtl/>
        </w:rPr>
        <w:t>لمنشأين.</w:t>
      </w:r>
    </w:p>
    <w:p w:rsidR="00D652E2" w:rsidRPr="00560202" w:rsidRDefault="00D652E2" w:rsidP="00D652E2">
      <w:pPr>
        <w:rPr>
          <w:rtl/>
        </w:rPr>
      </w:pPr>
      <w:r w:rsidRPr="00560202">
        <w:rPr>
          <w:rtl/>
        </w:rPr>
        <w:t xml:space="preserve">ومن أجل التحقق من اعتمادية جميع هذه الأجهزة في إجراء الاختبار يجري قياس النقطة </w:t>
      </w:r>
      <w:r w:rsidRPr="00560202">
        <w:t>IP</w:t>
      </w:r>
      <w:r w:rsidRPr="00560202">
        <w:rPr>
          <w:vertAlign w:val="subscript"/>
        </w:rPr>
        <w:t>3</w:t>
      </w:r>
      <w:r w:rsidRPr="00560202">
        <w:rPr>
          <w:rtl/>
        </w:rPr>
        <w:t xml:space="preserve"> </w:t>
      </w:r>
      <w:r>
        <w:rPr>
          <w:rFonts w:hint="cs"/>
          <w:rtl/>
        </w:rPr>
        <w:t>ل</w:t>
      </w:r>
      <w:r w:rsidRPr="00560202">
        <w:rPr>
          <w:rtl/>
        </w:rPr>
        <w:t xml:space="preserve">لاختبار القياسي دون وصل المستقبل موضوع الاختبار. وينبغي أن تكون سوية النقطة </w:t>
      </w:r>
      <w:r w:rsidRPr="00560202">
        <w:t>IP</w:t>
      </w:r>
      <w:r w:rsidRPr="00560202">
        <w:rPr>
          <w:vertAlign w:val="subscript"/>
        </w:rPr>
        <w:t>3</w:t>
      </w:r>
      <w:r w:rsidRPr="00560202">
        <w:rPr>
          <w:rtl/>
        </w:rPr>
        <w:t xml:space="preserve"> </w:t>
      </w:r>
      <w:r>
        <w:rPr>
          <w:rFonts w:hint="cs"/>
          <w:rtl/>
        </w:rPr>
        <w:t>ل</w:t>
      </w:r>
      <w:r w:rsidRPr="00560202">
        <w:rPr>
          <w:rtl/>
        </w:rPr>
        <w:t xml:space="preserve">لاختبار </w:t>
      </w:r>
      <w:r>
        <w:rPr>
          <w:rFonts w:hint="cs"/>
          <w:rtl/>
        </w:rPr>
        <w:t xml:space="preserve">القياسي </w:t>
      </w:r>
      <w:r w:rsidRPr="00560202">
        <w:rPr>
          <w:rtl/>
        </w:rPr>
        <w:t xml:space="preserve">أفضل من السوية </w:t>
      </w:r>
      <w:r w:rsidRPr="00560202">
        <w:t>IP</w:t>
      </w:r>
      <w:r w:rsidRPr="00560202">
        <w:rPr>
          <w:vertAlign w:val="subscript"/>
        </w:rPr>
        <w:t>3</w:t>
      </w:r>
      <w:r w:rsidRPr="00560202">
        <w:rPr>
          <w:rtl/>
        </w:rPr>
        <w:t xml:space="preserve"> في المستقبِل </w:t>
      </w:r>
      <w:r>
        <w:rPr>
          <w:rFonts w:hint="cs"/>
          <w:rtl/>
        </w:rPr>
        <w:t xml:space="preserve">المتوقع </w:t>
      </w:r>
      <w:r w:rsidRPr="00560202">
        <w:rPr>
          <w:rtl/>
        </w:rPr>
        <w:t xml:space="preserve">بمقدار </w:t>
      </w:r>
      <w:r w:rsidRPr="00560202">
        <w:t>dB 10</w:t>
      </w:r>
      <w:r w:rsidRPr="00560202">
        <w:rPr>
          <w:rtl/>
        </w:rPr>
        <w:t xml:space="preserve"> على الأقل.</w:t>
      </w:r>
    </w:p>
    <w:p w:rsidR="00D652E2" w:rsidRPr="001B1B53" w:rsidRDefault="00D652E2" w:rsidP="00D652E2">
      <w:pPr>
        <w:pStyle w:val="Headingi"/>
        <w:rPr>
          <w:i w:val="0"/>
          <w:iCs/>
          <w:rtl/>
        </w:rPr>
      </w:pPr>
      <w:r w:rsidRPr="001B1B53">
        <w:rPr>
          <w:i w:val="0"/>
          <w:iCs/>
          <w:rtl/>
        </w:rPr>
        <w:t>قياس السويات</w:t>
      </w:r>
    </w:p>
    <w:p w:rsidR="00D652E2" w:rsidRPr="00560202" w:rsidRDefault="00D652E2" w:rsidP="00DF735F">
      <w:pPr>
        <w:rPr>
          <w:rtl/>
        </w:rPr>
      </w:pPr>
      <w:r w:rsidRPr="00560202">
        <w:rPr>
          <w:rtl/>
        </w:rPr>
        <w:t xml:space="preserve">يتم قياس السويات عند الترددات </w:t>
      </w:r>
      <w:r w:rsidRPr="00560202">
        <w:rPr>
          <w:i/>
          <w:iCs/>
        </w:rPr>
        <w:t>f</w:t>
      </w:r>
      <w:r w:rsidRPr="00560202">
        <w:rPr>
          <w:vertAlign w:val="subscript"/>
        </w:rPr>
        <w:t>1</w:t>
      </w:r>
      <w:r w:rsidRPr="00560202">
        <w:rPr>
          <w:rtl/>
        </w:rPr>
        <w:t xml:space="preserve"> و</w:t>
      </w:r>
      <w:r w:rsidRPr="00560202">
        <w:rPr>
          <w:i/>
          <w:iCs/>
        </w:rPr>
        <w:t>f</w:t>
      </w:r>
      <w:r w:rsidRPr="00560202">
        <w:rPr>
          <w:vertAlign w:val="subscript"/>
        </w:rPr>
        <w:t>2</w:t>
      </w:r>
      <w:r w:rsidRPr="00560202">
        <w:rPr>
          <w:rtl/>
        </w:rPr>
        <w:t xml:space="preserve"> و</w:t>
      </w:r>
      <w:r w:rsidRPr="00560202">
        <w:rPr>
          <w:i/>
          <w:iCs/>
        </w:rPr>
        <w:t>f</w:t>
      </w:r>
      <w:r w:rsidRPr="00560202">
        <w:rPr>
          <w:vertAlign w:val="subscript"/>
        </w:rPr>
        <w:t>3</w:t>
      </w:r>
      <w:r w:rsidRPr="00560202">
        <w:rPr>
          <w:rtl/>
        </w:rPr>
        <w:t xml:space="preserve"> و</w:t>
      </w:r>
      <w:r w:rsidRPr="00560202">
        <w:rPr>
          <w:i/>
          <w:iCs/>
        </w:rPr>
        <w:t>f</w:t>
      </w:r>
      <w:r w:rsidRPr="00560202">
        <w:rPr>
          <w:vertAlign w:val="subscript"/>
        </w:rPr>
        <w:t>4</w:t>
      </w:r>
      <w:r w:rsidRPr="00560202">
        <w:rPr>
          <w:rtl/>
        </w:rPr>
        <w:t xml:space="preserve">، وللحصول على عتبة ضوضاء دخل مكافئة ثابتة يتم القياس أيضاً عند الترددين </w:t>
      </w:r>
      <w:r w:rsidRPr="00560202">
        <w:rPr>
          <w:i/>
          <w:iCs/>
        </w:rPr>
        <w:t>f</w:t>
      </w:r>
      <w:r w:rsidRPr="00560202">
        <w:rPr>
          <w:vertAlign w:val="subscript"/>
        </w:rPr>
        <w:t>5</w:t>
      </w:r>
      <w:r w:rsidRPr="00560202">
        <w:rPr>
          <w:rtl/>
        </w:rPr>
        <w:t xml:space="preserve"> و</w:t>
      </w:r>
      <w:r w:rsidRPr="00560202">
        <w:rPr>
          <w:i/>
          <w:iCs/>
        </w:rPr>
        <w:t>f</w:t>
      </w:r>
      <w:r w:rsidRPr="00560202">
        <w:rPr>
          <w:vertAlign w:val="subscript"/>
        </w:rPr>
        <w:t>6</w:t>
      </w:r>
      <w:r w:rsidRPr="00560202">
        <w:rPr>
          <w:rtl/>
        </w:rPr>
        <w:t xml:space="preserve"> باستعمال مؤشر السوية المدمج </w:t>
      </w:r>
      <w:r>
        <w:rPr>
          <w:rFonts w:hint="cs"/>
          <w:rtl/>
        </w:rPr>
        <w:t>في ا</w:t>
      </w:r>
      <w:r w:rsidRPr="00560202">
        <w:rPr>
          <w:rtl/>
        </w:rPr>
        <w:t xml:space="preserve">لمستقبل. ويمثل الترددان </w:t>
      </w:r>
      <w:r w:rsidRPr="00560202">
        <w:rPr>
          <w:i/>
          <w:iCs/>
        </w:rPr>
        <w:t>f</w:t>
      </w:r>
      <w:r w:rsidRPr="00560202">
        <w:rPr>
          <w:vertAlign w:val="subscript"/>
        </w:rPr>
        <w:t>5</w:t>
      </w:r>
      <w:r w:rsidRPr="00560202">
        <w:rPr>
          <w:rtl/>
        </w:rPr>
        <w:t xml:space="preserve"> و</w:t>
      </w:r>
      <w:r w:rsidRPr="00560202">
        <w:rPr>
          <w:i/>
          <w:iCs/>
        </w:rPr>
        <w:t>f</w:t>
      </w:r>
      <w:r w:rsidRPr="00560202">
        <w:rPr>
          <w:vertAlign w:val="subscript"/>
        </w:rPr>
        <w:t>6</w:t>
      </w:r>
      <w:r w:rsidRPr="00560202">
        <w:rPr>
          <w:rtl/>
        </w:rPr>
        <w:t xml:space="preserve"> القناتين المجاورتين لعرض نطاق </w:t>
      </w:r>
      <w:r w:rsidRPr="00560202">
        <w:t>(BW)</w:t>
      </w:r>
      <w:r w:rsidRPr="00560202">
        <w:rPr>
          <w:rtl/>
        </w:rPr>
        <w:t xml:space="preserve"> المستقبل (</w:t>
      </w:r>
      <w:r w:rsidRPr="00560202">
        <w:rPr>
          <w:i/>
          <w:iCs/>
          <w:color w:val="000000"/>
        </w:rPr>
        <w:t>f</w:t>
      </w:r>
      <w:r w:rsidRPr="00560202">
        <w:rPr>
          <w:color w:val="000000"/>
          <w:vertAlign w:val="subscript"/>
        </w:rPr>
        <w:t>5</w:t>
      </w:r>
      <w:r w:rsidRPr="00560202">
        <w:rPr>
          <w:rtl/>
        </w:rPr>
        <w:t> </w:t>
      </w:r>
      <w:r w:rsidRPr="00560202">
        <w:rPr>
          <w:color w:val="000000"/>
        </w:rPr>
        <w:t>=</w:t>
      </w:r>
      <w:r w:rsidRPr="00560202">
        <w:rPr>
          <w:rtl/>
        </w:rPr>
        <w:t> </w:t>
      </w:r>
      <w:r w:rsidRPr="00560202">
        <w:rPr>
          <w:i/>
          <w:iCs/>
          <w:color w:val="000000"/>
        </w:rPr>
        <w:t>f</w:t>
      </w:r>
      <w:r w:rsidRPr="00560202">
        <w:rPr>
          <w:color w:val="000000"/>
          <w:vertAlign w:val="subscript"/>
        </w:rPr>
        <w:t>3</w:t>
      </w:r>
      <w:r w:rsidRPr="00560202">
        <w:rPr>
          <w:rtl/>
        </w:rPr>
        <w:t> </w:t>
      </w:r>
      <w:r w:rsidRPr="00560202">
        <w:rPr>
          <w:color w:val="000000"/>
        </w:rPr>
        <w:t>–</w:t>
      </w:r>
      <w:r w:rsidRPr="00560202">
        <w:rPr>
          <w:rtl/>
        </w:rPr>
        <w:t> </w:t>
      </w:r>
      <w:r w:rsidRPr="00560202">
        <w:t>BW</w:t>
      </w:r>
      <w:r w:rsidRPr="00560202">
        <w:rPr>
          <w:rtl/>
        </w:rPr>
        <w:t xml:space="preserve"> و</w:t>
      </w:r>
      <w:r w:rsidRPr="00560202">
        <w:rPr>
          <w:i/>
          <w:iCs/>
          <w:szCs w:val="24"/>
        </w:rPr>
        <w:t>f</w:t>
      </w:r>
      <w:r w:rsidRPr="00560202">
        <w:rPr>
          <w:szCs w:val="24"/>
          <w:vertAlign w:val="subscript"/>
        </w:rPr>
        <w:t>6</w:t>
      </w:r>
      <w:r w:rsidRPr="00560202">
        <w:rPr>
          <w:rtl/>
        </w:rPr>
        <w:t> </w:t>
      </w:r>
      <w:r w:rsidRPr="00560202">
        <w:rPr>
          <w:szCs w:val="24"/>
        </w:rPr>
        <w:t>=</w:t>
      </w:r>
      <w:r w:rsidRPr="00560202">
        <w:rPr>
          <w:rtl/>
        </w:rPr>
        <w:t> </w:t>
      </w:r>
      <w:r w:rsidRPr="00560202">
        <w:rPr>
          <w:i/>
          <w:iCs/>
          <w:szCs w:val="24"/>
        </w:rPr>
        <w:t>f</w:t>
      </w:r>
      <w:r w:rsidRPr="00560202">
        <w:rPr>
          <w:szCs w:val="24"/>
          <w:vertAlign w:val="subscript"/>
        </w:rPr>
        <w:t>4</w:t>
      </w:r>
      <w:r w:rsidRPr="00560202">
        <w:rPr>
          <w:rtl/>
        </w:rPr>
        <w:t> </w:t>
      </w:r>
      <w:r w:rsidRPr="00560202">
        <w:rPr>
          <w:szCs w:val="24"/>
        </w:rPr>
        <w:t>+</w:t>
      </w:r>
      <w:r w:rsidRPr="00560202">
        <w:rPr>
          <w:rtl/>
        </w:rPr>
        <w:t> </w:t>
      </w:r>
      <w:r w:rsidRPr="00560202">
        <w:t>(BW</w:t>
      </w:r>
      <w:r w:rsidRPr="00560202">
        <w:rPr>
          <w:rtl/>
        </w:rPr>
        <w:t xml:space="preserve"> </w:t>
      </w:r>
      <w:r>
        <w:rPr>
          <w:rFonts w:hint="cs"/>
          <w:rtl/>
        </w:rPr>
        <w:t>و</w:t>
      </w:r>
      <w:r>
        <w:rPr>
          <w:rtl/>
        </w:rPr>
        <w:t>يتم قياس السوي</w:t>
      </w:r>
      <w:r>
        <w:rPr>
          <w:rFonts w:hint="cs"/>
          <w:rtl/>
        </w:rPr>
        <w:t>ة</w:t>
      </w:r>
      <w:r w:rsidRPr="00560202">
        <w:rPr>
          <w:rtl/>
        </w:rPr>
        <w:t xml:space="preserve"> عند الترددين </w:t>
      </w:r>
      <w:r w:rsidRPr="00560202">
        <w:rPr>
          <w:i/>
          <w:iCs/>
        </w:rPr>
        <w:t>f</w:t>
      </w:r>
      <w:r w:rsidRPr="00560202">
        <w:rPr>
          <w:vertAlign w:val="subscript"/>
        </w:rPr>
        <w:t>5</w:t>
      </w:r>
      <w:r w:rsidRPr="00560202">
        <w:rPr>
          <w:rtl/>
        </w:rPr>
        <w:t xml:space="preserve"> و</w:t>
      </w:r>
      <w:r w:rsidRPr="00560202">
        <w:rPr>
          <w:i/>
          <w:iCs/>
        </w:rPr>
        <w:t>f</w:t>
      </w:r>
      <w:r w:rsidRPr="00560202">
        <w:rPr>
          <w:vertAlign w:val="subscript"/>
        </w:rPr>
        <w:t>6</w:t>
      </w:r>
      <w:r w:rsidRPr="00560202">
        <w:rPr>
          <w:rtl/>
        </w:rPr>
        <w:t xml:space="preserve"> باستعمال إشارتي </w:t>
      </w:r>
      <w:r>
        <w:rPr>
          <w:rFonts w:hint="cs"/>
          <w:rtl/>
        </w:rPr>
        <w:t xml:space="preserve">الاختبار في حالتي </w:t>
      </w:r>
      <w:r w:rsidRPr="00560202">
        <w:rPr>
          <w:rtl/>
        </w:rPr>
        <w:t xml:space="preserve">الوصل والقطع. ولا بد من تعيير مؤشر السوية المدمج على مدى اتساع سويات الإشارة المقيسة المتوقعة. وأقصى خطأ مطلق مسموح </w:t>
      </w:r>
      <w:r>
        <w:rPr>
          <w:rFonts w:hint="cs"/>
          <w:rtl/>
        </w:rPr>
        <w:t xml:space="preserve">به </w:t>
      </w:r>
      <w:r w:rsidRPr="00560202">
        <w:rPr>
          <w:rtl/>
        </w:rPr>
        <w:t xml:space="preserve">هو </w:t>
      </w:r>
      <w:r w:rsidRPr="00560202">
        <w:t>dB 1</w:t>
      </w:r>
      <w:r w:rsidRPr="00560202">
        <w:sym w:font="Symbol" w:char="F0B1"/>
      </w:r>
      <w:r w:rsidRPr="00560202">
        <w:rPr>
          <w:rtl/>
        </w:rPr>
        <w:t xml:space="preserve">، وينبغي أن تكون استبانة جمع </w:t>
      </w:r>
      <w:r>
        <w:rPr>
          <w:rFonts w:hint="cs"/>
          <w:rtl/>
        </w:rPr>
        <w:t xml:space="preserve">بيانات </w:t>
      </w:r>
      <w:r w:rsidRPr="00560202">
        <w:rPr>
          <w:rtl/>
        </w:rPr>
        <w:t xml:space="preserve">مؤشر السوية </w:t>
      </w:r>
      <w:r w:rsidRPr="00560202">
        <w:t>dB 0,1</w:t>
      </w:r>
      <w:r w:rsidRPr="00560202">
        <w:sym w:font="Symbol" w:char="F0B3"/>
      </w:r>
      <w:r w:rsidRPr="00560202">
        <w:rPr>
          <w:rtl/>
        </w:rPr>
        <w:t xml:space="preserve">. وعندما يتوفر خرج المرشاح </w:t>
      </w:r>
      <w:r w:rsidRPr="00560202">
        <w:t>IF</w:t>
      </w:r>
      <w:r w:rsidRPr="00560202">
        <w:rPr>
          <w:rtl/>
        </w:rPr>
        <w:t xml:space="preserve">، يسمح أيضاً </w:t>
      </w:r>
      <w:r>
        <w:rPr>
          <w:rFonts w:hint="cs"/>
          <w:rtl/>
        </w:rPr>
        <w:t>ب</w:t>
      </w:r>
      <w:r w:rsidRPr="00560202">
        <w:rPr>
          <w:rtl/>
        </w:rPr>
        <w:t xml:space="preserve">استعمال محلل طيف أو مستقبل قياس موصول بآخر مرشاح </w:t>
      </w:r>
      <w:r w:rsidRPr="00560202">
        <w:t>IF</w:t>
      </w:r>
      <w:r w:rsidRPr="00560202">
        <w:rPr>
          <w:rtl/>
        </w:rPr>
        <w:t xml:space="preserve"> للمستقبل عند مؤشر السوية، علماً بأن </w:t>
      </w:r>
      <w:r>
        <w:rPr>
          <w:rtl/>
        </w:rPr>
        <w:t>نفس متطلبات المعايرة والدقة الم</w:t>
      </w:r>
      <w:r>
        <w:rPr>
          <w:rFonts w:hint="cs"/>
          <w:rtl/>
        </w:rPr>
        <w:t>ف</w:t>
      </w:r>
      <w:r w:rsidRPr="00560202">
        <w:rPr>
          <w:rtl/>
        </w:rPr>
        <w:t xml:space="preserve">روضة على المؤشر المدمج في المستقبل تطبق هنا، غير أنه يمكن استعمال مرشاح قياس ضيق نسبياً من أجل مواجهة الصعوبات التي تنشأ أثناء قياس النقطة </w:t>
      </w:r>
      <w:r w:rsidRPr="00560202">
        <w:t>IP</w:t>
      </w:r>
      <w:r w:rsidRPr="00560202">
        <w:rPr>
          <w:vertAlign w:val="subscript"/>
        </w:rPr>
        <w:t>3</w:t>
      </w:r>
      <w:r w:rsidRPr="00560202">
        <w:rPr>
          <w:rtl/>
        </w:rPr>
        <w:t xml:space="preserve"> لمستقبلات </w:t>
      </w:r>
      <w:r>
        <w:rPr>
          <w:rFonts w:hint="cs"/>
          <w:rtl/>
        </w:rPr>
        <w:t xml:space="preserve">ذات </w:t>
      </w:r>
      <w:r w:rsidRPr="00560202">
        <w:rPr>
          <w:rtl/>
        </w:rPr>
        <w:t>عرض نطاق ضيق.</w:t>
      </w:r>
    </w:p>
    <w:p w:rsidR="00D652E2" w:rsidRPr="001B1B53" w:rsidRDefault="00D652E2" w:rsidP="00D652E2">
      <w:pPr>
        <w:pStyle w:val="Headingi"/>
        <w:rPr>
          <w:i w:val="0"/>
          <w:iCs/>
          <w:rtl/>
        </w:rPr>
      </w:pPr>
      <w:r w:rsidRPr="001B1B53">
        <w:rPr>
          <w:i w:val="0"/>
          <w:iCs/>
          <w:rtl/>
        </w:rPr>
        <w:t>ضوضاء الطور</w:t>
      </w:r>
    </w:p>
    <w:p w:rsidR="00D652E2" w:rsidRPr="00560202" w:rsidRDefault="00D652E2" w:rsidP="00D652E2">
      <w:pPr>
        <w:rPr>
          <w:rtl/>
        </w:rPr>
      </w:pPr>
      <w:r w:rsidRPr="00560202">
        <w:rPr>
          <w:rtl/>
        </w:rPr>
        <w:t xml:space="preserve">إذا قاربت سويات نواتج التشكيل البيني في الترددين </w:t>
      </w:r>
      <w:r w:rsidRPr="00560202">
        <w:rPr>
          <w:i/>
          <w:iCs/>
        </w:rPr>
        <w:t>f</w:t>
      </w:r>
      <w:r w:rsidRPr="00560202">
        <w:rPr>
          <w:vertAlign w:val="subscript"/>
        </w:rPr>
        <w:t>3</w:t>
      </w:r>
      <w:r w:rsidRPr="00560202">
        <w:rPr>
          <w:rtl/>
        </w:rPr>
        <w:t xml:space="preserve"> و</w:t>
      </w:r>
      <w:r w:rsidRPr="00560202">
        <w:rPr>
          <w:i/>
          <w:iCs/>
        </w:rPr>
        <w:t>f</w:t>
      </w:r>
      <w:r w:rsidRPr="00560202">
        <w:rPr>
          <w:vertAlign w:val="subscript"/>
        </w:rPr>
        <w:t>4</w:t>
      </w:r>
      <w:r w:rsidRPr="00560202">
        <w:rPr>
          <w:rtl/>
        </w:rPr>
        <w:t xml:space="preserve"> عتبة الضوضاء أو حواف ضوضاء الطور، </w:t>
      </w:r>
      <w:r>
        <w:rPr>
          <w:rFonts w:hint="cs"/>
          <w:rtl/>
        </w:rPr>
        <w:t xml:space="preserve">فإن </w:t>
      </w:r>
      <w:r w:rsidRPr="00560202">
        <w:rPr>
          <w:rtl/>
        </w:rPr>
        <w:t xml:space="preserve">السويات المقيسة </w:t>
      </w:r>
      <w:r>
        <w:rPr>
          <w:rFonts w:hint="cs"/>
          <w:rtl/>
        </w:rPr>
        <w:t xml:space="preserve">تمثل </w:t>
      </w:r>
      <w:r w:rsidRPr="00560202">
        <w:rPr>
          <w:rtl/>
        </w:rPr>
        <w:t>سوية ناتج التشكيل البيني زائد الضوضاء. ويمكن الحصول على سوية الناتج البيني الفعلية بطرح الضوضاء من الناتج.</w:t>
      </w:r>
    </w:p>
    <w:p w:rsidR="00D652E2" w:rsidRPr="001B1B53" w:rsidRDefault="00D652E2" w:rsidP="00D652E2">
      <w:pPr>
        <w:pStyle w:val="Headingi"/>
        <w:rPr>
          <w:i w:val="0"/>
          <w:iCs/>
          <w:rtl/>
        </w:rPr>
      </w:pPr>
      <w:r w:rsidRPr="001B1B53">
        <w:rPr>
          <w:i w:val="0"/>
          <w:iCs/>
          <w:rtl/>
        </w:rPr>
        <w:t>تباعد الترددات في إشارات الاختبار</w:t>
      </w:r>
    </w:p>
    <w:p w:rsidR="00D652E2" w:rsidRPr="00560202" w:rsidRDefault="00D652E2" w:rsidP="00D652E2">
      <w:pPr>
        <w:rPr>
          <w:rtl/>
        </w:rPr>
      </w:pPr>
      <w:r w:rsidRPr="001B1B53">
        <w:rPr>
          <w:spacing w:val="-2"/>
          <w:rtl/>
        </w:rPr>
        <w:t>يتم اخت</w:t>
      </w:r>
      <w:r w:rsidRPr="001B1B53">
        <w:rPr>
          <w:rFonts w:hint="cs"/>
          <w:spacing w:val="-2"/>
          <w:rtl/>
        </w:rPr>
        <w:t>ي</w:t>
      </w:r>
      <w:r w:rsidRPr="001B1B53">
        <w:rPr>
          <w:spacing w:val="-2"/>
          <w:rtl/>
        </w:rPr>
        <w:t xml:space="preserve">ار التباعد بين الترددين </w:t>
      </w:r>
      <w:r w:rsidRPr="001B1B53">
        <w:rPr>
          <w:i/>
          <w:iCs/>
          <w:spacing w:val="-2"/>
        </w:rPr>
        <w:t>f</w:t>
      </w:r>
      <w:r w:rsidRPr="001B1B53">
        <w:rPr>
          <w:spacing w:val="-2"/>
          <w:vertAlign w:val="subscript"/>
        </w:rPr>
        <w:t>1</w:t>
      </w:r>
      <w:r w:rsidRPr="001B1B53">
        <w:rPr>
          <w:spacing w:val="-2"/>
          <w:rtl/>
        </w:rPr>
        <w:t xml:space="preserve"> و</w:t>
      </w:r>
      <w:r w:rsidRPr="001B1B53">
        <w:rPr>
          <w:i/>
          <w:iCs/>
          <w:spacing w:val="-2"/>
        </w:rPr>
        <w:t>f</w:t>
      </w:r>
      <w:r w:rsidRPr="001B1B53">
        <w:rPr>
          <w:spacing w:val="-2"/>
          <w:vertAlign w:val="subscript"/>
        </w:rPr>
        <w:t>2</w:t>
      </w:r>
      <w:r w:rsidRPr="001B1B53">
        <w:rPr>
          <w:spacing w:val="-2"/>
          <w:rtl/>
        </w:rPr>
        <w:t xml:space="preserve"> وفقاً لأحكام الفقرة </w:t>
      </w:r>
      <w:r w:rsidRPr="001B1B53">
        <w:rPr>
          <w:spacing w:val="-2"/>
        </w:rPr>
        <w:t>3</w:t>
      </w:r>
      <w:r w:rsidRPr="001B1B53">
        <w:rPr>
          <w:spacing w:val="-2"/>
          <w:rtl/>
        </w:rPr>
        <w:t xml:space="preserve"> أدناه وعلى نحو تتطابق فيه إشارتا الاختبار مع </w:t>
      </w:r>
      <w:r w:rsidRPr="001B1B53">
        <w:rPr>
          <w:rFonts w:hint="cs"/>
          <w:spacing w:val="-2"/>
          <w:rtl/>
        </w:rPr>
        <w:t xml:space="preserve">الحالة </w:t>
      </w:r>
      <w:r w:rsidRPr="001B1B53">
        <w:rPr>
          <w:spacing w:val="-2"/>
        </w:rPr>
        <w:t>1</w:t>
      </w:r>
      <w:r w:rsidRPr="001B1B53">
        <w:rPr>
          <w:spacing w:val="-2"/>
          <w:rtl/>
        </w:rPr>
        <w:t xml:space="preserve"> أو </w:t>
      </w:r>
      <w:r w:rsidRPr="001B1B53">
        <w:rPr>
          <w:rFonts w:hint="cs"/>
          <w:spacing w:val="-2"/>
          <w:rtl/>
        </w:rPr>
        <w:t xml:space="preserve">الحالة </w:t>
      </w:r>
      <w:r w:rsidRPr="001B1B53">
        <w:rPr>
          <w:spacing w:val="-2"/>
        </w:rPr>
        <w:t>2</w:t>
      </w:r>
      <w:r w:rsidRPr="00560202">
        <w:rPr>
          <w:rtl/>
        </w:rPr>
        <w:t xml:space="preserve"> أو </w:t>
      </w:r>
      <w:r>
        <w:rPr>
          <w:rFonts w:hint="cs"/>
          <w:rtl/>
          <w:lang w:bidi="ar-EG"/>
        </w:rPr>
        <w:t xml:space="preserve">الحالة </w:t>
      </w:r>
      <w:r w:rsidRPr="00560202">
        <w:t>3</w:t>
      </w:r>
      <w:r w:rsidRPr="00560202">
        <w:rPr>
          <w:rtl/>
        </w:rPr>
        <w:t>.</w:t>
      </w:r>
    </w:p>
    <w:p w:rsidR="00D652E2" w:rsidRPr="00560202" w:rsidRDefault="00D652E2" w:rsidP="00D652E2">
      <w:pPr>
        <w:rPr>
          <w:rtl/>
        </w:rPr>
      </w:pPr>
      <w:r w:rsidRPr="00560202">
        <w:rPr>
          <w:rtl/>
        </w:rPr>
        <w:t xml:space="preserve">وينبغي تحديد عرض النطاق </w:t>
      </w:r>
      <w:r>
        <w:rPr>
          <w:rFonts w:hint="cs"/>
          <w:rtl/>
        </w:rPr>
        <w:t xml:space="preserve">المختار </w:t>
      </w:r>
      <w:r w:rsidRPr="00560202">
        <w:rPr>
          <w:rtl/>
        </w:rPr>
        <w:t>المستخدم أثناء القياس.</w:t>
      </w:r>
    </w:p>
    <w:p w:rsidR="00D652E2" w:rsidRPr="00560202" w:rsidRDefault="00D652E2" w:rsidP="00D652E2">
      <w:pPr>
        <w:rPr>
          <w:rtl/>
        </w:rPr>
      </w:pPr>
      <w:r w:rsidRPr="00560202">
        <w:rPr>
          <w:rtl/>
        </w:rPr>
        <w:t xml:space="preserve">ويتم اختيار ما لا يقل عن زوجي ترددات لكل </w:t>
      </w:r>
      <w:r>
        <w:rPr>
          <w:rFonts w:hint="cs"/>
          <w:rtl/>
        </w:rPr>
        <w:t xml:space="preserve">ثُمانية </w:t>
      </w:r>
      <w:r w:rsidRPr="00560202">
        <w:rPr>
          <w:rtl/>
        </w:rPr>
        <w:t>يتوزعان كإشارات اختبار</w:t>
      </w:r>
      <w:r>
        <w:rPr>
          <w:rFonts w:hint="cs"/>
          <w:rtl/>
        </w:rPr>
        <w:t xml:space="preserve"> </w:t>
      </w:r>
      <w:r w:rsidRPr="00560202">
        <w:rPr>
          <w:rtl/>
        </w:rPr>
        <w:t xml:space="preserve">بالتساوي على كامل مدى تردد المستقبل. وينبغي أن تكون قيم السوية </w:t>
      </w:r>
      <w:r w:rsidRPr="00560202">
        <w:t>IP</w:t>
      </w:r>
      <w:r w:rsidRPr="00560202">
        <w:rPr>
          <w:vertAlign w:val="subscript"/>
        </w:rPr>
        <w:t>3</w:t>
      </w:r>
      <w:r w:rsidRPr="00560202">
        <w:rPr>
          <w:rtl/>
        </w:rPr>
        <w:t xml:space="preserve"> المنشورة صالحة </w:t>
      </w:r>
      <w:r>
        <w:rPr>
          <w:rFonts w:hint="cs"/>
          <w:rtl/>
        </w:rPr>
        <w:t xml:space="preserve">في </w:t>
      </w:r>
      <w:r w:rsidRPr="00560202">
        <w:rPr>
          <w:rtl/>
        </w:rPr>
        <w:t>كامل مدى الحرارة المسجلة المبينة في صفحة البيانات. و</w:t>
      </w:r>
      <w:r>
        <w:rPr>
          <w:rFonts w:hint="cs"/>
          <w:rtl/>
        </w:rPr>
        <w:t xml:space="preserve">ينبغي </w:t>
      </w:r>
      <w:r w:rsidRPr="00560202">
        <w:rPr>
          <w:rtl/>
        </w:rPr>
        <w:t xml:space="preserve">ذكر </w:t>
      </w:r>
      <w:r>
        <w:rPr>
          <w:rFonts w:hint="cs"/>
          <w:rtl/>
        </w:rPr>
        <w:t xml:space="preserve">أي تقييدات، </w:t>
      </w:r>
      <w:r w:rsidRPr="00560202">
        <w:rPr>
          <w:rtl/>
        </w:rPr>
        <w:t>إن وجدت</w:t>
      </w:r>
      <w:r>
        <w:rPr>
          <w:rFonts w:hint="cs"/>
          <w:rtl/>
        </w:rPr>
        <w:t>،</w:t>
      </w:r>
      <w:r w:rsidRPr="00560202">
        <w:rPr>
          <w:rtl/>
        </w:rPr>
        <w:t xml:space="preserve"> في صفحة البيانات. ويضبط أي موهن دخل متغير، </w:t>
      </w:r>
      <w:r>
        <w:rPr>
          <w:rFonts w:hint="cs"/>
          <w:rtl/>
        </w:rPr>
        <w:t>إ</w:t>
      </w:r>
      <w:r w:rsidRPr="00560202">
        <w:rPr>
          <w:rtl/>
        </w:rPr>
        <w:t xml:space="preserve">ن وجد، على القيمة </w:t>
      </w:r>
      <w:r w:rsidRPr="00560202">
        <w:t>dB 0</w:t>
      </w:r>
      <w:r w:rsidRPr="00560202">
        <w:rPr>
          <w:rtl/>
        </w:rPr>
        <w:t xml:space="preserve"> أثناء الاختبار. وفي أي حالة أخرى، مثل الحالة التي لا يتيح فيها تصميم المستقبل تغيير </w:t>
      </w:r>
      <w:r>
        <w:rPr>
          <w:rFonts w:hint="cs"/>
          <w:rtl/>
        </w:rPr>
        <w:t xml:space="preserve">معلمات </w:t>
      </w:r>
      <w:r w:rsidRPr="00560202">
        <w:rPr>
          <w:rtl/>
        </w:rPr>
        <w:t xml:space="preserve">الموهن يدوياً، يجب تحديد التوهين المستعمل أثناء الاختبارات وسبب استعمال أي قيمة غير </w:t>
      </w:r>
      <w:r w:rsidRPr="00560202">
        <w:t>dB 0</w:t>
      </w:r>
      <w:r w:rsidRPr="00560202">
        <w:rPr>
          <w:rtl/>
        </w:rPr>
        <w:t xml:space="preserve">. ومن أجل تحديد خصائص مستقبل ما </w:t>
      </w:r>
      <w:r>
        <w:rPr>
          <w:rFonts w:hint="cs"/>
          <w:rtl/>
        </w:rPr>
        <w:t xml:space="preserve">بشكل أكمل </w:t>
      </w:r>
      <w:r w:rsidRPr="00560202">
        <w:rPr>
          <w:rtl/>
        </w:rPr>
        <w:t xml:space="preserve">يمكن توفير الأداء المقيس عند أكثر من </w:t>
      </w:r>
      <w:r>
        <w:rPr>
          <w:rFonts w:hint="cs"/>
          <w:rtl/>
        </w:rPr>
        <w:t xml:space="preserve">معلمة </w:t>
      </w:r>
      <w:r w:rsidRPr="00560202">
        <w:rPr>
          <w:rtl/>
        </w:rPr>
        <w:t xml:space="preserve">توهين. ويجب </w:t>
      </w:r>
      <w:r>
        <w:rPr>
          <w:rFonts w:hint="cs"/>
          <w:rtl/>
        </w:rPr>
        <w:t xml:space="preserve">تركيب </w:t>
      </w:r>
      <w:r w:rsidRPr="00560202">
        <w:rPr>
          <w:rtl/>
        </w:rPr>
        <w:t>ا</w:t>
      </w:r>
      <w:r>
        <w:rPr>
          <w:rtl/>
        </w:rPr>
        <w:t>لمستقبل في ظروف تشغيل عادية وأن</w:t>
      </w:r>
      <w:r w:rsidRPr="00560202">
        <w:rPr>
          <w:rtl/>
        </w:rPr>
        <w:t xml:space="preserve"> يشار إلى ما إذا كان التحكم الأوتوماتي بكسب الهوائي موصولاً أو مقطوعاً</w:t>
      </w:r>
      <w:r>
        <w:rPr>
          <w:rFonts w:hint="cs"/>
          <w:rtl/>
        </w:rPr>
        <w:t>،</w:t>
      </w:r>
      <w:r w:rsidRPr="00560202">
        <w:rPr>
          <w:rtl/>
        </w:rPr>
        <w:t xml:space="preserve"> حسب القياس.</w:t>
      </w:r>
    </w:p>
    <w:p w:rsidR="00D652E2" w:rsidRPr="001B1B53" w:rsidRDefault="00D652E2" w:rsidP="00D652E2">
      <w:pPr>
        <w:pStyle w:val="Headingi"/>
        <w:rPr>
          <w:i w:val="0"/>
          <w:iCs/>
          <w:rtl/>
        </w:rPr>
      </w:pPr>
      <w:r w:rsidRPr="001B1B53">
        <w:rPr>
          <w:i w:val="0"/>
          <w:iCs/>
          <w:rtl/>
        </w:rPr>
        <w:t>تشكيلة المستقبِل قيد الاختبار</w:t>
      </w:r>
    </w:p>
    <w:p w:rsidR="00D652E2" w:rsidRPr="00560202" w:rsidRDefault="00D652E2" w:rsidP="00D652E2">
      <w:pPr>
        <w:rPr>
          <w:rtl/>
        </w:rPr>
      </w:pPr>
      <w:r w:rsidRPr="00560202">
        <w:rPr>
          <w:rtl/>
        </w:rPr>
        <w:t>في حال وجود مكبر سابق تبديل</w:t>
      </w:r>
      <w:r>
        <w:rPr>
          <w:rFonts w:hint="cs"/>
          <w:rtl/>
        </w:rPr>
        <w:t>ي</w:t>
      </w:r>
      <w:r w:rsidRPr="00560202">
        <w:rPr>
          <w:rtl/>
        </w:rPr>
        <w:t>، يجب أن تجري القياسات في حالة "</w:t>
      </w:r>
      <w:r>
        <w:rPr>
          <w:rFonts w:hint="cs"/>
          <w:rtl/>
        </w:rPr>
        <w:t xml:space="preserve">قطع </w:t>
      </w:r>
      <w:r w:rsidRPr="00560202">
        <w:rPr>
          <w:rtl/>
        </w:rPr>
        <w:t xml:space="preserve">المكبر السابق". ولا تتيح بعض تصميمات المستقبل </w:t>
      </w:r>
      <w:r>
        <w:rPr>
          <w:rFonts w:hint="cs"/>
          <w:rtl/>
        </w:rPr>
        <w:t xml:space="preserve">قطع </w:t>
      </w:r>
      <w:r w:rsidRPr="00560202">
        <w:rPr>
          <w:rtl/>
        </w:rPr>
        <w:t>المكبر مادي</w:t>
      </w:r>
      <w:r>
        <w:rPr>
          <w:rFonts w:hint="cs"/>
          <w:rtl/>
        </w:rPr>
        <w:t>اً</w:t>
      </w:r>
      <w:r w:rsidRPr="00560202">
        <w:rPr>
          <w:rtl/>
        </w:rPr>
        <w:t xml:space="preserve"> لكنها تستعمل موهنات بدرجات متغيرة. وينبغي أن تضبط قيمة </w:t>
      </w:r>
      <w:r>
        <w:rPr>
          <w:rFonts w:hint="cs"/>
          <w:rtl/>
        </w:rPr>
        <w:t>م</w:t>
      </w:r>
      <w:r w:rsidRPr="00560202">
        <w:rPr>
          <w:rtl/>
        </w:rPr>
        <w:t>جم</w:t>
      </w:r>
      <w:r>
        <w:rPr>
          <w:rFonts w:hint="cs"/>
          <w:rtl/>
        </w:rPr>
        <w:t>و</w:t>
      </w:r>
      <w:r w:rsidRPr="00560202">
        <w:rPr>
          <w:rtl/>
        </w:rPr>
        <w:t xml:space="preserve">ع المكبر والموهن على كسب بمقدار </w:t>
      </w:r>
      <w:r w:rsidRPr="00560202">
        <w:t>dB 0</w:t>
      </w:r>
      <w:r w:rsidRPr="00560202">
        <w:rPr>
          <w:rtl/>
        </w:rPr>
        <w:t>.</w:t>
      </w:r>
    </w:p>
    <w:p w:rsidR="00D652E2" w:rsidRPr="00560202" w:rsidRDefault="00D652E2" w:rsidP="00D652E2">
      <w:pPr>
        <w:pStyle w:val="Heading1"/>
      </w:pPr>
      <w:r w:rsidRPr="00560202">
        <w:t>3</w:t>
      </w:r>
      <w:r w:rsidRPr="00560202">
        <w:rPr>
          <w:rtl/>
        </w:rPr>
        <w:tab/>
        <w:t xml:space="preserve">تعريف إجراء اختبار لقياس سوية نقطة الاعتراض من المرتبة الثالثة في المستقبلات </w:t>
      </w:r>
      <w:r>
        <w:rPr>
          <w:rFonts w:hint="cs"/>
          <w:rtl/>
        </w:rPr>
        <w:t>لمجالي</w:t>
      </w:r>
      <w:r w:rsidRPr="00560202">
        <w:rPr>
          <w:rtl/>
        </w:rPr>
        <w:t xml:space="preserve"> الترددات </w:t>
      </w:r>
      <w:r w:rsidRPr="00560202">
        <w:t>kHz 9</w:t>
      </w:r>
      <w:r w:rsidRPr="00560202">
        <w:rPr>
          <w:rtl/>
        </w:rPr>
        <w:t xml:space="preserve"> إلى </w:t>
      </w:r>
      <w:r w:rsidRPr="00560202">
        <w:t>MHz 30</w:t>
      </w:r>
      <w:r w:rsidRPr="00560202">
        <w:rPr>
          <w:rtl/>
        </w:rPr>
        <w:t xml:space="preserve"> و</w:t>
      </w:r>
      <w:r w:rsidRPr="00560202">
        <w:t>MHz 20</w:t>
      </w:r>
      <w:r w:rsidRPr="00560202">
        <w:rPr>
          <w:rtl/>
        </w:rPr>
        <w:t xml:space="preserve"> إلى </w:t>
      </w:r>
      <w:r w:rsidRPr="00560202">
        <w:t>MHz 3 000</w:t>
      </w:r>
    </w:p>
    <w:p w:rsidR="00D652E2" w:rsidRPr="00560202" w:rsidRDefault="00D652E2" w:rsidP="00D652E2">
      <w:pPr>
        <w:rPr>
          <w:rtl/>
          <w:lang w:bidi="ar-EG"/>
        </w:rPr>
      </w:pPr>
      <w:r w:rsidRPr="00560202">
        <w:rPr>
          <w:rtl/>
        </w:rPr>
        <w:t xml:space="preserve">ينبغي اختيار معلمات اختبار السوية </w:t>
      </w:r>
      <w:r w:rsidRPr="00560202">
        <w:t>IP</w:t>
      </w:r>
      <w:r w:rsidRPr="00560202">
        <w:rPr>
          <w:vertAlign w:val="subscript"/>
        </w:rPr>
        <w:t>3</w:t>
      </w:r>
      <w:r w:rsidRPr="00560202">
        <w:rPr>
          <w:rtl/>
        </w:rPr>
        <w:t xml:space="preserve"> من خلال الاستعمال النمطي للمستقبِل موضوع الاختبار. ولكن ذلك </w:t>
      </w:r>
      <w:r>
        <w:rPr>
          <w:rtl/>
        </w:rPr>
        <w:t>صعب</w:t>
      </w:r>
      <w:r w:rsidRPr="00560202">
        <w:rPr>
          <w:rtl/>
        </w:rPr>
        <w:t xml:space="preserve"> أحياناً </w:t>
      </w:r>
      <w:r>
        <w:rPr>
          <w:rFonts w:hint="cs"/>
          <w:rtl/>
        </w:rPr>
        <w:t xml:space="preserve">لدى </w:t>
      </w:r>
      <w:r w:rsidRPr="00560202">
        <w:rPr>
          <w:rtl/>
        </w:rPr>
        <w:t>مقارنة مستقبلات تتداخل مجالات تطبيقها. والطريقة التي تنتهجها هذه التوصية هي اختبار مستقبلات في ظروف</w:t>
      </w:r>
      <w:r>
        <w:rPr>
          <w:rFonts w:hint="cs"/>
          <w:rtl/>
        </w:rPr>
        <w:t xml:space="preserve"> متماثلة ورهناً بما يلي</w:t>
      </w:r>
      <w:r w:rsidRPr="00560202">
        <w:rPr>
          <w:rtl/>
        </w:rPr>
        <w:t>:</w:t>
      </w:r>
    </w:p>
    <w:p w:rsidR="00D652E2" w:rsidRPr="00560202" w:rsidRDefault="00D652E2" w:rsidP="00DF735F">
      <w:pPr>
        <w:pStyle w:val="enumlev1"/>
        <w:rPr>
          <w:rtl/>
        </w:rPr>
      </w:pPr>
      <w:r w:rsidRPr="00560202">
        <w:rPr>
          <w:rtl/>
        </w:rPr>
        <w:t>-</w:t>
      </w:r>
      <w:r w:rsidRPr="00560202">
        <w:rPr>
          <w:rtl/>
        </w:rPr>
        <w:tab/>
      </w:r>
      <w:r>
        <w:rPr>
          <w:rFonts w:hint="cs"/>
          <w:rtl/>
        </w:rPr>
        <w:t xml:space="preserve">ضرورة </w:t>
      </w:r>
      <w:r w:rsidRPr="00560202">
        <w:rPr>
          <w:rtl/>
        </w:rPr>
        <w:t xml:space="preserve">التقيد بالاعتبارات الأساسية الواردة في الفقرة </w:t>
      </w:r>
      <w:r w:rsidRPr="00560202">
        <w:t>2</w:t>
      </w:r>
      <w:r w:rsidRPr="00560202">
        <w:rPr>
          <w:rtl/>
        </w:rPr>
        <w:t>؛</w:t>
      </w:r>
    </w:p>
    <w:p w:rsidR="00D652E2" w:rsidRPr="00560202" w:rsidRDefault="00D652E2" w:rsidP="00DF735F">
      <w:pPr>
        <w:pStyle w:val="enumlev1"/>
        <w:rPr>
          <w:rtl/>
        </w:rPr>
      </w:pPr>
      <w:r w:rsidRPr="00560202">
        <w:rPr>
          <w:rtl/>
        </w:rPr>
        <w:t>-</w:t>
      </w:r>
      <w:r w:rsidRPr="00560202">
        <w:rPr>
          <w:rtl/>
        </w:rPr>
        <w:tab/>
        <w:t xml:space="preserve">يتراوح مدى السوية المسموح به لإشارات الاختبار </w:t>
      </w:r>
      <w:r w:rsidRPr="00560202">
        <w:rPr>
          <w:i/>
          <w:iCs/>
        </w:rPr>
        <w:t>f</w:t>
      </w:r>
      <w:r w:rsidRPr="00560202">
        <w:rPr>
          <w:vertAlign w:val="subscript"/>
        </w:rPr>
        <w:t>1</w:t>
      </w:r>
      <w:r w:rsidRPr="00560202">
        <w:rPr>
          <w:rtl/>
        </w:rPr>
        <w:t xml:space="preserve"> و</w:t>
      </w:r>
      <w:r w:rsidRPr="00560202">
        <w:rPr>
          <w:i/>
          <w:iCs/>
        </w:rPr>
        <w:t>f</w:t>
      </w:r>
      <w:r w:rsidRPr="00560202">
        <w:rPr>
          <w:vertAlign w:val="subscript"/>
        </w:rPr>
        <w:t>2</w:t>
      </w:r>
      <w:r w:rsidRPr="00560202">
        <w:rPr>
          <w:rtl/>
        </w:rPr>
        <w:t xml:space="preserve"> عند دخل هوائي مستقبلات الرصد بين </w:t>
      </w:r>
      <w:r w:rsidRPr="00560202">
        <w:t>dBm 30–</w:t>
      </w:r>
      <w:r w:rsidRPr="00560202">
        <w:rPr>
          <w:rtl/>
        </w:rPr>
        <w:t xml:space="preserve"> و</w:t>
      </w:r>
      <w:r w:rsidRPr="00560202">
        <w:t>dBm 10</w:t>
      </w:r>
      <w:r w:rsidRPr="00560202">
        <w:rPr>
          <w:rtl/>
        </w:rPr>
        <w:t>؛</w:t>
      </w:r>
    </w:p>
    <w:p w:rsidR="00D652E2" w:rsidRPr="00560202" w:rsidRDefault="00D652E2" w:rsidP="00DF735F">
      <w:pPr>
        <w:pStyle w:val="enumlev1"/>
        <w:rPr>
          <w:rtl/>
        </w:rPr>
      </w:pPr>
      <w:r w:rsidRPr="00560202">
        <w:rPr>
          <w:rtl/>
        </w:rPr>
        <w:t>-</w:t>
      </w:r>
      <w:r w:rsidRPr="00560202">
        <w:rPr>
          <w:rtl/>
        </w:rPr>
        <w:tab/>
        <w:t xml:space="preserve">يمكن للمصنّع أن يختار عرض نطاق المرشاح </w:t>
      </w:r>
      <w:r w:rsidRPr="00560202">
        <w:t>IF</w:t>
      </w:r>
      <w:r w:rsidRPr="00560202">
        <w:rPr>
          <w:rtl/>
        </w:rPr>
        <w:t xml:space="preserve"> أو عرض نطاق الاستبانة </w:t>
      </w:r>
      <w:r w:rsidRPr="00560202">
        <w:t>(RBW)</w:t>
      </w:r>
      <w:r w:rsidRPr="00560202">
        <w:rPr>
          <w:rtl/>
        </w:rPr>
        <w:t xml:space="preserve"> الخاصين بالقياس، لكن </w:t>
      </w:r>
      <w:r>
        <w:rPr>
          <w:rFonts w:hint="cs"/>
          <w:rtl/>
        </w:rPr>
        <w:t xml:space="preserve">ينبغي </w:t>
      </w:r>
      <w:r w:rsidRPr="00560202">
        <w:rPr>
          <w:rtl/>
        </w:rPr>
        <w:t>أن يكون اختياره واقعياً يتوافق مع نمط المستقبل والتطبيق</w:t>
      </w:r>
      <w:r>
        <w:rPr>
          <w:rFonts w:hint="cs"/>
          <w:rtl/>
        </w:rPr>
        <w:t xml:space="preserve"> المقصود</w:t>
      </w:r>
      <w:r w:rsidRPr="00560202">
        <w:rPr>
          <w:rtl/>
        </w:rPr>
        <w:t xml:space="preserve">. وينبغي أن يكون عرض النطاق </w:t>
      </w:r>
      <w:r w:rsidRPr="00560202">
        <w:t>(BW)</w:t>
      </w:r>
      <w:r w:rsidRPr="00560202">
        <w:rPr>
          <w:rtl/>
        </w:rPr>
        <w:t xml:space="preserve"> </w:t>
      </w:r>
      <w:r>
        <w:rPr>
          <w:rFonts w:hint="cs"/>
          <w:rtl/>
        </w:rPr>
        <w:t xml:space="preserve">المختار </w:t>
      </w:r>
      <w:r>
        <w:t>kHz 5</w:t>
      </w:r>
      <w:r w:rsidRPr="003B7BAD">
        <w:rPr>
          <w:u w:val="single"/>
        </w:rPr>
        <w:t>&gt;</w:t>
      </w:r>
      <w:r>
        <w:rPr>
          <w:rFonts w:hint="cs"/>
          <w:rtl/>
        </w:rPr>
        <w:t xml:space="preserve"> </w:t>
      </w:r>
      <w:r w:rsidRPr="00560202">
        <w:rPr>
          <w:rtl/>
        </w:rPr>
        <w:t>في مدى التردد</w:t>
      </w:r>
      <w:r>
        <w:rPr>
          <w:rFonts w:hint="cs"/>
          <w:rtl/>
        </w:rPr>
        <w:t xml:space="preserve"> </w:t>
      </w:r>
      <w:r>
        <w:t>kHz 9</w:t>
      </w:r>
      <w:r>
        <w:rPr>
          <w:rFonts w:hint="cs"/>
          <w:rtl/>
        </w:rPr>
        <w:t xml:space="preserve"> إلى </w:t>
      </w:r>
      <w:r>
        <w:t>MHz 30</w:t>
      </w:r>
      <w:r>
        <w:rPr>
          <w:rFonts w:hint="cs"/>
          <w:rtl/>
        </w:rPr>
        <w:t xml:space="preserve"> و</w:t>
      </w:r>
      <w:r w:rsidRPr="00560202">
        <w:t>kHz 30</w:t>
      </w:r>
      <w:r w:rsidRPr="00560202">
        <w:sym w:font="Symbol" w:char="F0B3"/>
      </w:r>
      <w:r>
        <w:rPr>
          <w:rFonts w:hint="cs"/>
          <w:rtl/>
        </w:rPr>
        <w:t xml:space="preserve"> في مدى التردد</w:t>
      </w:r>
      <w:r w:rsidRPr="00560202">
        <w:rPr>
          <w:rtl/>
        </w:rPr>
        <w:t xml:space="preserve"> </w:t>
      </w:r>
      <w:r w:rsidRPr="00560202">
        <w:t>MHz 20</w:t>
      </w:r>
      <w:r w:rsidRPr="00560202">
        <w:rPr>
          <w:rtl/>
        </w:rPr>
        <w:t xml:space="preserve"> </w:t>
      </w:r>
      <w:r w:rsidRPr="00560202">
        <w:rPr>
          <w:rtl/>
          <w:lang w:bidi="ar-SA"/>
        </w:rPr>
        <w:t>إلى</w:t>
      </w:r>
      <w:r w:rsidRPr="00560202">
        <w:rPr>
          <w:rtl/>
        </w:rPr>
        <w:t xml:space="preserve"> </w:t>
      </w:r>
      <w:r w:rsidRPr="00560202">
        <w:t>MHz 3 000</w:t>
      </w:r>
      <w:r w:rsidRPr="00560202">
        <w:rPr>
          <w:rtl/>
        </w:rPr>
        <w:t>؛</w:t>
      </w:r>
    </w:p>
    <w:p w:rsidR="00D652E2" w:rsidRPr="00560202" w:rsidRDefault="00D652E2" w:rsidP="00DF735F">
      <w:pPr>
        <w:pStyle w:val="enumlev1"/>
        <w:rPr>
          <w:rtl/>
        </w:rPr>
      </w:pPr>
      <w:r w:rsidRPr="00560202">
        <w:rPr>
          <w:rtl/>
        </w:rPr>
        <w:t>-</w:t>
      </w:r>
      <w:r w:rsidRPr="00560202">
        <w:rPr>
          <w:rtl/>
        </w:rPr>
        <w:tab/>
        <w:t>ينبغي اختبار المستقبلات في مدى تباعدات التردد الخاصة بترددات الاختبار. و</w:t>
      </w:r>
      <w:r>
        <w:rPr>
          <w:rFonts w:hint="cs"/>
          <w:rtl/>
        </w:rPr>
        <w:t xml:space="preserve">تستعمل </w:t>
      </w:r>
      <w:r w:rsidRPr="00560202">
        <w:rPr>
          <w:rtl/>
        </w:rPr>
        <w:t xml:space="preserve">قائمة ترددات متزايدة توافقياً تبدأ </w:t>
      </w:r>
      <w:r>
        <w:rPr>
          <w:rFonts w:hint="cs"/>
          <w:rtl/>
        </w:rPr>
        <w:t>بقيمة</w:t>
      </w:r>
      <w:r w:rsidRPr="00560202">
        <w:rPr>
          <w:rtl/>
        </w:rPr>
        <w:t xml:space="preserve">‍ </w:t>
      </w:r>
      <w:r w:rsidRPr="00560202">
        <w:t>Hz 1</w:t>
      </w:r>
      <w:r w:rsidRPr="00560202">
        <w:rPr>
          <w:rtl/>
        </w:rPr>
        <w:t xml:space="preserve"> ثم تزداد من </w:t>
      </w:r>
      <w:r w:rsidRPr="00560202">
        <w:t>Hz 3</w:t>
      </w:r>
      <w:r w:rsidRPr="00560202">
        <w:rPr>
          <w:rtl/>
        </w:rPr>
        <w:t xml:space="preserve"> ثم </w:t>
      </w:r>
      <w:r w:rsidRPr="00560202">
        <w:t>Hz 10</w:t>
      </w:r>
      <w:r w:rsidRPr="00560202">
        <w:rPr>
          <w:rtl/>
        </w:rPr>
        <w:t xml:space="preserve"> ثم </w:t>
      </w:r>
      <w:r w:rsidRPr="00560202">
        <w:t>Hz 30</w:t>
      </w:r>
      <w:r w:rsidRPr="00560202">
        <w:rPr>
          <w:rtl/>
        </w:rPr>
        <w:t xml:space="preserve"> ثم </w:t>
      </w:r>
      <w:r w:rsidRPr="00560202">
        <w:t>Hz 100</w:t>
      </w:r>
      <w:r w:rsidRPr="00560202">
        <w:rPr>
          <w:rtl/>
        </w:rPr>
        <w:t xml:space="preserve"> ثم </w:t>
      </w:r>
      <w:r w:rsidRPr="00560202">
        <w:t>Hz 300</w:t>
      </w:r>
      <w:r w:rsidRPr="00560202">
        <w:rPr>
          <w:rtl/>
        </w:rPr>
        <w:t xml:space="preserve"> ثم </w:t>
      </w:r>
      <w:r w:rsidRPr="00560202">
        <w:t>kHz 1</w:t>
      </w:r>
      <w:r w:rsidRPr="00560202">
        <w:rPr>
          <w:rtl/>
        </w:rPr>
        <w:t xml:space="preserve"> ثم </w:t>
      </w:r>
      <w:r w:rsidRPr="00560202">
        <w:t>kHz 3</w:t>
      </w:r>
      <w:r w:rsidRPr="00560202">
        <w:rPr>
          <w:rtl/>
        </w:rPr>
        <w:t xml:space="preserve"> إلى أن تصل إلى </w:t>
      </w:r>
      <w:r w:rsidRPr="00560202">
        <w:t>MHz 300</w:t>
      </w:r>
      <w:r w:rsidRPr="00560202">
        <w:rPr>
          <w:rtl/>
        </w:rPr>
        <w:t xml:space="preserve">. وقياس كامل مدى التباعدات أمر غير عملي بالنسبة </w:t>
      </w:r>
      <w:r w:rsidRPr="00560202">
        <w:rPr>
          <w:rtl/>
          <w:lang w:bidi="ar-SA"/>
        </w:rPr>
        <w:t>إلى</w:t>
      </w:r>
      <w:r w:rsidRPr="00560202">
        <w:rPr>
          <w:rtl/>
        </w:rPr>
        <w:t xml:space="preserve"> الكثير من المستقبلات والاستخدامات. ويمكن اختيار تباعد آخر بين الترددين الأول والأخير</w:t>
      </w:r>
      <w:r>
        <w:rPr>
          <w:rFonts w:hint="cs"/>
          <w:rtl/>
        </w:rPr>
        <w:t xml:space="preserve"> في القائمة</w:t>
      </w:r>
      <w:r w:rsidRPr="00560202">
        <w:rPr>
          <w:rtl/>
        </w:rPr>
        <w:t>. غير أنه لا بد من القياس باستعمال جميع تباعدات التردد بين هذين الترددين للبداية والنهاية؛</w:t>
      </w:r>
    </w:p>
    <w:p w:rsidR="00D652E2" w:rsidRPr="00560202" w:rsidRDefault="00D652E2" w:rsidP="00DF735F">
      <w:pPr>
        <w:pStyle w:val="enumlev1"/>
        <w:rPr>
          <w:rtl/>
        </w:rPr>
      </w:pPr>
      <w:r w:rsidRPr="00560202">
        <w:rPr>
          <w:rtl/>
        </w:rPr>
        <w:t>-</w:t>
      </w:r>
      <w:r w:rsidRPr="00560202">
        <w:rPr>
          <w:rtl/>
        </w:rPr>
        <w:tab/>
        <w:t xml:space="preserve">ينبغي أن يكون التفاوت المسموح به لتباعد الترددات </w:t>
      </w:r>
      <w:r w:rsidRPr="00560202">
        <w:t>%1</w:t>
      </w:r>
      <w:r w:rsidRPr="00560202">
        <w:sym w:font="Symbol" w:char="F0B3"/>
      </w:r>
      <w:r w:rsidRPr="00560202">
        <w:rPr>
          <w:rtl/>
        </w:rPr>
        <w:t>؛</w:t>
      </w:r>
    </w:p>
    <w:p w:rsidR="00D652E2" w:rsidRPr="00560202" w:rsidRDefault="00D652E2" w:rsidP="00DF735F">
      <w:pPr>
        <w:pStyle w:val="enumlev1"/>
        <w:rPr>
          <w:rtl/>
        </w:rPr>
      </w:pPr>
      <w:r w:rsidRPr="00560202">
        <w:rPr>
          <w:rtl/>
        </w:rPr>
        <w:t>-</w:t>
      </w:r>
      <w:r w:rsidRPr="00560202">
        <w:rPr>
          <w:rtl/>
        </w:rPr>
        <w:tab/>
        <w:t xml:space="preserve">ينبغي أن </w:t>
      </w:r>
      <w:r>
        <w:rPr>
          <w:rFonts w:hint="cs"/>
          <w:rtl/>
        </w:rPr>
        <w:t xml:space="preserve">تدرج </w:t>
      </w:r>
      <w:r w:rsidRPr="00560202">
        <w:rPr>
          <w:rtl/>
        </w:rPr>
        <w:t xml:space="preserve">قيم السوية </w:t>
      </w:r>
      <w:r w:rsidRPr="00560202">
        <w:t>IP</w:t>
      </w:r>
      <w:r w:rsidRPr="00560202">
        <w:rPr>
          <w:vertAlign w:val="subscript"/>
        </w:rPr>
        <w:t>3</w:t>
      </w:r>
      <w:r w:rsidRPr="00560202">
        <w:rPr>
          <w:rtl/>
        </w:rPr>
        <w:t xml:space="preserve"> المقيسة في جدول واحد يبين قياسات الحالة </w:t>
      </w:r>
      <w:r w:rsidRPr="00560202">
        <w:t>1</w:t>
      </w:r>
      <w:r w:rsidRPr="00560202">
        <w:rPr>
          <w:rtl/>
        </w:rPr>
        <w:t xml:space="preserve"> والحالة </w:t>
      </w:r>
      <w:r w:rsidRPr="00560202">
        <w:t>2</w:t>
      </w:r>
      <w:r w:rsidRPr="00560202">
        <w:rPr>
          <w:rtl/>
        </w:rPr>
        <w:t xml:space="preserve"> والحالة </w:t>
      </w:r>
      <w:r w:rsidRPr="00560202">
        <w:t>3</w:t>
      </w:r>
      <w:r w:rsidRPr="00560202">
        <w:rPr>
          <w:rtl/>
        </w:rPr>
        <w:t xml:space="preserve">، أو في جداول </w:t>
      </w:r>
      <w:r>
        <w:rPr>
          <w:rFonts w:hint="cs"/>
          <w:rtl/>
        </w:rPr>
        <w:t>منفصلة تبعاً ل</w:t>
      </w:r>
      <w:r w:rsidRPr="00560202">
        <w:rPr>
          <w:rtl/>
        </w:rPr>
        <w:t xml:space="preserve">عدد الحالات. ويضم الجدول الخاص بكل قياس تباعد التردد المستخدم والإشارة إلى </w:t>
      </w:r>
      <w:r>
        <w:rPr>
          <w:rFonts w:hint="cs"/>
          <w:rtl/>
        </w:rPr>
        <w:t xml:space="preserve">الأحوال </w:t>
      </w:r>
      <w:r w:rsidRPr="00560202">
        <w:rPr>
          <w:rtl/>
        </w:rPr>
        <w:t>(الحالة </w:t>
      </w:r>
      <w:r w:rsidRPr="00560202">
        <w:t>1</w:t>
      </w:r>
      <w:r w:rsidRPr="00560202">
        <w:rPr>
          <w:rtl/>
        </w:rPr>
        <w:t xml:space="preserve"> أو </w:t>
      </w:r>
      <w:r w:rsidRPr="00560202">
        <w:t>2</w:t>
      </w:r>
      <w:r w:rsidRPr="00560202">
        <w:rPr>
          <w:rtl/>
        </w:rPr>
        <w:t xml:space="preserve"> أو </w:t>
      </w:r>
      <w:bookmarkStart w:id="0" w:name="_GoBack"/>
      <w:bookmarkEnd w:id="0"/>
      <w:r w:rsidRPr="00560202">
        <w:t>(3</w:t>
      </w:r>
      <w:r w:rsidRPr="00560202">
        <w:rPr>
          <w:rtl/>
        </w:rPr>
        <w:t xml:space="preserve"> التي أجريت فيها القياسات وسوية النقطة </w:t>
      </w:r>
      <w:r w:rsidRPr="00560202">
        <w:t>IP</w:t>
      </w:r>
      <w:r w:rsidRPr="00560202">
        <w:rPr>
          <w:vertAlign w:val="subscript"/>
        </w:rPr>
        <w:t>3</w:t>
      </w:r>
      <w:r w:rsidRPr="00560202">
        <w:rPr>
          <w:rtl/>
        </w:rPr>
        <w:t xml:space="preserve"> المقيسة؛</w:t>
      </w:r>
    </w:p>
    <w:p w:rsidR="00D652E2" w:rsidRPr="00560202" w:rsidRDefault="00D652E2" w:rsidP="00DF735F">
      <w:pPr>
        <w:pStyle w:val="enumlev1"/>
        <w:rPr>
          <w:rtl/>
        </w:rPr>
      </w:pPr>
      <w:r w:rsidRPr="00560202">
        <w:rPr>
          <w:rtl/>
        </w:rPr>
        <w:t>-</w:t>
      </w:r>
      <w:r w:rsidRPr="00560202">
        <w:rPr>
          <w:rtl/>
        </w:rPr>
        <w:tab/>
        <w:t xml:space="preserve">ينبغي أن يضم كل </w:t>
      </w:r>
      <w:r>
        <w:rPr>
          <w:rFonts w:hint="cs"/>
          <w:rtl/>
        </w:rPr>
        <w:t xml:space="preserve">بند </w:t>
      </w:r>
      <w:r w:rsidRPr="00560202">
        <w:rPr>
          <w:rtl/>
        </w:rPr>
        <w:t>في الجدول ملاحظة عما إذا كان القياس يمثل حالة استخدام عمل</w:t>
      </w:r>
      <w:r>
        <w:rPr>
          <w:rFonts w:hint="cs"/>
          <w:rtl/>
        </w:rPr>
        <w:t>ي</w:t>
      </w:r>
      <w:r w:rsidRPr="00560202">
        <w:rPr>
          <w:rtl/>
        </w:rPr>
        <w:t xml:space="preserve"> فعلي للمستقب</w:t>
      </w:r>
      <w:r>
        <w:rPr>
          <w:rFonts w:hint="cs"/>
          <w:rtl/>
        </w:rPr>
        <w:t>ِ</w:t>
      </w:r>
      <w:r w:rsidRPr="00560202">
        <w:rPr>
          <w:rtl/>
        </w:rPr>
        <w:t>ل. كما</w:t>
      </w:r>
      <w:r>
        <w:rPr>
          <w:rFonts w:hint="cs"/>
          <w:rtl/>
        </w:rPr>
        <w:t> </w:t>
      </w:r>
      <w:r w:rsidRPr="00560202">
        <w:rPr>
          <w:rtl/>
        </w:rPr>
        <w:t xml:space="preserve">يمكن إضافة معلومات أخرى عن </w:t>
      </w:r>
      <w:r>
        <w:rPr>
          <w:rFonts w:hint="cs"/>
          <w:rtl/>
        </w:rPr>
        <w:t xml:space="preserve">أحوال </w:t>
      </w:r>
      <w:r w:rsidRPr="00560202">
        <w:rPr>
          <w:rtl/>
        </w:rPr>
        <w:t>القياس في أسفل الجدول.</w:t>
      </w:r>
      <w:r>
        <w:rPr>
          <w:rFonts w:hint="cs"/>
          <w:rtl/>
        </w:rPr>
        <w:t xml:space="preserve"> </w:t>
      </w:r>
    </w:p>
    <w:p w:rsidR="002A5588" w:rsidRPr="00E66D78" w:rsidRDefault="00D652E2" w:rsidP="00DF735F">
      <w:pPr>
        <w:spacing w:before="240"/>
        <w:jc w:val="center"/>
        <w:rPr>
          <w:rtl/>
        </w:rPr>
      </w:pPr>
      <w:r w:rsidRPr="00560202">
        <w:rPr>
          <w:rtl/>
          <w:lang w:bidi="ar-EG"/>
        </w:rPr>
        <w:t>ــــــــــ</w:t>
      </w:r>
    </w:p>
    <w:sectPr w:rsidR="002A5588" w:rsidRPr="00E66D78"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E3F" w:rsidRDefault="00622E3F">
      <w:r>
        <w:separator/>
      </w:r>
    </w:p>
  </w:endnote>
  <w:endnote w:type="continuationSeparator" w:id="0">
    <w:p w:rsidR="00622E3F" w:rsidRDefault="00622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E3F" w:rsidRDefault="00622E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E3F" w:rsidRPr="005E066B" w:rsidRDefault="00622E3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E3F" w:rsidRDefault="00622E3F">
    <w:pPr>
      <w:pStyle w:val="Footer"/>
    </w:pPr>
    <w:fldSimple w:instr=" FILENAME \p \* MERGEFORMAT ">
      <w:r>
        <w:t>P:\ARA\ITU-R\REC\SM\1837\POOL\SM1837(12-7)V2A.docx</w:t>
      </w:r>
    </w:fldSimple>
    <w:r>
      <w:tab/>
    </w:r>
    <w:r>
      <w:fldChar w:fldCharType="begin"/>
    </w:r>
    <w:r>
      <w:instrText xml:space="preserve"> savedate \@ dd.MM.yy </w:instrText>
    </w:r>
    <w:r>
      <w:fldChar w:fldCharType="separate"/>
    </w:r>
    <w:r>
      <w:t>28.02.11</w:t>
    </w:r>
    <w:r>
      <w:fldChar w:fldCharType="end"/>
    </w:r>
    <w:r>
      <w:tab/>
    </w:r>
    <w:r>
      <w:fldChar w:fldCharType="begin"/>
    </w:r>
    <w:r>
      <w:instrText xml:space="preserve"> printdate \@ dd.MM.yy </w:instrText>
    </w:r>
    <w:r>
      <w:fldChar w:fldCharType="separate"/>
    </w:r>
    <w:r>
      <w:t>28.02.11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E3F" w:rsidRDefault="00622E3F" w:rsidP="00E1601B">
      <w:pPr>
        <w:spacing w:line="240" w:lineRule="auto"/>
      </w:pPr>
      <w:r>
        <w:separator/>
      </w:r>
    </w:p>
  </w:footnote>
  <w:footnote w:type="continuationSeparator" w:id="0">
    <w:p w:rsidR="00622E3F" w:rsidRDefault="00622E3F">
      <w:r>
        <w:continuationSeparator/>
      </w:r>
    </w:p>
  </w:footnote>
  <w:footnote w:id="1">
    <w:p w:rsidR="00622E3F" w:rsidRPr="00C84F76" w:rsidRDefault="00622E3F" w:rsidP="00BA522D">
      <w:pPr>
        <w:pStyle w:val="FootnoteText"/>
        <w:ind w:right="0"/>
        <w:rPr>
          <w:rtl/>
          <w:lang w:bidi="ar-SY"/>
        </w:rPr>
      </w:pPr>
      <w:r w:rsidRPr="00C84F76">
        <w:rPr>
          <w:rStyle w:val="FootnoteReference"/>
        </w:rPr>
        <w:t>*</w:t>
      </w:r>
      <w:r>
        <w:rPr>
          <w:sz w:val="18"/>
          <w:szCs w:val="24"/>
        </w:rPr>
        <w:tab/>
      </w:r>
      <w:r>
        <w:rPr>
          <w:rFonts w:hint="cs"/>
          <w:rtl/>
          <w:lang w:bidi="ar-EG"/>
        </w:rPr>
        <w:t xml:space="preserve">أدخلت لجنة الدراسات </w:t>
      </w:r>
      <w:r>
        <w:rPr>
          <w:lang w:bidi="ar-EG"/>
        </w:rPr>
        <w:t>1</w:t>
      </w:r>
      <w:r>
        <w:rPr>
          <w:rFonts w:hint="cs"/>
          <w:rtl/>
          <w:lang w:bidi="ar-EG"/>
        </w:rPr>
        <w:t xml:space="preserve"> بقطاع الاتصالات الراديوية تعديلات صياغية على هذه التوصية في عام </w:t>
      </w:r>
      <w:r>
        <w:rPr>
          <w:lang w:bidi="ar-EG"/>
        </w:rPr>
        <w:t>2010</w:t>
      </w:r>
      <w:r>
        <w:rPr>
          <w:rFonts w:hint="cs"/>
          <w:rtl/>
          <w:lang w:bidi="ar-EG"/>
        </w:rPr>
        <w:t xml:space="preserve"> طبقاً للقرار </w:t>
      </w:r>
      <w:r>
        <w:rPr>
          <w:lang w:bidi="ar-EG"/>
        </w:rPr>
        <w:t>ITU</w:t>
      </w:r>
      <w:r>
        <w:rPr>
          <w:lang w:bidi="ar-EG"/>
        </w:rPr>
        <w:noBreakHyphen/>
        <w:t>R 1</w:t>
      </w:r>
      <w:r>
        <w:rPr>
          <w:lang w:bidi="ar-EG"/>
        </w:rPr>
        <w:noBreakHyphen/>
        <w:t>5</w:t>
      </w:r>
      <w:r w:rsidRPr="00C84F76">
        <w:rPr>
          <w:rFonts w:hint="cs"/>
          <w:rtl/>
          <w:lang w:bidi="ar-SY"/>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E3F" w:rsidRPr="003D017C" w:rsidRDefault="00622E3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E3F" w:rsidRDefault="00622E3F">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E3F" w:rsidRPr="003D017C" w:rsidRDefault="00622E3F"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E3F" w:rsidRPr="003D017C" w:rsidRDefault="00622E3F" w:rsidP="001B1B53">
    <w:pPr>
      <w:pStyle w:val="Header"/>
      <w:tabs>
        <w:tab w:val="center" w:pos="4819"/>
      </w:tabs>
      <w:jc w:val="both"/>
      <w:rPr>
        <w:b w:val="0"/>
        <w:bCs w:val="0"/>
        <w:lang w:bidi="ar-EG"/>
      </w:rPr>
    </w:pPr>
    <w:r>
      <w:fldChar w:fldCharType="begin"/>
    </w:r>
    <w:r>
      <w:instrText xml:space="preserve"> PAGE   \* MERGEFORMAT </w:instrText>
    </w:r>
    <w:r>
      <w:fldChar w:fldCharType="separate"/>
    </w:r>
    <w:r w:rsidR="00DF735F">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w:t>
    </w:r>
    <w:r>
      <w:rPr>
        <w:b w:val="0"/>
        <w:bCs w:val="0"/>
        <w:lang w:bidi="ar-EG"/>
      </w:rPr>
      <w:t>1837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E3F" w:rsidRDefault="00622E3F"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622E3F" w:rsidRDefault="00622E3F"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E3F" w:rsidRPr="005E066B" w:rsidRDefault="00622E3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DF735F">
      <w:rPr>
        <w:rStyle w:val="PageNumber"/>
        <w:rFonts w:ascii="Times New Roman" w:hAnsi="Times New Roman" w:cs="Times New Roman"/>
        <w:noProof/>
        <w:szCs w:val="22"/>
        <w:rtl/>
      </w:rPr>
      <w:t>4</w:t>
    </w:r>
    <w:r w:rsidRPr="005E066B">
      <w:rPr>
        <w:rStyle w:val="PageNumber"/>
        <w:rFonts w:ascii="Times New Roman" w:hAnsi="Times New Roman" w:cs="Times New Roman"/>
        <w:szCs w:val="22"/>
        <w:rtl/>
      </w:rPr>
      <w:fldChar w:fldCharType="end"/>
    </w:r>
  </w:p>
  <w:p w:rsidR="00622E3F" w:rsidRPr="002C0F17" w:rsidRDefault="00622E3F" w:rsidP="00D652E2">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w:t>
    </w:r>
    <w:r w:rsidRPr="006F0664">
      <w:rPr>
        <w:lang w:bidi="ar-EG"/>
      </w:rPr>
      <w:t>M.</w:t>
    </w:r>
    <w:r>
      <w:rPr>
        <w:lang w:bidi="ar-EG"/>
      </w:rPr>
      <w:t>1837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E3F" w:rsidRDefault="00622E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588"/>
    <w:rsid w:val="00002849"/>
    <w:rsid w:val="00004474"/>
    <w:rsid w:val="00027907"/>
    <w:rsid w:val="000473FF"/>
    <w:rsid w:val="000522D1"/>
    <w:rsid w:val="00054094"/>
    <w:rsid w:val="00067954"/>
    <w:rsid w:val="00081122"/>
    <w:rsid w:val="00096F01"/>
    <w:rsid w:val="000A079C"/>
    <w:rsid w:val="000B30D7"/>
    <w:rsid w:val="000F312E"/>
    <w:rsid w:val="000F6D38"/>
    <w:rsid w:val="001048FC"/>
    <w:rsid w:val="00113EE4"/>
    <w:rsid w:val="00121A11"/>
    <w:rsid w:val="001231D6"/>
    <w:rsid w:val="00132731"/>
    <w:rsid w:val="00140B98"/>
    <w:rsid w:val="001568ED"/>
    <w:rsid w:val="0017413D"/>
    <w:rsid w:val="00182385"/>
    <w:rsid w:val="00183CAB"/>
    <w:rsid w:val="0018593C"/>
    <w:rsid w:val="00196389"/>
    <w:rsid w:val="00197749"/>
    <w:rsid w:val="001A7DE9"/>
    <w:rsid w:val="001B03B8"/>
    <w:rsid w:val="001B1B53"/>
    <w:rsid w:val="001D0B4D"/>
    <w:rsid w:val="001D2146"/>
    <w:rsid w:val="001E0B6B"/>
    <w:rsid w:val="001F23C7"/>
    <w:rsid w:val="00201143"/>
    <w:rsid w:val="002137FD"/>
    <w:rsid w:val="002144CB"/>
    <w:rsid w:val="00230502"/>
    <w:rsid w:val="00261C4F"/>
    <w:rsid w:val="002705ED"/>
    <w:rsid w:val="00271843"/>
    <w:rsid w:val="002971E7"/>
    <w:rsid w:val="002A5588"/>
    <w:rsid w:val="002B261D"/>
    <w:rsid w:val="002C0F17"/>
    <w:rsid w:val="002C1FE8"/>
    <w:rsid w:val="002D3483"/>
    <w:rsid w:val="002E7058"/>
    <w:rsid w:val="00303491"/>
    <w:rsid w:val="00304728"/>
    <w:rsid w:val="0030719D"/>
    <w:rsid w:val="00314E5F"/>
    <w:rsid w:val="00340205"/>
    <w:rsid w:val="00357C7E"/>
    <w:rsid w:val="00380511"/>
    <w:rsid w:val="003D017C"/>
    <w:rsid w:val="003D307E"/>
    <w:rsid w:val="003D40E1"/>
    <w:rsid w:val="003F15D8"/>
    <w:rsid w:val="00402F6B"/>
    <w:rsid w:val="00422D17"/>
    <w:rsid w:val="0042647B"/>
    <w:rsid w:val="0044201D"/>
    <w:rsid w:val="004910A2"/>
    <w:rsid w:val="004B094A"/>
    <w:rsid w:val="004D79B4"/>
    <w:rsid w:val="004E1620"/>
    <w:rsid w:val="004E21B2"/>
    <w:rsid w:val="004E7D1E"/>
    <w:rsid w:val="00506547"/>
    <w:rsid w:val="00511801"/>
    <w:rsid w:val="00527EAF"/>
    <w:rsid w:val="005514CA"/>
    <w:rsid w:val="0055334B"/>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22E3F"/>
    <w:rsid w:val="00667575"/>
    <w:rsid w:val="00667C08"/>
    <w:rsid w:val="00686ACA"/>
    <w:rsid w:val="006B1851"/>
    <w:rsid w:val="006F0DD4"/>
    <w:rsid w:val="007362CE"/>
    <w:rsid w:val="00740A89"/>
    <w:rsid w:val="00794E1C"/>
    <w:rsid w:val="00796F0C"/>
    <w:rsid w:val="007B1739"/>
    <w:rsid w:val="007C58FE"/>
    <w:rsid w:val="007D7E68"/>
    <w:rsid w:val="007E734A"/>
    <w:rsid w:val="007F6451"/>
    <w:rsid w:val="007F6FB9"/>
    <w:rsid w:val="00802B34"/>
    <w:rsid w:val="00811188"/>
    <w:rsid w:val="008113E9"/>
    <w:rsid w:val="00815E12"/>
    <w:rsid w:val="00816F15"/>
    <w:rsid w:val="0083115C"/>
    <w:rsid w:val="00846C0D"/>
    <w:rsid w:val="008656C3"/>
    <w:rsid w:val="0087705A"/>
    <w:rsid w:val="00894394"/>
    <w:rsid w:val="008B33F5"/>
    <w:rsid w:val="008B76A0"/>
    <w:rsid w:val="008C5CCB"/>
    <w:rsid w:val="008C6A66"/>
    <w:rsid w:val="008C733D"/>
    <w:rsid w:val="00904910"/>
    <w:rsid w:val="00912A86"/>
    <w:rsid w:val="009209FA"/>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73C3D"/>
    <w:rsid w:val="00B978E1"/>
    <w:rsid w:val="00BA522D"/>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652E2"/>
    <w:rsid w:val="00D85FA6"/>
    <w:rsid w:val="00DA348F"/>
    <w:rsid w:val="00DB3D2A"/>
    <w:rsid w:val="00DC7E91"/>
    <w:rsid w:val="00DD670F"/>
    <w:rsid w:val="00DF4E37"/>
    <w:rsid w:val="00DF735F"/>
    <w:rsid w:val="00E103BB"/>
    <w:rsid w:val="00E12EB0"/>
    <w:rsid w:val="00E1601B"/>
    <w:rsid w:val="00E3032C"/>
    <w:rsid w:val="00E45AFF"/>
    <w:rsid w:val="00E52666"/>
    <w:rsid w:val="00E577A6"/>
    <w:rsid w:val="00E6418C"/>
    <w:rsid w:val="00E650A3"/>
    <w:rsid w:val="00E736B4"/>
    <w:rsid w:val="00E9048A"/>
    <w:rsid w:val="00E964C9"/>
    <w:rsid w:val="00EA5F4C"/>
    <w:rsid w:val="00EC2BCA"/>
    <w:rsid w:val="00EF0744"/>
    <w:rsid w:val="00EF7CB5"/>
    <w:rsid w:val="00F22C87"/>
    <w:rsid w:val="00F23E5C"/>
    <w:rsid w:val="00F3359B"/>
    <w:rsid w:val="00F40BC5"/>
    <w:rsid w:val="00F531C5"/>
    <w:rsid w:val="00F615CE"/>
    <w:rsid w:val="00F82FD6"/>
    <w:rsid w:val="00F95755"/>
    <w:rsid w:val="00FA3938"/>
    <w:rsid w:val="00FF1B80"/>
    <w:rsid w:val="00FF68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qFormat/>
    <w:rsid w:val="00DF735F"/>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Figure">
    <w:name w:val="Figure"/>
    <w:basedOn w:val="Normal"/>
    <w:next w:val="Normal"/>
    <w:link w:val="FigureChar"/>
    <w:rsid w:val="002A5588"/>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2A5588"/>
    <w:pPr>
      <w:keepLines/>
      <w:tabs>
        <w:tab w:val="left" w:pos="805"/>
      </w:tabs>
      <w:spacing w:before="240" w:after="120"/>
      <w:jc w:val="center"/>
    </w:pPr>
    <w:rPr>
      <w:sz w:val="20"/>
    </w:rPr>
  </w:style>
  <w:style w:type="paragraph" w:customStyle="1" w:styleId="FiguretitleBR">
    <w:name w:val="Figure_title_BR"/>
    <w:basedOn w:val="Normal"/>
    <w:next w:val="Figurewithouttitle"/>
    <w:rsid w:val="002A5588"/>
    <w:pPr>
      <w:keepLines/>
      <w:tabs>
        <w:tab w:val="left" w:pos="805"/>
      </w:tabs>
      <w:spacing w:before="0" w:after="480"/>
      <w:jc w:val="center"/>
    </w:pPr>
    <w:rPr>
      <w:b/>
      <w:sz w:val="20"/>
    </w:rPr>
  </w:style>
  <w:style w:type="paragraph" w:customStyle="1" w:styleId="FigureNoBR">
    <w:name w:val="Figure_No_BR"/>
    <w:basedOn w:val="Normal"/>
    <w:next w:val="FiguretitleBR"/>
    <w:rsid w:val="002A5588"/>
    <w:pPr>
      <w:keepNext/>
      <w:keepLines/>
      <w:tabs>
        <w:tab w:val="left" w:pos="805"/>
      </w:tabs>
      <w:spacing w:before="480" w:after="120"/>
      <w:jc w:val="center"/>
    </w:pPr>
    <w:rPr>
      <w:caps/>
      <w:sz w:val="20"/>
    </w:rPr>
  </w:style>
  <w:style w:type="character" w:customStyle="1" w:styleId="FigureChar">
    <w:name w:val="Figure Char"/>
    <w:basedOn w:val="DefaultParagraphFont"/>
    <w:link w:val="Figure"/>
    <w:rsid w:val="002A5588"/>
    <w:rPr>
      <w:rFonts w:ascii="Times New Roman" w:hAnsi="Times New Roman" w:cs="Traditional Arabic"/>
      <w:szCs w:val="30"/>
      <w:lang w:eastAsia="fr-FR"/>
    </w:rPr>
  </w:style>
  <w:style w:type="character" w:customStyle="1" w:styleId="enumlev1Char">
    <w:name w:val="enumlev1 Char"/>
    <w:basedOn w:val="DefaultParagraphFont"/>
    <w:link w:val="enumlev1"/>
    <w:rsid w:val="00DF735F"/>
    <w:rPr>
      <w:rFonts w:ascii="Times New Roman" w:hAnsi="Times New Roman" w:cs="Traditional Arabic"/>
      <w:sz w:val="22"/>
      <w:szCs w:val="30"/>
      <w:lang w:eastAsia="fr-FR"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qFormat/>
    <w:rsid w:val="00DF735F"/>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Figure">
    <w:name w:val="Figure"/>
    <w:basedOn w:val="Normal"/>
    <w:next w:val="Normal"/>
    <w:link w:val="FigureChar"/>
    <w:rsid w:val="002A5588"/>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2A5588"/>
    <w:pPr>
      <w:keepLines/>
      <w:tabs>
        <w:tab w:val="left" w:pos="805"/>
      </w:tabs>
      <w:spacing w:before="240" w:after="120"/>
      <w:jc w:val="center"/>
    </w:pPr>
    <w:rPr>
      <w:sz w:val="20"/>
    </w:rPr>
  </w:style>
  <w:style w:type="paragraph" w:customStyle="1" w:styleId="FiguretitleBR">
    <w:name w:val="Figure_title_BR"/>
    <w:basedOn w:val="Normal"/>
    <w:next w:val="Figurewithouttitle"/>
    <w:rsid w:val="002A5588"/>
    <w:pPr>
      <w:keepLines/>
      <w:tabs>
        <w:tab w:val="left" w:pos="805"/>
      </w:tabs>
      <w:spacing w:before="0" w:after="480"/>
      <w:jc w:val="center"/>
    </w:pPr>
    <w:rPr>
      <w:b/>
      <w:sz w:val="20"/>
    </w:rPr>
  </w:style>
  <w:style w:type="paragraph" w:customStyle="1" w:styleId="FigureNoBR">
    <w:name w:val="Figure_No_BR"/>
    <w:basedOn w:val="Normal"/>
    <w:next w:val="FiguretitleBR"/>
    <w:rsid w:val="002A5588"/>
    <w:pPr>
      <w:keepNext/>
      <w:keepLines/>
      <w:tabs>
        <w:tab w:val="left" w:pos="805"/>
      </w:tabs>
      <w:spacing w:before="480" w:after="120"/>
      <w:jc w:val="center"/>
    </w:pPr>
    <w:rPr>
      <w:caps/>
      <w:sz w:val="20"/>
    </w:rPr>
  </w:style>
  <w:style w:type="character" w:customStyle="1" w:styleId="FigureChar">
    <w:name w:val="Figure Char"/>
    <w:basedOn w:val="DefaultParagraphFont"/>
    <w:link w:val="Figure"/>
    <w:rsid w:val="002A5588"/>
    <w:rPr>
      <w:rFonts w:ascii="Times New Roman" w:hAnsi="Times New Roman" w:cs="Traditional Arabic"/>
      <w:szCs w:val="30"/>
      <w:lang w:eastAsia="fr-FR"/>
    </w:rPr>
  </w:style>
  <w:style w:type="character" w:customStyle="1" w:styleId="enumlev1Char">
    <w:name w:val="enumlev1 Char"/>
    <w:basedOn w:val="DefaultParagraphFont"/>
    <w:link w:val="enumlev1"/>
    <w:rsid w:val="00DF735F"/>
    <w:rPr>
      <w:rFonts w:ascii="Times New Roman" w:hAnsi="Times New Roman" w:cs="Traditional Arabic"/>
      <w:sz w:val="22"/>
      <w:szCs w:val="30"/>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605;&#1608;&#1583;&#1610;&#1604;%20&#1578;&#1610;&#1605;&#1576;&#1604;&#1610;&#1578;%20&#1578;&#1608;&#1589;&#1610;&#1575;&#1578;%20IT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288F0-D6CE-422E-9299-DC9620751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موديل تيمبليت توصيات ITU-R.dotx</Template>
  <TotalTime>1</TotalTime>
  <Pages>6</Pages>
  <Words>1932</Words>
  <Characters>9867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11776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manafikh</dc:creator>
  <cp:keywords/>
  <dc:description/>
  <cp:lastModifiedBy>wardany</cp:lastModifiedBy>
  <cp:revision>2</cp:revision>
  <cp:lastPrinted>2011-02-28T09:11:00Z</cp:lastPrinted>
  <dcterms:created xsi:type="dcterms:W3CDTF">2011-02-28T15:38:00Z</dcterms:created>
  <dcterms:modified xsi:type="dcterms:W3CDTF">2011-02-28T15:38:00Z</dcterms:modified>
</cp:coreProperties>
</file>