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14193" w14:textId="2D844894" w:rsidR="004C2DC2" w:rsidRPr="00107D66" w:rsidRDefault="00205594" w:rsidP="00205594">
      <w:pPr>
        <w:pStyle w:val="RecNo"/>
        <w:spacing w:before="0"/>
        <w:rPr>
          <w:position w:val="6"/>
          <w:sz w:val="16"/>
          <w:szCs w:val="16"/>
          <w:lang w:val="ru-RU" w:eastAsia="ja-JP"/>
        </w:rPr>
      </w:pPr>
      <w:r>
        <w:rPr>
          <w:sz w:val="26"/>
          <w:szCs w:val="26"/>
          <w:lang w:val="ru-RU"/>
        </w:rPr>
        <w:t>РЕКОМЕНДАЦИЯ</w:t>
      </w:r>
      <w:r w:rsidR="004C2DC2">
        <w:rPr>
          <w:sz w:val="26"/>
          <w:szCs w:val="26"/>
          <w:lang w:val="ru-RU"/>
        </w:rPr>
        <w:t xml:space="preserve"> МСЭ</w:t>
      </w:r>
      <w:r w:rsidR="00C11816">
        <w:rPr>
          <w:rStyle w:val="href"/>
          <w:sz w:val="26"/>
          <w:szCs w:val="26"/>
          <w:lang w:val="ru-RU"/>
        </w:rPr>
        <w:t xml:space="preserve">-R </w:t>
      </w:r>
      <w:r w:rsidR="004C2DC2">
        <w:rPr>
          <w:rStyle w:val="href"/>
          <w:sz w:val="26"/>
          <w:szCs w:val="26"/>
          <w:lang w:val="ru-RU"/>
        </w:rPr>
        <w:t>S</w:t>
      </w:r>
      <w:r w:rsidR="00C11816">
        <w:rPr>
          <w:rStyle w:val="href"/>
          <w:sz w:val="26"/>
          <w:szCs w:val="26"/>
          <w:lang w:val="en-US"/>
        </w:rPr>
        <w:t>M</w:t>
      </w:r>
      <w:r w:rsidR="004C2DC2">
        <w:rPr>
          <w:rStyle w:val="href"/>
          <w:sz w:val="26"/>
          <w:szCs w:val="26"/>
          <w:lang w:val="ru-RU"/>
        </w:rPr>
        <w:t>.</w:t>
      </w:r>
      <w:r w:rsidR="004C2DC2" w:rsidRPr="003E37F4">
        <w:rPr>
          <w:rStyle w:val="href"/>
          <w:sz w:val="26"/>
          <w:szCs w:val="26"/>
        </w:rPr>
        <w:t>1</w:t>
      </w:r>
      <w:r w:rsidR="00C11816" w:rsidRPr="003E37F4">
        <w:rPr>
          <w:rStyle w:val="href"/>
          <w:sz w:val="26"/>
          <w:szCs w:val="26"/>
        </w:rPr>
        <w:t>792</w:t>
      </w:r>
      <w:r w:rsidR="003E37F4" w:rsidRPr="003E37F4">
        <w:rPr>
          <w:rStyle w:val="href"/>
          <w:sz w:val="26"/>
          <w:szCs w:val="26"/>
        </w:rPr>
        <w:t>-0</w:t>
      </w:r>
      <w:r w:rsidR="003E37F4" w:rsidRPr="008A7693">
        <w:rPr>
          <w:rStyle w:val="FootnoteReference"/>
          <w:lang w:val="ru-RU"/>
        </w:rPr>
        <w:footnoteReference w:customMarkFollows="1" w:id="1"/>
        <w:t>*</w:t>
      </w:r>
    </w:p>
    <w:p w14:paraId="0FFD58C8" w14:textId="77777777" w:rsidR="004C2DC2" w:rsidRPr="00205594" w:rsidRDefault="00107D66" w:rsidP="00205594">
      <w:pPr>
        <w:pStyle w:val="Rectitle"/>
        <w:rPr>
          <w:sz w:val="26"/>
          <w:szCs w:val="26"/>
          <w:lang w:val="ru-RU"/>
        </w:rPr>
      </w:pPr>
      <w:r w:rsidRPr="00205594">
        <w:rPr>
          <w:sz w:val="26"/>
          <w:szCs w:val="26"/>
          <w:lang w:val="ru-RU"/>
        </w:rPr>
        <w:t xml:space="preserve">Измерения излучений боковой полосы передатчиков </w:t>
      </w:r>
      <w:r w:rsidR="003A4892">
        <w:rPr>
          <w:sz w:val="26"/>
          <w:szCs w:val="26"/>
          <w:lang w:val="ru-RU"/>
        </w:rPr>
        <w:br/>
      </w:r>
      <w:r w:rsidRPr="00205594">
        <w:rPr>
          <w:sz w:val="26"/>
          <w:szCs w:val="26"/>
          <w:lang w:val="en-US"/>
        </w:rPr>
        <w:t>T</w:t>
      </w:r>
      <w:r w:rsidRPr="00205594">
        <w:rPr>
          <w:sz w:val="26"/>
          <w:szCs w:val="26"/>
          <w:lang w:val="ru-RU"/>
        </w:rPr>
        <w:noBreakHyphen/>
      </w:r>
      <w:r w:rsidRPr="00205594">
        <w:rPr>
          <w:sz w:val="26"/>
          <w:szCs w:val="26"/>
          <w:lang w:val="en-US"/>
        </w:rPr>
        <w:t>DAB</w:t>
      </w:r>
      <w:r w:rsidRPr="00205594">
        <w:rPr>
          <w:sz w:val="26"/>
          <w:szCs w:val="26"/>
          <w:lang w:val="ru-RU"/>
        </w:rPr>
        <w:t xml:space="preserve"> и </w:t>
      </w:r>
      <w:r w:rsidRPr="00205594">
        <w:rPr>
          <w:sz w:val="26"/>
          <w:szCs w:val="26"/>
          <w:lang w:val="en-US"/>
        </w:rPr>
        <w:t>DVB</w:t>
      </w:r>
      <w:r w:rsidRPr="00205594">
        <w:rPr>
          <w:sz w:val="26"/>
          <w:szCs w:val="26"/>
          <w:lang w:val="ru-RU"/>
        </w:rPr>
        <w:noBreakHyphen/>
      </w:r>
      <w:r w:rsidRPr="00205594">
        <w:rPr>
          <w:sz w:val="26"/>
          <w:szCs w:val="26"/>
          <w:lang w:val="en-US"/>
        </w:rPr>
        <w:t>T</w:t>
      </w:r>
      <w:r w:rsidRPr="00205594">
        <w:rPr>
          <w:sz w:val="26"/>
          <w:szCs w:val="26"/>
          <w:lang w:val="ru-RU"/>
        </w:rPr>
        <w:t xml:space="preserve"> для целей контроля</w:t>
      </w:r>
    </w:p>
    <w:p w14:paraId="0543A2DD" w14:textId="77777777" w:rsidR="004C2DC2" w:rsidRDefault="004C2DC2" w:rsidP="003A4892">
      <w:pPr>
        <w:pStyle w:val="Recdate"/>
        <w:spacing w:before="240"/>
        <w:rPr>
          <w:szCs w:val="22"/>
          <w:lang w:val="ru-RU"/>
        </w:rPr>
      </w:pPr>
      <w:r>
        <w:rPr>
          <w:szCs w:val="22"/>
          <w:lang w:val="ru-RU"/>
        </w:rPr>
        <w:t>(</w:t>
      </w:r>
      <w:r w:rsidR="00107D66">
        <w:rPr>
          <w:szCs w:val="22"/>
          <w:lang w:val="ru-RU"/>
        </w:rPr>
        <w:t>2007</w:t>
      </w:r>
      <w:r>
        <w:rPr>
          <w:szCs w:val="22"/>
          <w:lang w:val="ru-RU"/>
        </w:rPr>
        <w:t>)</w:t>
      </w:r>
    </w:p>
    <w:p w14:paraId="0ECBA03A" w14:textId="77777777" w:rsidR="004C2DC2" w:rsidRPr="00413F05" w:rsidRDefault="00205594" w:rsidP="003A4892">
      <w:pPr>
        <w:pStyle w:val="Headingb"/>
        <w:spacing w:before="360"/>
        <w:rPr>
          <w:szCs w:val="22"/>
          <w:lang w:val="ru-RU" w:eastAsia="ja-JP"/>
        </w:rPr>
      </w:pPr>
      <w:r w:rsidRPr="00413F05">
        <w:rPr>
          <w:szCs w:val="22"/>
          <w:lang w:val="ru-RU" w:eastAsia="ja-JP"/>
        </w:rPr>
        <w:t>Сфера</w:t>
      </w:r>
      <w:r w:rsidR="004C2DC2" w:rsidRPr="00413F05">
        <w:rPr>
          <w:szCs w:val="22"/>
          <w:lang w:val="ru-RU" w:eastAsia="ja-JP"/>
        </w:rPr>
        <w:t xml:space="preserve"> применения</w:t>
      </w:r>
    </w:p>
    <w:p w14:paraId="34CE7D6E" w14:textId="77777777" w:rsidR="00304789" w:rsidRDefault="000B79BA" w:rsidP="00413F05">
      <w:pPr>
        <w:rPr>
          <w:lang w:val="ru-RU"/>
        </w:rPr>
      </w:pPr>
      <w:r w:rsidRPr="00DE6779">
        <w:rPr>
          <w:rFonts w:eastAsia="Times"/>
          <w:lang w:val="ru-RU"/>
        </w:rPr>
        <w:t>В настоящей</w:t>
      </w:r>
      <w:r w:rsidR="004C2DC2" w:rsidRPr="00DE6779">
        <w:rPr>
          <w:rFonts w:eastAsia="Times"/>
          <w:lang w:val="ru-RU"/>
        </w:rPr>
        <w:t xml:space="preserve"> </w:t>
      </w:r>
      <w:r w:rsidRPr="00DE6779">
        <w:rPr>
          <w:rFonts w:eastAsia="Times"/>
          <w:lang w:val="ru-RU"/>
        </w:rPr>
        <w:t>Рекомендации содержится руководство</w:t>
      </w:r>
      <w:r w:rsidR="004245A5" w:rsidRPr="00DE6779">
        <w:rPr>
          <w:rFonts w:eastAsia="Times"/>
          <w:lang w:val="ru-RU"/>
        </w:rPr>
        <w:t xml:space="preserve"> по</w:t>
      </w:r>
      <w:r w:rsidR="00FE280B">
        <w:rPr>
          <w:rFonts w:eastAsia="Times"/>
          <w:lang w:val="ru-RU"/>
        </w:rPr>
        <w:t xml:space="preserve"> </w:t>
      </w:r>
      <w:r w:rsidR="004245A5" w:rsidRPr="00DE6779">
        <w:rPr>
          <w:rFonts w:eastAsia="Times"/>
          <w:lang w:val="ru-RU"/>
        </w:rPr>
        <w:t>процедурам измерения</w:t>
      </w:r>
      <w:r w:rsidR="0050304D">
        <w:rPr>
          <w:rFonts w:eastAsia="Times"/>
          <w:lang w:val="ru-RU"/>
        </w:rPr>
        <w:t>,</w:t>
      </w:r>
      <w:r w:rsidR="004245A5" w:rsidRPr="00DE6779">
        <w:rPr>
          <w:rFonts w:eastAsia="Times"/>
          <w:lang w:val="ru-RU"/>
        </w:rPr>
        <w:t xml:space="preserve"> и </w:t>
      </w:r>
      <w:r w:rsidR="00205594">
        <w:rPr>
          <w:rFonts w:eastAsia="Times"/>
          <w:lang w:val="ru-RU"/>
        </w:rPr>
        <w:t>определяются настройки</w:t>
      </w:r>
      <w:r w:rsidR="00E921EC">
        <w:rPr>
          <w:rFonts w:eastAsia="Times"/>
          <w:lang w:val="ru-RU"/>
        </w:rPr>
        <w:t xml:space="preserve"> для измерения излучений </w:t>
      </w:r>
      <w:r w:rsidR="00DE6779" w:rsidRPr="00DE6779">
        <w:rPr>
          <w:lang w:val="ru-RU"/>
        </w:rPr>
        <w:t xml:space="preserve">наземного цифрового звукового радиовещания </w:t>
      </w:r>
      <w:r w:rsidR="00304789" w:rsidRPr="00DE6779">
        <w:rPr>
          <w:lang w:val="ru-RU"/>
        </w:rPr>
        <w:t>(</w:t>
      </w:r>
      <w:r w:rsidR="00304789" w:rsidRPr="00DE6779">
        <w:t>T</w:t>
      </w:r>
      <w:r w:rsidR="00304789" w:rsidRPr="00DE6779">
        <w:rPr>
          <w:lang w:val="ru-RU"/>
        </w:rPr>
        <w:noBreakHyphen/>
      </w:r>
      <w:r w:rsidR="00304789" w:rsidRPr="00DE6779">
        <w:t>DAB</w:t>
      </w:r>
      <w:r w:rsidR="00304789" w:rsidRPr="00DE6779">
        <w:rPr>
          <w:lang w:val="ru-RU"/>
        </w:rPr>
        <w:t xml:space="preserve">) </w:t>
      </w:r>
      <w:r w:rsidR="0050304D">
        <w:rPr>
          <w:lang w:val="ru-RU"/>
        </w:rPr>
        <w:t>и цифрового телевизионного вещания –</w:t>
      </w:r>
      <w:r w:rsidR="0050304D" w:rsidRPr="0050304D">
        <w:rPr>
          <w:lang w:val="ru-RU"/>
        </w:rPr>
        <w:t xml:space="preserve"> </w:t>
      </w:r>
      <w:r w:rsidR="002E7DFE">
        <w:rPr>
          <w:lang w:val="ru-RU"/>
        </w:rPr>
        <w:t>наземного</w:t>
      </w:r>
      <w:r w:rsidR="002E7DFE" w:rsidRPr="0050304D">
        <w:rPr>
          <w:lang w:val="ru-RU"/>
        </w:rPr>
        <w:t xml:space="preserve"> </w:t>
      </w:r>
      <w:r w:rsidR="00304789" w:rsidRPr="00DE6779">
        <w:rPr>
          <w:lang w:val="ru-RU"/>
        </w:rPr>
        <w:t>(</w:t>
      </w:r>
      <w:r w:rsidR="00304789" w:rsidRPr="00DE6779">
        <w:t>DVB</w:t>
      </w:r>
      <w:r w:rsidR="00304789" w:rsidRPr="00DE6779">
        <w:rPr>
          <w:lang w:val="ru-RU"/>
        </w:rPr>
        <w:noBreakHyphen/>
      </w:r>
      <w:r w:rsidR="00304789" w:rsidRPr="00DE6779">
        <w:t>T</w:t>
      </w:r>
      <w:r w:rsidR="00304789" w:rsidRPr="00DE6779">
        <w:rPr>
          <w:lang w:val="ru-RU"/>
        </w:rPr>
        <w:t>)</w:t>
      </w:r>
      <w:r w:rsidR="002E7DFE">
        <w:rPr>
          <w:lang w:val="ru-RU"/>
        </w:rPr>
        <w:t xml:space="preserve">, с тем чтобы они соответствовали </w:t>
      </w:r>
      <w:r w:rsidR="00413F05">
        <w:rPr>
          <w:lang w:val="ru-RU"/>
        </w:rPr>
        <w:t>надлежащим спектральным маскам.</w:t>
      </w:r>
    </w:p>
    <w:p w14:paraId="0106841A" w14:textId="77777777" w:rsidR="003E37F4" w:rsidRPr="008A7693" w:rsidRDefault="003E37F4" w:rsidP="003E37F4">
      <w:pPr>
        <w:pStyle w:val="Headingb"/>
        <w:rPr>
          <w:lang w:val="ru-RU"/>
        </w:rPr>
      </w:pPr>
      <w:r w:rsidRPr="008A7693">
        <w:rPr>
          <w:lang w:val="ru-RU"/>
        </w:rPr>
        <w:t>Ключевые слова</w:t>
      </w:r>
    </w:p>
    <w:p w14:paraId="70AEACD1" w14:textId="784B4BE2" w:rsidR="00725C35" w:rsidRPr="003E37F4" w:rsidRDefault="003E37F4" w:rsidP="003E37F4">
      <w:r w:rsidRPr="008A7693">
        <w:rPr>
          <w:lang w:val="ru-RU"/>
        </w:rPr>
        <w:t>Процедуры измерения</w:t>
      </w:r>
      <w:r w:rsidRPr="008A7693">
        <w:rPr>
          <w:lang w:val="ru-RU" w:eastAsia="ko-KR"/>
        </w:rPr>
        <w:t>, измерение излучение, T-DAB, DVB-T</w:t>
      </w:r>
      <w:r>
        <w:rPr>
          <w:lang w:eastAsia="ko-KR"/>
        </w:rPr>
        <w:t>.</w:t>
      </w:r>
    </w:p>
    <w:p w14:paraId="4BD56F39" w14:textId="77777777" w:rsidR="004C2DC2" w:rsidRPr="00B21DD2" w:rsidRDefault="004C2DC2" w:rsidP="003E37F4">
      <w:pPr>
        <w:pStyle w:val="Normalaftertitle"/>
      </w:pPr>
      <w:proofErr w:type="spellStart"/>
      <w:r w:rsidRPr="00B21DD2">
        <w:t>Ассамблея</w:t>
      </w:r>
      <w:proofErr w:type="spellEnd"/>
      <w:r w:rsidRPr="00B21DD2">
        <w:t xml:space="preserve"> </w:t>
      </w:r>
      <w:proofErr w:type="spellStart"/>
      <w:r w:rsidRPr="00B21DD2">
        <w:t>радиосвязи</w:t>
      </w:r>
      <w:proofErr w:type="spellEnd"/>
      <w:r w:rsidRPr="00B21DD2">
        <w:t xml:space="preserve"> МСЭ,</w:t>
      </w:r>
    </w:p>
    <w:p w14:paraId="5618ACC1" w14:textId="77777777" w:rsidR="004C2DC2" w:rsidRPr="00B21DD2" w:rsidRDefault="004C2DC2" w:rsidP="00725C35">
      <w:pPr>
        <w:pStyle w:val="Call"/>
        <w:tabs>
          <w:tab w:val="clear" w:pos="794"/>
        </w:tabs>
        <w:ind w:left="840"/>
        <w:rPr>
          <w:lang w:val="ru-RU"/>
        </w:rPr>
      </w:pPr>
      <w:r w:rsidRPr="004A57E5">
        <w:rPr>
          <w:lang w:val="ru-RU"/>
        </w:rPr>
        <w:t>учитывая</w:t>
      </w:r>
      <w:r w:rsidRPr="004A57E5">
        <w:rPr>
          <w:i w:val="0"/>
          <w:iCs/>
          <w:lang w:val="ru-RU"/>
        </w:rPr>
        <w:t>,</w:t>
      </w:r>
    </w:p>
    <w:p w14:paraId="0BA85A28" w14:textId="77777777" w:rsidR="00304789" w:rsidRPr="007D380E" w:rsidRDefault="00304789" w:rsidP="00725C35">
      <w:pPr>
        <w:tabs>
          <w:tab w:val="left" w:pos="840"/>
        </w:tabs>
        <w:rPr>
          <w:lang w:val="ru-RU"/>
        </w:rPr>
      </w:pPr>
      <w:r w:rsidRPr="00B21DD2">
        <w:t>a</w:t>
      </w:r>
      <w:r w:rsidRPr="007D380E">
        <w:rPr>
          <w:lang w:val="ru-RU"/>
        </w:rPr>
        <w:t>)</w:t>
      </w:r>
      <w:r w:rsidRPr="007D380E">
        <w:rPr>
          <w:lang w:val="ru-RU"/>
        </w:rPr>
        <w:tab/>
      </w:r>
      <w:r w:rsidR="00F6155E">
        <w:rPr>
          <w:lang w:val="ru-RU"/>
        </w:rPr>
        <w:t>что</w:t>
      </w:r>
      <w:r w:rsidR="00F6155E" w:rsidRPr="007D380E">
        <w:rPr>
          <w:lang w:val="ru-RU"/>
        </w:rPr>
        <w:t xml:space="preserve"> </w:t>
      </w:r>
      <w:r w:rsidR="00F6155E">
        <w:rPr>
          <w:lang w:val="ru-RU"/>
        </w:rPr>
        <w:t>в</w:t>
      </w:r>
      <w:r w:rsidR="00F6155E" w:rsidRPr="007D380E">
        <w:rPr>
          <w:lang w:val="ru-RU"/>
        </w:rPr>
        <w:t xml:space="preserve"> </w:t>
      </w:r>
      <w:r w:rsidR="00F6155E">
        <w:rPr>
          <w:lang w:val="ru-RU"/>
        </w:rPr>
        <w:t>Рекомендации</w:t>
      </w:r>
      <w:r w:rsidR="00F6155E" w:rsidRPr="007D380E">
        <w:rPr>
          <w:lang w:val="ru-RU"/>
        </w:rPr>
        <w:t xml:space="preserve"> </w:t>
      </w:r>
      <w:r w:rsidR="00F6155E">
        <w:rPr>
          <w:lang w:val="ru-RU"/>
        </w:rPr>
        <w:t>МСЭ</w:t>
      </w:r>
      <w:r w:rsidRPr="007D380E">
        <w:rPr>
          <w:lang w:val="ru-RU"/>
        </w:rPr>
        <w:noBreakHyphen/>
      </w:r>
      <w:r w:rsidRPr="00B21DD2">
        <w:t>R BS</w:t>
      </w:r>
      <w:r w:rsidRPr="007D380E">
        <w:rPr>
          <w:lang w:val="ru-RU"/>
        </w:rPr>
        <w:t>.1660</w:t>
      </w:r>
      <w:r w:rsidR="00987A35">
        <w:rPr>
          <w:lang w:val="ru-RU"/>
        </w:rPr>
        <w:t xml:space="preserve"> представлены </w:t>
      </w:r>
      <w:r w:rsidR="00D80F3A">
        <w:rPr>
          <w:lang w:val="ru-RU"/>
        </w:rPr>
        <w:t xml:space="preserve">описания </w:t>
      </w:r>
      <w:r w:rsidR="009440CD">
        <w:rPr>
          <w:lang w:val="ru-RU"/>
        </w:rPr>
        <w:t>спректральных масок, определяющих пределы</w:t>
      </w:r>
      <w:r w:rsidR="00525E2A">
        <w:rPr>
          <w:lang w:val="ru-RU"/>
        </w:rPr>
        <w:t xml:space="preserve"> для внеполосных излучений (ВП) </w:t>
      </w:r>
      <w:r w:rsidR="007D380E">
        <w:rPr>
          <w:lang w:val="ru-RU"/>
        </w:rPr>
        <w:t xml:space="preserve">передатчиков </w:t>
      </w:r>
      <w:r w:rsidRPr="00B21DD2">
        <w:t>T</w:t>
      </w:r>
      <w:r w:rsidRPr="007D380E">
        <w:rPr>
          <w:lang w:val="ru-RU"/>
        </w:rPr>
        <w:noBreakHyphen/>
      </w:r>
      <w:r w:rsidRPr="00B21DD2">
        <w:t>DAB</w:t>
      </w:r>
      <w:r w:rsidRPr="007D380E">
        <w:rPr>
          <w:lang w:val="ru-RU"/>
        </w:rPr>
        <w:t xml:space="preserve"> (</w:t>
      </w:r>
      <w:r w:rsidR="007D380E" w:rsidRPr="00DE6779">
        <w:rPr>
          <w:lang w:val="ru-RU"/>
        </w:rPr>
        <w:t>наземного цифрового звукового радиовещания</w:t>
      </w:r>
      <w:proofErr w:type="gramStart"/>
      <w:r w:rsidR="00AB453B">
        <w:rPr>
          <w:lang w:val="ru-RU"/>
        </w:rPr>
        <w:t>)</w:t>
      </w:r>
      <w:r w:rsidR="00413F05">
        <w:rPr>
          <w:lang w:val="ru-RU"/>
        </w:rPr>
        <w:t>;</w:t>
      </w:r>
      <w:proofErr w:type="gramEnd"/>
    </w:p>
    <w:p w14:paraId="5497758A" w14:textId="77777777" w:rsidR="00304789" w:rsidRPr="00E330A7" w:rsidRDefault="00304789" w:rsidP="00725C35">
      <w:pPr>
        <w:tabs>
          <w:tab w:val="left" w:pos="840"/>
        </w:tabs>
        <w:rPr>
          <w:lang w:val="ru-RU"/>
        </w:rPr>
      </w:pPr>
      <w:r w:rsidRPr="00B21DD2">
        <w:t>b</w:t>
      </w:r>
      <w:r w:rsidRPr="00E330A7">
        <w:rPr>
          <w:lang w:val="ru-RU"/>
        </w:rPr>
        <w:t>)</w:t>
      </w:r>
      <w:r w:rsidRPr="00E330A7">
        <w:rPr>
          <w:lang w:val="ru-RU"/>
        </w:rPr>
        <w:tab/>
      </w:r>
      <w:r w:rsidR="001A2CCB">
        <w:rPr>
          <w:lang w:val="ru-RU"/>
        </w:rPr>
        <w:t>что</w:t>
      </w:r>
      <w:r w:rsidR="001A2CCB" w:rsidRPr="00E330A7">
        <w:rPr>
          <w:lang w:val="ru-RU"/>
        </w:rPr>
        <w:t xml:space="preserve"> </w:t>
      </w:r>
      <w:r w:rsidR="001A2CCB">
        <w:rPr>
          <w:lang w:val="ru-RU"/>
        </w:rPr>
        <w:t>в</w:t>
      </w:r>
      <w:r w:rsidR="001A2CCB" w:rsidRPr="00E330A7">
        <w:rPr>
          <w:lang w:val="ru-RU"/>
        </w:rPr>
        <w:t xml:space="preserve"> </w:t>
      </w:r>
      <w:r w:rsidR="001A2CCB">
        <w:rPr>
          <w:lang w:val="ru-RU"/>
        </w:rPr>
        <w:t>Приложении</w:t>
      </w:r>
      <w:r w:rsidR="001A2CCB" w:rsidRPr="00E330A7">
        <w:rPr>
          <w:lang w:val="ru-RU"/>
        </w:rPr>
        <w:t xml:space="preserve"> 2 </w:t>
      </w:r>
      <w:r w:rsidR="001A2CCB">
        <w:rPr>
          <w:lang w:val="ru-RU"/>
        </w:rPr>
        <w:t>Заключительных</w:t>
      </w:r>
      <w:r w:rsidR="001A2CCB" w:rsidRPr="00E330A7">
        <w:rPr>
          <w:lang w:val="ru-RU"/>
        </w:rPr>
        <w:t xml:space="preserve"> </w:t>
      </w:r>
      <w:r w:rsidR="001A2CCB">
        <w:rPr>
          <w:lang w:val="ru-RU"/>
        </w:rPr>
        <w:t>актов</w:t>
      </w:r>
      <w:r w:rsidR="001A2CCB" w:rsidRPr="00E330A7">
        <w:rPr>
          <w:lang w:val="ru-RU"/>
        </w:rPr>
        <w:t xml:space="preserve"> </w:t>
      </w:r>
      <w:r w:rsidR="001A2CCB">
        <w:rPr>
          <w:lang w:val="ru-RU"/>
        </w:rPr>
        <w:t>РКР</w:t>
      </w:r>
      <w:r w:rsidR="001A2CCB" w:rsidRPr="00E330A7">
        <w:rPr>
          <w:lang w:val="ru-RU"/>
        </w:rPr>
        <w:t xml:space="preserve">-06 </w:t>
      </w:r>
      <w:r w:rsidR="00E330A7">
        <w:rPr>
          <w:lang w:val="ru-RU"/>
        </w:rPr>
        <w:t xml:space="preserve">содержатся </w:t>
      </w:r>
      <w:r w:rsidR="00A81206">
        <w:rPr>
          <w:lang w:val="ru-RU"/>
        </w:rPr>
        <w:t xml:space="preserve">описания спектральных масок, определяющих </w:t>
      </w:r>
      <w:r w:rsidR="007A54CE">
        <w:rPr>
          <w:lang w:val="ru-RU"/>
        </w:rPr>
        <w:t xml:space="preserve">пределы для внеполосных излучений передатчиков </w:t>
      </w:r>
      <w:r w:rsidRPr="00B21DD2">
        <w:t>DVB</w:t>
      </w:r>
      <w:r w:rsidRPr="00E330A7">
        <w:rPr>
          <w:lang w:val="ru-RU"/>
        </w:rPr>
        <w:noBreakHyphen/>
      </w:r>
      <w:r w:rsidRPr="00B21DD2">
        <w:t>T</w:t>
      </w:r>
      <w:r w:rsidRPr="00E330A7">
        <w:rPr>
          <w:lang w:val="ru-RU"/>
        </w:rPr>
        <w:t xml:space="preserve"> (</w:t>
      </w:r>
      <w:r w:rsidR="007A54CE">
        <w:rPr>
          <w:lang w:val="ru-RU"/>
        </w:rPr>
        <w:t>цифрового телевизионного вещания –</w:t>
      </w:r>
      <w:r w:rsidR="007A54CE" w:rsidRPr="0050304D">
        <w:rPr>
          <w:lang w:val="ru-RU"/>
        </w:rPr>
        <w:t xml:space="preserve"> </w:t>
      </w:r>
      <w:r w:rsidR="007A54CE">
        <w:rPr>
          <w:lang w:val="ru-RU"/>
        </w:rPr>
        <w:t>наземного</w:t>
      </w:r>
      <w:proofErr w:type="gramStart"/>
      <w:r w:rsidRPr="00E330A7">
        <w:rPr>
          <w:lang w:val="ru-RU"/>
        </w:rPr>
        <w:t>);</w:t>
      </w:r>
      <w:proofErr w:type="gramEnd"/>
    </w:p>
    <w:p w14:paraId="51851423" w14:textId="77777777" w:rsidR="00304789" w:rsidRPr="00C50162" w:rsidRDefault="00304789" w:rsidP="00725C35">
      <w:pPr>
        <w:tabs>
          <w:tab w:val="left" w:pos="840"/>
        </w:tabs>
        <w:rPr>
          <w:lang w:val="ru-RU"/>
        </w:rPr>
      </w:pPr>
      <w:r w:rsidRPr="00B21DD2">
        <w:t>c</w:t>
      </w:r>
      <w:r w:rsidRPr="00C50162">
        <w:rPr>
          <w:lang w:val="ru-RU"/>
        </w:rPr>
        <w:t>)</w:t>
      </w:r>
      <w:r w:rsidRPr="00C50162">
        <w:rPr>
          <w:lang w:val="ru-RU"/>
        </w:rPr>
        <w:tab/>
      </w:r>
      <w:r w:rsidR="009F599E">
        <w:rPr>
          <w:lang w:val="ru-RU"/>
        </w:rPr>
        <w:t>что</w:t>
      </w:r>
      <w:r w:rsidR="009F599E" w:rsidRPr="00C50162">
        <w:rPr>
          <w:lang w:val="ru-RU"/>
        </w:rPr>
        <w:t xml:space="preserve"> </w:t>
      </w:r>
      <w:r w:rsidR="009F599E">
        <w:rPr>
          <w:lang w:val="ru-RU"/>
        </w:rPr>
        <w:t>вероятность</w:t>
      </w:r>
      <w:r w:rsidR="009F599E" w:rsidRPr="00C50162">
        <w:rPr>
          <w:lang w:val="ru-RU"/>
        </w:rPr>
        <w:t xml:space="preserve"> </w:t>
      </w:r>
      <w:r w:rsidR="009F599E">
        <w:rPr>
          <w:lang w:val="ru-RU"/>
        </w:rPr>
        <w:t>причинения</w:t>
      </w:r>
      <w:r w:rsidR="009F599E" w:rsidRPr="00C50162">
        <w:rPr>
          <w:lang w:val="ru-RU"/>
        </w:rPr>
        <w:t xml:space="preserve"> </w:t>
      </w:r>
      <w:r w:rsidR="009F599E">
        <w:rPr>
          <w:lang w:val="ru-RU"/>
        </w:rPr>
        <w:t>вредных</w:t>
      </w:r>
      <w:r w:rsidR="009F599E" w:rsidRPr="00C50162">
        <w:rPr>
          <w:lang w:val="ru-RU"/>
        </w:rPr>
        <w:t xml:space="preserve"> </w:t>
      </w:r>
      <w:r w:rsidR="009F599E">
        <w:rPr>
          <w:lang w:val="ru-RU"/>
        </w:rPr>
        <w:t>помех</w:t>
      </w:r>
      <w:r w:rsidR="009F599E" w:rsidRPr="00C50162">
        <w:rPr>
          <w:lang w:val="ru-RU"/>
        </w:rPr>
        <w:t xml:space="preserve"> </w:t>
      </w:r>
      <w:r w:rsidR="00C50162">
        <w:rPr>
          <w:lang w:val="ru-RU"/>
        </w:rPr>
        <w:t>со</w:t>
      </w:r>
      <w:r w:rsidR="00C50162" w:rsidRPr="00C50162">
        <w:rPr>
          <w:lang w:val="ru-RU"/>
        </w:rPr>
        <w:t xml:space="preserve"> </w:t>
      </w:r>
      <w:r w:rsidR="00C50162">
        <w:rPr>
          <w:lang w:val="ru-RU"/>
        </w:rPr>
        <w:t>стороны</w:t>
      </w:r>
      <w:r w:rsidR="00C50162" w:rsidRPr="00C50162">
        <w:rPr>
          <w:lang w:val="ru-RU"/>
        </w:rPr>
        <w:t xml:space="preserve"> </w:t>
      </w:r>
      <w:r w:rsidR="009440CD">
        <w:rPr>
          <w:lang w:val="ru-RU"/>
        </w:rPr>
        <w:t xml:space="preserve">излучений </w:t>
      </w:r>
      <w:r w:rsidR="00C50162">
        <w:t>T</w:t>
      </w:r>
      <w:r w:rsidR="00C50162" w:rsidRPr="00C50162">
        <w:rPr>
          <w:lang w:val="ru-RU"/>
        </w:rPr>
        <w:noBreakHyphen/>
      </w:r>
      <w:r w:rsidR="00C50162">
        <w:t>DAB</w:t>
      </w:r>
      <w:r w:rsidR="00C50162" w:rsidRPr="00C50162">
        <w:rPr>
          <w:lang w:val="ru-RU"/>
        </w:rPr>
        <w:t xml:space="preserve"> </w:t>
      </w:r>
      <w:r w:rsidR="00C50162">
        <w:rPr>
          <w:lang w:val="ru-RU"/>
        </w:rPr>
        <w:t>и</w:t>
      </w:r>
      <w:r w:rsidR="00C50162" w:rsidRPr="00C50162">
        <w:rPr>
          <w:lang w:val="ru-RU"/>
        </w:rPr>
        <w:t xml:space="preserve"> </w:t>
      </w:r>
      <w:r w:rsidR="00C50162" w:rsidRPr="00B21DD2">
        <w:t>DVB</w:t>
      </w:r>
      <w:r w:rsidR="00C50162" w:rsidRPr="00C50162">
        <w:rPr>
          <w:lang w:val="ru-RU"/>
        </w:rPr>
        <w:noBreakHyphen/>
      </w:r>
      <w:r w:rsidR="00C50162" w:rsidRPr="00B21DD2">
        <w:t>T</w:t>
      </w:r>
      <w:r w:rsidR="00C50162" w:rsidRPr="00C50162">
        <w:rPr>
          <w:lang w:val="ru-RU"/>
        </w:rPr>
        <w:t xml:space="preserve"> </w:t>
      </w:r>
      <w:r w:rsidR="00C50162">
        <w:rPr>
          <w:lang w:val="ru-RU"/>
        </w:rPr>
        <w:t>соседним</w:t>
      </w:r>
      <w:r w:rsidR="00C50162" w:rsidRPr="00C50162">
        <w:rPr>
          <w:lang w:val="ru-RU"/>
        </w:rPr>
        <w:t xml:space="preserve"> </w:t>
      </w:r>
      <w:proofErr w:type="spellStart"/>
      <w:r w:rsidR="00C50162">
        <w:rPr>
          <w:lang w:val="ru-RU"/>
        </w:rPr>
        <w:t>радиослужбам</w:t>
      </w:r>
      <w:proofErr w:type="spellEnd"/>
      <w:r w:rsidR="00C50162" w:rsidRPr="00C50162">
        <w:rPr>
          <w:lang w:val="ru-RU"/>
        </w:rPr>
        <w:t xml:space="preserve"> </w:t>
      </w:r>
      <w:r w:rsidR="00C50162">
        <w:rPr>
          <w:lang w:val="ru-RU"/>
        </w:rPr>
        <w:t>особенно</w:t>
      </w:r>
      <w:r w:rsidR="00C50162" w:rsidRPr="00C50162">
        <w:rPr>
          <w:lang w:val="ru-RU"/>
        </w:rPr>
        <w:t xml:space="preserve"> </w:t>
      </w:r>
      <w:r w:rsidR="00C50162">
        <w:rPr>
          <w:lang w:val="ru-RU"/>
        </w:rPr>
        <w:t>высока</w:t>
      </w:r>
      <w:r w:rsidR="00C50162" w:rsidRPr="00C50162">
        <w:rPr>
          <w:lang w:val="ru-RU"/>
        </w:rPr>
        <w:t xml:space="preserve"> </w:t>
      </w:r>
      <w:r w:rsidR="009440CD">
        <w:rPr>
          <w:lang w:val="ru-RU"/>
        </w:rPr>
        <w:t>из-за их прямоугольной</w:t>
      </w:r>
      <w:r w:rsidR="003857A8">
        <w:rPr>
          <w:lang w:val="ru-RU"/>
        </w:rPr>
        <w:t xml:space="preserve"> </w:t>
      </w:r>
      <w:r w:rsidR="009440CD">
        <w:rPr>
          <w:lang w:val="ru-RU"/>
        </w:rPr>
        <w:t xml:space="preserve">формы </w:t>
      </w:r>
      <w:r w:rsidR="003857A8">
        <w:rPr>
          <w:lang w:val="ru-RU"/>
        </w:rPr>
        <w:t>спектра, в резуль</w:t>
      </w:r>
      <w:r w:rsidR="00FD0A48">
        <w:rPr>
          <w:lang w:val="ru-RU"/>
        </w:rPr>
        <w:t xml:space="preserve">тате чего максимальный уровень </w:t>
      </w:r>
      <w:r w:rsidR="003857A8">
        <w:rPr>
          <w:lang w:val="ru-RU"/>
        </w:rPr>
        <w:t xml:space="preserve">сигнала </w:t>
      </w:r>
      <w:r w:rsidR="00FD0A48">
        <w:rPr>
          <w:lang w:val="ru-RU"/>
        </w:rPr>
        <w:t>доходит до к</w:t>
      </w:r>
      <w:r w:rsidR="00B06229">
        <w:rPr>
          <w:lang w:val="ru-RU"/>
        </w:rPr>
        <w:t xml:space="preserve">рая присвоенной полосы </w:t>
      </w:r>
      <w:proofErr w:type="gramStart"/>
      <w:r w:rsidR="00B06229">
        <w:rPr>
          <w:lang w:val="ru-RU"/>
        </w:rPr>
        <w:t>частот;</w:t>
      </w:r>
      <w:proofErr w:type="gramEnd"/>
    </w:p>
    <w:p w14:paraId="796256DB" w14:textId="77777777" w:rsidR="00304789" w:rsidRPr="00A71ED6" w:rsidRDefault="00304789" w:rsidP="00725C35">
      <w:pPr>
        <w:tabs>
          <w:tab w:val="left" w:pos="840"/>
        </w:tabs>
        <w:rPr>
          <w:lang w:val="ru-RU"/>
        </w:rPr>
      </w:pPr>
      <w:r w:rsidRPr="00B21DD2">
        <w:t>d</w:t>
      </w:r>
      <w:r w:rsidRPr="00A71ED6">
        <w:rPr>
          <w:lang w:val="ru-RU"/>
        </w:rPr>
        <w:t>)</w:t>
      </w:r>
      <w:r w:rsidRPr="00A71ED6">
        <w:rPr>
          <w:lang w:val="ru-RU"/>
        </w:rPr>
        <w:tab/>
      </w:r>
      <w:r w:rsidR="00A71ED6">
        <w:rPr>
          <w:lang w:val="ru-RU"/>
        </w:rPr>
        <w:t>что</w:t>
      </w:r>
      <w:r w:rsidR="00A71ED6" w:rsidRPr="00A71ED6">
        <w:rPr>
          <w:lang w:val="ru-RU"/>
        </w:rPr>
        <w:t xml:space="preserve"> </w:t>
      </w:r>
      <w:r w:rsidR="00A71ED6">
        <w:rPr>
          <w:lang w:val="ru-RU"/>
        </w:rPr>
        <w:t>станции</w:t>
      </w:r>
      <w:r w:rsidR="00A71ED6" w:rsidRPr="00A71ED6">
        <w:rPr>
          <w:lang w:val="ru-RU"/>
        </w:rPr>
        <w:t xml:space="preserve"> </w:t>
      </w:r>
      <w:r w:rsidR="00A71ED6">
        <w:rPr>
          <w:lang w:val="ru-RU"/>
        </w:rPr>
        <w:t>контроля</w:t>
      </w:r>
      <w:r w:rsidR="00A71ED6" w:rsidRPr="00A71ED6">
        <w:rPr>
          <w:lang w:val="ru-RU"/>
        </w:rPr>
        <w:t xml:space="preserve"> </w:t>
      </w:r>
      <w:r w:rsidR="00A71ED6">
        <w:rPr>
          <w:lang w:val="ru-RU"/>
        </w:rPr>
        <w:t>должны</w:t>
      </w:r>
      <w:r w:rsidR="00A71ED6" w:rsidRPr="00A71ED6">
        <w:rPr>
          <w:lang w:val="ru-RU"/>
        </w:rPr>
        <w:t xml:space="preserve"> </w:t>
      </w:r>
      <w:r w:rsidR="00A71ED6">
        <w:rPr>
          <w:lang w:val="ru-RU"/>
        </w:rPr>
        <w:t>измерять</w:t>
      </w:r>
      <w:r w:rsidR="00A71ED6" w:rsidRPr="00A71ED6">
        <w:rPr>
          <w:lang w:val="ru-RU"/>
        </w:rPr>
        <w:t xml:space="preserve"> </w:t>
      </w:r>
      <w:r w:rsidR="00A71ED6">
        <w:rPr>
          <w:lang w:val="ru-RU"/>
        </w:rPr>
        <w:t>соответствие</w:t>
      </w:r>
      <w:r w:rsidR="00A71ED6" w:rsidRPr="00A71ED6">
        <w:rPr>
          <w:lang w:val="ru-RU"/>
        </w:rPr>
        <w:t xml:space="preserve"> </w:t>
      </w:r>
      <w:r w:rsidR="00A71ED6">
        <w:rPr>
          <w:lang w:val="ru-RU"/>
        </w:rPr>
        <w:t>с</w:t>
      </w:r>
      <w:r w:rsidR="00A71ED6" w:rsidRPr="00A71ED6">
        <w:rPr>
          <w:lang w:val="ru-RU"/>
        </w:rPr>
        <w:t xml:space="preserve"> </w:t>
      </w:r>
      <w:r w:rsidR="00A71ED6">
        <w:rPr>
          <w:lang w:val="ru-RU"/>
        </w:rPr>
        <w:t xml:space="preserve">надлежащими масками для любого передатчика </w:t>
      </w:r>
      <w:r w:rsidRPr="00B21DD2">
        <w:t>T</w:t>
      </w:r>
      <w:r w:rsidRPr="00A71ED6">
        <w:rPr>
          <w:lang w:val="ru-RU"/>
        </w:rPr>
        <w:noBreakHyphen/>
      </w:r>
      <w:r w:rsidRPr="00B21DD2">
        <w:t>DAB</w:t>
      </w:r>
      <w:r w:rsidR="00A71ED6">
        <w:rPr>
          <w:lang w:val="ru-RU"/>
        </w:rPr>
        <w:t xml:space="preserve"> либо</w:t>
      </w:r>
      <w:r w:rsidRPr="00A71ED6">
        <w:rPr>
          <w:lang w:val="ru-RU"/>
        </w:rPr>
        <w:t xml:space="preserve"> </w:t>
      </w:r>
      <w:r w:rsidRPr="00B21DD2">
        <w:t>DVB</w:t>
      </w:r>
      <w:r w:rsidRPr="00A71ED6">
        <w:rPr>
          <w:lang w:val="ru-RU"/>
        </w:rPr>
        <w:noBreakHyphen/>
      </w:r>
      <w:r w:rsidRPr="00B21DD2">
        <w:t>T</w:t>
      </w:r>
      <w:r w:rsidR="00A71ED6">
        <w:rPr>
          <w:lang w:val="ru-RU"/>
        </w:rPr>
        <w:t>,</w:t>
      </w:r>
      <w:r w:rsidR="001844C7">
        <w:rPr>
          <w:lang w:val="ru-RU"/>
        </w:rPr>
        <w:t xml:space="preserve"> желательно </w:t>
      </w:r>
      <w:r w:rsidR="000969CA">
        <w:rPr>
          <w:lang w:val="ru-RU"/>
        </w:rPr>
        <w:t>непосредственно с эфира</w:t>
      </w:r>
      <w:r w:rsidR="001844C7">
        <w:rPr>
          <w:lang w:val="ru-RU"/>
        </w:rPr>
        <w:t xml:space="preserve">, для защиты соседних </w:t>
      </w:r>
      <w:r w:rsidR="00E84C43">
        <w:rPr>
          <w:lang w:val="ru-RU"/>
        </w:rPr>
        <w:t>радио</w:t>
      </w:r>
      <w:r w:rsidR="001844C7">
        <w:rPr>
          <w:lang w:val="ru-RU"/>
        </w:rPr>
        <w:t xml:space="preserve">каналов от вредных </w:t>
      </w:r>
      <w:proofErr w:type="gramStart"/>
      <w:r w:rsidR="001844C7">
        <w:rPr>
          <w:lang w:val="ru-RU"/>
        </w:rPr>
        <w:t>помех</w:t>
      </w:r>
      <w:r w:rsidRPr="00A71ED6">
        <w:rPr>
          <w:lang w:val="ru-RU"/>
        </w:rPr>
        <w:t>;</w:t>
      </w:r>
      <w:proofErr w:type="gramEnd"/>
    </w:p>
    <w:p w14:paraId="4CAB0F16" w14:textId="77777777" w:rsidR="00304789" w:rsidRPr="00437138" w:rsidRDefault="00304789" w:rsidP="00725C35">
      <w:pPr>
        <w:tabs>
          <w:tab w:val="left" w:pos="840"/>
        </w:tabs>
        <w:rPr>
          <w:lang w:val="ru-RU"/>
        </w:rPr>
      </w:pPr>
      <w:r w:rsidRPr="00B21DD2">
        <w:t>e</w:t>
      </w:r>
      <w:r w:rsidRPr="00437138">
        <w:rPr>
          <w:lang w:val="ru-RU"/>
        </w:rPr>
        <w:t>)</w:t>
      </w:r>
      <w:r w:rsidRPr="00437138">
        <w:rPr>
          <w:lang w:val="ru-RU"/>
        </w:rPr>
        <w:tab/>
      </w:r>
      <w:r w:rsidR="00B44335">
        <w:rPr>
          <w:lang w:val="ru-RU"/>
        </w:rPr>
        <w:t>что</w:t>
      </w:r>
      <w:r w:rsidR="00B44335" w:rsidRPr="00437138">
        <w:rPr>
          <w:lang w:val="ru-RU"/>
        </w:rPr>
        <w:t xml:space="preserve"> </w:t>
      </w:r>
      <w:r w:rsidR="00B44335">
        <w:rPr>
          <w:lang w:val="ru-RU"/>
        </w:rPr>
        <w:t>динамический</w:t>
      </w:r>
      <w:r w:rsidR="00B44335" w:rsidRPr="00437138">
        <w:rPr>
          <w:lang w:val="ru-RU"/>
        </w:rPr>
        <w:t xml:space="preserve"> </w:t>
      </w:r>
      <w:r w:rsidR="00B44335">
        <w:rPr>
          <w:lang w:val="ru-RU"/>
        </w:rPr>
        <w:t>диапазон</w:t>
      </w:r>
      <w:r w:rsidR="00437138">
        <w:rPr>
          <w:lang w:val="ru-RU"/>
        </w:rPr>
        <w:t xml:space="preserve"> спектроанализаторов не достаточен для измерения внеполосных излучений от таких передатчиков</w:t>
      </w:r>
      <w:r w:rsidR="00B06229">
        <w:rPr>
          <w:lang w:val="ru-RU"/>
        </w:rPr>
        <w:t>,</w:t>
      </w:r>
    </w:p>
    <w:p w14:paraId="596E9ED3" w14:textId="77777777" w:rsidR="004C2DC2" w:rsidRPr="00413F05" w:rsidRDefault="004C2DC2" w:rsidP="00725C35">
      <w:pPr>
        <w:pStyle w:val="Call"/>
        <w:tabs>
          <w:tab w:val="clear" w:pos="794"/>
        </w:tabs>
        <w:ind w:left="840"/>
        <w:rPr>
          <w:lang w:val="ru-RU"/>
        </w:rPr>
      </w:pPr>
      <w:r w:rsidRPr="004A57E5">
        <w:rPr>
          <w:lang w:val="ru-RU"/>
        </w:rPr>
        <w:t>рекомендует</w:t>
      </w:r>
      <w:r w:rsidRPr="004A57E5">
        <w:rPr>
          <w:i w:val="0"/>
          <w:iCs/>
          <w:lang w:val="ru-RU"/>
        </w:rPr>
        <w:t>,</w:t>
      </w:r>
    </w:p>
    <w:p w14:paraId="03CFEAB5" w14:textId="35F219B2" w:rsidR="00304789" w:rsidRDefault="00413F05" w:rsidP="00725C35">
      <w:pPr>
        <w:tabs>
          <w:tab w:val="left" w:pos="840"/>
        </w:tabs>
        <w:rPr>
          <w:lang w:val="ru-RU"/>
        </w:rPr>
      </w:pPr>
      <w:r w:rsidRPr="00413F05">
        <w:rPr>
          <w:b/>
          <w:bCs/>
          <w:lang w:val="ru-RU"/>
        </w:rPr>
        <w:t>1</w:t>
      </w:r>
      <w:r>
        <w:rPr>
          <w:lang w:val="ru-RU"/>
        </w:rPr>
        <w:tab/>
      </w:r>
      <w:r w:rsidR="00377904">
        <w:rPr>
          <w:lang w:val="ru-RU"/>
        </w:rPr>
        <w:t>чтобы</w:t>
      </w:r>
      <w:r w:rsidR="00377904" w:rsidRPr="00377904">
        <w:rPr>
          <w:lang w:val="ru-RU"/>
        </w:rPr>
        <w:t xml:space="preserve"> </w:t>
      </w:r>
      <w:r w:rsidR="00377904">
        <w:rPr>
          <w:lang w:val="ru-RU"/>
        </w:rPr>
        <w:t>при</w:t>
      </w:r>
      <w:r w:rsidR="00377904" w:rsidRPr="00377904">
        <w:rPr>
          <w:lang w:val="ru-RU"/>
        </w:rPr>
        <w:t xml:space="preserve"> </w:t>
      </w:r>
      <w:r w:rsidR="00377904">
        <w:rPr>
          <w:lang w:val="ru-RU"/>
        </w:rPr>
        <w:t>измерении</w:t>
      </w:r>
      <w:r w:rsidR="00377904" w:rsidRPr="00377904">
        <w:rPr>
          <w:lang w:val="ru-RU"/>
        </w:rPr>
        <w:t xml:space="preserve"> </w:t>
      </w:r>
      <w:r w:rsidR="00377904">
        <w:rPr>
          <w:lang w:val="ru-RU"/>
        </w:rPr>
        <w:t>соответствия</w:t>
      </w:r>
      <w:r w:rsidR="00377904" w:rsidRPr="00377904">
        <w:rPr>
          <w:lang w:val="ru-RU"/>
        </w:rPr>
        <w:t xml:space="preserve"> </w:t>
      </w:r>
      <w:r w:rsidR="00377904">
        <w:rPr>
          <w:lang w:val="ru-RU"/>
        </w:rPr>
        <w:t>излучений</w:t>
      </w:r>
      <w:r w:rsidR="00377904" w:rsidRPr="00377904">
        <w:rPr>
          <w:lang w:val="ru-RU"/>
        </w:rPr>
        <w:t xml:space="preserve"> </w:t>
      </w:r>
      <w:r w:rsidR="00304789" w:rsidRPr="00B21DD2">
        <w:t>T</w:t>
      </w:r>
      <w:r w:rsidR="00304789" w:rsidRPr="00377904">
        <w:rPr>
          <w:lang w:val="ru-RU"/>
        </w:rPr>
        <w:noBreakHyphen/>
      </w:r>
      <w:r w:rsidR="00304789" w:rsidRPr="00B21DD2">
        <w:t>DAB</w:t>
      </w:r>
      <w:r w:rsidR="00304789" w:rsidRPr="00377904">
        <w:rPr>
          <w:lang w:val="ru-RU"/>
        </w:rPr>
        <w:t xml:space="preserve"> </w:t>
      </w:r>
      <w:r w:rsidR="00377904">
        <w:rPr>
          <w:lang w:val="ru-RU"/>
        </w:rPr>
        <w:t>и</w:t>
      </w:r>
      <w:r w:rsidR="00304789" w:rsidRPr="00377904">
        <w:rPr>
          <w:lang w:val="ru-RU"/>
        </w:rPr>
        <w:t xml:space="preserve"> </w:t>
      </w:r>
      <w:r w:rsidR="00304789" w:rsidRPr="00B21DD2">
        <w:t>DVB</w:t>
      </w:r>
      <w:r w:rsidR="00304789" w:rsidRPr="00377904">
        <w:rPr>
          <w:lang w:val="ru-RU"/>
        </w:rPr>
        <w:noBreakHyphen/>
      </w:r>
      <w:r w:rsidR="00304789" w:rsidRPr="00B21DD2">
        <w:t>T</w:t>
      </w:r>
      <w:r w:rsidR="00304789" w:rsidRPr="00377904">
        <w:rPr>
          <w:lang w:val="ru-RU"/>
        </w:rPr>
        <w:t xml:space="preserve"> </w:t>
      </w:r>
      <w:r w:rsidR="00377904">
        <w:rPr>
          <w:lang w:val="ru-RU"/>
        </w:rPr>
        <w:t>надлежащим</w:t>
      </w:r>
      <w:r w:rsidR="00377904" w:rsidRPr="00377904">
        <w:rPr>
          <w:lang w:val="ru-RU"/>
        </w:rPr>
        <w:t xml:space="preserve"> </w:t>
      </w:r>
      <w:r w:rsidR="00377904">
        <w:rPr>
          <w:lang w:val="ru-RU"/>
        </w:rPr>
        <w:t>спектральным</w:t>
      </w:r>
      <w:r w:rsidR="00377904" w:rsidRPr="00377904">
        <w:rPr>
          <w:lang w:val="ru-RU"/>
        </w:rPr>
        <w:t xml:space="preserve"> </w:t>
      </w:r>
      <w:r w:rsidR="00377904">
        <w:rPr>
          <w:lang w:val="ru-RU"/>
        </w:rPr>
        <w:t>маскам</w:t>
      </w:r>
      <w:r w:rsidR="00377904" w:rsidRPr="00377904">
        <w:rPr>
          <w:lang w:val="ru-RU"/>
        </w:rPr>
        <w:t xml:space="preserve">, </w:t>
      </w:r>
      <w:r w:rsidR="00377904">
        <w:rPr>
          <w:lang w:val="ru-RU"/>
        </w:rPr>
        <w:t>использовался метод, описанный в Приложении 1</w:t>
      </w:r>
      <w:r w:rsidR="00304789" w:rsidRPr="00377904">
        <w:rPr>
          <w:lang w:val="ru-RU"/>
        </w:rPr>
        <w:t>.</w:t>
      </w:r>
    </w:p>
    <w:p w14:paraId="23D09164" w14:textId="77777777" w:rsidR="003E37F4" w:rsidRDefault="003E37F4" w:rsidP="00725C35">
      <w:pPr>
        <w:tabs>
          <w:tab w:val="left" w:pos="840"/>
        </w:tabs>
        <w:rPr>
          <w:lang w:val="ru-RU"/>
        </w:rPr>
      </w:pPr>
    </w:p>
    <w:p w14:paraId="5A8A0AEB" w14:textId="77777777" w:rsidR="003E37F4" w:rsidRDefault="003E37F4">
      <w:pPr>
        <w:spacing w:before="0"/>
        <w:jc w:val="left"/>
        <w:rPr>
          <w:b/>
          <w:sz w:val="26"/>
          <w:szCs w:val="20"/>
          <w:lang w:val="fr-FR"/>
        </w:rPr>
      </w:pPr>
      <w:r>
        <w:br w:type="page"/>
      </w:r>
    </w:p>
    <w:p w14:paraId="5A6BE45D" w14:textId="136666FF" w:rsidR="00B21DD2" w:rsidRDefault="004C2DC2" w:rsidP="003E37F4">
      <w:pPr>
        <w:pStyle w:val="AnnexNoTitle0"/>
      </w:pPr>
      <w:proofErr w:type="spellStart"/>
      <w:r>
        <w:t>Приложение</w:t>
      </w:r>
      <w:proofErr w:type="spellEnd"/>
      <w:r>
        <w:t xml:space="preserve"> 1</w:t>
      </w:r>
    </w:p>
    <w:p w14:paraId="7824AFFA" w14:textId="77777777" w:rsidR="00B21DD2" w:rsidRPr="00413F05" w:rsidRDefault="00B21DD2" w:rsidP="00725C35">
      <w:pPr>
        <w:pStyle w:val="Heading1"/>
        <w:tabs>
          <w:tab w:val="clear" w:pos="794"/>
        </w:tabs>
        <w:ind w:left="840" w:hanging="840"/>
        <w:rPr>
          <w:lang w:val="ru-RU"/>
        </w:rPr>
      </w:pPr>
      <w:bookmarkStart w:id="0" w:name="_Toc393687540"/>
      <w:bookmarkStart w:id="1" w:name="_Toc394112256"/>
      <w:r w:rsidRPr="00413F05">
        <w:rPr>
          <w:lang w:val="ru-RU"/>
        </w:rPr>
        <w:t>1</w:t>
      </w:r>
      <w:r w:rsidRPr="00413F05">
        <w:rPr>
          <w:lang w:val="ru-RU"/>
        </w:rPr>
        <w:tab/>
      </w:r>
      <w:bookmarkEnd w:id="0"/>
      <w:bookmarkEnd w:id="1"/>
      <w:r w:rsidR="00A91619">
        <w:rPr>
          <w:lang w:val="ru-RU"/>
        </w:rPr>
        <w:t>Спектральные</w:t>
      </w:r>
      <w:r w:rsidR="00A91619" w:rsidRPr="00413F05">
        <w:rPr>
          <w:lang w:val="ru-RU"/>
        </w:rPr>
        <w:t xml:space="preserve"> </w:t>
      </w:r>
      <w:r w:rsidR="00A91619">
        <w:rPr>
          <w:lang w:val="ru-RU"/>
        </w:rPr>
        <w:t>маски</w:t>
      </w:r>
    </w:p>
    <w:p w14:paraId="3280151D" w14:textId="77777777" w:rsidR="00B21DD2" w:rsidRDefault="005D1F64" w:rsidP="00205594">
      <w:pPr>
        <w:rPr>
          <w:lang w:val="ru-RU"/>
        </w:rPr>
      </w:pPr>
      <w:r>
        <w:rPr>
          <w:lang w:val="ru-RU"/>
        </w:rPr>
        <w:t>Для</w:t>
      </w:r>
      <w:r w:rsidRPr="00DA4C9F">
        <w:rPr>
          <w:lang w:val="ru-RU"/>
        </w:rPr>
        <w:t xml:space="preserve"> </w:t>
      </w:r>
      <w:r>
        <w:rPr>
          <w:lang w:val="ru-RU"/>
        </w:rPr>
        <w:t>защиты</w:t>
      </w:r>
      <w:r w:rsidRPr="00DA4C9F">
        <w:rPr>
          <w:lang w:val="ru-RU"/>
        </w:rPr>
        <w:t xml:space="preserve"> </w:t>
      </w:r>
      <w:r>
        <w:rPr>
          <w:lang w:val="ru-RU"/>
        </w:rPr>
        <w:t>соседних</w:t>
      </w:r>
      <w:r w:rsidRPr="00DA4C9F">
        <w:rPr>
          <w:lang w:val="ru-RU"/>
        </w:rPr>
        <w:t xml:space="preserve"> </w:t>
      </w:r>
      <w:r>
        <w:rPr>
          <w:lang w:val="ru-RU"/>
        </w:rPr>
        <w:t>радиослужб</w:t>
      </w:r>
      <w:r w:rsidR="001A608D" w:rsidRPr="00DA4C9F">
        <w:rPr>
          <w:lang w:val="ru-RU"/>
        </w:rPr>
        <w:t xml:space="preserve"> </w:t>
      </w:r>
      <w:r w:rsidR="00DA4C9F">
        <w:rPr>
          <w:lang w:val="ru-RU"/>
        </w:rPr>
        <w:t xml:space="preserve">спектральные маски определяются около основного излучения. </w:t>
      </w:r>
      <w:r w:rsidR="00F46BE5">
        <w:rPr>
          <w:lang w:val="ru-RU"/>
        </w:rPr>
        <w:t>Уровень</w:t>
      </w:r>
      <w:r w:rsidR="00F46BE5" w:rsidRPr="00A93430">
        <w:rPr>
          <w:lang w:val="ru-RU"/>
        </w:rPr>
        <w:t xml:space="preserve"> </w:t>
      </w:r>
      <w:r w:rsidR="00F46BE5">
        <w:rPr>
          <w:lang w:val="ru-RU"/>
        </w:rPr>
        <w:t>любого</w:t>
      </w:r>
      <w:r w:rsidR="00F46BE5" w:rsidRPr="00A93430">
        <w:rPr>
          <w:lang w:val="ru-RU"/>
        </w:rPr>
        <w:t xml:space="preserve"> </w:t>
      </w:r>
      <w:r w:rsidR="00F46BE5">
        <w:rPr>
          <w:lang w:val="ru-RU"/>
        </w:rPr>
        <w:t>внеполосного</w:t>
      </w:r>
      <w:r w:rsidR="00F46BE5" w:rsidRPr="00A93430">
        <w:rPr>
          <w:lang w:val="ru-RU"/>
        </w:rPr>
        <w:t xml:space="preserve"> </w:t>
      </w:r>
      <w:r w:rsidR="00F46BE5">
        <w:rPr>
          <w:lang w:val="ru-RU"/>
        </w:rPr>
        <w:t>излучения</w:t>
      </w:r>
      <w:r w:rsidR="00F46BE5" w:rsidRPr="00A93430">
        <w:rPr>
          <w:lang w:val="ru-RU"/>
        </w:rPr>
        <w:t xml:space="preserve"> </w:t>
      </w:r>
      <w:r w:rsidR="00F46BE5">
        <w:rPr>
          <w:lang w:val="ru-RU"/>
        </w:rPr>
        <w:t>и</w:t>
      </w:r>
      <w:r w:rsidR="00F46BE5" w:rsidRPr="00A93430">
        <w:rPr>
          <w:lang w:val="ru-RU"/>
        </w:rPr>
        <w:t xml:space="preserve"> </w:t>
      </w:r>
      <w:r w:rsidR="00A93430">
        <w:rPr>
          <w:lang w:val="ru-RU"/>
        </w:rPr>
        <w:t>побочного</w:t>
      </w:r>
      <w:r w:rsidR="00A93430" w:rsidRPr="00A93430">
        <w:rPr>
          <w:lang w:val="ru-RU"/>
        </w:rPr>
        <w:t xml:space="preserve"> </w:t>
      </w:r>
      <w:r w:rsidR="00A93430">
        <w:rPr>
          <w:lang w:val="ru-RU"/>
        </w:rPr>
        <w:t>излучения</w:t>
      </w:r>
      <w:r w:rsidR="00A93430" w:rsidRPr="00A93430">
        <w:rPr>
          <w:lang w:val="ru-RU"/>
        </w:rPr>
        <w:t xml:space="preserve"> </w:t>
      </w:r>
      <w:r w:rsidR="00A93430">
        <w:rPr>
          <w:lang w:val="ru-RU"/>
        </w:rPr>
        <w:t>должен</w:t>
      </w:r>
      <w:r w:rsidR="00A93430" w:rsidRPr="00A93430">
        <w:rPr>
          <w:lang w:val="ru-RU"/>
        </w:rPr>
        <w:t xml:space="preserve"> </w:t>
      </w:r>
      <w:r w:rsidR="00A93430">
        <w:rPr>
          <w:lang w:val="ru-RU"/>
        </w:rPr>
        <w:t>быть</w:t>
      </w:r>
      <w:r w:rsidR="00A93430" w:rsidRPr="00A93430">
        <w:rPr>
          <w:lang w:val="ru-RU"/>
        </w:rPr>
        <w:t xml:space="preserve"> </w:t>
      </w:r>
      <w:r w:rsidR="004B31AF">
        <w:rPr>
          <w:lang w:val="ru-RU"/>
        </w:rPr>
        <w:t>ниже маски.</w:t>
      </w:r>
    </w:p>
    <w:p w14:paraId="76B6C6C9" w14:textId="77777777" w:rsidR="00B21DD2" w:rsidRPr="004B31AF" w:rsidRDefault="00B21DD2" w:rsidP="00725C35">
      <w:pPr>
        <w:pStyle w:val="Heading2"/>
        <w:tabs>
          <w:tab w:val="clear" w:pos="794"/>
        </w:tabs>
        <w:ind w:left="840" w:hanging="840"/>
      </w:pPr>
      <w:r w:rsidRPr="004B31AF">
        <w:t>1.1</w:t>
      </w:r>
      <w:r w:rsidRPr="004B31AF">
        <w:tab/>
      </w:r>
      <w:r w:rsidRPr="004601FF">
        <w:rPr>
          <w:lang w:val="en-US"/>
        </w:rPr>
        <w:t>T</w:t>
      </w:r>
      <w:r w:rsidRPr="004B31AF">
        <w:noBreakHyphen/>
      </w:r>
      <w:r w:rsidRPr="004601FF">
        <w:rPr>
          <w:lang w:val="en-US"/>
        </w:rPr>
        <w:t>DAB</w:t>
      </w:r>
    </w:p>
    <w:p w14:paraId="5CF4F146" w14:textId="77777777" w:rsidR="005A4067" w:rsidRDefault="00A93430" w:rsidP="00205594">
      <w:pPr>
        <w:rPr>
          <w:lang w:val="ru-RU"/>
        </w:rPr>
      </w:pPr>
      <w:r>
        <w:rPr>
          <w:lang w:val="ru-RU"/>
        </w:rPr>
        <w:t>Для</w:t>
      </w:r>
      <w:r w:rsidRPr="00A93430">
        <w:rPr>
          <w:lang w:val="ru-RU"/>
        </w:rPr>
        <w:t xml:space="preserve"> </w:t>
      </w:r>
      <w:r>
        <w:rPr>
          <w:lang w:val="ru-RU"/>
        </w:rPr>
        <w:t>передатчиков</w:t>
      </w:r>
      <w:r w:rsidRPr="00A93430">
        <w:rPr>
          <w:lang w:val="ru-RU"/>
        </w:rPr>
        <w:t xml:space="preserve"> </w:t>
      </w:r>
      <w:r w:rsidR="00B21DD2" w:rsidRPr="004601FF">
        <w:t>T</w:t>
      </w:r>
      <w:r w:rsidR="00B21DD2" w:rsidRPr="00A93430">
        <w:rPr>
          <w:lang w:val="ru-RU"/>
        </w:rPr>
        <w:noBreakHyphen/>
      </w:r>
      <w:r w:rsidR="00B21DD2" w:rsidRPr="004601FF">
        <w:t>DAB</w:t>
      </w:r>
      <w:r w:rsidR="00B21DD2" w:rsidRPr="00A93430">
        <w:rPr>
          <w:lang w:val="ru-RU"/>
        </w:rPr>
        <w:t xml:space="preserve"> </w:t>
      </w:r>
      <w:r>
        <w:rPr>
          <w:lang w:val="ru-RU"/>
        </w:rPr>
        <w:t>в</w:t>
      </w:r>
      <w:r w:rsidRPr="00A93430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A93430">
        <w:rPr>
          <w:lang w:val="ru-RU"/>
        </w:rPr>
        <w:t xml:space="preserve"> </w:t>
      </w:r>
      <w:r>
        <w:rPr>
          <w:lang w:val="ru-RU"/>
        </w:rPr>
        <w:t>МСЭ</w:t>
      </w:r>
      <w:r w:rsidR="00B21DD2" w:rsidRPr="00A93430">
        <w:rPr>
          <w:lang w:val="ru-RU"/>
        </w:rPr>
        <w:noBreakHyphen/>
      </w:r>
      <w:r w:rsidR="00B21DD2" w:rsidRPr="004601FF">
        <w:t>R BS</w:t>
      </w:r>
      <w:r w:rsidR="00B21DD2" w:rsidRPr="00A93430">
        <w:rPr>
          <w:lang w:val="ru-RU"/>
        </w:rPr>
        <w:t xml:space="preserve">.1660 </w:t>
      </w:r>
      <w:r>
        <w:rPr>
          <w:lang w:val="ru-RU"/>
        </w:rPr>
        <w:t>устанавливаются следующие спектральные маски</w:t>
      </w:r>
      <w:r w:rsidR="00B21DD2" w:rsidRPr="00A93430">
        <w:rPr>
          <w:lang w:val="ru-RU"/>
        </w:rPr>
        <w:t>:</w:t>
      </w:r>
    </w:p>
    <w:p w14:paraId="3BD8E5C5" w14:textId="579660C6" w:rsidR="00B21DD2" w:rsidRDefault="005A4067" w:rsidP="003E37F4">
      <w:pPr>
        <w:pStyle w:val="FigureNo"/>
        <w:spacing w:before="240" w:after="0"/>
      </w:pPr>
      <w:r w:rsidRPr="00205594">
        <w:t>РИСУНОК</w:t>
      </w:r>
      <w:r w:rsidRPr="003A4892">
        <w:t xml:space="preserve"> 1</w:t>
      </w:r>
    </w:p>
    <w:p w14:paraId="0AF37A28" w14:textId="77777777" w:rsidR="00205594" w:rsidRPr="00205594" w:rsidRDefault="00205594" w:rsidP="008D2131">
      <w:pPr>
        <w:pStyle w:val="Figuretitle"/>
      </w:pPr>
      <w:r>
        <w:t>Внеполосные излучения от передатчиков T</w:t>
      </w:r>
      <w:r w:rsidRPr="00205594">
        <w:t>-</w:t>
      </w:r>
      <w:r>
        <w:t>DAB</w:t>
      </w:r>
    </w:p>
    <w:p w14:paraId="39A1FDDD" w14:textId="77777777" w:rsidR="003A4892" w:rsidRDefault="00413F05" w:rsidP="003A4892">
      <w:pPr>
        <w:spacing w:before="0"/>
        <w:rPr>
          <w:lang w:val="ru-RU"/>
        </w:rPr>
      </w:pPr>
      <w:r>
        <w:object w:dxaOrig="9747" w:dyaOrig="6752" w14:anchorId="50584D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337.5pt" o:ole="">
            <v:imagedata r:id="rId7" o:title=""/>
          </v:shape>
          <o:OLEObject Type="Embed" ProgID="CorelDRAW.Graphic.12" ShapeID="_x0000_i1025" DrawAspect="Content" ObjectID="_1653198590" r:id="rId8"/>
        </w:object>
      </w:r>
    </w:p>
    <w:p w14:paraId="1694DD02" w14:textId="77777777" w:rsidR="0044218D" w:rsidRPr="003A4892" w:rsidRDefault="00E84C43" w:rsidP="003A4892">
      <w:pPr>
        <w:spacing w:before="0"/>
        <w:rPr>
          <w:sz w:val="20"/>
          <w:szCs w:val="20"/>
          <w:lang w:val="ru-RU"/>
        </w:rPr>
      </w:pPr>
      <w:r w:rsidRPr="00E84C43">
        <w:rPr>
          <w:iCs/>
          <w:sz w:val="20"/>
          <w:szCs w:val="20"/>
          <w:lang w:val="ru-RU"/>
        </w:rPr>
        <w:t>ПРИМЕЧАНИЕ</w:t>
      </w:r>
      <w:r w:rsidR="00413F05" w:rsidRPr="003A4892">
        <w:rPr>
          <w:i/>
          <w:sz w:val="20"/>
          <w:szCs w:val="20"/>
          <w:lang w:val="ru-RU"/>
        </w:rPr>
        <w:t>.</w:t>
      </w:r>
      <w:r w:rsidR="00B21DD2" w:rsidRPr="003A4892">
        <w:rPr>
          <w:sz w:val="20"/>
          <w:szCs w:val="20"/>
        </w:rPr>
        <w:t> </w:t>
      </w:r>
      <w:r w:rsidR="00B21DD2" w:rsidRPr="003A4892">
        <w:rPr>
          <w:sz w:val="20"/>
          <w:szCs w:val="20"/>
          <w:lang w:val="ru-RU"/>
        </w:rPr>
        <w:t>–</w:t>
      </w:r>
      <w:r w:rsidR="00B21DD2" w:rsidRPr="003A4892">
        <w:rPr>
          <w:sz w:val="20"/>
          <w:szCs w:val="20"/>
        </w:rPr>
        <w:t> </w:t>
      </w:r>
      <w:r w:rsidR="00232392" w:rsidRPr="003A4892">
        <w:rPr>
          <w:sz w:val="20"/>
          <w:szCs w:val="20"/>
          <w:lang w:val="ru-RU"/>
        </w:rPr>
        <w:t xml:space="preserve">Критическая маска должна быть использована для самого низкого и самого высокого канала в распределенной полосе частот для защиты соседних радиослужб, некритическая маска </w:t>
      </w:r>
      <w:r w:rsidR="0044218D" w:rsidRPr="003A4892">
        <w:rPr>
          <w:sz w:val="20"/>
          <w:szCs w:val="20"/>
          <w:lang w:val="ru-RU"/>
        </w:rPr>
        <w:t>–</w:t>
      </w:r>
      <w:r w:rsidR="00232392" w:rsidRPr="003A4892">
        <w:rPr>
          <w:sz w:val="20"/>
          <w:szCs w:val="20"/>
          <w:lang w:val="ru-RU"/>
        </w:rPr>
        <w:t xml:space="preserve"> </w:t>
      </w:r>
      <w:r w:rsidR="0044218D" w:rsidRPr="003A4892">
        <w:rPr>
          <w:sz w:val="20"/>
          <w:szCs w:val="20"/>
          <w:lang w:val="ru-RU"/>
        </w:rPr>
        <w:t>внутр</w:t>
      </w:r>
      <w:r w:rsidR="00B06229" w:rsidRPr="003A4892">
        <w:rPr>
          <w:sz w:val="20"/>
          <w:szCs w:val="20"/>
          <w:lang w:val="ru-RU"/>
        </w:rPr>
        <w:t>и распределенной полосы частот.</w:t>
      </w:r>
    </w:p>
    <w:p w14:paraId="67EF4168" w14:textId="77777777" w:rsidR="00B21DD2" w:rsidRPr="003A4892" w:rsidRDefault="007F20CE" w:rsidP="003A4892">
      <w:pPr>
        <w:pStyle w:val="Note"/>
        <w:rPr>
          <w:sz w:val="20"/>
          <w:lang w:val="ru-RU"/>
        </w:rPr>
      </w:pPr>
      <w:r w:rsidRPr="003A4892">
        <w:rPr>
          <w:sz w:val="20"/>
          <w:lang w:val="ru-RU"/>
        </w:rPr>
        <w:t>Неравномерно расположенные контрольные</w:t>
      </w:r>
      <w:r w:rsidR="007318AD" w:rsidRPr="003A4892">
        <w:rPr>
          <w:sz w:val="20"/>
          <w:lang w:val="ru-RU"/>
        </w:rPr>
        <w:t xml:space="preserve"> точки частоты</w:t>
      </w:r>
      <w:r w:rsidR="00B21DD2" w:rsidRPr="003A4892">
        <w:rPr>
          <w:sz w:val="20"/>
          <w:lang w:val="ru-RU"/>
        </w:rPr>
        <w:t xml:space="preserve"> </w:t>
      </w:r>
      <w:r w:rsidRPr="003A4892">
        <w:rPr>
          <w:sz w:val="20"/>
          <w:lang w:val="ru-RU"/>
        </w:rPr>
        <w:t>находятся на ±0,77 МГц, ±0,</w:t>
      </w:r>
      <w:r w:rsidR="00B21DD2" w:rsidRPr="003A4892">
        <w:rPr>
          <w:sz w:val="20"/>
          <w:lang w:val="ru-RU"/>
        </w:rPr>
        <w:t>97</w:t>
      </w:r>
      <w:r w:rsidRPr="003A4892">
        <w:rPr>
          <w:sz w:val="20"/>
          <w:lang w:val="en-US"/>
        </w:rPr>
        <w:t> </w:t>
      </w:r>
      <w:r w:rsidRPr="003A4892">
        <w:rPr>
          <w:sz w:val="20"/>
          <w:lang w:val="ru-RU"/>
        </w:rPr>
        <w:t>МГц, ± 1,</w:t>
      </w:r>
      <w:r w:rsidR="00B21DD2" w:rsidRPr="003A4892">
        <w:rPr>
          <w:sz w:val="20"/>
          <w:lang w:val="ru-RU"/>
        </w:rPr>
        <w:t>75</w:t>
      </w:r>
      <w:r w:rsidR="00B21DD2" w:rsidRPr="003A4892">
        <w:rPr>
          <w:sz w:val="20"/>
          <w:lang w:val="en-US"/>
        </w:rPr>
        <w:t> </w:t>
      </w:r>
      <w:r w:rsidRPr="003A4892">
        <w:rPr>
          <w:sz w:val="20"/>
          <w:lang w:val="ru-RU"/>
        </w:rPr>
        <w:t>МГц</w:t>
      </w:r>
      <w:r w:rsidR="00B60CDD" w:rsidRPr="003A4892">
        <w:rPr>
          <w:sz w:val="20"/>
          <w:lang w:val="ru-RU"/>
        </w:rPr>
        <w:t xml:space="preserve"> и</w:t>
      </w:r>
      <w:r w:rsidR="003A4892">
        <w:rPr>
          <w:sz w:val="20"/>
          <w:lang w:val="ru-RU"/>
        </w:rPr>
        <w:t> </w:t>
      </w:r>
      <w:r w:rsidRPr="003A4892">
        <w:rPr>
          <w:sz w:val="20"/>
          <w:lang w:val="ru-RU"/>
        </w:rPr>
        <w:t>±2,</w:t>
      </w:r>
      <w:r w:rsidR="00B21DD2" w:rsidRPr="003A4892">
        <w:rPr>
          <w:sz w:val="20"/>
          <w:lang w:val="ru-RU"/>
        </w:rPr>
        <w:t>2</w:t>
      </w:r>
      <w:r w:rsidRPr="003A4892">
        <w:rPr>
          <w:sz w:val="20"/>
          <w:lang w:val="en-US"/>
        </w:rPr>
        <w:t> </w:t>
      </w:r>
      <w:r w:rsidRPr="003A4892">
        <w:rPr>
          <w:sz w:val="20"/>
          <w:lang w:val="ru-RU"/>
        </w:rPr>
        <w:t>МГц</w:t>
      </w:r>
      <w:r w:rsidR="00B21DD2" w:rsidRPr="003A4892">
        <w:rPr>
          <w:sz w:val="20"/>
          <w:lang w:val="ru-RU"/>
        </w:rPr>
        <w:t>.</w:t>
      </w:r>
    </w:p>
    <w:p w14:paraId="60AD2F03" w14:textId="77777777" w:rsidR="00B21DD2" w:rsidRPr="003A4892" w:rsidRDefault="009F5027" w:rsidP="00205594">
      <w:pPr>
        <w:pStyle w:val="Note"/>
        <w:rPr>
          <w:sz w:val="20"/>
          <w:lang w:val="ru-RU"/>
        </w:rPr>
      </w:pPr>
      <w:r w:rsidRPr="003A4892">
        <w:rPr>
          <w:sz w:val="20"/>
          <w:lang w:val="ru-RU"/>
        </w:rPr>
        <w:t>Маска предполагает измерительный фильтр в 4 кГц</w:t>
      </w:r>
      <w:r w:rsidR="00B21DD2" w:rsidRPr="003A4892">
        <w:rPr>
          <w:sz w:val="20"/>
          <w:lang w:val="ru-RU"/>
        </w:rPr>
        <w:t>.</w:t>
      </w:r>
    </w:p>
    <w:p w14:paraId="6EF16612" w14:textId="77777777" w:rsidR="00B21DD2" w:rsidRPr="004601FF" w:rsidRDefault="00B21DD2" w:rsidP="00725C35">
      <w:pPr>
        <w:pStyle w:val="Heading2"/>
        <w:tabs>
          <w:tab w:val="clear" w:pos="794"/>
        </w:tabs>
        <w:ind w:left="840" w:hanging="840"/>
        <w:rPr>
          <w:lang w:val="en-US"/>
        </w:rPr>
      </w:pPr>
      <w:r w:rsidRPr="004601FF">
        <w:rPr>
          <w:lang w:val="en-US"/>
        </w:rPr>
        <w:t>1.2</w:t>
      </w:r>
      <w:r w:rsidRPr="004601FF">
        <w:rPr>
          <w:lang w:val="en-US"/>
        </w:rPr>
        <w:tab/>
        <w:t>DVB</w:t>
      </w:r>
      <w:r w:rsidRPr="004601FF">
        <w:rPr>
          <w:lang w:val="en-US"/>
        </w:rPr>
        <w:noBreakHyphen/>
        <w:t>T</w:t>
      </w:r>
    </w:p>
    <w:p w14:paraId="3DE5B487" w14:textId="77777777" w:rsidR="00B21DD2" w:rsidRPr="00787420" w:rsidRDefault="00006FF9" w:rsidP="00B06229">
      <w:pPr>
        <w:rPr>
          <w:lang w:val="ru-RU"/>
        </w:rPr>
      </w:pPr>
      <w:r>
        <w:rPr>
          <w:lang w:val="ru-RU"/>
        </w:rPr>
        <w:t>Для</w:t>
      </w:r>
      <w:r w:rsidRPr="00DF402C">
        <w:rPr>
          <w:lang w:val="ru-RU"/>
        </w:rPr>
        <w:t xml:space="preserve"> </w:t>
      </w:r>
      <w:r>
        <w:rPr>
          <w:lang w:val="ru-RU"/>
        </w:rPr>
        <w:t>передатчиков</w:t>
      </w:r>
      <w:r w:rsidRPr="00DF402C">
        <w:rPr>
          <w:lang w:val="ru-RU"/>
        </w:rPr>
        <w:t xml:space="preserve"> </w:t>
      </w:r>
      <w:r>
        <w:t>DVB</w:t>
      </w:r>
      <w:r w:rsidRPr="00DF402C">
        <w:rPr>
          <w:lang w:val="ru-RU"/>
        </w:rPr>
        <w:noBreakHyphen/>
      </w:r>
      <w:r>
        <w:t>T</w:t>
      </w:r>
      <w:r w:rsidRPr="00DF402C">
        <w:rPr>
          <w:lang w:val="ru-RU"/>
        </w:rPr>
        <w:t xml:space="preserve"> </w:t>
      </w:r>
      <w:r>
        <w:rPr>
          <w:lang w:val="ru-RU"/>
        </w:rPr>
        <w:t>в</w:t>
      </w:r>
      <w:r w:rsidRPr="00DF402C">
        <w:rPr>
          <w:lang w:val="ru-RU"/>
        </w:rPr>
        <w:t xml:space="preserve"> </w:t>
      </w:r>
      <w:r>
        <w:rPr>
          <w:lang w:val="ru-RU"/>
        </w:rPr>
        <w:t>Приложении</w:t>
      </w:r>
      <w:r w:rsidR="00B06229">
        <w:rPr>
          <w:lang w:val="ru-RU"/>
        </w:rPr>
        <w:t> </w:t>
      </w:r>
      <w:r w:rsidRPr="00DF402C">
        <w:rPr>
          <w:lang w:val="ru-RU"/>
        </w:rPr>
        <w:t xml:space="preserve">2 </w:t>
      </w:r>
      <w:r>
        <w:rPr>
          <w:lang w:val="ru-RU"/>
        </w:rPr>
        <w:t>к</w:t>
      </w:r>
      <w:r w:rsidRPr="00DF402C">
        <w:rPr>
          <w:lang w:val="ru-RU"/>
        </w:rPr>
        <w:t xml:space="preserve"> </w:t>
      </w:r>
      <w:r>
        <w:rPr>
          <w:lang w:val="ru-RU"/>
        </w:rPr>
        <w:t>Заключительным</w:t>
      </w:r>
      <w:r w:rsidRPr="00DF402C">
        <w:rPr>
          <w:lang w:val="ru-RU"/>
        </w:rPr>
        <w:t xml:space="preserve"> </w:t>
      </w:r>
      <w:r>
        <w:rPr>
          <w:lang w:val="ru-RU"/>
        </w:rPr>
        <w:t>актам</w:t>
      </w:r>
      <w:r w:rsidRPr="00DF402C">
        <w:rPr>
          <w:lang w:val="ru-RU"/>
        </w:rPr>
        <w:t xml:space="preserve"> </w:t>
      </w:r>
      <w:r>
        <w:rPr>
          <w:lang w:val="ru-RU"/>
        </w:rPr>
        <w:t>РКР</w:t>
      </w:r>
      <w:r w:rsidRPr="00DF402C">
        <w:rPr>
          <w:lang w:val="ru-RU"/>
        </w:rPr>
        <w:t xml:space="preserve">-06 </w:t>
      </w:r>
      <w:r w:rsidR="00204206">
        <w:rPr>
          <w:lang w:val="ru-RU"/>
        </w:rPr>
        <w:t>устанавливаются</w:t>
      </w:r>
      <w:r w:rsidRPr="00DF402C">
        <w:rPr>
          <w:lang w:val="ru-RU"/>
        </w:rPr>
        <w:t xml:space="preserve"> </w:t>
      </w:r>
      <w:r>
        <w:rPr>
          <w:lang w:val="ru-RU"/>
        </w:rPr>
        <w:t>спектральные</w:t>
      </w:r>
      <w:r w:rsidRPr="00DF402C">
        <w:rPr>
          <w:lang w:val="ru-RU"/>
        </w:rPr>
        <w:t xml:space="preserve"> </w:t>
      </w:r>
      <w:r>
        <w:rPr>
          <w:lang w:val="ru-RU"/>
        </w:rPr>
        <w:t>маски</w:t>
      </w:r>
      <w:r w:rsidRPr="00DF402C">
        <w:rPr>
          <w:lang w:val="ru-RU"/>
        </w:rPr>
        <w:t xml:space="preserve"> </w:t>
      </w:r>
      <w:r>
        <w:rPr>
          <w:lang w:val="ru-RU"/>
        </w:rPr>
        <w:t>для</w:t>
      </w:r>
      <w:r w:rsidRPr="00DF402C">
        <w:rPr>
          <w:lang w:val="ru-RU"/>
        </w:rPr>
        <w:t xml:space="preserve"> </w:t>
      </w:r>
      <w:r>
        <w:rPr>
          <w:lang w:val="ru-RU"/>
        </w:rPr>
        <w:t>систем</w:t>
      </w:r>
      <w:r w:rsidRPr="00DF402C">
        <w:rPr>
          <w:lang w:val="ru-RU"/>
        </w:rPr>
        <w:t xml:space="preserve"> </w:t>
      </w:r>
      <w:r w:rsidR="00B21DD2" w:rsidRPr="004601FF">
        <w:t>DVB</w:t>
      </w:r>
      <w:r w:rsidR="00B21DD2" w:rsidRPr="00DF402C">
        <w:rPr>
          <w:lang w:val="ru-RU"/>
        </w:rPr>
        <w:noBreakHyphen/>
      </w:r>
      <w:r w:rsidR="00B21DD2" w:rsidRPr="004601FF">
        <w:t>T</w:t>
      </w:r>
      <w:r w:rsidR="00B06229">
        <w:rPr>
          <w:lang w:val="ru-RU"/>
        </w:rPr>
        <w:t>. В качестве примера, на рисунке</w:t>
      </w:r>
      <w:r w:rsidR="00DF402C">
        <w:rPr>
          <w:lang w:val="ru-RU"/>
        </w:rPr>
        <w:t xml:space="preserve"> 2 показана маска для канала шириной 8 МГц</w:t>
      </w:r>
      <w:r w:rsidR="00B21DD2" w:rsidRPr="00787420">
        <w:rPr>
          <w:lang w:val="ru-RU"/>
        </w:rPr>
        <w:t>.</w:t>
      </w:r>
    </w:p>
    <w:p w14:paraId="304B7FC7" w14:textId="77777777" w:rsidR="00B21DD2" w:rsidRPr="00787420" w:rsidRDefault="00B21DD2" w:rsidP="00725C35">
      <w:pPr>
        <w:pStyle w:val="Heading1"/>
        <w:tabs>
          <w:tab w:val="clear" w:pos="794"/>
        </w:tabs>
        <w:ind w:left="840" w:hanging="840"/>
        <w:rPr>
          <w:lang w:val="ru-RU"/>
        </w:rPr>
      </w:pPr>
      <w:r w:rsidRPr="00787420">
        <w:rPr>
          <w:lang w:val="ru-RU"/>
        </w:rPr>
        <w:t>2</w:t>
      </w:r>
      <w:r w:rsidRPr="00787420">
        <w:rPr>
          <w:lang w:val="ru-RU"/>
        </w:rPr>
        <w:tab/>
      </w:r>
      <w:r w:rsidR="00787420">
        <w:rPr>
          <w:lang w:val="ru-RU"/>
        </w:rPr>
        <w:t xml:space="preserve">Измерения излучений боковой полосы от передатчиков </w:t>
      </w:r>
      <w:r w:rsidRPr="004601FF">
        <w:rPr>
          <w:lang w:val="en-US"/>
        </w:rPr>
        <w:t>T</w:t>
      </w:r>
      <w:r w:rsidRPr="00787420">
        <w:rPr>
          <w:lang w:val="ru-RU"/>
        </w:rPr>
        <w:noBreakHyphen/>
      </w:r>
      <w:r w:rsidRPr="004601FF">
        <w:rPr>
          <w:lang w:val="en-US"/>
        </w:rPr>
        <w:t>DAB</w:t>
      </w:r>
      <w:r w:rsidRPr="00787420">
        <w:rPr>
          <w:lang w:val="ru-RU"/>
        </w:rPr>
        <w:t xml:space="preserve"> </w:t>
      </w:r>
      <w:r w:rsidR="00787420">
        <w:rPr>
          <w:lang w:val="ru-RU"/>
        </w:rPr>
        <w:t>и</w:t>
      </w:r>
      <w:r w:rsidRPr="00787420">
        <w:rPr>
          <w:lang w:val="ru-RU"/>
        </w:rPr>
        <w:t xml:space="preserve"> </w:t>
      </w:r>
      <w:r w:rsidRPr="004601FF">
        <w:rPr>
          <w:lang w:val="en-US"/>
        </w:rPr>
        <w:t>DVB</w:t>
      </w:r>
      <w:r w:rsidRPr="00787420">
        <w:rPr>
          <w:lang w:val="ru-RU"/>
        </w:rPr>
        <w:noBreakHyphen/>
      </w:r>
      <w:r w:rsidRPr="004601FF">
        <w:rPr>
          <w:lang w:val="en-US"/>
        </w:rPr>
        <w:t>T</w:t>
      </w:r>
      <w:r w:rsidRPr="00413F05">
        <w:rPr>
          <w:rStyle w:val="FootnoteReference"/>
          <w:b w:val="0"/>
          <w:bCs/>
          <w:sz w:val="16"/>
          <w:szCs w:val="16"/>
          <w:lang w:val="ru-RU"/>
        </w:rPr>
        <w:footnoteReference w:customMarkFollows="1" w:id="2"/>
        <w:t>1</w:t>
      </w:r>
    </w:p>
    <w:p w14:paraId="5B71BBE0" w14:textId="77777777" w:rsidR="00B21DD2" w:rsidRPr="00C324F2" w:rsidRDefault="00B21DD2" w:rsidP="00725C35">
      <w:pPr>
        <w:tabs>
          <w:tab w:val="left" w:pos="840"/>
        </w:tabs>
        <w:spacing w:after="120"/>
        <w:rPr>
          <w:lang w:val="ru-RU"/>
        </w:rPr>
      </w:pPr>
      <w:r w:rsidRPr="006E4A3A">
        <w:rPr>
          <w:b/>
          <w:lang w:val="ru-RU"/>
        </w:rPr>
        <w:t>2.1</w:t>
      </w:r>
      <w:r w:rsidRPr="006E4A3A">
        <w:rPr>
          <w:lang w:val="ru-RU"/>
        </w:rPr>
        <w:tab/>
      </w:r>
      <w:r w:rsidR="006E4A3A">
        <w:rPr>
          <w:lang w:val="ru-RU"/>
        </w:rPr>
        <w:t>В</w:t>
      </w:r>
      <w:r w:rsidR="006E4A3A" w:rsidRPr="006E4A3A">
        <w:rPr>
          <w:lang w:val="ru-RU"/>
        </w:rPr>
        <w:t xml:space="preserve"> </w:t>
      </w:r>
      <w:r w:rsidR="006E4A3A">
        <w:rPr>
          <w:lang w:val="ru-RU"/>
        </w:rPr>
        <w:t>целом</w:t>
      </w:r>
      <w:r w:rsidR="006E4A3A" w:rsidRPr="006E4A3A">
        <w:rPr>
          <w:lang w:val="ru-RU"/>
        </w:rPr>
        <w:t xml:space="preserve">, </w:t>
      </w:r>
      <w:r w:rsidR="006E4A3A">
        <w:rPr>
          <w:lang w:val="ru-RU"/>
        </w:rPr>
        <w:t>как</w:t>
      </w:r>
      <w:r w:rsidR="006E4A3A" w:rsidRPr="006E4A3A">
        <w:rPr>
          <w:lang w:val="ru-RU"/>
        </w:rPr>
        <w:t xml:space="preserve"> </w:t>
      </w:r>
      <w:r w:rsidR="006E4A3A">
        <w:rPr>
          <w:lang w:val="ru-RU"/>
        </w:rPr>
        <w:t>можно</w:t>
      </w:r>
      <w:r w:rsidR="006E4A3A" w:rsidRPr="006E4A3A">
        <w:rPr>
          <w:lang w:val="ru-RU"/>
        </w:rPr>
        <w:t xml:space="preserve"> </w:t>
      </w:r>
      <w:r w:rsidR="006E4A3A">
        <w:rPr>
          <w:lang w:val="ru-RU"/>
        </w:rPr>
        <w:t>увидеть</w:t>
      </w:r>
      <w:r w:rsidR="006E4A3A" w:rsidRPr="006E4A3A">
        <w:rPr>
          <w:lang w:val="ru-RU"/>
        </w:rPr>
        <w:t xml:space="preserve"> </w:t>
      </w:r>
      <w:r w:rsidR="006E4A3A">
        <w:rPr>
          <w:lang w:val="ru-RU"/>
        </w:rPr>
        <w:t>на</w:t>
      </w:r>
      <w:r w:rsidR="006E4A3A" w:rsidRPr="006E4A3A">
        <w:rPr>
          <w:lang w:val="ru-RU"/>
        </w:rPr>
        <w:t xml:space="preserve"> </w:t>
      </w:r>
      <w:r w:rsidR="006E4A3A">
        <w:rPr>
          <w:lang w:val="ru-RU"/>
        </w:rPr>
        <w:t>рис</w:t>
      </w:r>
      <w:r w:rsidR="00B06229">
        <w:rPr>
          <w:lang w:val="ru-RU"/>
        </w:rPr>
        <w:t>унках</w:t>
      </w:r>
      <w:r w:rsidR="006E4A3A" w:rsidRPr="006E4A3A">
        <w:rPr>
          <w:lang w:val="ru-RU"/>
        </w:rPr>
        <w:t xml:space="preserve"> 1 </w:t>
      </w:r>
      <w:r w:rsidR="006E4A3A">
        <w:rPr>
          <w:lang w:val="ru-RU"/>
        </w:rPr>
        <w:t>и</w:t>
      </w:r>
      <w:r w:rsidR="006E4A3A" w:rsidRPr="006E4A3A">
        <w:rPr>
          <w:lang w:val="ru-RU"/>
        </w:rPr>
        <w:t xml:space="preserve"> 2, </w:t>
      </w:r>
      <w:r w:rsidR="006E4A3A">
        <w:rPr>
          <w:lang w:val="ru-RU"/>
        </w:rPr>
        <w:t>максимальный</w:t>
      </w:r>
      <w:r w:rsidR="006E4A3A" w:rsidRPr="006E4A3A">
        <w:rPr>
          <w:lang w:val="ru-RU"/>
        </w:rPr>
        <w:t xml:space="preserve"> </w:t>
      </w:r>
      <w:r w:rsidR="006E4A3A">
        <w:rPr>
          <w:lang w:val="ru-RU"/>
        </w:rPr>
        <w:t>уровень</w:t>
      </w:r>
      <w:r w:rsidR="006E4A3A" w:rsidRPr="006E4A3A">
        <w:rPr>
          <w:lang w:val="ru-RU"/>
        </w:rPr>
        <w:t xml:space="preserve"> </w:t>
      </w:r>
      <w:r w:rsidR="006E4A3A">
        <w:rPr>
          <w:lang w:val="ru-RU"/>
        </w:rPr>
        <w:t>излучений</w:t>
      </w:r>
      <w:r w:rsidR="006E4A3A" w:rsidRPr="006E4A3A">
        <w:rPr>
          <w:lang w:val="ru-RU"/>
        </w:rPr>
        <w:t xml:space="preserve"> </w:t>
      </w:r>
      <w:r w:rsidR="006E4A3A">
        <w:rPr>
          <w:lang w:val="ru-RU"/>
        </w:rPr>
        <w:t>боковой</w:t>
      </w:r>
      <w:r w:rsidR="006E4A3A" w:rsidRPr="006E4A3A">
        <w:rPr>
          <w:lang w:val="ru-RU"/>
        </w:rPr>
        <w:t xml:space="preserve"> </w:t>
      </w:r>
      <w:r w:rsidR="006E4A3A">
        <w:rPr>
          <w:lang w:val="ru-RU"/>
        </w:rPr>
        <w:t>полосы</w:t>
      </w:r>
      <w:r w:rsidR="006E4A3A" w:rsidRPr="006E4A3A">
        <w:rPr>
          <w:lang w:val="ru-RU"/>
        </w:rPr>
        <w:t xml:space="preserve"> </w:t>
      </w:r>
      <w:r w:rsidR="006E4A3A">
        <w:rPr>
          <w:lang w:val="ru-RU"/>
        </w:rPr>
        <w:t>от</w:t>
      </w:r>
      <w:r w:rsidR="006E4A3A" w:rsidRPr="006E4A3A">
        <w:rPr>
          <w:lang w:val="ru-RU"/>
        </w:rPr>
        <w:t xml:space="preserve"> </w:t>
      </w:r>
      <w:r w:rsidR="006E4A3A">
        <w:rPr>
          <w:lang w:val="ru-RU"/>
        </w:rPr>
        <w:t>передатчиков</w:t>
      </w:r>
      <w:r w:rsidR="006E4A3A" w:rsidRPr="006E4A3A">
        <w:rPr>
          <w:lang w:val="ru-RU"/>
        </w:rPr>
        <w:t xml:space="preserve"> </w:t>
      </w:r>
      <w:r w:rsidRPr="004601FF">
        <w:t>T</w:t>
      </w:r>
      <w:r w:rsidRPr="006E4A3A">
        <w:rPr>
          <w:lang w:val="ru-RU"/>
        </w:rPr>
        <w:noBreakHyphen/>
      </w:r>
      <w:r w:rsidRPr="004601FF">
        <w:t>DAB</w:t>
      </w:r>
      <w:r w:rsidRPr="006E4A3A">
        <w:rPr>
          <w:lang w:val="ru-RU"/>
        </w:rPr>
        <w:t xml:space="preserve"> </w:t>
      </w:r>
      <w:r w:rsidR="006E4A3A">
        <w:rPr>
          <w:lang w:val="ru-RU"/>
        </w:rPr>
        <w:t>и</w:t>
      </w:r>
      <w:r w:rsidRPr="006E4A3A">
        <w:rPr>
          <w:lang w:val="ru-RU"/>
        </w:rPr>
        <w:t xml:space="preserve"> </w:t>
      </w:r>
      <w:r w:rsidRPr="004601FF">
        <w:t>DVB</w:t>
      </w:r>
      <w:r w:rsidRPr="006E4A3A">
        <w:rPr>
          <w:lang w:val="ru-RU"/>
        </w:rPr>
        <w:noBreakHyphen/>
      </w:r>
      <w:r w:rsidRPr="004601FF">
        <w:t>T</w:t>
      </w:r>
      <w:r w:rsidRPr="006E4A3A">
        <w:rPr>
          <w:lang w:val="ru-RU"/>
        </w:rPr>
        <w:t xml:space="preserve"> </w:t>
      </w:r>
      <w:r w:rsidR="00FE4954">
        <w:rPr>
          <w:lang w:val="ru-RU"/>
        </w:rPr>
        <w:t xml:space="preserve">может понизиться до уровня </w:t>
      </w:r>
      <w:r w:rsidRPr="006E4A3A">
        <w:rPr>
          <w:lang w:val="ru-RU"/>
        </w:rPr>
        <w:t>−101</w:t>
      </w:r>
      <w:r w:rsidR="00FE4954">
        <w:t> </w:t>
      </w:r>
      <w:r w:rsidR="00FE4954">
        <w:rPr>
          <w:lang w:val="ru-RU"/>
        </w:rPr>
        <w:t>дБ</w:t>
      </w:r>
      <w:r w:rsidR="00AB6803">
        <w:rPr>
          <w:lang w:val="ru-RU"/>
        </w:rPr>
        <w:t xml:space="preserve"> по </w:t>
      </w:r>
      <w:r w:rsidR="004F6422">
        <w:rPr>
          <w:lang w:val="ru-RU"/>
        </w:rPr>
        <w:t>сравнению</w:t>
      </w:r>
      <w:r w:rsidR="00AB6803">
        <w:rPr>
          <w:lang w:val="ru-RU"/>
        </w:rPr>
        <w:t xml:space="preserve"> с максимальной мощностью в </w:t>
      </w:r>
      <w:r w:rsidR="003175ED">
        <w:rPr>
          <w:lang w:val="ru-RU"/>
        </w:rPr>
        <w:t xml:space="preserve">присвоенном канале, измеренном </w:t>
      </w:r>
      <w:r w:rsidR="00413F05">
        <w:rPr>
          <w:lang w:val="ru-RU"/>
        </w:rPr>
        <w:t>приемником с такой же шириной полос</w:t>
      </w:r>
      <w:r w:rsidR="00E84C43">
        <w:rPr>
          <w:lang w:val="ru-RU"/>
        </w:rPr>
        <w:t>ы</w:t>
      </w:r>
      <w:r w:rsidR="00A3337E">
        <w:rPr>
          <w:lang w:val="ru-RU"/>
        </w:rPr>
        <w:t xml:space="preserve">. </w:t>
      </w:r>
      <w:proofErr w:type="gramStart"/>
      <w:r w:rsidR="001E75B9">
        <w:rPr>
          <w:lang w:val="ru-RU"/>
        </w:rPr>
        <w:t xml:space="preserve">Для достоверного измерения </w:t>
      </w:r>
      <w:r w:rsidR="00204206">
        <w:rPr>
          <w:lang w:val="ru-RU"/>
        </w:rPr>
        <w:t>действительных</w:t>
      </w:r>
      <w:r w:rsidR="001E75B9">
        <w:rPr>
          <w:lang w:val="ru-RU"/>
        </w:rPr>
        <w:t xml:space="preserve"> излучений боковой полосы,</w:t>
      </w:r>
      <w:proofErr w:type="gramEnd"/>
      <w:r w:rsidR="001E75B9">
        <w:rPr>
          <w:lang w:val="ru-RU"/>
        </w:rPr>
        <w:t xml:space="preserve"> оборудование для измерения должно иметь динамический диапазон по меньшей мере</w:t>
      </w:r>
      <w:r w:rsidR="003A4892">
        <w:rPr>
          <w:lang w:val="ru-RU"/>
        </w:rPr>
        <w:t xml:space="preserve"> </w:t>
      </w:r>
      <w:r w:rsidRPr="001E75B9">
        <w:rPr>
          <w:lang w:val="ru-RU"/>
        </w:rPr>
        <w:t>110</w:t>
      </w:r>
      <w:r w:rsidR="001E75B9">
        <w:t> </w:t>
      </w:r>
      <w:r w:rsidR="001E75B9">
        <w:rPr>
          <w:lang w:val="ru-RU"/>
        </w:rPr>
        <w:t>дБ</w:t>
      </w:r>
      <w:r w:rsidRPr="001E75B9">
        <w:rPr>
          <w:lang w:val="ru-RU"/>
        </w:rPr>
        <w:t xml:space="preserve">. </w:t>
      </w:r>
      <w:r w:rsidR="000241DA">
        <w:rPr>
          <w:lang w:val="ru-RU"/>
        </w:rPr>
        <w:t>Динамический</w:t>
      </w:r>
      <w:r w:rsidR="000241DA" w:rsidRPr="00C324F2">
        <w:rPr>
          <w:lang w:val="ru-RU"/>
        </w:rPr>
        <w:t xml:space="preserve"> </w:t>
      </w:r>
      <w:r w:rsidR="000241DA">
        <w:rPr>
          <w:lang w:val="ru-RU"/>
        </w:rPr>
        <w:t>диапазон</w:t>
      </w:r>
      <w:r w:rsidR="000241DA" w:rsidRPr="00C324F2">
        <w:rPr>
          <w:lang w:val="ru-RU"/>
        </w:rPr>
        <w:t xml:space="preserve"> </w:t>
      </w:r>
      <w:r w:rsidR="000241DA">
        <w:rPr>
          <w:lang w:val="ru-RU"/>
        </w:rPr>
        <w:t>современных</w:t>
      </w:r>
      <w:r w:rsidR="000241DA" w:rsidRPr="00C324F2">
        <w:rPr>
          <w:lang w:val="ru-RU"/>
        </w:rPr>
        <w:t xml:space="preserve"> </w:t>
      </w:r>
      <w:r w:rsidR="00E43E67">
        <w:rPr>
          <w:lang w:val="ru-RU"/>
        </w:rPr>
        <w:t>контрольных</w:t>
      </w:r>
      <w:r w:rsidR="00E43E67" w:rsidRPr="00C324F2">
        <w:rPr>
          <w:lang w:val="ru-RU"/>
        </w:rPr>
        <w:t xml:space="preserve"> </w:t>
      </w:r>
      <w:r w:rsidR="00E43E67">
        <w:rPr>
          <w:lang w:val="ru-RU"/>
        </w:rPr>
        <w:t>приемников</w:t>
      </w:r>
      <w:r w:rsidR="00A24564" w:rsidRPr="00C324F2">
        <w:rPr>
          <w:lang w:val="ru-RU"/>
        </w:rPr>
        <w:t xml:space="preserve"> </w:t>
      </w:r>
      <w:r w:rsidR="00A24564">
        <w:rPr>
          <w:lang w:val="ru-RU"/>
        </w:rPr>
        <w:t>или</w:t>
      </w:r>
      <w:r w:rsidR="00A24564" w:rsidRPr="00C324F2">
        <w:rPr>
          <w:lang w:val="ru-RU"/>
        </w:rPr>
        <w:t xml:space="preserve"> </w:t>
      </w:r>
      <w:r w:rsidR="00D07BBD">
        <w:rPr>
          <w:lang w:val="ru-RU"/>
        </w:rPr>
        <w:t>спектроанализаторов</w:t>
      </w:r>
      <w:r w:rsidR="00C324F2">
        <w:rPr>
          <w:lang w:val="ru-RU"/>
        </w:rPr>
        <w:t>, равный приблизительно 80</w:t>
      </w:r>
      <w:r w:rsidR="003A4892">
        <w:rPr>
          <w:lang w:val="ru-RU"/>
        </w:rPr>
        <w:t> </w:t>
      </w:r>
      <w:r w:rsidR="00C324F2">
        <w:rPr>
          <w:lang w:val="ru-RU"/>
        </w:rPr>
        <w:t>дБ, не</w:t>
      </w:r>
      <w:r w:rsidR="003A4892">
        <w:rPr>
          <w:lang w:val="ru-RU"/>
        </w:rPr>
        <w:t> </w:t>
      </w:r>
      <w:r w:rsidR="00C324F2">
        <w:rPr>
          <w:lang w:val="ru-RU"/>
        </w:rPr>
        <w:t>достаточен для прямого</w:t>
      </w:r>
      <w:r w:rsidR="006F5396">
        <w:rPr>
          <w:lang w:val="ru-RU"/>
        </w:rPr>
        <w:t xml:space="preserve"> измерения соответствия маскам.</w:t>
      </w:r>
    </w:p>
    <w:p w14:paraId="35415E43" w14:textId="77777777" w:rsidR="00B21DD2" w:rsidRPr="005A4067" w:rsidRDefault="00B21DD2" w:rsidP="008D2131">
      <w:pPr>
        <w:pStyle w:val="FigureNo"/>
      </w:pPr>
      <w:r w:rsidRPr="005A4067">
        <w:lastRenderedPageBreak/>
        <w:t>рисунок 2</w:t>
      </w:r>
    </w:p>
    <w:p w14:paraId="27C9FAAC" w14:textId="77777777" w:rsidR="00B21DD2" w:rsidRPr="006F5396" w:rsidRDefault="005F23E6" w:rsidP="008D2131">
      <w:pPr>
        <w:pStyle w:val="Figuretitle"/>
        <w:spacing w:before="0" w:after="120"/>
      </w:pPr>
      <w:r w:rsidRPr="006F5396">
        <w:t xml:space="preserve">Внеполосные излучения от передатчиков </w:t>
      </w:r>
      <w:r w:rsidR="00204206" w:rsidRPr="006F5396">
        <w:t>DVB</w:t>
      </w:r>
      <w:r w:rsidR="00204206" w:rsidRPr="006F5396">
        <w:noBreakHyphen/>
        <w:t xml:space="preserve">T </w:t>
      </w:r>
      <w:r w:rsidRPr="006F5396">
        <w:t>8</w:t>
      </w:r>
      <w:r w:rsidR="005A4067" w:rsidRPr="006F5396">
        <w:t xml:space="preserve"> </w:t>
      </w:r>
      <w:r w:rsidRPr="006F5396">
        <w:t>МГц</w:t>
      </w:r>
    </w:p>
    <w:p w14:paraId="0AA25328" w14:textId="77777777" w:rsidR="00B21DD2" w:rsidRPr="00DB4F77" w:rsidRDefault="006F5396" w:rsidP="00205594">
      <w:pPr>
        <w:pStyle w:val="Figure"/>
        <w:rPr>
          <w:lang w:val="en-US"/>
        </w:rPr>
      </w:pPr>
      <w:r>
        <w:object w:dxaOrig="9778" w:dyaOrig="6301" w14:anchorId="669E7E1F">
          <v:shape id="_x0000_i1026" type="#_x0000_t75" style="width:489pt;height:315pt" o:ole="">
            <v:imagedata r:id="rId9" o:title=""/>
          </v:shape>
          <o:OLEObject Type="Embed" ProgID="CorelDRAW.Graphic.12" ShapeID="_x0000_i1026" DrawAspect="Content" ObjectID="_1653198591" r:id="rId10"/>
        </w:object>
      </w:r>
    </w:p>
    <w:p w14:paraId="105CE1A1" w14:textId="77777777" w:rsidR="00B21DD2" w:rsidRPr="00725C35" w:rsidRDefault="00E84C43" w:rsidP="00205594">
      <w:pPr>
        <w:pStyle w:val="Note"/>
        <w:rPr>
          <w:sz w:val="20"/>
          <w:lang w:val="ru-RU"/>
        </w:rPr>
      </w:pPr>
      <w:r w:rsidRPr="00725C35">
        <w:rPr>
          <w:iCs/>
          <w:sz w:val="20"/>
          <w:lang w:val="ru-RU"/>
        </w:rPr>
        <w:t>ПРИМЕЧАНИЕ</w:t>
      </w:r>
      <w:r w:rsidR="006F5396" w:rsidRPr="00725C35">
        <w:rPr>
          <w:iCs/>
          <w:sz w:val="20"/>
          <w:lang w:val="ru-RU"/>
        </w:rPr>
        <w:t>.</w:t>
      </w:r>
      <w:r w:rsidR="00B21DD2" w:rsidRPr="00725C35">
        <w:rPr>
          <w:sz w:val="20"/>
          <w:lang w:val="en-US"/>
        </w:rPr>
        <w:t> </w:t>
      </w:r>
      <w:r w:rsidR="00B21DD2" w:rsidRPr="00725C35">
        <w:rPr>
          <w:sz w:val="20"/>
          <w:lang w:val="ru-RU"/>
        </w:rPr>
        <w:t>–</w:t>
      </w:r>
      <w:r w:rsidR="00B21DD2" w:rsidRPr="00725C35">
        <w:rPr>
          <w:sz w:val="20"/>
          <w:lang w:val="en-US"/>
        </w:rPr>
        <w:t> </w:t>
      </w:r>
      <w:r w:rsidR="00B86EA5" w:rsidRPr="00725C35">
        <w:rPr>
          <w:sz w:val="20"/>
          <w:lang w:val="ru-RU"/>
        </w:rPr>
        <w:t>Критическая маска должна быть использована для самого низкого и самого высокого канала в распределенной полосе частот для защиты соседних радиослужб, некритическая маска – внутр</w:t>
      </w:r>
      <w:r w:rsidR="006F5396" w:rsidRPr="00725C35">
        <w:rPr>
          <w:sz w:val="20"/>
          <w:lang w:val="ru-RU"/>
        </w:rPr>
        <w:t>и распределенной полосы частот.</w:t>
      </w:r>
    </w:p>
    <w:p w14:paraId="56488486" w14:textId="77777777" w:rsidR="00B21DD2" w:rsidRPr="00725C35" w:rsidRDefault="00B86EA5" w:rsidP="00E84C43">
      <w:pPr>
        <w:pStyle w:val="Note"/>
        <w:rPr>
          <w:sz w:val="20"/>
          <w:lang w:val="ru-RU"/>
        </w:rPr>
      </w:pPr>
      <w:r w:rsidRPr="00725C35">
        <w:rPr>
          <w:sz w:val="20"/>
          <w:lang w:val="ru-RU"/>
        </w:rPr>
        <w:t xml:space="preserve">Неравномерно расположенные контрольные точки частоты находятся на </w:t>
      </w:r>
      <w:r w:rsidR="00B21DD2" w:rsidRPr="00725C35">
        <w:rPr>
          <w:sz w:val="20"/>
          <w:lang w:val="ru-RU"/>
        </w:rPr>
        <w:t>±3</w:t>
      </w:r>
      <w:r w:rsidR="00725C35">
        <w:rPr>
          <w:sz w:val="20"/>
          <w:lang w:val="ru-RU"/>
        </w:rPr>
        <w:t>,</w:t>
      </w:r>
      <w:r w:rsidR="00E84C43" w:rsidRPr="00725C35">
        <w:rPr>
          <w:sz w:val="20"/>
          <w:lang w:val="ru-RU"/>
        </w:rPr>
        <w:t>9</w:t>
      </w:r>
      <w:r w:rsidRPr="00725C35">
        <w:rPr>
          <w:sz w:val="20"/>
          <w:lang w:val="en-US"/>
        </w:rPr>
        <w:t> </w:t>
      </w:r>
      <w:r w:rsidRPr="00725C35">
        <w:rPr>
          <w:sz w:val="20"/>
          <w:lang w:val="ru-RU"/>
        </w:rPr>
        <w:t>МГц</w:t>
      </w:r>
      <w:r w:rsidR="00B21DD2" w:rsidRPr="00725C35">
        <w:rPr>
          <w:sz w:val="20"/>
          <w:lang w:val="ru-RU"/>
        </w:rPr>
        <w:t xml:space="preserve"> </w:t>
      </w:r>
      <w:r w:rsidRPr="00725C35">
        <w:rPr>
          <w:sz w:val="20"/>
          <w:lang w:val="ru-RU"/>
        </w:rPr>
        <w:t>и</w:t>
      </w:r>
      <w:r w:rsidR="00725C35">
        <w:rPr>
          <w:sz w:val="20"/>
          <w:lang w:val="ru-RU"/>
        </w:rPr>
        <w:t xml:space="preserve"> ±4,</w:t>
      </w:r>
      <w:r w:rsidR="00B21DD2" w:rsidRPr="00725C35">
        <w:rPr>
          <w:sz w:val="20"/>
          <w:lang w:val="ru-RU"/>
        </w:rPr>
        <w:t>2</w:t>
      </w:r>
      <w:r w:rsidRPr="00725C35">
        <w:rPr>
          <w:sz w:val="20"/>
          <w:lang w:val="en-US"/>
        </w:rPr>
        <w:t> </w:t>
      </w:r>
      <w:r w:rsidRPr="00725C35">
        <w:rPr>
          <w:sz w:val="20"/>
          <w:lang w:val="ru-RU"/>
        </w:rPr>
        <w:t>МГц</w:t>
      </w:r>
      <w:r w:rsidR="00B21DD2" w:rsidRPr="00725C35">
        <w:rPr>
          <w:sz w:val="20"/>
          <w:lang w:val="ru-RU"/>
        </w:rPr>
        <w:t>.</w:t>
      </w:r>
    </w:p>
    <w:p w14:paraId="3710FADF" w14:textId="77777777" w:rsidR="00B86EA5" w:rsidRPr="00725C35" w:rsidRDefault="00B86EA5" w:rsidP="00205594">
      <w:pPr>
        <w:pStyle w:val="Note"/>
        <w:rPr>
          <w:sz w:val="20"/>
          <w:lang w:val="ru-RU"/>
        </w:rPr>
      </w:pPr>
      <w:r w:rsidRPr="00725C35">
        <w:rPr>
          <w:sz w:val="20"/>
          <w:lang w:val="ru-RU"/>
        </w:rPr>
        <w:t>Маска предполагает измерительный фильтр в 4 кГц.</w:t>
      </w:r>
    </w:p>
    <w:p w14:paraId="21750FF6" w14:textId="77777777" w:rsidR="00B21DD2" w:rsidRPr="00BD1BFB" w:rsidRDefault="00B21DD2" w:rsidP="00725C35">
      <w:pPr>
        <w:pStyle w:val="Heading2"/>
        <w:tabs>
          <w:tab w:val="clear" w:pos="794"/>
        </w:tabs>
        <w:ind w:left="840" w:hanging="840"/>
        <w:rPr>
          <w:lang w:val="ru-RU"/>
        </w:rPr>
      </w:pPr>
      <w:r w:rsidRPr="004601FF">
        <w:rPr>
          <w:lang w:val="en-US"/>
        </w:rPr>
        <w:t>2.2</w:t>
      </w:r>
      <w:r w:rsidRPr="004601FF">
        <w:rPr>
          <w:lang w:val="en-US"/>
        </w:rPr>
        <w:tab/>
      </w:r>
      <w:r w:rsidR="00BD1BFB">
        <w:rPr>
          <w:lang w:val="ru-RU"/>
        </w:rPr>
        <w:t>Принцип измерения</w:t>
      </w:r>
    </w:p>
    <w:p w14:paraId="22F206C4" w14:textId="77777777" w:rsidR="00B21DD2" w:rsidRPr="00460EFE" w:rsidRDefault="00CE3867" w:rsidP="00205594">
      <w:pPr>
        <w:rPr>
          <w:lang w:val="ru-RU"/>
        </w:rPr>
      </w:pPr>
      <w:proofErr w:type="gramStart"/>
      <w:r>
        <w:rPr>
          <w:lang w:val="ru-RU"/>
        </w:rPr>
        <w:t>Для</w:t>
      </w:r>
      <w:r w:rsidRPr="00787ECF">
        <w:rPr>
          <w:lang w:val="ru-RU"/>
        </w:rPr>
        <w:t xml:space="preserve"> </w:t>
      </w:r>
      <w:r>
        <w:rPr>
          <w:lang w:val="ru-RU"/>
        </w:rPr>
        <w:t>повышения</w:t>
      </w:r>
      <w:r w:rsidRPr="00787ECF">
        <w:rPr>
          <w:lang w:val="ru-RU"/>
        </w:rPr>
        <w:t xml:space="preserve"> </w:t>
      </w:r>
      <w:r>
        <w:rPr>
          <w:lang w:val="ru-RU"/>
        </w:rPr>
        <w:t>динамического</w:t>
      </w:r>
      <w:r w:rsidRPr="00787ECF">
        <w:rPr>
          <w:lang w:val="ru-RU"/>
        </w:rPr>
        <w:t xml:space="preserve"> </w:t>
      </w:r>
      <w:r>
        <w:rPr>
          <w:lang w:val="ru-RU"/>
        </w:rPr>
        <w:t>диапазона</w:t>
      </w:r>
      <w:r w:rsidRPr="00787ECF">
        <w:rPr>
          <w:lang w:val="ru-RU"/>
        </w:rPr>
        <w:t xml:space="preserve"> </w:t>
      </w:r>
      <w:r w:rsidR="00810C0A">
        <w:rPr>
          <w:lang w:val="ru-RU"/>
        </w:rPr>
        <w:t>приемника</w:t>
      </w:r>
      <w:r w:rsidR="00810C0A" w:rsidRPr="00787ECF">
        <w:rPr>
          <w:lang w:val="ru-RU"/>
        </w:rPr>
        <w:t xml:space="preserve"> </w:t>
      </w:r>
      <w:r w:rsidR="00810C0A">
        <w:rPr>
          <w:lang w:val="ru-RU"/>
        </w:rPr>
        <w:t>измерения</w:t>
      </w:r>
      <w:r w:rsidR="00810C0A" w:rsidRPr="00787ECF">
        <w:rPr>
          <w:lang w:val="ru-RU"/>
        </w:rPr>
        <w:t>,</w:t>
      </w:r>
      <w:proofErr w:type="gramEnd"/>
      <w:r w:rsidR="00810C0A" w:rsidRPr="00787ECF">
        <w:rPr>
          <w:lang w:val="ru-RU"/>
        </w:rPr>
        <w:t xml:space="preserve"> </w:t>
      </w:r>
      <w:r w:rsidR="00810C0A">
        <w:rPr>
          <w:lang w:val="ru-RU"/>
        </w:rPr>
        <w:t>сигнал</w:t>
      </w:r>
      <w:r w:rsidR="00810C0A" w:rsidRPr="00787ECF">
        <w:rPr>
          <w:lang w:val="ru-RU"/>
        </w:rPr>
        <w:t xml:space="preserve"> </w:t>
      </w:r>
      <w:r w:rsidR="00B21DD2" w:rsidRPr="004601FF">
        <w:t>T</w:t>
      </w:r>
      <w:r w:rsidR="00B21DD2" w:rsidRPr="00787ECF">
        <w:rPr>
          <w:lang w:val="ru-RU"/>
        </w:rPr>
        <w:noBreakHyphen/>
      </w:r>
      <w:r w:rsidR="00B21DD2" w:rsidRPr="004601FF">
        <w:t>DAB</w:t>
      </w:r>
      <w:r w:rsidR="00787ECF">
        <w:rPr>
          <w:lang w:val="ru-RU"/>
        </w:rPr>
        <w:t xml:space="preserve"> либо</w:t>
      </w:r>
      <w:r w:rsidR="00B21DD2" w:rsidRPr="00787ECF">
        <w:rPr>
          <w:lang w:val="ru-RU"/>
        </w:rPr>
        <w:t xml:space="preserve"> </w:t>
      </w:r>
      <w:r w:rsidR="00B21DD2" w:rsidRPr="004601FF">
        <w:t>DVB</w:t>
      </w:r>
      <w:r w:rsidR="00B21DD2" w:rsidRPr="00787ECF">
        <w:rPr>
          <w:lang w:val="ru-RU"/>
        </w:rPr>
        <w:noBreakHyphen/>
      </w:r>
      <w:r w:rsidR="00B21DD2" w:rsidRPr="004601FF">
        <w:t>T</w:t>
      </w:r>
      <w:r w:rsidR="00B21DD2" w:rsidRPr="00787ECF">
        <w:rPr>
          <w:lang w:val="ru-RU"/>
        </w:rPr>
        <w:t xml:space="preserve"> </w:t>
      </w:r>
      <w:r w:rsidR="00FC53EF">
        <w:rPr>
          <w:lang w:val="ru-RU"/>
        </w:rPr>
        <w:t xml:space="preserve">должен быть пропущен через фильтр, подавляющий основной сигнал и проходящий область внеполосных излучений. </w:t>
      </w:r>
      <w:r w:rsidR="008B7DAE">
        <w:rPr>
          <w:lang w:val="ru-RU"/>
        </w:rPr>
        <w:t>Сигнал</w:t>
      </w:r>
      <w:r w:rsidR="008B7DAE" w:rsidRPr="008B7DAE">
        <w:rPr>
          <w:lang w:val="ru-RU"/>
        </w:rPr>
        <w:t xml:space="preserve">, </w:t>
      </w:r>
      <w:r w:rsidR="008B7DAE">
        <w:rPr>
          <w:lang w:val="ru-RU"/>
        </w:rPr>
        <w:t>включающий</w:t>
      </w:r>
      <w:r w:rsidR="008B7DAE" w:rsidRPr="008B7DAE">
        <w:rPr>
          <w:lang w:val="ru-RU"/>
        </w:rPr>
        <w:t xml:space="preserve"> </w:t>
      </w:r>
      <w:r w:rsidR="008B7DAE">
        <w:rPr>
          <w:lang w:val="ru-RU"/>
        </w:rPr>
        <w:t xml:space="preserve">одну боковую полосу в области внеполосных излучений, сканируется через этот фильтр с </w:t>
      </w:r>
      <w:r w:rsidR="00763737">
        <w:rPr>
          <w:lang w:val="ru-RU"/>
        </w:rPr>
        <w:t>разреш</w:t>
      </w:r>
      <w:r w:rsidR="00204206">
        <w:rPr>
          <w:lang w:val="ru-RU"/>
        </w:rPr>
        <w:t xml:space="preserve">ением </w:t>
      </w:r>
      <w:r w:rsidR="00763737">
        <w:rPr>
          <w:lang w:val="ru-RU"/>
        </w:rPr>
        <w:t>по узкой полосе</w:t>
      </w:r>
      <w:r w:rsidR="008B7DAE">
        <w:rPr>
          <w:lang w:val="ru-RU"/>
        </w:rPr>
        <w:t xml:space="preserve"> </w:t>
      </w:r>
      <w:r w:rsidR="00763737">
        <w:rPr>
          <w:lang w:val="ru-RU"/>
        </w:rPr>
        <w:t>пропускания</w:t>
      </w:r>
      <w:r w:rsidR="008B7DAE">
        <w:rPr>
          <w:lang w:val="ru-RU"/>
        </w:rPr>
        <w:t xml:space="preserve">, и </w:t>
      </w:r>
      <w:r w:rsidR="00204206">
        <w:rPr>
          <w:lang w:val="ru-RU"/>
        </w:rPr>
        <w:t xml:space="preserve">записываются </w:t>
      </w:r>
      <w:r w:rsidR="008B7DAE">
        <w:rPr>
          <w:lang w:val="ru-RU"/>
        </w:rPr>
        <w:t>получившиеся в</w:t>
      </w:r>
      <w:r w:rsidR="00204206">
        <w:rPr>
          <w:lang w:val="ru-RU"/>
        </w:rPr>
        <w:t xml:space="preserve"> результате спектральные уровни.</w:t>
      </w:r>
    </w:p>
    <w:p w14:paraId="39FA6219" w14:textId="77777777" w:rsidR="00B21DD2" w:rsidRPr="00481911" w:rsidRDefault="009C54C4" w:rsidP="00205594">
      <w:pPr>
        <w:rPr>
          <w:lang w:val="ru-RU"/>
        </w:rPr>
      </w:pPr>
      <w:r>
        <w:rPr>
          <w:lang w:val="ru-RU"/>
        </w:rPr>
        <w:t>При</w:t>
      </w:r>
      <w:r w:rsidRPr="00AA03AC">
        <w:rPr>
          <w:lang w:val="ru-RU"/>
        </w:rPr>
        <w:t xml:space="preserve"> </w:t>
      </w:r>
      <w:r>
        <w:rPr>
          <w:lang w:val="ru-RU"/>
        </w:rPr>
        <w:t>втором</w:t>
      </w:r>
      <w:r w:rsidRPr="00AA03AC">
        <w:rPr>
          <w:lang w:val="ru-RU"/>
        </w:rPr>
        <w:t xml:space="preserve"> </w:t>
      </w:r>
      <w:r>
        <w:rPr>
          <w:lang w:val="ru-RU"/>
        </w:rPr>
        <w:t>сканировании</w:t>
      </w:r>
      <w:r w:rsidR="004835B4" w:rsidRPr="00AA03AC">
        <w:rPr>
          <w:lang w:val="ru-RU"/>
        </w:rPr>
        <w:t xml:space="preserve"> </w:t>
      </w:r>
      <w:r w:rsidR="002B5DD1">
        <w:rPr>
          <w:lang w:val="ru-RU"/>
        </w:rPr>
        <w:t>частотная</w:t>
      </w:r>
      <w:r w:rsidR="002B5DD1" w:rsidRPr="00AA03AC">
        <w:rPr>
          <w:lang w:val="ru-RU"/>
        </w:rPr>
        <w:t xml:space="preserve"> </w:t>
      </w:r>
      <w:r w:rsidR="002B5DD1">
        <w:rPr>
          <w:lang w:val="ru-RU"/>
        </w:rPr>
        <w:t>характеристика</w:t>
      </w:r>
      <w:r w:rsidR="002B5DD1" w:rsidRPr="00AA03AC">
        <w:rPr>
          <w:lang w:val="ru-RU"/>
        </w:rPr>
        <w:t xml:space="preserve"> </w:t>
      </w:r>
      <w:r w:rsidR="002B5DD1">
        <w:rPr>
          <w:lang w:val="ru-RU"/>
        </w:rPr>
        <w:t>фильтра</w:t>
      </w:r>
      <w:r w:rsidR="00752AD6" w:rsidRPr="00AA03AC">
        <w:rPr>
          <w:lang w:val="ru-RU"/>
        </w:rPr>
        <w:t xml:space="preserve"> (</w:t>
      </w:r>
      <w:r w:rsidR="00752AD6">
        <w:rPr>
          <w:lang w:val="ru-RU"/>
        </w:rPr>
        <w:t>затухание</w:t>
      </w:r>
      <w:r w:rsidR="00752AD6" w:rsidRPr="00AA03AC">
        <w:rPr>
          <w:lang w:val="ru-RU"/>
        </w:rPr>
        <w:t xml:space="preserve">) </w:t>
      </w:r>
      <w:r w:rsidR="00AA03AC">
        <w:rPr>
          <w:lang w:val="ru-RU"/>
        </w:rPr>
        <w:t>записывается для того же диапазон</w:t>
      </w:r>
      <w:r w:rsidR="00E30C68">
        <w:rPr>
          <w:lang w:val="ru-RU"/>
        </w:rPr>
        <w:t>а</w:t>
      </w:r>
      <w:r w:rsidR="006F5396">
        <w:rPr>
          <w:lang w:val="ru-RU"/>
        </w:rPr>
        <w:t xml:space="preserve"> частот.</w:t>
      </w:r>
    </w:p>
    <w:p w14:paraId="55922B34" w14:textId="77777777" w:rsidR="006B123F" w:rsidRDefault="00DE335A" w:rsidP="00205594">
      <w:pPr>
        <w:rPr>
          <w:lang w:val="ru-RU"/>
        </w:rPr>
      </w:pPr>
      <w:r>
        <w:rPr>
          <w:lang w:val="ru-RU"/>
        </w:rPr>
        <w:t>Затем</w:t>
      </w:r>
      <w:r w:rsidRPr="00DE335A">
        <w:rPr>
          <w:lang w:val="ru-RU"/>
        </w:rPr>
        <w:t xml:space="preserve"> </w:t>
      </w:r>
      <w:r>
        <w:rPr>
          <w:lang w:val="ru-RU"/>
        </w:rPr>
        <w:t>к</w:t>
      </w:r>
      <w:r w:rsidRPr="00DE335A">
        <w:rPr>
          <w:lang w:val="ru-RU"/>
        </w:rPr>
        <w:t xml:space="preserve"> </w:t>
      </w:r>
      <w:r>
        <w:rPr>
          <w:lang w:val="ru-RU"/>
        </w:rPr>
        <w:t>спектральным</w:t>
      </w:r>
      <w:r w:rsidRPr="00DE335A">
        <w:rPr>
          <w:lang w:val="ru-RU"/>
        </w:rPr>
        <w:t xml:space="preserve"> </w:t>
      </w:r>
      <w:r>
        <w:rPr>
          <w:lang w:val="ru-RU"/>
        </w:rPr>
        <w:t>уровням, полученным в результате первого сканирования, добавляется</w:t>
      </w:r>
      <w:r w:rsidRPr="00DE335A">
        <w:rPr>
          <w:lang w:val="ru-RU"/>
        </w:rPr>
        <w:t xml:space="preserve"> </w:t>
      </w:r>
      <w:r>
        <w:rPr>
          <w:lang w:val="ru-RU"/>
        </w:rPr>
        <w:t>з</w:t>
      </w:r>
      <w:r w:rsidR="00481911">
        <w:rPr>
          <w:lang w:val="ru-RU"/>
        </w:rPr>
        <w:t>атухание</w:t>
      </w:r>
      <w:r w:rsidR="00A473A0">
        <w:rPr>
          <w:lang w:val="ru-RU"/>
        </w:rPr>
        <w:t xml:space="preserve"> </w:t>
      </w:r>
      <w:r w:rsidR="00481911">
        <w:rPr>
          <w:lang w:val="ru-RU"/>
        </w:rPr>
        <w:t>фильтра</w:t>
      </w:r>
      <w:r w:rsidR="0092721B">
        <w:rPr>
          <w:lang w:val="ru-RU"/>
        </w:rPr>
        <w:t xml:space="preserve"> для того, чтобы получить истинный, нефильтрованный спектр.</w:t>
      </w:r>
    </w:p>
    <w:p w14:paraId="639046BA" w14:textId="77777777" w:rsidR="00B21DD2" w:rsidRPr="00222119" w:rsidRDefault="009743C0" w:rsidP="00205594">
      <w:pPr>
        <w:rPr>
          <w:lang w:val="ru-RU"/>
        </w:rPr>
      </w:pPr>
      <w:r>
        <w:rPr>
          <w:lang w:val="ru-RU"/>
        </w:rPr>
        <w:t>Достигаемый коэффициент усиления в динамике измерения зависит лиш</w:t>
      </w:r>
      <w:r w:rsidR="00222119">
        <w:rPr>
          <w:lang w:val="ru-RU"/>
        </w:rPr>
        <w:t>ь от точности</w:t>
      </w:r>
      <w:r w:rsidR="003C5508">
        <w:rPr>
          <w:lang w:val="ru-RU"/>
        </w:rPr>
        <w:t xml:space="preserve"> фильтра.</w:t>
      </w:r>
    </w:p>
    <w:p w14:paraId="30F6296F" w14:textId="77777777" w:rsidR="00B21DD2" w:rsidRPr="004601FF" w:rsidRDefault="00B21DD2" w:rsidP="00725C35">
      <w:pPr>
        <w:pStyle w:val="Heading2"/>
        <w:tabs>
          <w:tab w:val="clear" w:pos="794"/>
        </w:tabs>
        <w:ind w:left="840" w:hanging="840"/>
        <w:rPr>
          <w:lang w:val="en-US"/>
        </w:rPr>
      </w:pPr>
      <w:r w:rsidRPr="004601FF">
        <w:rPr>
          <w:lang w:val="en-US"/>
        </w:rPr>
        <w:t>2.3</w:t>
      </w:r>
      <w:r w:rsidRPr="004601FF">
        <w:rPr>
          <w:lang w:val="en-US"/>
        </w:rPr>
        <w:tab/>
      </w:r>
      <w:r w:rsidR="00154D58">
        <w:rPr>
          <w:lang w:val="ru-RU"/>
        </w:rPr>
        <w:t>Схема</w:t>
      </w:r>
      <w:r w:rsidR="00154D58" w:rsidRPr="00154D58">
        <w:rPr>
          <w:lang w:val="en-US"/>
        </w:rPr>
        <w:t xml:space="preserve"> </w:t>
      </w:r>
      <w:r w:rsidR="00154D58">
        <w:rPr>
          <w:lang w:val="ru-RU"/>
        </w:rPr>
        <w:t>измерения</w:t>
      </w:r>
      <w:r w:rsidR="00154D58" w:rsidRPr="00154D58">
        <w:rPr>
          <w:lang w:val="en-US"/>
        </w:rPr>
        <w:t xml:space="preserve"> </w:t>
      </w:r>
    </w:p>
    <w:p w14:paraId="6EA05552" w14:textId="77777777" w:rsidR="008D2131" w:rsidRDefault="0028599A" w:rsidP="00205594">
      <w:pPr>
        <w:rPr>
          <w:lang w:val="ru-RU"/>
        </w:rPr>
      </w:pPr>
      <w:r>
        <w:rPr>
          <w:lang w:val="ru-RU"/>
        </w:rPr>
        <w:t>В</w:t>
      </w:r>
      <w:r w:rsidR="00ED2ECC">
        <w:rPr>
          <w:lang w:val="ru-RU"/>
        </w:rPr>
        <w:t>озможны</w:t>
      </w:r>
      <w:r w:rsidR="00ED2ECC" w:rsidRPr="00654BE8">
        <w:rPr>
          <w:lang w:val="ru-RU"/>
        </w:rPr>
        <w:t xml:space="preserve"> </w:t>
      </w:r>
      <w:r w:rsidR="00ED2ECC">
        <w:rPr>
          <w:lang w:val="ru-RU"/>
        </w:rPr>
        <w:t>разнообразные</w:t>
      </w:r>
      <w:r w:rsidR="00ED2ECC" w:rsidRPr="00654BE8">
        <w:rPr>
          <w:lang w:val="ru-RU"/>
        </w:rPr>
        <w:t xml:space="preserve"> </w:t>
      </w:r>
      <w:r w:rsidR="00ED2ECC">
        <w:rPr>
          <w:lang w:val="ru-RU"/>
        </w:rPr>
        <w:t>схемы</w:t>
      </w:r>
      <w:r w:rsidR="00ED2ECC" w:rsidRPr="00654BE8">
        <w:rPr>
          <w:lang w:val="ru-RU"/>
        </w:rPr>
        <w:t xml:space="preserve"> </w:t>
      </w:r>
      <w:r w:rsidR="00ED2ECC">
        <w:rPr>
          <w:lang w:val="ru-RU"/>
        </w:rPr>
        <w:t>измерения</w:t>
      </w:r>
      <w:r w:rsidR="00ED2ECC" w:rsidRPr="00654BE8">
        <w:rPr>
          <w:lang w:val="ru-RU"/>
        </w:rPr>
        <w:t xml:space="preserve"> </w:t>
      </w:r>
      <w:r w:rsidR="00ED2ECC">
        <w:rPr>
          <w:lang w:val="ru-RU"/>
        </w:rPr>
        <w:t>для</w:t>
      </w:r>
      <w:r w:rsidR="00ED2ECC" w:rsidRPr="00654BE8">
        <w:rPr>
          <w:lang w:val="ru-RU"/>
        </w:rPr>
        <w:t xml:space="preserve"> </w:t>
      </w:r>
      <w:r w:rsidR="00ED2ECC">
        <w:rPr>
          <w:lang w:val="ru-RU"/>
        </w:rPr>
        <w:t>осуществления</w:t>
      </w:r>
      <w:r w:rsidR="00ED2ECC" w:rsidRPr="00654BE8">
        <w:rPr>
          <w:lang w:val="ru-RU"/>
        </w:rPr>
        <w:t xml:space="preserve"> </w:t>
      </w:r>
      <w:r>
        <w:rPr>
          <w:lang w:val="ru-RU"/>
        </w:rPr>
        <w:t>измерений</w:t>
      </w:r>
      <w:r w:rsidRPr="00654BE8">
        <w:rPr>
          <w:lang w:val="ru-RU"/>
        </w:rPr>
        <w:t xml:space="preserve"> </w:t>
      </w:r>
      <w:r w:rsidR="00ED2ECC">
        <w:rPr>
          <w:lang w:val="ru-RU"/>
        </w:rPr>
        <w:t>боковой</w:t>
      </w:r>
      <w:r w:rsidR="00ED2ECC" w:rsidRPr="00654BE8">
        <w:rPr>
          <w:lang w:val="ru-RU"/>
        </w:rPr>
        <w:t xml:space="preserve"> </w:t>
      </w:r>
      <w:r w:rsidR="00ED2ECC">
        <w:rPr>
          <w:lang w:val="ru-RU"/>
        </w:rPr>
        <w:t>полосы</w:t>
      </w:r>
      <w:r w:rsidR="00ED2ECC" w:rsidRPr="00654BE8">
        <w:rPr>
          <w:lang w:val="ru-RU"/>
        </w:rPr>
        <w:t xml:space="preserve"> </w:t>
      </w:r>
      <w:r>
        <w:rPr>
          <w:lang w:val="ru-RU"/>
        </w:rPr>
        <w:t>в</w:t>
      </w:r>
      <w:r w:rsidRPr="00654BE8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654BE8">
        <w:rPr>
          <w:lang w:val="ru-RU"/>
        </w:rPr>
        <w:t xml:space="preserve"> </w:t>
      </w:r>
      <w:r>
        <w:rPr>
          <w:lang w:val="ru-RU"/>
        </w:rPr>
        <w:t>с</w:t>
      </w:r>
      <w:r w:rsidRPr="00654BE8">
        <w:rPr>
          <w:lang w:val="ru-RU"/>
        </w:rPr>
        <w:t xml:space="preserve"> </w:t>
      </w:r>
      <w:r>
        <w:rPr>
          <w:lang w:val="ru-RU"/>
        </w:rPr>
        <w:t>описываемым</w:t>
      </w:r>
      <w:r w:rsidRPr="00654BE8">
        <w:rPr>
          <w:lang w:val="ru-RU"/>
        </w:rPr>
        <w:t xml:space="preserve"> </w:t>
      </w:r>
      <w:r>
        <w:rPr>
          <w:lang w:val="ru-RU"/>
        </w:rPr>
        <w:t>принципом</w:t>
      </w:r>
      <w:r w:rsidRPr="00654BE8">
        <w:rPr>
          <w:lang w:val="ru-RU"/>
        </w:rPr>
        <w:t xml:space="preserve"> </w:t>
      </w:r>
      <w:r>
        <w:rPr>
          <w:lang w:val="ru-RU"/>
        </w:rPr>
        <w:t>измерения</w:t>
      </w:r>
      <w:r w:rsidR="00B21DD2" w:rsidRPr="007571AC">
        <w:rPr>
          <w:lang w:val="ru-RU"/>
        </w:rPr>
        <w:t>.</w:t>
      </w:r>
      <w:r w:rsidR="007571AC">
        <w:rPr>
          <w:lang w:val="ru-RU"/>
        </w:rPr>
        <w:t xml:space="preserve"> Представленная</w:t>
      </w:r>
      <w:r w:rsidR="007571AC" w:rsidRPr="006B6C50">
        <w:rPr>
          <w:lang w:val="ru-RU"/>
        </w:rPr>
        <w:t xml:space="preserve"> </w:t>
      </w:r>
      <w:r w:rsidR="007571AC">
        <w:rPr>
          <w:lang w:val="ru-RU"/>
        </w:rPr>
        <w:t>ниже</w:t>
      </w:r>
      <w:r w:rsidR="007571AC" w:rsidRPr="006B6C50">
        <w:rPr>
          <w:lang w:val="ru-RU"/>
        </w:rPr>
        <w:t xml:space="preserve"> </w:t>
      </w:r>
      <w:r w:rsidR="007571AC">
        <w:rPr>
          <w:lang w:val="ru-RU"/>
        </w:rPr>
        <w:t>схема</w:t>
      </w:r>
      <w:r w:rsidR="007571AC" w:rsidRPr="006B6C50">
        <w:rPr>
          <w:lang w:val="ru-RU"/>
        </w:rPr>
        <w:t xml:space="preserve"> </w:t>
      </w:r>
      <w:r w:rsidR="007571AC">
        <w:rPr>
          <w:lang w:val="ru-RU"/>
        </w:rPr>
        <w:t>является</w:t>
      </w:r>
      <w:r w:rsidR="007571AC" w:rsidRPr="006B6C50">
        <w:rPr>
          <w:lang w:val="ru-RU"/>
        </w:rPr>
        <w:t xml:space="preserve"> </w:t>
      </w:r>
      <w:r w:rsidR="007571AC">
        <w:rPr>
          <w:lang w:val="ru-RU"/>
        </w:rPr>
        <w:t>вариантом</w:t>
      </w:r>
      <w:r w:rsidR="007571AC" w:rsidRPr="006B6C50">
        <w:rPr>
          <w:lang w:val="ru-RU"/>
        </w:rPr>
        <w:t xml:space="preserve"> </w:t>
      </w:r>
      <w:r w:rsidR="007571AC">
        <w:rPr>
          <w:lang w:val="ru-RU"/>
        </w:rPr>
        <w:t>с</w:t>
      </w:r>
      <w:r w:rsidR="007571AC" w:rsidRPr="006B6C50">
        <w:rPr>
          <w:lang w:val="ru-RU"/>
        </w:rPr>
        <w:t xml:space="preserve"> </w:t>
      </w:r>
      <w:r w:rsidR="007571AC">
        <w:rPr>
          <w:lang w:val="ru-RU"/>
        </w:rPr>
        <w:t>отдельными</w:t>
      </w:r>
      <w:r w:rsidR="007571AC" w:rsidRPr="006B6C50">
        <w:rPr>
          <w:lang w:val="ru-RU"/>
        </w:rPr>
        <w:t xml:space="preserve"> </w:t>
      </w:r>
      <w:r w:rsidR="00965F01">
        <w:rPr>
          <w:lang w:val="ru-RU"/>
        </w:rPr>
        <w:t>компонентами</w:t>
      </w:r>
      <w:r w:rsidR="006B6C50">
        <w:rPr>
          <w:lang w:val="ru-RU"/>
        </w:rPr>
        <w:t xml:space="preserve"> для приемника, ф</w:t>
      </w:r>
      <w:r w:rsidR="00B06229">
        <w:rPr>
          <w:lang w:val="ru-RU"/>
        </w:rPr>
        <w:t>ильтра и контроллера измерения:</w:t>
      </w:r>
    </w:p>
    <w:p w14:paraId="17F62E5E" w14:textId="045F4BDF" w:rsidR="00B21DD2" w:rsidRPr="004601FF" w:rsidRDefault="00B21DD2" w:rsidP="003E37F4">
      <w:pPr>
        <w:pStyle w:val="FigureNo"/>
        <w:spacing w:before="240"/>
        <w:rPr>
          <w:lang w:val="en-US"/>
        </w:rPr>
      </w:pPr>
      <w:r>
        <w:t>рисунок</w:t>
      </w:r>
      <w:r w:rsidRPr="004601FF">
        <w:rPr>
          <w:lang w:val="en-US"/>
        </w:rPr>
        <w:t xml:space="preserve"> 3</w:t>
      </w:r>
    </w:p>
    <w:p w14:paraId="5A5D7E20" w14:textId="77777777" w:rsidR="00B21DD2" w:rsidRPr="008D2131" w:rsidRDefault="00905D0D" w:rsidP="008D2131">
      <w:pPr>
        <w:pStyle w:val="Figuretitle"/>
        <w:spacing w:before="0" w:after="240"/>
        <w:rPr>
          <w:lang w:val="ru-RU"/>
        </w:rPr>
      </w:pPr>
      <w:r>
        <w:rPr>
          <w:rFonts w:ascii="Times New Roman" w:hAnsi="Times New Roman"/>
          <w:lang w:val="ru-RU"/>
        </w:rPr>
        <w:t>Пример</w:t>
      </w:r>
      <w:r w:rsidRPr="00905D0D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схемы</w:t>
      </w:r>
      <w:r w:rsidRPr="00905D0D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измерения</w:t>
      </w:r>
    </w:p>
    <w:p w14:paraId="4FBC7162" w14:textId="77777777" w:rsidR="00B21DD2" w:rsidRPr="004601FF" w:rsidRDefault="00725C35" w:rsidP="00205594">
      <w:pPr>
        <w:pStyle w:val="Figure"/>
        <w:rPr>
          <w:lang w:val="en-US"/>
        </w:rPr>
      </w:pPr>
      <w:r>
        <w:object w:dxaOrig="9441" w:dyaOrig="3997" w14:anchorId="69596851">
          <v:shape id="_x0000_i1027" type="#_x0000_t75" style="width:471.75pt;height:199.5pt" o:ole="">
            <v:imagedata r:id="rId11" o:title=""/>
          </v:shape>
          <o:OLEObject Type="Embed" ProgID="CorelDRAW.Graphic.12" ShapeID="_x0000_i1027" DrawAspect="Content" ObjectID="_1653198592" r:id="rId12"/>
        </w:object>
      </w:r>
    </w:p>
    <w:p w14:paraId="0B569BB0" w14:textId="77777777" w:rsidR="00B21DD2" w:rsidRPr="00C03774" w:rsidRDefault="00066D36" w:rsidP="00A82D69">
      <w:pPr>
        <w:spacing w:before="0"/>
        <w:rPr>
          <w:lang w:val="ru-RU"/>
        </w:rPr>
      </w:pPr>
      <w:r>
        <w:rPr>
          <w:lang w:val="ru-RU"/>
        </w:rPr>
        <w:t>Для</w:t>
      </w:r>
      <w:r w:rsidRPr="00C03774">
        <w:rPr>
          <w:lang w:val="ru-RU"/>
        </w:rPr>
        <w:t xml:space="preserve"> </w:t>
      </w:r>
      <w:r>
        <w:rPr>
          <w:lang w:val="ru-RU"/>
        </w:rPr>
        <w:t>вышеуказанной</w:t>
      </w:r>
      <w:r w:rsidRPr="00C03774">
        <w:rPr>
          <w:lang w:val="ru-RU"/>
        </w:rPr>
        <w:t xml:space="preserve"> </w:t>
      </w:r>
      <w:r>
        <w:rPr>
          <w:lang w:val="ru-RU"/>
        </w:rPr>
        <w:t>схемы</w:t>
      </w:r>
      <w:r w:rsidRPr="00C03774">
        <w:rPr>
          <w:lang w:val="ru-RU"/>
        </w:rPr>
        <w:t xml:space="preserve"> </w:t>
      </w:r>
      <w:r>
        <w:rPr>
          <w:lang w:val="ru-RU"/>
        </w:rPr>
        <w:t>измерения</w:t>
      </w:r>
      <w:r w:rsidRPr="00C03774">
        <w:rPr>
          <w:lang w:val="ru-RU"/>
        </w:rPr>
        <w:t xml:space="preserve"> </w:t>
      </w:r>
      <w:r>
        <w:rPr>
          <w:lang w:val="ru-RU"/>
        </w:rPr>
        <w:t>применяются</w:t>
      </w:r>
      <w:r w:rsidRPr="00C03774">
        <w:rPr>
          <w:lang w:val="ru-RU"/>
        </w:rPr>
        <w:t xml:space="preserve"> </w:t>
      </w:r>
      <w:r>
        <w:rPr>
          <w:lang w:val="ru-RU"/>
        </w:rPr>
        <w:t>следующие</w:t>
      </w:r>
      <w:r w:rsidRPr="00C03774">
        <w:rPr>
          <w:lang w:val="ru-RU"/>
        </w:rPr>
        <w:t xml:space="preserve"> </w:t>
      </w:r>
      <w:r>
        <w:rPr>
          <w:lang w:val="ru-RU"/>
        </w:rPr>
        <w:t>требования</w:t>
      </w:r>
      <w:r w:rsidR="00C03774">
        <w:rPr>
          <w:lang w:val="ru-RU"/>
        </w:rPr>
        <w:t>:</w:t>
      </w:r>
    </w:p>
    <w:p w14:paraId="149F75AC" w14:textId="77777777" w:rsidR="00B21DD2" w:rsidRPr="00725C35" w:rsidRDefault="00B21DD2" w:rsidP="008D2131">
      <w:pPr>
        <w:pStyle w:val="TableNo"/>
        <w:rPr>
          <w:sz w:val="22"/>
          <w:szCs w:val="22"/>
          <w:lang w:val="en-US"/>
        </w:rPr>
      </w:pPr>
      <w:r w:rsidRPr="00725C35">
        <w:rPr>
          <w:sz w:val="22"/>
          <w:szCs w:val="22"/>
        </w:rPr>
        <w:t>ТАБЛИЦА</w:t>
      </w:r>
      <w:r w:rsidR="00EB0869" w:rsidRPr="00725C35">
        <w:rPr>
          <w:sz w:val="22"/>
          <w:szCs w:val="22"/>
        </w:rPr>
        <w:t xml:space="preserve"> </w:t>
      </w:r>
      <w:r w:rsidRPr="00725C35">
        <w:rPr>
          <w:sz w:val="22"/>
          <w:szCs w:val="22"/>
          <w:lang w:val="en-US"/>
        </w:rPr>
        <w:t>1</w:t>
      </w:r>
    </w:p>
    <w:p w14:paraId="44720CF1" w14:textId="77777777" w:rsidR="00B21DD2" w:rsidRPr="00725C35" w:rsidRDefault="00E36936" w:rsidP="008D2131">
      <w:pPr>
        <w:pStyle w:val="Tabletitle"/>
        <w:rPr>
          <w:sz w:val="22"/>
          <w:szCs w:val="22"/>
          <w:lang w:val="ru-RU"/>
        </w:rPr>
      </w:pPr>
      <w:r w:rsidRPr="00725C35">
        <w:rPr>
          <w:sz w:val="22"/>
          <w:szCs w:val="22"/>
          <w:lang w:val="ru-RU"/>
        </w:rPr>
        <w:t>Требования</w:t>
      </w:r>
      <w:r w:rsidRPr="00725C35">
        <w:rPr>
          <w:sz w:val="22"/>
          <w:szCs w:val="22"/>
          <w:lang w:val="en-US"/>
        </w:rPr>
        <w:t xml:space="preserve"> </w:t>
      </w:r>
      <w:r w:rsidRPr="00725C35">
        <w:rPr>
          <w:sz w:val="22"/>
          <w:szCs w:val="22"/>
          <w:lang w:val="ru-RU"/>
        </w:rPr>
        <w:t>для</w:t>
      </w:r>
      <w:r w:rsidRPr="00725C35">
        <w:rPr>
          <w:sz w:val="22"/>
          <w:szCs w:val="22"/>
          <w:lang w:val="en-US"/>
        </w:rPr>
        <w:t xml:space="preserve"> </w:t>
      </w:r>
      <w:r w:rsidRPr="00725C35">
        <w:rPr>
          <w:sz w:val="22"/>
          <w:szCs w:val="22"/>
          <w:lang w:val="ru-RU"/>
        </w:rPr>
        <w:t>примера</w:t>
      </w:r>
      <w:r w:rsidRPr="00725C35">
        <w:rPr>
          <w:sz w:val="22"/>
          <w:szCs w:val="22"/>
          <w:lang w:val="en-US"/>
        </w:rPr>
        <w:t xml:space="preserve"> </w:t>
      </w:r>
      <w:r w:rsidRPr="00725C35">
        <w:rPr>
          <w:sz w:val="22"/>
          <w:szCs w:val="22"/>
          <w:lang w:val="ru-RU"/>
        </w:rPr>
        <w:t>схемы</w:t>
      </w:r>
      <w:r w:rsidRPr="00725C35">
        <w:rPr>
          <w:sz w:val="22"/>
          <w:szCs w:val="22"/>
          <w:lang w:val="en-US"/>
        </w:rPr>
        <w:t xml:space="preserve"> </w:t>
      </w:r>
      <w:r w:rsidRPr="00725C35">
        <w:rPr>
          <w:sz w:val="22"/>
          <w:szCs w:val="22"/>
          <w:lang w:val="ru-RU"/>
        </w:rPr>
        <w:t>измерения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7938"/>
      </w:tblGrid>
      <w:tr w:rsidR="00B21DD2" w:rsidRPr="00EB0869" w14:paraId="30C48312" w14:textId="77777777">
        <w:trPr>
          <w:jc w:val="center"/>
        </w:trPr>
        <w:tc>
          <w:tcPr>
            <w:tcW w:w="1701" w:type="dxa"/>
            <w:vAlign w:val="center"/>
          </w:tcPr>
          <w:p w14:paraId="66676200" w14:textId="77777777" w:rsidR="00B21DD2" w:rsidRPr="00EB0869" w:rsidRDefault="00965F01" w:rsidP="008D2131">
            <w:pPr>
              <w:pStyle w:val="Tablehead"/>
              <w:spacing w:line="200" w:lineRule="exact"/>
              <w:rPr>
                <w:sz w:val="20"/>
                <w:lang w:val="ru-RU"/>
              </w:rPr>
            </w:pPr>
            <w:r w:rsidRPr="00EB0869">
              <w:rPr>
                <w:sz w:val="20"/>
                <w:lang w:val="ru-RU"/>
              </w:rPr>
              <w:t>Элемент</w:t>
            </w:r>
          </w:p>
        </w:tc>
        <w:tc>
          <w:tcPr>
            <w:tcW w:w="7938" w:type="dxa"/>
            <w:vAlign w:val="center"/>
          </w:tcPr>
          <w:p w14:paraId="27277BC9" w14:textId="77777777" w:rsidR="00B21DD2" w:rsidRPr="00EB0869" w:rsidRDefault="002E451E" w:rsidP="008D2131">
            <w:pPr>
              <w:pStyle w:val="Tablehead"/>
              <w:spacing w:line="200" w:lineRule="exact"/>
              <w:rPr>
                <w:sz w:val="20"/>
                <w:lang w:val="ru-RU"/>
              </w:rPr>
            </w:pPr>
            <w:r w:rsidRPr="00EB0869">
              <w:rPr>
                <w:sz w:val="20"/>
                <w:lang w:val="ru-RU"/>
              </w:rPr>
              <w:t>Функция, требование, замечани</w:t>
            </w:r>
            <w:r w:rsidR="00222119" w:rsidRPr="00EB0869">
              <w:rPr>
                <w:sz w:val="20"/>
                <w:lang w:val="ru-RU"/>
              </w:rPr>
              <w:t>я</w:t>
            </w:r>
          </w:p>
        </w:tc>
      </w:tr>
      <w:tr w:rsidR="00B21DD2" w:rsidRPr="00EB0869" w14:paraId="441E8F7D" w14:textId="77777777">
        <w:trPr>
          <w:jc w:val="center"/>
        </w:trPr>
        <w:tc>
          <w:tcPr>
            <w:tcW w:w="1701" w:type="dxa"/>
            <w:vAlign w:val="center"/>
          </w:tcPr>
          <w:p w14:paraId="7DE51417" w14:textId="77777777" w:rsidR="00B21DD2" w:rsidRPr="00EB0869" w:rsidRDefault="00EB0869" w:rsidP="008D2131">
            <w:pPr>
              <w:pStyle w:val="Tabletext"/>
              <w:spacing w:line="20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Аттенюатор</w:t>
            </w:r>
          </w:p>
        </w:tc>
        <w:tc>
          <w:tcPr>
            <w:tcW w:w="7938" w:type="dxa"/>
            <w:vAlign w:val="center"/>
          </w:tcPr>
          <w:p w14:paraId="5840AC4B" w14:textId="77777777" w:rsidR="00B21DD2" w:rsidRPr="00EB0869" w:rsidRDefault="002E451E" w:rsidP="008D2131">
            <w:pPr>
              <w:pStyle w:val="Tabletext"/>
              <w:spacing w:line="200" w:lineRule="exact"/>
              <w:jc w:val="left"/>
              <w:rPr>
                <w:sz w:val="20"/>
                <w:lang w:val="ru-RU"/>
              </w:rPr>
            </w:pPr>
            <w:r w:rsidRPr="00EB0869">
              <w:rPr>
                <w:sz w:val="20"/>
                <w:lang w:val="ru-RU"/>
              </w:rPr>
              <w:t>Для</w:t>
            </w:r>
            <w:r w:rsidR="00667561" w:rsidRPr="00EB0869">
              <w:rPr>
                <w:sz w:val="20"/>
                <w:lang w:val="ru-RU"/>
              </w:rPr>
              <w:t xml:space="preserve"> настройки</w:t>
            </w:r>
            <w:r w:rsidRPr="00EB0869">
              <w:rPr>
                <w:sz w:val="20"/>
                <w:lang w:val="ru-RU"/>
              </w:rPr>
              <w:t xml:space="preserve"> </w:t>
            </w:r>
            <w:r w:rsidR="00222119" w:rsidRPr="00EB0869">
              <w:rPr>
                <w:sz w:val="20"/>
                <w:lang w:val="ru-RU"/>
              </w:rPr>
              <w:t xml:space="preserve">входящего </w:t>
            </w:r>
            <w:r w:rsidRPr="00EB0869">
              <w:rPr>
                <w:sz w:val="20"/>
                <w:lang w:val="ru-RU"/>
              </w:rPr>
              <w:t xml:space="preserve">уровня сигнала </w:t>
            </w:r>
            <w:r w:rsidR="00B21DD2" w:rsidRPr="00EB0869">
              <w:rPr>
                <w:sz w:val="20"/>
                <w:lang w:val="en-US"/>
              </w:rPr>
              <w:t>T</w:t>
            </w:r>
            <w:r w:rsidR="00B21DD2" w:rsidRPr="00EB0869">
              <w:rPr>
                <w:sz w:val="20"/>
                <w:lang w:val="ru-RU"/>
              </w:rPr>
              <w:noBreakHyphen/>
            </w:r>
            <w:r w:rsidR="00B21DD2" w:rsidRPr="00EB0869">
              <w:rPr>
                <w:sz w:val="20"/>
                <w:lang w:val="en-US"/>
              </w:rPr>
              <w:t>DAB</w:t>
            </w:r>
            <w:r w:rsidR="00B21DD2" w:rsidRPr="00EB0869">
              <w:rPr>
                <w:sz w:val="20"/>
                <w:lang w:val="ru-RU"/>
              </w:rPr>
              <w:t>/</w:t>
            </w:r>
            <w:r w:rsidR="00B21DD2" w:rsidRPr="00EB0869">
              <w:rPr>
                <w:sz w:val="20"/>
                <w:lang w:val="en-US"/>
              </w:rPr>
              <w:t>DVB</w:t>
            </w:r>
            <w:r w:rsidR="00B21DD2" w:rsidRPr="00EB0869">
              <w:rPr>
                <w:sz w:val="20"/>
                <w:lang w:val="ru-RU"/>
              </w:rPr>
              <w:noBreakHyphen/>
            </w:r>
            <w:r w:rsidR="00B21DD2" w:rsidRPr="00EB0869">
              <w:rPr>
                <w:sz w:val="20"/>
                <w:lang w:val="en-US"/>
              </w:rPr>
              <w:t>T</w:t>
            </w:r>
            <w:r w:rsidR="00B21DD2" w:rsidRPr="00EB0869">
              <w:rPr>
                <w:sz w:val="20"/>
                <w:lang w:val="ru-RU"/>
              </w:rPr>
              <w:t xml:space="preserve"> </w:t>
            </w:r>
            <w:r w:rsidR="00222119" w:rsidRPr="00EB0869">
              <w:rPr>
                <w:sz w:val="20"/>
                <w:lang w:val="ru-RU"/>
              </w:rPr>
              <w:t>на максимальную величину</w:t>
            </w:r>
            <w:r w:rsidR="004F27AA" w:rsidRPr="00EB0869">
              <w:rPr>
                <w:sz w:val="20"/>
                <w:lang w:val="ru-RU"/>
              </w:rPr>
              <w:t xml:space="preserve">, </w:t>
            </w:r>
            <w:r w:rsidR="00222119" w:rsidRPr="00EB0869">
              <w:rPr>
                <w:sz w:val="20"/>
                <w:lang w:val="ru-RU"/>
              </w:rPr>
              <w:t>которую приемник может обработать</w:t>
            </w:r>
            <w:r w:rsidR="009A6F49" w:rsidRPr="00EB0869">
              <w:rPr>
                <w:sz w:val="20"/>
                <w:lang w:val="ru-RU"/>
              </w:rPr>
              <w:t xml:space="preserve"> </w:t>
            </w:r>
            <w:r w:rsidR="00EB0869">
              <w:rPr>
                <w:sz w:val="20"/>
                <w:lang w:val="ru-RU"/>
              </w:rPr>
              <w:t>без перегрузки</w:t>
            </w:r>
            <w:r w:rsidR="009A6F49" w:rsidRPr="00EB0869">
              <w:rPr>
                <w:sz w:val="20"/>
                <w:lang w:val="ru-RU"/>
              </w:rPr>
              <w:t>. Ступени</w:t>
            </w:r>
            <w:r w:rsidR="00AE4255" w:rsidRPr="00EB0869">
              <w:rPr>
                <w:sz w:val="20"/>
                <w:lang w:val="ru-RU"/>
              </w:rPr>
              <w:t xml:space="preserve"> </w:t>
            </w:r>
            <w:r w:rsidR="00667561" w:rsidRPr="00EB0869">
              <w:rPr>
                <w:sz w:val="20"/>
                <w:lang w:val="ru-RU"/>
              </w:rPr>
              <w:t>наст</w:t>
            </w:r>
            <w:r w:rsidR="009A6F49" w:rsidRPr="00EB0869">
              <w:rPr>
                <w:sz w:val="20"/>
                <w:lang w:val="ru-RU"/>
              </w:rPr>
              <w:t>ройки</w:t>
            </w:r>
            <w:r w:rsidR="00AE4255" w:rsidRPr="00EB0869">
              <w:rPr>
                <w:sz w:val="20"/>
                <w:lang w:val="ru-RU"/>
              </w:rPr>
              <w:t xml:space="preserve">: </w:t>
            </w:r>
            <w:r w:rsidR="00073020" w:rsidRPr="00EB0869">
              <w:rPr>
                <w:sz w:val="20"/>
                <w:lang w:val="ru-RU"/>
              </w:rPr>
              <w:t>1 дБ</w:t>
            </w:r>
            <w:r w:rsidR="00E84C43">
              <w:rPr>
                <w:sz w:val="20"/>
                <w:lang w:val="ru-RU"/>
              </w:rPr>
              <w:t>.</w:t>
            </w:r>
          </w:p>
        </w:tc>
      </w:tr>
      <w:tr w:rsidR="00B21DD2" w:rsidRPr="00EB0869" w14:paraId="3282414C" w14:textId="77777777">
        <w:trPr>
          <w:jc w:val="center"/>
        </w:trPr>
        <w:tc>
          <w:tcPr>
            <w:tcW w:w="1701" w:type="dxa"/>
            <w:vAlign w:val="center"/>
          </w:tcPr>
          <w:p w14:paraId="63738ADF" w14:textId="77777777" w:rsidR="00B21DD2" w:rsidRPr="00EB0869" w:rsidRDefault="002E451E" w:rsidP="008D2131">
            <w:pPr>
              <w:pStyle w:val="Tabletext"/>
              <w:spacing w:line="200" w:lineRule="exact"/>
              <w:rPr>
                <w:sz w:val="20"/>
                <w:lang w:val="ru-RU"/>
              </w:rPr>
            </w:pPr>
            <w:r w:rsidRPr="00EB0869">
              <w:rPr>
                <w:sz w:val="20"/>
                <w:lang w:val="ru-RU"/>
              </w:rPr>
              <w:t>Фильтр</w:t>
            </w:r>
          </w:p>
        </w:tc>
        <w:tc>
          <w:tcPr>
            <w:tcW w:w="7938" w:type="dxa"/>
            <w:vAlign w:val="center"/>
          </w:tcPr>
          <w:p w14:paraId="62A36C65" w14:textId="77777777" w:rsidR="00B21DD2" w:rsidRPr="00EB0869" w:rsidRDefault="0043117B" w:rsidP="008D2131">
            <w:pPr>
              <w:pStyle w:val="Tabletext"/>
              <w:spacing w:line="200" w:lineRule="exact"/>
              <w:jc w:val="left"/>
              <w:rPr>
                <w:sz w:val="20"/>
                <w:lang w:val="en-US"/>
              </w:rPr>
            </w:pPr>
            <w:r w:rsidRPr="00EB0869">
              <w:rPr>
                <w:sz w:val="20"/>
                <w:lang w:val="ru-RU"/>
              </w:rPr>
              <w:t xml:space="preserve">Для подавления основного сигнала </w:t>
            </w:r>
            <w:r w:rsidR="00B21DD2" w:rsidRPr="00EB0869">
              <w:rPr>
                <w:sz w:val="20"/>
                <w:lang w:val="en-US"/>
              </w:rPr>
              <w:t>T</w:t>
            </w:r>
            <w:r w:rsidR="00B21DD2" w:rsidRPr="00EB0869">
              <w:rPr>
                <w:sz w:val="20"/>
                <w:lang w:val="ru-RU"/>
              </w:rPr>
              <w:noBreakHyphen/>
            </w:r>
            <w:r w:rsidR="00B21DD2" w:rsidRPr="00EB0869">
              <w:rPr>
                <w:sz w:val="20"/>
                <w:lang w:val="en-US"/>
              </w:rPr>
              <w:t>DAB</w:t>
            </w:r>
            <w:r w:rsidR="00B21DD2" w:rsidRPr="00EB0869">
              <w:rPr>
                <w:sz w:val="20"/>
                <w:lang w:val="ru-RU"/>
              </w:rPr>
              <w:t>/</w:t>
            </w:r>
            <w:r w:rsidR="00B21DD2" w:rsidRPr="00EB0869">
              <w:rPr>
                <w:sz w:val="20"/>
                <w:lang w:val="en-US"/>
              </w:rPr>
              <w:t>DVB</w:t>
            </w:r>
            <w:r w:rsidR="00B21DD2" w:rsidRPr="00EB0869">
              <w:rPr>
                <w:sz w:val="20"/>
                <w:lang w:val="ru-RU"/>
              </w:rPr>
              <w:noBreakHyphen/>
            </w:r>
            <w:r w:rsidR="00B21DD2" w:rsidRPr="00EB0869">
              <w:rPr>
                <w:sz w:val="20"/>
                <w:lang w:val="en-US"/>
              </w:rPr>
              <w:t>T</w:t>
            </w:r>
            <w:r w:rsidR="00B21DD2" w:rsidRPr="00EB0869">
              <w:rPr>
                <w:sz w:val="20"/>
                <w:lang w:val="ru-RU"/>
              </w:rPr>
              <w:t xml:space="preserve"> </w:t>
            </w:r>
            <w:r w:rsidRPr="00EB0869">
              <w:rPr>
                <w:sz w:val="20"/>
                <w:lang w:val="ru-RU"/>
              </w:rPr>
              <w:t>при обходе излучений боковой полосы. Может быть</w:t>
            </w:r>
            <w:r w:rsidR="00225597" w:rsidRPr="00EB0869">
              <w:rPr>
                <w:sz w:val="20"/>
                <w:lang w:val="ru-RU"/>
              </w:rPr>
              <w:t xml:space="preserve"> полосовым фильтром</w:t>
            </w:r>
            <w:r w:rsidR="00005FB6" w:rsidRPr="00EB0869">
              <w:rPr>
                <w:sz w:val="20"/>
                <w:lang w:val="ru-RU"/>
              </w:rPr>
              <w:t xml:space="preserve"> </w:t>
            </w:r>
            <w:r w:rsidR="00EB0D51" w:rsidRPr="00EB0869">
              <w:rPr>
                <w:sz w:val="20"/>
                <w:lang w:val="ru-RU"/>
              </w:rPr>
              <w:t xml:space="preserve">либо </w:t>
            </w:r>
            <w:r w:rsidR="00F81000" w:rsidRPr="00EB0869">
              <w:rPr>
                <w:sz w:val="20"/>
                <w:lang w:val="ru-RU"/>
              </w:rPr>
              <w:t xml:space="preserve">узкополосным </w:t>
            </w:r>
            <w:r w:rsidR="006875AE" w:rsidRPr="00EB0869">
              <w:rPr>
                <w:sz w:val="20"/>
                <w:lang w:val="ru-RU"/>
              </w:rPr>
              <w:t>режекторным фильтром</w:t>
            </w:r>
            <w:r w:rsidR="00EB0D51" w:rsidRPr="00EB0869">
              <w:rPr>
                <w:sz w:val="20"/>
                <w:lang w:val="ru-RU"/>
              </w:rPr>
              <w:t>.</w:t>
            </w:r>
            <w:r w:rsidR="00DD6ACA" w:rsidRPr="00EB0869">
              <w:rPr>
                <w:sz w:val="20"/>
                <w:lang w:val="ru-RU"/>
              </w:rPr>
              <w:t xml:space="preserve"> </w:t>
            </w:r>
            <w:r w:rsidR="007E3D85" w:rsidRPr="00EB0869">
              <w:rPr>
                <w:sz w:val="20"/>
                <w:lang w:val="ru-RU"/>
              </w:rPr>
              <w:t>Если используется полосовой фильтр</w:t>
            </w:r>
            <w:r w:rsidR="00976558" w:rsidRPr="00EB0869">
              <w:rPr>
                <w:sz w:val="20"/>
                <w:lang w:val="ru-RU"/>
              </w:rPr>
              <w:t>, то</w:t>
            </w:r>
            <w:r w:rsidR="007E3D85" w:rsidRPr="00EB0869">
              <w:rPr>
                <w:sz w:val="20"/>
                <w:lang w:val="ru-RU"/>
              </w:rPr>
              <w:t xml:space="preserve"> </w:t>
            </w:r>
            <w:r w:rsidR="006875AE" w:rsidRPr="00EB0869">
              <w:rPr>
                <w:sz w:val="20"/>
                <w:lang w:val="ru-RU"/>
              </w:rPr>
              <w:t>полоса пропускания шириной минимум 3 дБ должна быть 8 М</w:t>
            </w:r>
            <w:r w:rsidR="00E84C43" w:rsidRPr="00EB0869">
              <w:rPr>
                <w:sz w:val="20"/>
                <w:lang w:val="ru-RU"/>
              </w:rPr>
              <w:t>Г</w:t>
            </w:r>
            <w:r w:rsidR="006875AE" w:rsidRPr="00EB0869">
              <w:rPr>
                <w:sz w:val="20"/>
                <w:lang w:val="ru-RU"/>
              </w:rPr>
              <w:t xml:space="preserve">ц для измерений </w:t>
            </w:r>
            <w:r w:rsidR="00B21DD2" w:rsidRPr="00EB0869">
              <w:rPr>
                <w:sz w:val="20"/>
                <w:lang w:val="en-US"/>
              </w:rPr>
              <w:t>DVB</w:t>
            </w:r>
            <w:r w:rsidR="00B21DD2" w:rsidRPr="00EB0869">
              <w:rPr>
                <w:sz w:val="20"/>
                <w:lang w:val="ru-RU"/>
              </w:rPr>
              <w:noBreakHyphen/>
            </w:r>
            <w:r w:rsidR="00B21DD2" w:rsidRPr="00EB0869">
              <w:rPr>
                <w:sz w:val="20"/>
                <w:lang w:val="en-US"/>
              </w:rPr>
              <w:t>T</w:t>
            </w:r>
            <w:r w:rsidR="00B21DD2" w:rsidRPr="00EB0869">
              <w:rPr>
                <w:sz w:val="20"/>
                <w:lang w:val="ru-RU"/>
              </w:rPr>
              <w:t xml:space="preserve"> </w:t>
            </w:r>
            <w:r w:rsidR="006875AE" w:rsidRPr="00EB0869">
              <w:rPr>
                <w:sz w:val="20"/>
                <w:lang w:val="ru-RU"/>
              </w:rPr>
              <w:t>и</w:t>
            </w:r>
            <w:r w:rsidR="00B21DD2" w:rsidRPr="00EB0869">
              <w:rPr>
                <w:sz w:val="20"/>
                <w:lang w:val="ru-RU"/>
              </w:rPr>
              <w:t xml:space="preserve"> 2</w:t>
            </w:r>
            <w:r w:rsidR="00B21DD2" w:rsidRPr="00EB0869">
              <w:rPr>
                <w:sz w:val="20"/>
                <w:lang w:val="en-US"/>
              </w:rPr>
              <w:t> </w:t>
            </w:r>
            <w:r w:rsidR="006875AE" w:rsidRPr="00EB0869">
              <w:rPr>
                <w:sz w:val="20"/>
                <w:lang w:val="ru-RU"/>
              </w:rPr>
              <w:t>МГц для измерений</w:t>
            </w:r>
            <w:r w:rsidR="00B21DD2" w:rsidRPr="00EB0869">
              <w:rPr>
                <w:sz w:val="20"/>
                <w:lang w:val="ru-RU"/>
              </w:rPr>
              <w:t xml:space="preserve"> </w:t>
            </w:r>
            <w:r w:rsidR="00B21DD2" w:rsidRPr="00EB0869">
              <w:rPr>
                <w:sz w:val="20"/>
                <w:lang w:val="en-US"/>
              </w:rPr>
              <w:t>T</w:t>
            </w:r>
            <w:r w:rsidR="00B21DD2" w:rsidRPr="00EB0869">
              <w:rPr>
                <w:sz w:val="20"/>
                <w:lang w:val="ru-RU"/>
              </w:rPr>
              <w:noBreakHyphen/>
            </w:r>
            <w:r w:rsidR="00B21DD2" w:rsidRPr="00EB0869">
              <w:rPr>
                <w:sz w:val="20"/>
                <w:lang w:val="en-US"/>
              </w:rPr>
              <w:t>DAB</w:t>
            </w:r>
            <w:r w:rsidR="006875AE" w:rsidRPr="00EB0869">
              <w:rPr>
                <w:sz w:val="20"/>
                <w:lang w:val="ru-RU"/>
              </w:rPr>
              <w:t xml:space="preserve">. </w:t>
            </w:r>
            <w:r w:rsidR="00EC647E" w:rsidRPr="00EB0869">
              <w:rPr>
                <w:sz w:val="20"/>
                <w:lang w:val="ru-RU"/>
              </w:rPr>
              <w:t xml:space="preserve">Необходимо, чтобы фильтр можно было настраивать внутри требуемого частотного диапазона. </w:t>
            </w:r>
          </w:p>
        </w:tc>
      </w:tr>
      <w:tr w:rsidR="00B21DD2" w:rsidRPr="00EB0869" w14:paraId="08DB3DFC" w14:textId="77777777">
        <w:trPr>
          <w:jc w:val="center"/>
        </w:trPr>
        <w:tc>
          <w:tcPr>
            <w:tcW w:w="1701" w:type="dxa"/>
            <w:vAlign w:val="center"/>
          </w:tcPr>
          <w:p w14:paraId="4A0FDBF2" w14:textId="77777777" w:rsidR="00B21DD2" w:rsidRPr="00EB0869" w:rsidRDefault="002E451E" w:rsidP="008D2131">
            <w:pPr>
              <w:pStyle w:val="Tabletext"/>
              <w:spacing w:line="200" w:lineRule="exact"/>
              <w:rPr>
                <w:sz w:val="20"/>
                <w:lang w:val="ru-RU"/>
              </w:rPr>
            </w:pPr>
            <w:r w:rsidRPr="00EB0869">
              <w:rPr>
                <w:sz w:val="20"/>
                <w:lang w:val="ru-RU"/>
              </w:rPr>
              <w:t>Приемник</w:t>
            </w:r>
          </w:p>
        </w:tc>
        <w:tc>
          <w:tcPr>
            <w:tcW w:w="7938" w:type="dxa"/>
            <w:vAlign w:val="center"/>
          </w:tcPr>
          <w:p w14:paraId="5D75BCDC" w14:textId="77777777" w:rsidR="00B21DD2" w:rsidRPr="00E84C43" w:rsidRDefault="009C08B3" w:rsidP="008D2131">
            <w:pPr>
              <w:pStyle w:val="Tabletext"/>
              <w:spacing w:line="200" w:lineRule="exact"/>
              <w:jc w:val="left"/>
              <w:rPr>
                <w:sz w:val="20"/>
                <w:lang w:val="ru-RU"/>
              </w:rPr>
            </w:pPr>
            <w:r w:rsidRPr="00EB0869">
              <w:rPr>
                <w:sz w:val="20"/>
                <w:lang w:val="ru-RU"/>
              </w:rPr>
              <w:t>Для</w:t>
            </w:r>
            <w:r w:rsidRPr="00EB0869">
              <w:rPr>
                <w:sz w:val="20"/>
                <w:lang w:val="en-US"/>
              </w:rPr>
              <w:t xml:space="preserve"> </w:t>
            </w:r>
            <w:r w:rsidRPr="00EB0869">
              <w:rPr>
                <w:sz w:val="20"/>
                <w:lang w:val="ru-RU"/>
              </w:rPr>
              <w:t>записи</w:t>
            </w:r>
            <w:r w:rsidRPr="00EB0869">
              <w:rPr>
                <w:sz w:val="20"/>
                <w:lang w:val="en-US"/>
              </w:rPr>
              <w:t xml:space="preserve"> </w:t>
            </w:r>
            <w:r w:rsidRPr="00EB0869">
              <w:rPr>
                <w:sz w:val="20"/>
                <w:lang w:val="ru-RU"/>
              </w:rPr>
              <w:t>спектральных</w:t>
            </w:r>
            <w:r w:rsidRPr="00EB0869">
              <w:rPr>
                <w:sz w:val="20"/>
                <w:lang w:val="en-US"/>
              </w:rPr>
              <w:t xml:space="preserve"> </w:t>
            </w:r>
            <w:r w:rsidRPr="00EB0869">
              <w:rPr>
                <w:sz w:val="20"/>
                <w:lang w:val="ru-RU"/>
              </w:rPr>
              <w:t>уровней</w:t>
            </w:r>
            <w:r w:rsidRPr="00EB0869">
              <w:rPr>
                <w:sz w:val="20"/>
                <w:lang w:val="en-US"/>
              </w:rPr>
              <w:t xml:space="preserve">. </w:t>
            </w:r>
            <w:r w:rsidRPr="00EB0869">
              <w:rPr>
                <w:sz w:val="20"/>
                <w:lang w:val="ru-RU"/>
              </w:rPr>
              <w:t xml:space="preserve">Он должен быть оборудован </w:t>
            </w:r>
            <w:r w:rsidR="00F447B7" w:rsidRPr="00EB0869">
              <w:rPr>
                <w:sz w:val="20"/>
                <w:lang w:val="ru-RU"/>
              </w:rPr>
              <w:t xml:space="preserve">отслеживающим </w:t>
            </w:r>
            <w:r w:rsidR="00DC6CB0" w:rsidRPr="00EB0869">
              <w:rPr>
                <w:sz w:val="20"/>
                <w:lang w:val="ru-RU"/>
              </w:rPr>
              <w:t xml:space="preserve">генератором и интерфейсом для обеспечения возможности </w:t>
            </w:r>
            <w:r w:rsidR="0006335D" w:rsidRPr="00EB0869">
              <w:rPr>
                <w:sz w:val="20"/>
                <w:lang w:val="ru-RU"/>
              </w:rPr>
              <w:t>дистанционного управления</w:t>
            </w:r>
            <w:r w:rsidR="0043742D" w:rsidRPr="00EB0869">
              <w:rPr>
                <w:sz w:val="20"/>
                <w:lang w:val="ru-RU"/>
              </w:rPr>
              <w:t xml:space="preserve"> и считывания данных</w:t>
            </w:r>
            <w:r w:rsidR="00B21DD2" w:rsidRPr="00EB0869">
              <w:rPr>
                <w:sz w:val="20"/>
                <w:lang w:val="ru-RU"/>
              </w:rPr>
              <w:t>.</w:t>
            </w:r>
            <w:r w:rsidR="00460EFE" w:rsidRPr="00EB0869">
              <w:rPr>
                <w:sz w:val="20"/>
                <w:lang w:val="ru-RU"/>
              </w:rPr>
              <w:t xml:space="preserve"> Разрешающая способность по полосе пропускания должна быть между</w:t>
            </w:r>
            <w:r w:rsidR="00D32CE1" w:rsidRPr="00EB0869">
              <w:rPr>
                <w:sz w:val="20"/>
                <w:lang w:val="ru-RU"/>
              </w:rPr>
              <w:t xml:space="preserve"> 3</w:t>
            </w:r>
            <w:r w:rsidR="00B21DD2" w:rsidRPr="00EB0869">
              <w:rPr>
                <w:sz w:val="20"/>
                <w:lang w:val="ru-RU"/>
              </w:rPr>
              <w:t xml:space="preserve"> </w:t>
            </w:r>
            <w:r w:rsidR="00D32CE1" w:rsidRPr="00EB0869">
              <w:rPr>
                <w:sz w:val="20"/>
                <w:lang w:val="ru-RU"/>
              </w:rPr>
              <w:t xml:space="preserve">кГц и 8 кГц </w:t>
            </w:r>
            <w:r w:rsidR="00B21DD2" w:rsidRPr="00EB0869">
              <w:rPr>
                <w:sz w:val="20"/>
                <w:lang w:val="ru-RU"/>
              </w:rPr>
              <w:t>(</w:t>
            </w:r>
            <w:r w:rsidR="00D32CE1" w:rsidRPr="00EB0869">
              <w:rPr>
                <w:sz w:val="20"/>
                <w:lang w:val="ru-RU"/>
              </w:rPr>
              <w:t>желательно</w:t>
            </w:r>
            <w:r w:rsidR="00B21DD2" w:rsidRPr="00EB0869">
              <w:rPr>
                <w:sz w:val="20"/>
                <w:lang w:val="ru-RU"/>
              </w:rPr>
              <w:t xml:space="preserve"> 4</w:t>
            </w:r>
            <w:r w:rsidR="00D32CE1" w:rsidRPr="00EB0869">
              <w:rPr>
                <w:sz w:val="20"/>
                <w:lang w:val="en-US"/>
              </w:rPr>
              <w:t> </w:t>
            </w:r>
            <w:r w:rsidR="00D32CE1" w:rsidRPr="00EB0869">
              <w:rPr>
                <w:sz w:val="20"/>
                <w:lang w:val="ru-RU"/>
              </w:rPr>
              <w:t>кГц</w:t>
            </w:r>
            <w:r w:rsidR="00B21DD2" w:rsidRPr="00EB0869">
              <w:rPr>
                <w:sz w:val="20"/>
                <w:lang w:val="ru-RU"/>
              </w:rPr>
              <w:t xml:space="preserve">). </w:t>
            </w:r>
            <w:r w:rsidR="00ED5006" w:rsidRPr="00EB0869">
              <w:rPr>
                <w:sz w:val="20"/>
                <w:lang w:val="ru-RU"/>
              </w:rPr>
              <w:t>Датчик</w:t>
            </w:r>
            <w:r w:rsidR="00B21DD2" w:rsidRPr="00EB0869">
              <w:rPr>
                <w:sz w:val="20"/>
                <w:lang w:val="ru-RU"/>
              </w:rPr>
              <w:t xml:space="preserve">: </w:t>
            </w:r>
            <w:r w:rsidR="00D86B30" w:rsidRPr="00EB0869">
              <w:rPr>
                <w:sz w:val="20"/>
                <w:lang w:val="ru-RU"/>
              </w:rPr>
              <w:t>желательно</w:t>
            </w:r>
            <w:r w:rsidR="00B21DD2" w:rsidRPr="00EB0869">
              <w:rPr>
                <w:sz w:val="20"/>
                <w:lang w:val="ru-RU"/>
              </w:rPr>
              <w:t xml:space="preserve"> </w:t>
            </w:r>
            <w:r w:rsidR="00B21DD2" w:rsidRPr="00EB0869">
              <w:rPr>
                <w:sz w:val="20"/>
              </w:rPr>
              <w:t>RMS</w:t>
            </w:r>
            <w:r w:rsidR="00B21DD2" w:rsidRPr="00EB0869">
              <w:rPr>
                <w:sz w:val="20"/>
                <w:lang w:val="ru-RU"/>
              </w:rPr>
              <w:t xml:space="preserve">, </w:t>
            </w:r>
            <w:r w:rsidR="00F25338" w:rsidRPr="00EB0869">
              <w:rPr>
                <w:sz w:val="20"/>
                <w:lang w:val="ru-RU"/>
              </w:rPr>
              <w:t>альтернативный вариант</w:t>
            </w:r>
            <w:r w:rsidR="00B21DD2" w:rsidRPr="00EB0869">
              <w:rPr>
                <w:sz w:val="20"/>
                <w:lang w:val="ru-RU"/>
              </w:rPr>
              <w:t xml:space="preserve"> </w:t>
            </w:r>
            <w:r w:rsidR="00B21DD2" w:rsidRPr="00EB0869">
              <w:rPr>
                <w:sz w:val="20"/>
              </w:rPr>
              <w:t>AV</w:t>
            </w:r>
            <w:r w:rsidR="00E84C43">
              <w:rPr>
                <w:sz w:val="20"/>
                <w:lang w:val="ru-RU"/>
              </w:rPr>
              <w:t>.</w:t>
            </w:r>
          </w:p>
        </w:tc>
      </w:tr>
      <w:tr w:rsidR="00B21DD2" w:rsidRPr="00EB0869" w14:paraId="679CDF99" w14:textId="77777777">
        <w:trPr>
          <w:jc w:val="center"/>
        </w:trPr>
        <w:tc>
          <w:tcPr>
            <w:tcW w:w="1701" w:type="dxa"/>
            <w:vAlign w:val="center"/>
          </w:tcPr>
          <w:p w14:paraId="5DE59BE6" w14:textId="77777777" w:rsidR="00B21DD2" w:rsidRPr="00EB0869" w:rsidRDefault="0053483C" w:rsidP="008D2131">
            <w:pPr>
              <w:pStyle w:val="Tabletext"/>
              <w:spacing w:line="200" w:lineRule="exact"/>
              <w:rPr>
                <w:sz w:val="20"/>
                <w:lang w:val="ru-RU"/>
              </w:rPr>
            </w:pPr>
            <w:r w:rsidRPr="00EB0869">
              <w:rPr>
                <w:sz w:val="20"/>
                <w:lang w:val="ru-RU"/>
              </w:rPr>
              <w:t>Компьютер</w:t>
            </w:r>
          </w:p>
        </w:tc>
        <w:tc>
          <w:tcPr>
            <w:tcW w:w="7938" w:type="dxa"/>
            <w:vAlign w:val="center"/>
          </w:tcPr>
          <w:p w14:paraId="4C9ABEF7" w14:textId="77777777" w:rsidR="00B21DD2" w:rsidRPr="00EB0869" w:rsidRDefault="00732CAF" w:rsidP="008D2131">
            <w:pPr>
              <w:pStyle w:val="Tabletext"/>
              <w:spacing w:line="200" w:lineRule="exact"/>
              <w:jc w:val="left"/>
              <w:rPr>
                <w:sz w:val="20"/>
                <w:lang w:val="ru-RU"/>
              </w:rPr>
            </w:pPr>
            <w:r w:rsidRPr="00EB0869">
              <w:rPr>
                <w:sz w:val="20"/>
                <w:lang w:val="ru-RU"/>
              </w:rPr>
              <w:t>Для</w:t>
            </w:r>
            <w:r w:rsidRPr="00EB0869">
              <w:rPr>
                <w:sz w:val="20"/>
                <w:lang w:val="en-US"/>
              </w:rPr>
              <w:t xml:space="preserve"> </w:t>
            </w:r>
            <w:r w:rsidRPr="00EB0869">
              <w:rPr>
                <w:sz w:val="20"/>
                <w:lang w:val="ru-RU"/>
              </w:rPr>
              <w:t>контроля</w:t>
            </w:r>
            <w:r w:rsidRPr="00EB0869">
              <w:rPr>
                <w:sz w:val="20"/>
                <w:lang w:val="en-US"/>
              </w:rPr>
              <w:t xml:space="preserve"> </w:t>
            </w:r>
            <w:r w:rsidRPr="00EB0869">
              <w:rPr>
                <w:sz w:val="20"/>
                <w:lang w:val="ru-RU"/>
              </w:rPr>
              <w:t>приемника</w:t>
            </w:r>
            <w:r w:rsidRPr="00EB0869">
              <w:rPr>
                <w:sz w:val="20"/>
                <w:lang w:val="en-US"/>
              </w:rPr>
              <w:t xml:space="preserve"> </w:t>
            </w:r>
            <w:r w:rsidRPr="00EB0869">
              <w:rPr>
                <w:sz w:val="20"/>
                <w:lang w:val="ru-RU"/>
              </w:rPr>
              <w:t>и</w:t>
            </w:r>
            <w:r w:rsidRPr="00EB0869">
              <w:rPr>
                <w:sz w:val="20"/>
                <w:lang w:val="en-US"/>
              </w:rPr>
              <w:t xml:space="preserve"> </w:t>
            </w:r>
            <w:r w:rsidRPr="00EB0869">
              <w:rPr>
                <w:sz w:val="20"/>
                <w:lang w:val="ru-RU"/>
              </w:rPr>
              <w:t>считывания</w:t>
            </w:r>
            <w:r w:rsidRPr="00EB0869">
              <w:rPr>
                <w:sz w:val="20"/>
                <w:lang w:val="en-US"/>
              </w:rPr>
              <w:t xml:space="preserve"> </w:t>
            </w:r>
            <w:r w:rsidRPr="00EB0869">
              <w:rPr>
                <w:sz w:val="20"/>
                <w:lang w:val="ru-RU"/>
              </w:rPr>
              <w:t>данных</w:t>
            </w:r>
            <w:r w:rsidRPr="00EB0869">
              <w:rPr>
                <w:sz w:val="20"/>
                <w:lang w:val="en-US"/>
              </w:rPr>
              <w:t xml:space="preserve"> </w:t>
            </w:r>
            <w:r w:rsidRPr="00EB0869">
              <w:rPr>
                <w:sz w:val="20"/>
                <w:lang w:val="ru-RU"/>
              </w:rPr>
              <w:t>об</w:t>
            </w:r>
            <w:r w:rsidRPr="00EB0869">
              <w:rPr>
                <w:sz w:val="20"/>
                <w:lang w:val="en-US"/>
              </w:rPr>
              <w:t xml:space="preserve"> </w:t>
            </w:r>
            <w:r w:rsidRPr="00EB0869">
              <w:rPr>
                <w:sz w:val="20"/>
                <w:lang w:val="ru-RU"/>
              </w:rPr>
              <w:t>уровне</w:t>
            </w:r>
            <w:r w:rsidR="00B21DD2" w:rsidRPr="00EB0869">
              <w:rPr>
                <w:sz w:val="20"/>
                <w:lang w:val="en-US"/>
              </w:rPr>
              <w:t>.</w:t>
            </w:r>
            <w:r w:rsidR="007D455E" w:rsidRPr="00EB0869">
              <w:rPr>
                <w:sz w:val="20"/>
                <w:lang w:val="en-US"/>
              </w:rPr>
              <w:t xml:space="preserve"> </w:t>
            </w:r>
            <w:r w:rsidR="007D455E" w:rsidRPr="00EB0869">
              <w:rPr>
                <w:sz w:val="20"/>
                <w:lang w:val="ru-RU"/>
              </w:rPr>
              <w:t>Он должен быть оснащен подходящим интерфейс</w:t>
            </w:r>
            <w:r w:rsidR="00B06229">
              <w:rPr>
                <w:sz w:val="20"/>
                <w:lang w:val="ru-RU"/>
              </w:rPr>
              <w:t xml:space="preserve">ом для соединения с приемником </w:t>
            </w:r>
            <w:r w:rsidR="00B21DD2" w:rsidRPr="00EB0869">
              <w:rPr>
                <w:sz w:val="20"/>
                <w:lang w:val="ru-RU"/>
              </w:rPr>
              <w:t>(</w:t>
            </w:r>
            <w:r w:rsidR="009A6F49" w:rsidRPr="00EB0869">
              <w:rPr>
                <w:sz w:val="20"/>
                <w:lang w:val="ru-RU"/>
              </w:rPr>
              <w:t>например,</w:t>
            </w:r>
            <w:r w:rsidR="00F462FD" w:rsidRPr="00EB0869">
              <w:rPr>
                <w:sz w:val="20"/>
                <w:lang w:val="ru-RU"/>
              </w:rPr>
              <w:t xml:space="preserve"> ЛВС или</w:t>
            </w:r>
            <w:r w:rsidR="00B21DD2" w:rsidRPr="00EB0869">
              <w:rPr>
                <w:sz w:val="20"/>
                <w:lang w:val="ru-RU"/>
              </w:rPr>
              <w:t xml:space="preserve"> </w:t>
            </w:r>
            <w:r w:rsidR="00B21DD2" w:rsidRPr="00EB0869">
              <w:rPr>
                <w:sz w:val="20"/>
                <w:lang w:val="en-US"/>
              </w:rPr>
              <w:t>IEEE</w:t>
            </w:r>
            <w:r w:rsidR="00B21DD2" w:rsidRPr="00EB0869">
              <w:rPr>
                <w:sz w:val="20"/>
                <w:lang w:val="ru-RU"/>
              </w:rPr>
              <w:t xml:space="preserve"> 488)</w:t>
            </w:r>
            <w:r w:rsidR="00E84C43">
              <w:rPr>
                <w:sz w:val="20"/>
                <w:lang w:val="ru-RU"/>
              </w:rPr>
              <w:t>.</w:t>
            </w:r>
          </w:p>
        </w:tc>
      </w:tr>
    </w:tbl>
    <w:p w14:paraId="083AD092" w14:textId="77777777" w:rsidR="00B21DD2" w:rsidRPr="00987971" w:rsidRDefault="00987971" w:rsidP="00E84C43">
      <w:pPr>
        <w:spacing w:before="240"/>
        <w:rPr>
          <w:lang w:val="ru-RU"/>
        </w:rPr>
      </w:pPr>
      <w:r>
        <w:rPr>
          <w:lang w:val="ru-RU"/>
        </w:rPr>
        <w:t>Помимо прочего также возможны следующие альтернативные варианты конфигураци</w:t>
      </w:r>
      <w:r w:rsidR="00E84C43">
        <w:rPr>
          <w:lang w:val="ru-RU"/>
        </w:rPr>
        <w:t>й</w:t>
      </w:r>
      <w:r>
        <w:rPr>
          <w:lang w:val="ru-RU"/>
        </w:rPr>
        <w:t xml:space="preserve"> измерения</w:t>
      </w:r>
      <w:r w:rsidR="00B21DD2" w:rsidRPr="00987971">
        <w:rPr>
          <w:lang w:val="ru-RU"/>
        </w:rPr>
        <w:t>:</w:t>
      </w:r>
    </w:p>
    <w:p w14:paraId="5360184D" w14:textId="77777777" w:rsidR="00B21DD2" w:rsidRPr="00943E8A" w:rsidRDefault="00B21DD2" w:rsidP="00725C35">
      <w:pPr>
        <w:pStyle w:val="enumlev1"/>
        <w:tabs>
          <w:tab w:val="clear" w:pos="794"/>
        </w:tabs>
        <w:ind w:left="840" w:hanging="840"/>
        <w:rPr>
          <w:lang w:val="ru-RU"/>
        </w:rPr>
      </w:pPr>
      <w:r w:rsidRPr="00943E8A">
        <w:rPr>
          <w:lang w:val="ru-RU"/>
        </w:rPr>
        <w:t>–</w:t>
      </w:r>
      <w:r w:rsidRPr="00943E8A">
        <w:rPr>
          <w:lang w:val="ru-RU"/>
        </w:rPr>
        <w:tab/>
      </w:r>
      <w:r w:rsidR="00EB0869">
        <w:rPr>
          <w:lang w:val="ru-RU"/>
        </w:rPr>
        <w:t>В</w:t>
      </w:r>
      <w:r w:rsidR="00943E8A">
        <w:rPr>
          <w:lang w:val="ru-RU"/>
        </w:rPr>
        <w:t>се</w:t>
      </w:r>
      <w:r w:rsidR="00943E8A" w:rsidRPr="00943E8A">
        <w:rPr>
          <w:lang w:val="ru-RU"/>
        </w:rPr>
        <w:t xml:space="preserve"> </w:t>
      </w:r>
      <w:r w:rsidR="00943E8A">
        <w:rPr>
          <w:lang w:val="ru-RU"/>
        </w:rPr>
        <w:t>компоненты</w:t>
      </w:r>
      <w:r w:rsidR="00943E8A" w:rsidRPr="00943E8A">
        <w:rPr>
          <w:lang w:val="ru-RU"/>
        </w:rPr>
        <w:t xml:space="preserve"> </w:t>
      </w:r>
      <w:r w:rsidR="00EB0869">
        <w:rPr>
          <w:lang w:val="ru-RU"/>
        </w:rPr>
        <w:t>могут</w:t>
      </w:r>
      <w:r w:rsidR="00943E8A" w:rsidRPr="00943E8A">
        <w:rPr>
          <w:lang w:val="ru-RU"/>
        </w:rPr>
        <w:t xml:space="preserve"> </w:t>
      </w:r>
      <w:r w:rsidR="00943E8A">
        <w:rPr>
          <w:lang w:val="ru-RU"/>
        </w:rPr>
        <w:t>быть</w:t>
      </w:r>
      <w:r w:rsidR="00943E8A" w:rsidRPr="00943E8A">
        <w:rPr>
          <w:lang w:val="ru-RU"/>
        </w:rPr>
        <w:t xml:space="preserve"> </w:t>
      </w:r>
      <w:r w:rsidR="00943E8A">
        <w:rPr>
          <w:lang w:val="ru-RU"/>
        </w:rPr>
        <w:t>включены</w:t>
      </w:r>
      <w:r w:rsidR="00943E8A" w:rsidRPr="00943E8A">
        <w:rPr>
          <w:lang w:val="ru-RU"/>
        </w:rPr>
        <w:t xml:space="preserve"> </w:t>
      </w:r>
      <w:r w:rsidR="00943E8A">
        <w:rPr>
          <w:lang w:val="ru-RU"/>
        </w:rPr>
        <w:t>в</w:t>
      </w:r>
      <w:r w:rsidR="00943E8A" w:rsidRPr="00943E8A">
        <w:rPr>
          <w:lang w:val="ru-RU"/>
        </w:rPr>
        <w:t xml:space="preserve"> </w:t>
      </w:r>
      <w:r w:rsidR="00943E8A">
        <w:rPr>
          <w:lang w:val="ru-RU"/>
        </w:rPr>
        <w:t>одно</w:t>
      </w:r>
      <w:r w:rsidR="00943E8A" w:rsidRPr="00943E8A">
        <w:rPr>
          <w:lang w:val="ru-RU"/>
        </w:rPr>
        <w:t xml:space="preserve"> </w:t>
      </w:r>
      <w:r w:rsidR="00943E8A">
        <w:rPr>
          <w:lang w:val="ru-RU"/>
        </w:rPr>
        <w:t xml:space="preserve">устройство специально предназначенное для проведения автоматических либо полуавтоматических измерений излучений боковой полосы </w:t>
      </w:r>
      <w:r w:rsidRPr="004601FF">
        <w:rPr>
          <w:lang w:val="en-US"/>
        </w:rPr>
        <w:t>T</w:t>
      </w:r>
      <w:r w:rsidRPr="00943E8A">
        <w:rPr>
          <w:lang w:val="ru-RU"/>
        </w:rPr>
        <w:noBreakHyphen/>
      </w:r>
      <w:r w:rsidRPr="004601FF">
        <w:rPr>
          <w:lang w:val="en-US"/>
        </w:rPr>
        <w:t>DAB</w:t>
      </w:r>
      <w:r w:rsidRPr="00943E8A">
        <w:rPr>
          <w:lang w:val="ru-RU"/>
        </w:rPr>
        <w:t>/</w:t>
      </w:r>
      <w:r w:rsidRPr="004601FF">
        <w:rPr>
          <w:lang w:val="en-US"/>
        </w:rPr>
        <w:t>DVB</w:t>
      </w:r>
      <w:r w:rsidRPr="00943E8A">
        <w:rPr>
          <w:lang w:val="ru-RU"/>
        </w:rPr>
        <w:noBreakHyphen/>
      </w:r>
      <w:r w:rsidRPr="004601FF">
        <w:rPr>
          <w:lang w:val="en-US"/>
        </w:rPr>
        <w:t>T</w:t>
      </w:r>
      <w:r w:rsidR="00EB0869">
        <w:rPr>
          <w:lang w:val="ru-RU"/>
        </w:rPr>
        <w:t>.</w:t>
      </w:r>
    </w:p>
    <w:p w14:paraId="289122B5" w14:textId="77777777" w:rsidR="00B21DD2" w:rsidRPr="00EB0869" w:rsidRDefault="00B21DD2" w:rsidP="00725C35">
      <w:pPr>
        <w:pStyle w:val="enumlev1"/>
        <w:tabs>
          <w:tab w:val="clear" w:pos="794"/>
        </w:tabs>
        <w:ind w:left="840" w:hanging="840"/>
        <w:rPr>
          <w:lang w:val="ru-RU"/>
        </w:rPr>
      </w:pPr>
      <w:r w:rsidRPr="00EB0869">
        <w:rPr>
          <w:lang w:val="ru-RU"/>
        </w:rPr>
        <w:t>–</w:t>
      </w:r>
      <w:r w:rsidRPr="00EB0869">
        <w:rPr>
          <w:lang w:val="ru-RU"/>
        </w:rPr>
        <w:tab/>
      </w:r>
      <w:r w:rsidR="00EB0869">
        <w:rPr>
          <w:lang w:val="ru-RU"/>
        </w:rPr>
        <w:t>П</w:t>
      </w:r>
      <w:r w:rsidR="00D46451">
        <w:rPr>
          <w:lang w:val="ru-RU"/>
        </w:rPr>
        <w:t>риемник</w:t>
      </w:r>
      <w:r w:rsidR="00D46451" w:rsidRPr="00EB0869">
        <w:rPr>
          <w:lang w:val="ru-RU"/>
        </w:rPr>
        <w:t xml:space="preserve"> </w:t>
      </w:r>
      <w:r w:rsidR="00D46451">
        <w:rPr>
          <w:lang w:val="ru-RU"/>
        </w:rPr>
        <w:t>может</w:t>
      </w:r>
      <w:r w:rsidR="00D46451" w:rsidRPr="00EB0869">
        <w:rPr>
          <w:lang w:val="ru-RU"/>
        </w:rPr>
        <w:t xml:space="preserve"> </w:t>
      </w:r>
      <w:r w:rsidR="00D46451">
        <w:rPr>
          <w:lang w:val="ru-RU"/>
        </w:rPr>
        <w:t>быть</w:t>
      </w:r>
      <w:r w:rsidR="00D46451" w:rsidRPr="00EB0869">
        <w:rPr>
          <w:lang w:val="ru-RU"/>
        </w:rPr>
        <w:t xml:space="preserve"> </w:t>
      </w:r>
      <w:r w:rsidR="00D46451">
        <w:rPr>
          <w:lang w:val="ru-RU"/>
        </w:rPr>
        <w:t>спектроанализатором</w:t>
      </w:r>
      <w:r w:rsidR="00EB0869">
        <w:rPr>
          <w:lang w:val="ru-RU"/>
        </w:rPr>
        <w:t>.</w:t>
      </w:r>
    </w:p>
    <w:p w14:paraId="62ED4056" w14:textId="77777777" w:rsidR="00B21DD2" w:rsidRPr="00C5479A" w:rsidRDefault="00B21DD2" w:rsidP="00725C35">
      <w:pPr>
        <w:pStyle w:val="enumlev1"/>
        <w:tabs>
          <w:tab w:val="clear" w:pos="794"/>
        </w:tabs>
        <w:ind w:left="840" w:hanging="840"/>
        <w:rPr>
          <w:lang w:val="ru-RU"/>
        </w:rPr>
      </w:pPr>
      <w:r w:rsidRPr="00C5479A">
        <w:rPr>
          <w:lang w:val="ru-RU"/>
        </w:rPr>
        <w:t>–</w:t>
      </w:r>
      <w:r w:rsidRPr="00C5479A">
        <w:rPr>
          <w:lang w:val="ru-RU"/>
        </w:rPr>
        <w:tab/>
      </w:r>
      <w:r w:rsidR="00EB0869">
        <w:rPr>
          <w:lang w:val="ru-RU"/>
        </w:rPr>
        <w:t>П</w:t>
      </w:r>
      <w:r w:rsidR="00855B13">
        <w:rPr>
          <w:lang w:val="ru-RU"/>
        </w:rPr>
        <w:t>риемник</w:t>
      </w:r>
      <w:r w:rsidR="00855B13" w:rsidRPr="00C5479A">
        <w:rPr>
          <w:lang w:val="ru-RU"/>
        </w:rPr>
        <w:t>/</w:t>
      </w:r>
      <w:r w:rsidR="00855B13">
        <w:rPr>
          <w:lang w:val="ru-RU"/>
        </w:rPr>
        <w:t>анализатор</w:t>
      </w:r>
      <w:r w:rsidR="00855B13" w:rsidRPr="00C5479A">
        <w:rPr>
          <w:lang w:val="ru-RU"/>
        </w:rPr>
        <w:t xml:space="preserve"> </w:t>
      </w:r>
      <w:r w:rsidR="00855B13">
        <w:rPr>
          <w:lang w:val="ru-RU"/>
        </w:rPr>
        <w:t>может</w:t>
      </w:r>
      <w:r w:rsidR="00855B13" w:rsidRPr="00C5479A">
        <w:rPr>
          <w:lang w:val="ru-RU"/>
        </w:rPr>
        <w:t xml:space="preserve"> </w:t>
      </w:r>
      <w:r w:rsidR="00855B13">
        <w:rPr>
          <w:lang w:val="ru-RU"/>
        </w:rPr>
        <w:t>включать</w:t>
      </w:r>
      <w:r w:rsidR="00855B13" w:rsidRPr="00C5479A">
        <w:rPr>
          <w:lang w:val="ru-RU"/>
        </w:rPr>
        <w:t xml:space="preserve"> </w:t>
      </w:r>
      <w:r w:rsidR="00855B13">
        <w:rPr>
          <w:lang w:val="ru-RU"/>
        </w:rPr>
        <w:t>в</w:t>
      </w:r>
      <w:r w:rsidR="00855B13" w:rsidRPr="00C5479A">
        <w:rPr>
          <w:lang w:val="ru-RU"/>
        </w:rPr>
        <w:t xml:space="preserve"> </w:t>
      </w:r>
      <w:r w:rsidR="00855B13">
        <w:rPr>
          <w:lang w:val="ru-RU"/>
        </w:rPr>
        <w:t>себя</w:t>
      </w:r>
      <w:r w:rsidR="00855B13" w:rsidRPr="00C5479A">
        <w:rPr>
          <w:lang w:val="ru-RU"/>
        </w:rPr>
        <w:t xml:space="preserve"> </w:t>
      </w:r>
      <w:r w:rsidR="00855B13">
        <w:rPr>
          <w:lang w:val="ru-RU"/>
        </w:rPr>
        <w:t>функции</w:t>
      </w:r>
      <w:r w:rsidR="00855B13" w:rsidRPr="00C5479A">
        <w:rPr>
          <w:lang w:val="ru-RU"/>
        </w:rPr>
        <w:t xml:space="preserve"> </w:t>
      </w:r>
      <w:r w:rsidR="00855B13">
        <w:rPr>
          <w:lang w:val="ru-RU"/>
        </w:rPr>
        <w:t>компьютера</w:t>
      </w:r>
      <w:r w:rsidR="00EB0869">
        <w:rPr>
          <w:lang w:val="ru-RU"/>
        </w:rPr>
        <w:t>.</w:t>
      </w:r>
    </w:p>
    <w:p w14:paraId="42CA0121" w14:textId="77777777" w:rsidR="00B21DD2" w:rsidRPr="00CD10CF" w:rsidRDefault="00B21DD2" w:rsidP="00725C35">
      <w:pPr>
        <w:pStyle w:val="enumlev1"/>
        <w:tabs>
          <w:tab w:val="clear" w:pos="794"/>
        </w:tabs>
        <w:ind w:left="840" w:hanging="840"/>
        <w:rPr>
          <w:lang w:val="ru-RU"/>
        </w:rPr>
      </w:pPr>
      <w:r w:rsidRPr="00632888">
        <w:rPr>
          <w:lang w:val="ru-RU"/>
        </w:rPr>
        <w:t>–</w:t>
      </w:r>
      <w:r w:rsidRPr="00632888">
        <w:rPr>
          <w:lang w:val="ru-RU"/>
        </w:rPr>
        <w:tab/>
      </w:r>
      <w:r w:rsidR="00EB0869">
        <w:rPr>
          <w:lang w:val="ru-RU"/>
        </w:rPr>
        <w:t>В</w:t>
      </w:r>
      <w:r w:rsidR="00C5479A">
        <w:rPr>
          <w:lang w:val="ru-RU"/>
        </w:rPr>
        <w:t>место</w:t>
      </w:r>
      <w:r w:rsidR="00C5479A" w:rsidRPr="00632888">
        <w:rPr>
          <w:lang w:val="ru-RU"/>
        </w:rPr>
        <w:t xml:space="preserve"> </w:t>
      </w:r>
      <w:r w:rsidR="00C5479A">
        <w:rPr>
          <w:lang w:val="ru-RU"/>
        </w:rPr>
        <w:t>встроенного</w:t>
      </w:r>
      <w:r w:rsidR="00C5479A" w:rsidRPr="00632888">
        <w:rPr>
          <w:lang w:val="ru-RU"/>
        </w:rPr>
        <w:t xml:space="preserve"> </w:t>
      </w:r>
      <w:r w:rsidR="003D37CF">
        <w:rPr>
          <w:lang w:val="ru-RU"/>
        </w:rPr>
        <w:t>отслеживающего</w:t>
      </w:r>
      <w:r w:rsidR="00C5479A" w:rsidRPr="00632888">
        <w:rPr>
          <w:lang w:val="ru-RU"/>
        </w:rPr>
        <w:t xml:space="preserve"> </w:t>
      </w:r>
      <w:r w:rsidR="003D37CF">
        <w:rPr>
          <w:lang w:val="ru-RU"/>
        </w:rPr>
        <w:t>генератора</w:t>
      </w:r>
      <w:r w:rsidR="003D37CF" w:rsidRPr="00632888">
        <w:rPr>
          <w:lang w:val="ru-RU"/>
        </w:rPr>
        <w:t xml:space="preserve"> </w:t>
      </w:r>
      <w:r w:rsidR="00C5479A">
        <w:rPr>
          <w:lang w:val="ru-RU"/>
        </w:rPr>
        <w:t>может</w:t>
      </w:r>
      <w:r w:rsidR="00C5479A" w:rsidRPr="00632888">
        <w:rPr>
          <w:lang w:val="ru-RU"/>
        </w:rPr>
        <w:t xml:space="preserve"> </w:t>
      </w:r>
      <w:r w:rsidR="00C5479A">
        <w:rPr>
          <w:lang w:val="ru-RU"/>
        </w:rPr>
        <w:t>быть</w:t>
      </w:r>
      <w:r w:rsidR="00C5479A" w:rsidRPr="00632888">
        <w:rPr>
          <w:lang w:val="ru-RU"/>
        </w:rPr>
        <w:t xml:space="preserve"> </w:t>
      </w:r>
      <w:r w:rsidR="00C5479A">
        <w:rPr>
          <w:lang w:val="ru-RU"/>
        </w:rPr>
        <w:t>использован</w:t>
      </w:r>
      <w:r w:rsidR="00C5479A" w:rsidRPr="00632888">
        <w:rPr>
          <w:lang w:val="ru-RU"/>
        </w:rPr>
        <w:t xml:space="preserve"> </w:t>
      </w:r>
      <w:r w:rsidR="00C5479A">
        <w:rPr>
          <w:lang w:val="ru-RU"/>
        </w:rPr>
        <w:t>генератор</w:t>
      </w:r>
      <w:r w:rsidR="00C5479A" w:rsidRPr="00632888">
        <w:rPr>
          <w:lang w:val="ru-RU"/>
        </w:rPr>
        <w:t xml:space="preserve"> </w:t>
      </w:r>
      <w:r w:rsidR="00C5479A">
        <w:rPr>
          <w:lang w:val="ru-RU"/>
        </w:rPr>
        <w:t>внешнего</w:t>
      </w:r>
      <w:r w:rsidR="00C5479A" w:rsidRPr="00632888">
        <w:rPr>
          <w:lang w:val="ru-RU"/>
        </w:rPr>
        <w:t xml:space="preserve"> </w:t>
      </w:r>
      <w:r w:rsidR="00C5479A">
        <w:rPr>
          <w:lang w:val="ru-RU"/>
        </w:rPr>
        <w:t>сигнала</w:t>
      </w:r>
      <w:r w:rsidRPr="00632888">
        <w:rPr>
          <w:lang w:val="ru-RU"/>
        </w:rPr>
        <w:t>.</w:t>
      </w:r>
      <w:r w:rsidR="00632888">
        <w:rPr>
          <w:lang w:val="ru-RU"/>
        </w:rPr>
        <w:t xml:space="preserve"> Частота</w:t>
      </w:r>
      <w:r w:rsidR="00632888" w:rsidRPr="00632888">
        <w:rPr>
          <w:lang w:val="ru-RU"/>
        </w:rPr>
        <w:t xml:space="preserve"> </w:t>
      </w:r>
      <w:r w:rsidR="00632888">
        <w:rPr>
          <w:lang w:val="ru-RU"/>
        </w:rPr>
        <w:t>генератора</w:t>
      </w:r>
      <w:r w:rsidR="00632888" w:rsidRPr="00632888">
        <w:rPr>
          <w:lang w:val="ru-RU"/>
        </w:rPr>
        <w:t xml:space="preserve"> </w:t>
      </w:r>
      <w:r w:rsidR="00632888">
        <w:rPr>
          <w:lang w:val="ru-RU"/>
        </w:rPr>
        <w:t>сигнала</w:t>
      </w:r>
      <w:r w:rsidR="00632888" w:rsidRPr="00632888">
        <w:rPr>
          <w:lang w:val="ru-RU"/>
        </w:rPr>
        <w:t xml:space="preserve"> </w:t>
      </w:r>
      <w:r w:rsidR="00632888">
        <w:rPr>
          <w:lang w:val="ru-RU"/>
        </w:rPr>
        <w:t>должна</w:t>
      </w:r>
      <w:r w:rsidR="00632888" w:rsidRPr="00632888">
        <w:rPr>
          <w:lang w:val="ru-RU"/>
        </w:rPr>
        <w:t xml:space="preserve"> </w:t>
      </w:r>
      <w:r w:rsidR="00632888">
        <w:rPr>
          <w:lang w:val="ru-RU"/>
        </w:rPr>
        <w:t>контролироваться</w:t>
      </w:r>
      <w:r w:rsidR="00632888" w:rsidRPr="00632888">
        <w:rPr>
          <w:lang w:val="ru-RU"/>
        </w:rPr>
        <w:t xml:space="preserve"> </w:t>
      </w:r>
      <w:r w:rsidR="00632888">
        <w:rPr>
          <w:lang w:val="ru-RU"/>
        </w:rPr>
        <w:t>компьютером</w:t>
      </w:r>
      <w:r w:rsidR="00CD10CF">
        <w:rPr>
          <w:lang w:val="ru-RU"/>
        </w:rPr>
        <w:t xml:space="preserve"> </w:t>
      </w:r>
      <w:r w:rsidR="00632888">
        <w:rPr>
          <w:lang w:val="ru-RU"/>
        </w:rPr>
        <w:t>синхронно</w:t>
      </w:r>
      <w:r w:rsidR="00632888" w:rsidRPr="00632888">
        <w:rPr>
          <w:lang w:val="ru-RU"/>
        </w:rPr>
        <w:t xml:space="preserve"> </w:t>
      </w:r>
      <w:r w:rsidR="00632888">
        <w:rPr>
          <w:lang w:val="ru-RU"/>
        </w:rPr>
        <w:t>с</w:t>
      </w:r>
      <w:r w:rsidR="00632888" w:rsidRPr="00632888">
        <w:rPr>
          <w:lang w:val="ru-RU"/>
        </w:rPr>
        <w:t xml:space="preserve"> </w:t>
      </w:r>
      <w:r w:rsidR="00CD10CF">
        <w:rPr>
          <w:lang w:val="ru-RU"/>
        </w:rPr>
        <w:t>приемником/анализатором</w:t>
      </w:r>
      <w:r w:rsidRPr="00CD10CF">
        <w:rPr>
          <w:lang w:val="ru-RU"/>
        </w:rPr>
        <w:t>.</w:t>
      </w:r>
    </w:p>
    <w:p w14:paraId="5A9A1951" w14:textId="77777777" w:rsidR="00B21DD2" w:rsidRPr="00EB0869" w:rsidRDefault="00B21DD2" w:rsidP="00725C35">
      <w:pPr>
        <w:pStyle w:val="Heading2"/>
        <w:tabs>
          <w:tab w:val="clear" w:pos="794"/>
        </w:tabs>
        <w:ind w:left="840" w:hanging="840"/>
        <w:rPr>
          <w:lang w:val="ru-RU"/>
        </w:rPr>
      </w:pPr>
      <w:r w:rsidRPr="004601FF">
        <w:rPr>
          <w:lang w:val="en-US"/>
        </w:rPr>
        <w:t>2.4</w:t>
      </w:r>
      <w:r w:rsidRPr="004601FF">
        <w:rPr>
          <w:lang w:val="en-US"/>
        </w:rPr>
        <w:tab/>
      </w:r>
      <w:r w:rsidR="0032479E">
        <w:rPr>
          <w:lang w:val="ru-RU"/>
        </w:rPr>
        <w:t>Процедура</w:t>
      </w:r>
      <w:r w:rsidR="0032479E" w:rsidRPr="00CD10CF">
        <w:rPr>
          <w:lang w:val="en-US"/>
        </w:rPr>
        <w:t xml:space="preserve"> </w:t>
      </w:r>
      <w:r w:rsidR="0032479E">
        <w:rPr>
          <w:lang w:val="ru-RU"/>
        </w:rPr>
        <w:t>измерения</w:t>
      </w:r>
    </w:p>
    <w:p w14:paraId="64CA1975" w14:textId="77777777" w:rsidR="00B21DD2" w:rsidRPr="00A436F8" w:rsidRDefault="00CD10CF" w:rsidP="00EB0869">
      <w:pPr>
        <w:rPr>
          <w:lang w:val="ru-RU"/>
        </w:rPr>
      </w:pPr>
      <w:r>
        <w:rPr>
          <w:lang w:val="ru-RU"/>
        </w:rPr>
        <w:t>Для</w:t>
      </w:r>
      <w:r w:rsidRPr="00CD10CF">
        <w:rPr>
          <w:lang w:val="ru-RU"/>
        </w:rPr>
        <w:t xml:space="preserve"> </w:t>
      </w:r>
      <w:r>
        <w:rPr>
          <w:lang w:val="ru-RU"/>
        </w:rPr>
        <w:t>объяснения</w:t>
      </w:r>
      <w:r w:rsidRPr="00CD10CF">
        <w:rPr>
          <w:lang w:val="ru-RU"/>
        </w:rPr>
        <w:t xml:space="preserve"> </w:t>
      </w:r>
      <w:r>
        <w:rPr>
          <w:lang w:val="ru-RU"/>
        </w:rPr>
        <w:t>процедуры</w:t>
      </w:r>
      <w:r w:rsidRPr="00CD10CF">
        <w:rPr>
          <w:lang w:val="ru-RU"/>
        </w:rPr>
        <w:t xml:space="preserve"> </w:t>
      </w:r>
      <w:r>
        <w:rPr>
          <w:lang w:val="ru-RU"/>
        </w:rPr>
        <w:t>измерения</w:t>
      </w:r>
      <w:r w:rsidRPr="00CD10CF">
        <w:rPr>
          <w:lang w:val="ru-RU"/>
        </w:rPr>
        <w:t xml:space="preserve">, </w:t>
      </w:r>
      <w:r>
        <w:rPr>
          <w:lang w:val="ru-RU"/>
        </w:rPr>
        <w:t>представленной</w:t>
      </w:r>
      <w:r w:rsidRPr="00CD10CF">
        <w:rPr>
          <w:lang w:val="ru-RU"/>
        </w:rPr>
        <w:t xml:space="preserve"> </w:t>
      </w:r>
      <w:r>
        <w:rPr>
          <w:lang w:val="ru-RU"/>
        </w:rPr>
        <w:t>ниже</w:t>
      </w:r>
      <w:r w:rsidRPr="00CD10CF">
        <w:rPr>
          <w:lang w:val="ru-RU"/>
        </w:rPr>
        <w:t xml:space="preserve">, </w:t>
      </w:r>
      <w:r>
        <w:rPr>
          <w:lang w:val="ru-RU"/>
        </w:rPr>
        <w:t>мы</w:t>
      </w:r>
      <w:r w:rsidRPr="00CD10CF">
        <w:rPr>
          <w:lang w:val="ru-RU"/>
        </w:rPr>
        <w:t xml:space="preserve"> </w:t>
      </w:r>
      <w:r>
        <w:rPr>
          <w:lang w:val="ru-RU"/>
        </w:rPr>
        <w:t>используем</w:t>
      </w:r>
      <w:r w:rsidRPr="00CD10CF">
        <w:rPr>
          <w:lang w:val="ru-RU"/>
        </w:rPr>
        <w:t xml:space="preserve"> </w:t>
      </w:r>
      <w:r>
        <w:rPr>
          <w:lang w:val="ru-RU"/>
        </w:rPr>
        <w:t>пример</w:t>
      </w:r>
      <w:r w:rsidRPr="00CD10CF">
        <w:rPr>
          <w:lang w:val="ru-RU"/>
        </w:rPr>
        <w:t xml:space="preserve">, </w:t>
      </w:r>
      <w:r>
        <w:rPr>
          <w:lang w:val="ru-RU"/>
        </w:rPr>
        <w:t>в</w:t>
      </w:r>
      <w:r w:rsidRPr="00CD10CF">
        <w:rPr>
          <w:lang w:val="ru-RU"/>
        </w:rPr>
        <w:t xml:space="preserve"> </w:t>
      </w:r>
      <w:r>
        <w:rPr>
          <w:lang w:val="ru-RU"/>
        </w:rPr>
        <w:t>котором</w:t>
      </w:r>
      <w:r w:rsidRPr="00CD10CF">
        <w:rPr>
          <w:lang w:val="ru-RU"/>
        </w:rPr>
        <w:t xml:space="preserve"> </w:t>
      </w:r>
      <w:r>
        <w:rPr>
          <w:lang w:val="ru-RU"/>
        </w:rPr>
        <w:t>мы</w:t>
      </w:r>
      <w:r w:rsidRPr="00CD10CF">
        <w:rPr>
          <w:lang w:val="ru-RU"/>
        </w:rPr>
        <w:t xml:space="preserve"> </w:t>
      </w:r>
      <w:r>
        <w:rPr>
          <w:lang w:val="ru-RU"/>
        </w:rPr>
        <w:t>хотим</w:t>
      </w:r>
      <w:r w:rsidRPr="00CD10CF">
        <w:rPr>
          <w:lang w:val="ru-RU"/>
        </w:rPr>
        <w:t xml:space="preserve"> </w:t>
      </w:r>
      <w:r>
        <w:rPr>
          <w:lang w:val="ru-RU"/>
        </w:rPr>
        <w:t>измерить верхнюю боковую</w:t>
      </w:r>
      <w:r w:rsidRPr="00147EF9">
        <w:rPr>
          <w:lang w:val="ru-RU"/>
        </w:rPr>
        <w:t xml:space="preserve"> </w:t>
      </w:r>
      <w:r>
        <w:rPr>
          <w:lang w:val="ru-RU"/>
        </w:rPr>
        <w:t>полосу</w:t>
      </w:r>
      <w:r w:rsidRPr="00147EF9">
        <w:rPr>
          <w:lang w:val="ru-RU"/>
        </w:rPr>
        <w:t xml:space="preserve"> </w:t>
      </w:r>
      <w:r w:rsidR="00147EF9">
        <w:rPr>
          <w:lang w:val="ru-RU"/>
        </w:rPr>
        <w:t xml:space="preserve">сигнала </w:t>
      </w:r>
      <w:r w:rsidR="00147EF9" w:rsidRPr="004601FF">
        <w:t>DVB</w:t>
      </w:r>
      <w:r w:rsidR="00147EF9" w:rsidRPr="00147EF9">
        <w:rPr>
          <w:lang w:val="ru-RU"/>
        </w:rPr>
        <w:noBreakHyphen/>
      </w:r>
      <w:r w:rsidR="00147EF9" w:rsidRPr="004601FF">
        <w:t>T</w:t>
      </w:r>
      <w:r w:rsidR="00147EF9" w:rsidRPr="00147EF9">
        <w:rPr>
          <w:lang w:val="ru-RU"/>
        </w:rPr>
        <w:t xml:space="preserve"> </w:t>
      </w:r>
      <w:r w:rsidR="00147EF9">
        <w:rPr>
          <w:lang w:val="ru-RU"/>
        </w:rPr>
        <w:t>шириной</w:t>
      </w:r>
      <w:r w:rsidR="00147EF9" w:rsidRPr="00147EF9">
        <w:rPr>
          <w:lang w:val="ru-RU"/>
        </w:rPr>
        <w:t xml:space="preserve"> </w:t>
      </w:r>
      <w:r w:rsidRPr="00147EF9">
        <w:rPr>
          <w:lang w:val="ru-RU"/>
        </w:rPr>
        <w:t>8</w:t>
      </w:r>
      <w:r w:rsidR="00EB0869">
        <w:rPr>
          <w:lang w:val="ru-RU"/>
        </w:rPr>
        <w:t> </w:t>
      </w:r>
      <w:r>
        <w:rPr>
          <w:lang w:val="ru-RU"/>
        </w:rPr>
        <w:t>МГц</w:t>
      </w:r>
      <w:r w:rsidR="00EB0869">
        <w:rPr>
          <w:lang w:val="ru-RU"/>
        </w:rPr>
        <w:t>, передающегося на 650 МГц.</w:t>
      </w:r>
    </w:p>
    <w:p w14:paraId="383F7FF6" w14:textId="77777777" w:rsidR="00B21DD2" w:rsidRPr="00A81E0F" w:rsidRDefault="00B21DD2" w:rsidP="00725C35">
      <w:pPr>
        <w:pStyle w:val="Heading3"/>
        <w:tabs>
          <w:tab w:val="clear" w:pos="794"/>
        </w:tabs>
        <w:ind w:left="840" w:hanging="840"/>
        <w:rPr>
          <w:lang w:val="ru-RU"/>
        </w:rPr>
      </w:pPr>
      <w:r w:rsidRPr="00A81E0F">
        <w:rPr>
          <w:lang w:val="ru-RU"/>
        </w:rPr>
        <w:t>2.4.1</w:t>
      </w:r>
      <w:r w:rsidRPr="00A81E0F">
        <w:rPr>
          <w:lang w:val="ru-RU"/>
        </w:rPr>
        <w:tab/>
      </w:r>
      <w:r w:rsidR="00A81E0F">
        <w:rPr>
          <w:lang w:val="ru-RU"/>
        </w:rPr>
        <w:t xml:space="preserve">Обеспечение приема сигнала без отражения </w:t>
      </w:r>
    </w:p>
    <w:p w14:paraId="771CCDC4" w14:textId="77777777" w:rsidR="00B21DD2" w:rsidRPr="007324C9" w:rsidRDefault="009A6F49" w:rsidP="00205594">
      <w:pPr>
        <w:rPr>
          <w:lang w:val="ru-RU"/>
        </w:rPr>
      </w:pPr>
      <w:r>
        <w:rPr>
          <w:lang w:val="ru-RU"/>
        </w:rPr>
        <w:t>Измерение</w:t>
      </w:r>
      <w:r w:rsidR="00CE75AD" w:rsidRPr="00CB4D4B">
        <w:rPr>
          <w:lang w:val="ru-RU"/>
        </w:rPr>
        <w:t xml:space="preserve"> </w:t>
      </w:r>
      <w:r w:rsidR="00CE75AD">
        <w:rPr>
          <w:lang w:val="ru-RU"/>
        </w:rPr>
        <w:t>излучений</w:t>
      </w:r>
      <w:r w:rsidR="00CE75AD" w:rsidRPr="00CB4D4B">
        <w:rPr>
          <w:lang w:val="ru-RU"/>
        </w:rPr>
        <w:t xml:space="preserve"> </w:t>
      </w:r>
      <w:r w:rsidR="00CE75AD">
        <w:rPr>
          <w:lang w:val="ru-RU"/>
        </w:rPr>
        <w:t>боковой</w:t>
      </w:r>
      <w:r w:rsidR="00CE75AD" w:rsidRPr="00CB4D4B">
        <w:rPr>
          <w:lang w:val="ru-RU"/>
        </w:rPr>
        <w:t xml:space="preserve"> </w:t>
      </w:r>
      <w:r w:rsidR="00CE75AD">
        <w:rPr>
          <w:lang w:val="ru-RU"/>
        </w:rPr>
        <w:t>полосы</w:t>
      </w:r>
      <w:r w:rsidR="00CE75AD" w:rsidRPr="00CB4D4B">
        <w:rPr>
          <w:lang w:val="ru-RU"/>
        </w:rPr>
        <w:t xml:space="preserve"> </w:t>
      </w:r>
      <w:r w:rsidR="00CE75AD">
        <w:rPr>
          <w:lang w:val="ru-RU"/>
        </w:rPr>
        <w:t>сигнала</w:t>
      </w:r>
      <w:r w:rsidR="00CE75AD" w:rsidRPr="00CB4D4B">
        <w:rPr>
          <w:lang w:val="ru-RU"/>
        </w:rPr>
        <w:t xml:space="preserve"> </w:t>
      </w:r>
      <w:r w:rsidR="00B21DD2" w:rsidRPr="004601FF">
        <w:t>T</w:t>
      </w:r>
      <w:r w:rsidR="00B21DD2" w:rsidRPr="00CB4D4B">
        <w:rPr>
          <w:lang w:val="ru-RU"/>
        </w:rPr>
        <w:noBreakHyphen/>
      </w:r>
      <w:r w:rsidR="00B21DD2" w:rsidRPr="004601FF">
        <w:t>DAB</w:t>
      </w:r>
      <w:r w:rsidR="00B21DD2" w:rsidRPr="00CB4D4B">
        <w:rPr>
          <w:lang w:val="ru-RU"/>
        </w:rPr>
        <w:t>/</w:t>
      </w:r>
      <w:r w:rsidR="00B21DD2" w:rsidRPr="004601FF">
        <w:t>DVB</w:t>
      </w:r>
      <w:r w:rsidR="00B21DD2" w:rsidRPr="00CB4D4B">
        <w:rPr>
          <w:lang w:val="ru-RU"/>
        </w:rPr>
        <w:noBreakHyphen/>
      </w:r>
      <w:r w:rsidR="00B21DD2" w:rsidRPr="004601FF">
        <w:t>T</w:t>
      </w:r>
      <w:r w:rsidR="00B21DD2" w:rsidRPr="00CB4D4B">
        <w:rPr>
          <w:lang w:val="ru-RU"/>
        </w:rPr>
        <w:t xml:space="preserve"> </w:t>
      </w:r>
      <w:r>
        <w:rPr>
          <w:lang w:val="ru-RU"/>
        </w:rPr>
        <w:t>может</w:t>
      </w:r>
      <w:r w:rsidR="00CE75AD" w:rsidRPr="00CB4D4B">
        <w:rPr>
          <w:lang w:val="ru-RU"/>
        </w:rPr>
        <w:t xml:space="preserve"> </w:t>
      </w:r>
      <w:r w:rsidR="00CE75AD">
        <w:rPr>
          <w:lang w:val="ru-RU"/>
        </w:rPr>
        <w:t>быть</w:t>
      </w:r>
      <w:r w:rsidR="00CE75AD" w:rsidRPr="00CB4D4B">
        <w:rPr>
          <w:lang w:val="ru-RU"/>
        </w:rPr>
        <w:t xml:space="preserve"> </w:t>
      </w:r>
      <w:r>
        <w:rPr>
          <w:lang w:val="ru-RU"/>
        </w:rPr>
        <w:t>произведено</w:t>
      </w:r>
      <w:r w:rsidR="00CE75AD" w:rsidRPr="00CB4D4B">
        <w:rPr>
          <w:lang w:val="ru-RU"/>
        </w:rPr>
        <w:t xml:space="preserve"> </w:t>
      </w:r>
      <w:r w:rsidR="00CE75AD">
        <w:rPr>
          <w:lang w:val="ru-RU"/>
        </w:rPr>
        <w:t>как</w:t>
      </w:r>
      <w:r w:rsidR="00CE75AD" w:rsidRPr="00CB4D4B">
        <w:rPr>
          <w:lang w:val="ru-RU"/>
        </w:rPr>
        <w:t xml:space="preserve"> </w:t>
      </w:r>
      <w:r w:rsidR="00CB4D4B">
        <w:rPr>
          <w:lang w:val="ru-RU"/>
        </w:rPr>
        <w:t xml:space="preserve">на </w:t>
      </w:r>
      <w:r w:rsidR="00954E09">
        <w:rPr>
          <w:lang w:val="ru-RU"/>
        </w:rPr>
        <w:t xml:space="preserve">испытываемом </w:t>
      </w:r>
      <w:r>
        <w:rPr>
          <w:lang w:val="ru-RU"/>
        </w:rPr>
        <w:t>выходе</w:t>
      </w:r>
      <w:r w:rsidR="00954E09">
        <w:rPr>
          <w:lang w:val="ru-RU"/>
        </w:rPr>
        <w:t xml:space="preserve"> передатчика</w:t>
      </w:r>
      <w:r>
        <w:rPr>
          <w:lang w:val="ru-RU"/>
        </w:rPr>
        <w:t>, так и</w:t>
      </w:r>
      <w:r w:rsidR="00B21DD2" w:rsidRPr="00CB4D4B">
        <w:rPr>
          <w:lang w:val="ru-RU"/>
        </w:rPr>
        <w:t xml:space="preserve"> </w:t>
      </w:r>
      <w:r>
        <w:rPr>
          <w:lang w:val="ru-RU"/>
        </w:rPr>
        <w:t>непосредственно с эфира</w:t>
      </w:r>
      <w:r w:rsidR="00CB4D4B">
        <w:rPr>
          <w:lang w:val="ru-RU"/>
        </w:rPr>
        <w:t xml:space="preserve">. </w:t>
      </w:r>
      <w:r w:rsidR="00EB0869">
        <w:rPr>
          <w:lang w:val="ru-RU"/>
        </w:rPr>
        <w:t>Для того</w:t>
      </w:r>
      <w:r w:rsidR="00CA7D8B">
        <w:rPr>
          <w:lang w:val="ru-RU"/>
        </w:rPr>
        <w:t xml:space="preserve"> чтобы обеспечить </w:t>
      </w:r>
      <w:r w:rsidR="004506A8">
        <w:rPr>
          <w:lang w:val="ru-RU"/>
        </w:rPr>
        <w:t xml:space="preserve">достаточный уровень </w:t>
      </w:r>
      <w:r w:rsidR="00AB783E">
        <w:rPr>
          <w:lang w:val="ru-RU"/>
        </w:rPr>
        <w:t>сиг</w:t>
      </w:r>
      <w:r>
        <w:rPr>
          <w:lang w:val="ru-RU"/>
        </w:rPr>
        <w:t>нала при проведении измерений непосредственно с эфира</w:t>
      </w:r>
      <w:r w:rsidR="00C45E4E">
        <w:rPr>
          <w:lang w:val="ru-RU"/>
        </w:rPr>
        <w:t xml:space="preserve">, место для проведения измерений выбирается в основном луче, ближе к передатчику. </w:t>
      </w:r>
      <w:r w:rsidR="007D60F0">
        <w:rPr>
          <w:lang w:val="ru-RU"/>
        </w:rPr>
        <w:t>Тем не менее, даже если</w:t>
      </w:r>
      <w:r w:rsidR="00D74AF9">
        <w:rPr>
          <w:lang w:val="ru-RU"/>
        </w:rPr>
        <w:t xml:space="preserve"> существ</w:t>
      </w:r>
      <w:r w:rsidR="008E62FB">
        <w:rPr>
          <w:lang w:val="ru-RU"/>
        </w:rPr>
        <w:t>ует свободная прямая видимость до антенны</w:t>
      </w:r>
      <w:r w:rsidR="00D74AF9">
        <w:rPr>
          <w:lang w:val="ru-RU"/>
        </w:rPr>
        <w:t xml:space="preserve"> передачи</w:t>
      </w:r>
      <w:r w:rsidR="008E62FB">
        <w:rPr>
          <w:lang w:val="ru-RU"/>
        </w:rPr>
        <w:t>, отражения могут вызвать частотно-избирательное искажение сигнала</w:t>
      </w:r>
      <w:r w:rsidR="00845A40">
        <w:rPr>
          <w:lang w:val="ru-RU"/>
        </w:rPr>
        <w:t xml:space="preserve">. </w:t>
      </w:r>
      <w:r w:rsidR="001C0AA6">
        <w:rPr>
          <w:lang w:val="ru-RU"/>
        </w:rPr>
        <w:t xml:space="preserve">Для измерений боковой полосы необходимо, чтобы прием сигнала </w:t>
      </w:r>
      <w:r w:rsidR="001C0AA6" w:rsidRPr="004601FF">
        <w:t>T</w:t>
      </w:r>
      <w:r w:rsidR="001C0AA6" w:rsidRPr="001C0AA6">
        <w:rPr>
          <w:lang w:val="ru-RU"/>
        </w:rPr>
        <w:noBreakHyphen/>
      </w:r>
      <w:r w:rsidR="001C0AA6" w:rsidRPr="004601FF">
        <w:t>DAB</w:t>
      </w:r>
      <w:r w:rsidR="001C0AA6" w:rsidRPr="001C0AA6">
        <w:rPr>
          <w:lang w:val="ru-RU"/>
        </w:rPr>
        <w:t>/</w:t>
      </w:r>
      <w:r w:rsidR="001C0AA6" w:rsidRPr="004601FF">
        <w:t>DVB</w:t>
      </w:r>
      <w:r w:rsidR="001C0AA6" w:rsidRPr="001C0AA6">
        <w:rPr>
          <w:lang w:val="ru-RU"/>
        </w:rPr>
        <w:noBreakHyphen/>
      </w:r>
      <w:r w:rsidR="001C0AA6" w:rsidRPr="004601FF">
        <w:t>T</w:t>
      </w:r>
      <w:r w:rsidR="001C0AA6">
        <w:rPr>
          <w:lang w:val="ru-RU"/>
        </w:rPr>
        <w:t xml:space="preserve"> </w:t>
      </w:r>
      <w:r w:rsidR="00E95F31">
        <w:rPr>
          <w:lang w:val="ru-RU"/>
        </w:rPr>
        <w:t>осуществлялся</w:t>
      </w:r>
      <w:r w:rsidR="001C0AA6" w:rsidRPr="001C0AA6">
        <w:rPr>
          <w:lang w:val="ru-RU"/>
        </w:rPr>
        <w:t xml:space="preserve"> </w:t>
      </w:r>
      <w:r w:rsidR="001C0AA6">
        <w:rPr>
          <w:lang w:val="ru-RU"/>
        </w:rPr>
        <w:t>без отражения</w:t>
      </w:r>
      <w:r w:rsidR="00B21DD2" w:rsidRPr="001C0AA6">
        <w:rPr>
          <w:lang w:val="ru-RU"/>
        </w:rPr>
        <w:t xml:space="preserve">. </w:t>
      </w:r>
      <w:proofErr w:type="gramStart"/>
      <w:r w:rsidR="00355705">
        <w:rPr>
          <w:lang w:val="ru-RU"/>
        </w:rPr>
        <w:t>Для</w:t>
      </w:r>
      <w:r w:rsidR="00355705" w:rsidRPr="00355705">
        <w:rPr>
          <w:lang w:val="ru-RU"/>
        </w:rPr>
        <w:t xml:space="preserve"> </w:t>
      </w:r>
      <w:r w:rsidR="00355705">
        <w:rPr>
          <w:lang w:val="ru-RU"/>
        </w:rPr>
        <w:t>обеспечения</w:t>
      </w:r>
      <w:r w:rsidR="00355705" w:rsidRPr="00355705">
        <w:rPr>
          <w:lang w:val="ru-RU"/>
        </w:rPr>
        <w:t xml:space="preserve"> </w:t>
      </w:r>
      <w:r w:rsidR="00355705">
        <w:rPr>
          <w:lang w:val="ru-RU"/>
        </w:rPr>
        <w:t>этого</w:t>
      </w:r>
      <w:r w:rsidR="00355705" w:rsidRPr="00355705">
        <w:rPr>
          <w:lang w:val="ru-RU"/>
        </w:rPr>
        <w:t>,</w:t>
      </w:r>
      <w:proofErr w:type="gramEnd"/>
      <w:r w:rsidR="00355705" w:rsidRPr="00355705">
        <w:rPr>
          <w:lang w:val="ru-RU"/>
        </w:rPr>
        <w:t xml:space="preserve"> </w:t>
      </w:r>
      <w:r w:rsidR="00355705">
        <w:rPr>
          <w:lang w:val="ru-RU"/>
        </w:rPr>
        <w:t>сигнал</w:t>
      </w:r>
      <w:r w:rsidR="00355705" w:rsidRPr="00355705">
        <w:rPr>
          <w:lang w:val="ru-RU"/>
        </w:rPr>
        <w:t xml:space="preserve"> </w:t>
      </w:r>
      <w:r w:rsidR="00355705">
        <w:rPr>
          <w:lang w:val="ru-RU"/>
        </w:rPr>
        <w:t>либо</w:t>
      </w:r>
      <w:r w:rsidR="00355705" w:rsidRPr="00355705">
        <w:rPr>
          <w:lang w:val="ru-RU"/>
        </w:rPr>
        <w:t xml:space="preserve"> </w:t>
      </w:r>
      <w:r w:rsidR="00355705">
        <w:rPr>
          <w:lang w:val="ru-RU"/>
        </w:rPr>
        <w:t>отражается</w:t>
      </w:r>
      <w:r w:rsidR="00355705" w:rsidRPr="00355705">
        <w:rPr>
          <w:lang w:val="ru-RU"/>
        </w:rPr>
        <w:t xml:space="preserve"> </w:t>
      </w:r>
      <w:r w:rsidR="00355705">
        <w:rPr>
          <w:lang w:val="ru-RU"/>
        </w:rPr>
        <w:t>на</w:t>
      </w:r>
      <w:r w:rsidR="00355705" w:rsidRPr="00355705">
        <w:rPr>
          <w:lang w:val="ru-RU"/>
        </w:rPr>
        <w:t xml:space="preserve"> </w:t>
      </w:r>
      <w:r w:rsidR="00355705">
        <w:rPr>
          <w:lang w:val="ru-RU"/>
        </w:rPr>
        <w:t>экране</w:t>
      </w:r>
      <w:r w:rsidR="00355705" w:rsidRPr="00355705">
        <w:rPr>
          <w:lang w:val="ru-RU"/>
        </w:rPr>
        <w:t xml:space="preserve"> </w:t>
      </w:r>
      <w:r w:rsidR="00355705">
        <w:rPr>
          <w:lang w:val="ru-RU"/>
        </w:rPr>
        <w:t>спектроанализатора</w:t>
      </w:r>
      <w:r w:rsidR="00B21DD2" w:rsidRPr="00355705">
        <w:rPr>
          <w:lang w:val="ru-RU"/>
        </w:rPr>
        <w:t>,</w:t>
      </w:r>
      <w:r w:rsidR="00355705">
        <w:rPr>
          <w:lang w:val="ru-RU"/>
        </w:rPr>
        <w:t xml:space="preserve"> либо сканируется вру</w:t>
      </w:r>
      <w:r w:rsidR="000E6B62">
        <w:rPr>
          <w:lang w:val="ru-RU"/>
        </w:rPr>
        <w:t>чную с использованием приемника</w:t>
      </w:r>
      <w:r w:rsidR="00B21DD2" w:rsidRPr="00355705">
        <w:rPr>
          <w:lang w:val="ru-RU"/>
        </w:rPr>
        <w:t xml:space="preserve">. </w:t>
      </w:r>
      <w:r w:rsidR="007324C9">
        <w:rPr>
          <w:lang w:val="ru-RU"/>
        </w:rPr>
        <w:t>Неравномерность</w:t>
      </w:r>
      <w:r w:rsidR="007324C9" w:rsidRPr="007324C9">
        <w:rPr>
          <w:lang w:val="ru-RU"/>
        </w:rPr>
        <w:t xml:space="preserve"> </w:t>
      </w:r>
      <w:r w:rsidR="007324C9">
        <w:rPr>
          <w:lang w:val="ru-RU"/>
        </w:rPr>
        <w:t>основного</w:t>
      </w:r>
      <w:r w:rsidR="007324C9" w:rsidRPr="007324C9">
        <w:rPr>
          <w:lang w:val="ru-RU"/>
        </w:rPr>
        <w:t xml:space="preserve"> </w:t>
      </w:r>
      <w:r w:rsidR="007324C9">
        <w:rPr>
          <w:lang w:val="ru-RU"/>
        </w:rPr>
        <w:t>сигнала</w:t>
      </w:r>
      <w:r w:rsidR="00B21DD2" w:rsidRPr="007324C9">
        <w:rPr>
          <w:lang w:val="ru-RU"/>
        </w:rPr>
        <w:t xml:space="preserve"> </w:t>
      </w:r>
      <w:r w:rsidR="00B21DD2" w:rsidRPr="004601FF">
        <w:t>T</w:t>
      </w:r>
      <w:r w:rsidR="00B21DD2" w:rsidRPr="007324C9">
        <w:rPr>
          <w:lang w:val="ru-RU"/>
        </w:rPr>
        <w:noBreakHyphen/>
      </w:r>
      <w:r w:rsidR="00B21DD2" w:rsidRPr="004601FF">
        <w:t>DAB</w:t>
      </w:r>
      <w:r w:rsidR="00B21DD2" w:rsidRPr="007324C9">
        <w:rPr>
          <w:lang w:val="ru-RU"/>
        </w:rPr>
        <w:t>/</w:t>
      </w:r>
      <w:r w:rsidR="00B21DD2" w:rsidRPr="004601FF">
        <w:t>DVB</w:t>
      </w:r>
      <w:r w:rsidR="00B21DD2" w:rsidRPr="007324C9">
        <w:rPr>
          <w:lang w:val="ru-RU"/>
        </w:rPr>
        <w:noBreakHyphen/>
      </w:r>
      <w:r w:rsidR="00B21DD2" w:rsidRPr="004601FF">
        <w:t>T</w:t>
      </w:r>
      <w:r w:rsidR="00B21DD2" w:rsidRPr="007324C9">
        <w:rPr>
          <w:lang w:val="ru-RU"/>
        </w:rPr>
        <w:t xml:space="preserve"> </w:t>
      </w:r>
      <w:r w:rsidR="007324C9">
        <w:rPr>
          <w:lang w:val="ru-RU"/>
        </w:rPr>
        <w:t>должна быть в пределах</w:t>
      </w:r>
      <w:r w:rsidR="00B21DD2" w:rsidRPr="007324C9">
        <w:rPr>
          <w:lang w:val="ru-RU"/>
        </w:rPr>
        <w:t xml:space="preserve"> 2</w:t>
      </w:r>
      <w:r w:rsidR="007324C9">
        <w:t> </w:t>
      </w:r>
      <w:r w:rsidR="007324C9">
        <w:rPr>
          <w:lang w:val="ru-RU"/>
        </w:rPr>
        <w:t>дБ</w:t>
      </w:r>
      <w:r w:rsidR="00B21DD2" w:rsidRPr="007324C9">
        <w:rPr>
          <w:lang w:val="ru-RU"/>
        </w:rPr>
        <w:t>.</w:t>
      </w:r>
    </w:p>
    <w:p w14:paraId="270ECA65" w14:textId="77777777" w:rsidR="00B21DD2" w:rsidRPr="00E03A46" w:rsidRDefault="00B21DD2" w:rsidP="00725C35">
      <w:pPr>
        <w:pStyle w:val="Heading3"/>
        <w:tabs>
          <w:tab w:val="clear" w:pos="794"/>
        </w:tabs>
        <w:ind w:left="840" w:hanging="840"/>
        <w:rPr>
          <w:lang w:val="ru-RU"/>
        </w:rPr>
      </w:pPr>
      <w:r w:rsidRPr="007324C9">
        <w:rPr>
          <w:lang w:val="ru-RU"/>
        </w:rPr>
        <w:t>2.4.2</w:t>
      </w:r>
      <w:r w:rsidRPr="007324C9">
        <w:rPr>
          <w:lang w:val="ru-RU"/>
        </w:rPr>
        <w:tab/>
      </w:r>
      <w:r w:rsidR="00E03A46">
        <w:rPr>
          <w:lang w:val="ru-RU"/>
        </w:rPr>
        <w:t>Определение</w:t>
      </w:r>
      <w:r w:rsidR="00E03A46" w:rsidRPr="007324C9">
        <w:rPr>
          <w:lang w:val="ru-RU"/>
        </w:rPr>
        <w:t xml:space="preserve"> </w:t>
      </w:r>
      <w:r w:rsidR="00E03A46">
        <w:rPr>
          <w:lang w:val="ru-RU"/>
        </w:rPr>
        <w:t>максимального</w:t>
      </w:r>
      <w:r w:rsidR="00E03A46" w:rsidRPr="007324C9">
        <w:rPr>
          <w:lang w:val="ru-RU"/>
        </w:rPr>
        <w:t xml:space="preserve"> </w:t>
      </w:r>
      <w:r w:rsidR="00E03A46">
        <w:rPr>
          <w:lang w:val="ru-RU"/>
        </w:rPr>
        <w:t>уровня</w:t>
      </w:r>
      <w:r w:rsidR="00E03A46" w:rsidRPr="007324C9">
        <w:rPr>
          <w:lang w:val="ru-RU"/>
        </w:rPr>
        <w:t xml:space="preserve"> </w:t>
      </w:r>
      <w:r w:rsidR="00E03A46">
        <w:rPr>
          <w:lang w:val="ru-RU"/>
        </w:rPr>
        <w:t>сигнала</w:t>
      </w:r>
    </w:p>
    <w:p w14:paraId="7D7757A2" w14:textId="77777777" w:rsidR="00B21DD2" w:rsidRPr="00042E54" w:rsidRDefault="00E00399" w:rsidP="00B4214C">
      <w:pPr>
        <w:rPr>
          <w:lang w:val="ru-RU"/>
        </w:rPr>
      </w:pPr>
      <w:r>
        <w:rPr>
          <w:lang w:val="ru-RU"/>
        </w:rPr>
        <w:t>При</w:t>
      </w:r>
      <w:r w:rsidRPr="00E00399">
        <w:rPr>
          <w:lang w:val="ru-RU"/>
        </w:rPr>
        <w:t xml:space="preserve"> </w:t>
      </w:r>
      <w:r>
        <w:rPr>
          <w:lang w:val="ru-RU"/>
        </w:rPr>
        <w:t>первом</w:t>
      </w:r>
      <w:r w:rsidRPr="00E00399">
        <w:rPr>
          <w:lang w:val="ru-RU"/>
        </w:rPr>
        <w:t xml:space="preserve"> </w:t>
      </w:r>
      <w:r>
        <w:rPr>
          <w:lang w:val="ru-RU"/>
        </w:rPr>
        <w:t>испытании</w:t>
      </w:r>
      <w:r w:rsidRPr="00E00399">
        <w:rPr>
          <w:lang w:val="ru-RU"/>
        </w:rPr>
        <w:t xml:space="preserve"> </w:t>
      </w:r>
      <w:r>
        <w:rPr>
          <w:lang w:val="ru-RU"/>
        </w:rPr>
        <w:t>необходимо измерить максимальный</w:t>
      </w:r>
      <w:r w:rsidRPr="00E00399">
        <w:rPr>
          <w:lang w:val="ru-RU"/>
        </w:rPr>
        <w:t xml:space="preserve"> </w:t>
      </w:r>
      <w:r>
        <w:rPr>
          <w:lang w:val="ru-RU"/>
        </w:rPr>
        <w:t>уровень</w:t>
      </w:r>
      <w:r w:rsidRPr="00E00399">
        <w:rPr>
          <w:lang w:val="ru-RU"/>
        </w:rPr>
        <w:t xml:space="preserve"> </w:t>
      </w:r>
      <w:r>
        <w:rPr>
          <w:lang w:val="ru-RU"/>
        </w:rPr>
        <w:t>сигнала</w:t>
      </w:r>
      <w:r w:rsidRPr="00E00399">
        <w:rPr>
          <w:lang w:val="ru-RU"/>
        </w:rPr>
        <w:t xml:space="preserve"> </w:t>
      </w:r>
      <w:r w:rsidR="00B21DD2" w:rsidRPr="004601FF">
        <w:t>T</w:t>
      </w:r>
      <w:r w:rsidR="00B21DD2" w:rsidRPr="00E00399">
        <w:rPr>
          <w:lang w:val="ru-RU"/>
        </w:rPr>
        <w:noBreakHyphen/>
      </w:r>
      <w:r w:rsidR="00B21DD2" w:rsidRPr="004601FF">
        <w:t>DAB</w:t>
      </w:r>
      <w:r w:rsidR="00B21DD2" w:rsidRPr="00E00399">
        <w:rPr>
          <w:lang w:val="ru-RU"/>
        </w:rPr>
        <w:t>/</w:t>
      </w:r>
      <w:r w:rsidR="00B21DD2" w:rsidRPr="004601FF">
        <w:t>DVB</w:t>
      </w:r>
      <w:r w:rsidR="00B21DD2" w:rsidRPr="00E00399">
        <w:rPr>
          <w:lang w:val="ru-RU"/>
        </w:rPr>
        <w:noBreakHyphen/>
      </w:r>
      <w:r w:rsidR="00B21DD2" w:rsidRPr="004601FF">
        <w:t>T</w:t>
      </w:r>
      <w:r>
        <w:rPr>
          <w:lang w:val="ru-RU"/>
        </w:rPr>
        <w:t xml:space="preserve">, который </w:t>
      </w:r>
      <w:r w:rsidR="00E95F31">
        <w:rPr>
          <w:lang w:val="ru-RU"/>
        </w:rPr>
        <w:t xml:space="preserve">приемник </w:t>
      </w:r>
      <w:r>
        <w:rPr>
          <w:lang w:val="ru-RU"/>
        </w:rPr>
        <w:t xml:space="preserve">может обработать </w:t>
      </w:r>
      <w:r w:rsidR="00B4214C">
        <w:rPr>
          <w:lang w:val="ru-RU"/>
        </w:rPr>
        <w:t>без перегрузки</w:t>
      </w:r>
      <w:r w:rsidR="00B21DD2" w:rsidRPr="007871F0">
        <w:rPr>
          <w:lang w:val="ru-RU"/>
        </w:rPr>
        <w:t>.</w:t>
      </w:r>
      <w:r w:rsidR="007871F0">
        <w:rPr>
          <w:lang w:val="ru-RU"/>
        </w:rPr>
        <w:t xml:space="preserve"> Этот</w:t>
      </w:r>
      <w:r w:rsidR="007871F0" w:rsidRPr="007871F0">
        <w:rPr>
          <w:lang w:val="ru-RU"/>
        </w:rPr>
        <w:t xml:space="preserve"> </w:t>
      </w:r>
      <w:r w:rsidR="007871F0">
        <w:rPr>
          <w:lang w:val="ru-RU"/>
        </w:rPr>
        <w:t>уровень</w:t>
      </w:r>
      <w:r w:rsidR="007871F0" w:rsidRPr="007871F0">
        <w:rPr>
          <w:lang w:val="ru-RU"/>
        </w:rPr>
        <w:t xml:space="preserve"> </w:t>
      </w:r>
      <w:r w:rsidR="007871F0">
        <w:rPr>
          <w:lang w:val="ru-RU"/>
        </w:rPr>
        <w:t>не</w:t>
      </w:r>
      <w:r w:rsidR="007871F0" w:rsidRPr="007871F0">
        <w:rPr>
          <w:lang w:val="ru-RU"/>
        </w:rPr>
        <w:t xml:space="preserve"> </w:t>
      </w:r>
      <w:r w:rsidR="007871F0">
        <w:rPr>
          <w:lang w:val="ru-RU"/>
        </w:rPr>
        <w:t>следует</w:t>
      </w:r>
      <w:r w:rsidR="007871F0" w:rsidRPr="007871F0">
        <w:rPr>
          <w:lang w:val="ru-RU"/>
        </w:rPr>
        <w:t xml:space="preserve"> </w:t>
      </w:r>
      <w:r w:rsidR="007871F0">
        <w:rPr>
          <w:lang w:val="ru-RU"/>
        </w:rPr>
        <w:t xml:space="preserve">исключать из спецификаций приемника, потому что они определяют лишь динамический диапазон для немодулированных несущих. </w:t>
      </w:r>
      <w:r w:rsidR="00DC253B">
        <w:rPr>
          <w:lang w:val="ru-RU"/>
        </w:rPr>
        <w:t xml:space="preserve">Для широкополосных модулированных сигналов, таких как </w:t>
      </w:r>
      <w:r w:rsidR="00B21DD2" w:rsidRPr="004601FF">
        <w:t>T</w:t>
      </w:r>
      <w:r w:rsidR="00B21DD2" w:rsidRPr="00DC253B">
        <w:rPr>
          <w:lang w:val="ru-RU"/>
        </w:rPr>
        <w:noBreakHyphen/>
      </w:r>
      <w:r w:rsidR="00B21DD2" w:rsidRPr="004601FF">
        <w:t>DAB</w:t>
      </w:r>
      <w:r w:rsidR="00B21DD2" w:rsidRPr="00DC253B">
        <w:rPr>
          <w:lang w:val="ru-RU"/>
        </w:rPr>
        <w:t xml:space="preserve"> </w:t>
      </w:r>
      <w:r w:rsidR="00DC253B">
        <w:rPr>
          <w:lang w:val="ru-RU"/>
        </w:rPr>
        <w:t>либо</w:t>
      </w:r>
      <w:r w:rsidR="00B21DD2" w:rsidRPr="00DC253B">
        <w:rPr>
          <w:lang w:val="ru-RU"/>
        </w:rPr>
        <w:t xml:space="preserve"> </w:t>
      </w:r>
      <w:r w:rsidR="00B21DD2" w:rsidRPr="004601FF">
        <w:t>DVB</w:t>
      </w:r>
      <w:r w:rsidR="00B21DD2" w:rsidRPr="00DC253B">
        <w:rPr>
          <w:lang w:val="ru-RU"/>
        </w:rPr>
        <w:noBreakHyphen/>
      </w:r>
      <w:r w:rsidR="00B21DD2" w:rsidRPr="004601FF">
        <w:t>T</w:t>
      </w:r>
      <w:r w:rsidR="00B21DD2" w:rsidRPr="00DC253B">
        <w:rPr>
          <w:lang w:val="ru-RU"/>
        </w:rPr>
        <w:t>,</w:t>
      </w:r>
      <w:r w:rsidR="00DC253B">
        <w:rPr>
          <w:lang w:val="ru-RU"/>
        </w:rPr>
        <w:t xml:space="preserve"> максимальный уровень значительно ниже. Для</w:t>
      </w:r>
      <w:r w:rsidR="00DC253B" w:rsidRPr="00DC253B">
        <w:rPr>
          <w:lang w:val="ru-RU"/>
        </w:rPr>
        <w:t xml:space="preserve"> </w:t>
      </w:r>
      <w:r w:rsidR="00DC253B">
        <w:rPr>
          <w:lang w:val="ru-RU"/>
        </w:rPr>
        <w:t>того</w:t>
      </w:r>
      <w:r w:rsidR="00DC253B" w:rsidRPr="00DC253B">
        <w:rPr>
          <w:lang w:val="ru-RU"/>
        </w:rPr>
        <w:t xml:space="preserve"> </w:t>
      </w:r>
      <w:r w:rsidR="00DC253B">
        <w:rPr>
          <w:lang w:val="ru-RU"/>
        </w:rPr>
        <w:t>чтобы</w:t>
      </w:r>
      <w:r w:rsidR="00DC253B" w:rsidRPr="00DC253B">
        <w:rPr>
          <w:lang w:val="ru-RU"/>
        </w:rPr>
        <w:t xml:space="preserve"> </w:t>
      </w:r>
      <w:r w:rsidR="00DC253B">
        <w:rPr>
          <w:lang w:val="ru-RU"/>
        </w:rPr>
        <w:t>это</w:t>
      </w:r>
      <w:r w:rsidR="00DC253B" w:rsidRPr="00DC253B">
        <w:rPr>
          <w:lang w:val="ru-RU"/>
        </w:rPr>
        <w:t xml:space="preserve"> </w:t>
      </w:r>
      <w:r w:rsidR="00DC253B">
        <w:rPr>
          <w:lang w:val="ru-RU"/>
        </w:rPr>
        <w:t>определить</w:t>
      </w:r>
      <w:r w:rsidR="00DC253B" w:rsidRPr="00DC253B">
        <w:rPr>
          <w:lang w:val="ru-RU"/>
        </w:rPr>
        <w:t xml:space="preserve">, </w:t>
      </w:r>
      <w:r w:rsidR="00DC253B">
        <w:rPr>
          <w:lang w:val="ru-RU"/>
        </w:rPr>
        <w:t>сигнал</w:t>
      </w:r>
      <w:r w:rsidR="00DC253B" w:rsidRPr="00DC253B">
        <w:rPr>
          <w:lang w:val="ru-RU"/>
        </w:rPr>
        <w:t xml:space="preserve"> </w:t>
      </w:r>
      <w:r w:rsidR="00B21DD2" w:rsidRPr="004601FF">
        <w:t>T</w:t>
      </w:r>
      <w:r w:rsidR="00B21DD2" w:rsidRPr="00DC253B">
        <w:rPr>
          <w:lang w:val="ru-RU"/>
        </w:rPr>
        <w:noBreakHyphen/>
      </w:r>
      <w:r w:rsidR="00B21DD2" w:rsidRPr="004601FF">
        <w:t>DAB</w:t>
      </w:r>
      <w:r w:rsidR="00B21DD2" w:rsidRPr="00DC253B">
        <w:rPr>
          <w:lang w:val="ru-RU"/>
        </w:rPr>
        <w:t>/</w:t>
      </w:r>
      <w:r w:rsidR="00B21DD2" w:rsidRPr="004601FF">
        <w:t>DVB</w:t>
      </w:r>
      <w:r w:rsidR="00B21DD2" w:rsidRPr="00DC253B">
        <w:rPr>
          <w:lang w:val="ru-RU"/>
        </w:rPr>
        <w:noBreakHyphen/>
      </w:r>
      <w:r w:rsidR="00B21DD2" w:rsidRPr="004601FF">
        <w:t>T</w:t>
      </w:r>
      <w:r w:rsidR="00DC253B">
        <w:rPr>
          <w:lang w:val="ru-RU"/>
        </w:rPr>
        <w:t xml:space="preserve"> соединяется с приемником (без фильтра,</w:t>
      </w:r>
      <w:r w:rsidR="000E5DE9">
        <w:rPr>
          <w:lang w:val="ru-RU"/>
        </w:rPr>
        <w:t xml:space="preserve"> коммутатор </w:t>
      </w:r>
      <w:r w:rsidR="00B21DD2" w:rsidRPr="00DC253B">
        <w:rPr>
          <w:lang w:val="ru-RU"/>
        </w:rPr>
        <w:t xml:space="preserve">2 </w:t>
      </w:r>
      <w:r w:rsidR="00B06229">
        <w:rPr>
          <w:lang w:val="ru-RU"/>
        </w:rPr>
        <w:t>на рисунке</w:t>
      </w:r>
      <w:r w:rsidR="000E5DE9">
        <w:rPr>
          <w:lang w:val="ru-RU"/>
        </w:rPr>
        <w:t xml:space="preserve"> 3 </w:t>
      </w:r>
      <w:r w:rsidR="00367691">
        <w:rPr>
          <w:lang w:val="ru-RU"/>
        </w:rPr>
        <w:t>заблокирован</w:t>
      </w:r>
      <w:r w:rsidR="000E5DE9">
        <w:rPr>
          <w:lang w:val="ru-RU"/>
        </w:rPr>
        <w:t>)</w:t>
      </w:r>
      <w:r w:rsidR="00367691">
        <w:rPr>
          <w:lang w:val="ru-RU"/>
        </w:rPr>
        <w:t>, но после</w:t>
      </w:r>
      <w:r w:rsidR="00CF1B8E">
        <w:rPr>
          <w:lang w:val="ru-RU"/>
        </w:rPr>
        <w:t xml:space="preserve"> регулируемого</w:t>
      </w:r>
      <w:r w:rsidR="00367691">
        <w:rPr>
          <w:lang w:val="ru-RU"/>
        </w:rPr>
        <w:t xml:space="preserve"> </w:t>
      </w:r>
      <w:r w:rsidR="00B4214C">
        <w:rPr>
          <w:lang w:val="ru-RU"/>
        </w:rPr>
        <w:t>аттенюатора</w:t>
      </w:r>
      <w:r w:rsidR="00CF1B8E">
        <w:rPr>
          <w:lang w:val="ru-RU"/>
        </w:rPr>
        <w:t>.</w:t>
      </w:r>
      <w:r w:rsidR="00E95F31">
        <w:rPr>
          <w:lang w:val="ru-RU"/>
        </w:rPr>
        <w:t xml:space="preserve"> Приемник настраивается на такое же разрешение</w:t>
      </w:r>
      <w:r w:rsidR="00CF1B8E">
        <w:rPr>
          <w:lang w:val="ru-RU"/>
        </w:rPr>
        <w:t xml:space="preserve"> по полосе пропускания</w:t>
      </w:r>
      <w:r w:rsidR="00C32667">
        <w:rPr>
          <w:lang w:val="ru-RU"/>
        </w:rPr>
        <w:t xml:space="preserve">, и на такой же </w:t>
      </w:r>
      <w:r w:rsidR="003C13AA">
        <w:rPr>
          <w:lang w:val="ru-RU"/>
        </w:rPr>
        <w:t>датчик</w:t>
      </w:r>
      <w:r w:rsidR="00C32667">
        <w:rPr>
          <w:lang w:val="ru-RU"/>
        </w:rPr>
        <w:t>, как и для</w:t>
      </w:r>
      <w:r w:rsidR="003C13AA">
        <w:rPr>
          <w:lang w:val="ru-RU"/>
        </w:rPr>
        <w:t xml:space="preserve"> проведения </w:t>
      </w:r>
      <w:r w:rsidR="00D672A9">
        <w:rPr>
          <w:lang w:val="ru-RU"/>
        </w:rPr>
        <w:t xml:space="preserve">фактического измерения </w:t>
      </w:r>
      <w:r w:rsidR="00B21DD2" w:rsidRPr="00D672A9">
        <w:rPr>
          <w:lang w:val="ru-RU"/>
        </w:rPr>
        <w:t>(</w:t>
      </w:r>
      <w:r w:rsidR="00D672A9">
        <w:rPr>
          <w:lang w:val="ru-RU"/>
        </w:rPr>
        <w:t xml:space="preserve">например, </w:t>
      </w:r>
      <w:r w:rsidR="00D672A9" w:rsidRPr="004601FF">
        <w:t>RMS</w:t>
      </w:r>
      <w:r w:rsidR="00D672A9">
        <w:rPr>
          <w:lang w:val="ru-RU"/>
        </w:rPr>
        <w:t xml:space="preserve"> 3</w:t>
      </w:r>
      <w:r w:rsidR="00B06229">
        <w:rPr>
          <w:lang w:val="ru-RU"/>
        </w:rPr>
        <w:t> </w:t>
      </w:r>
      <w:r w:rsidR="00D672A9">
        <w:rPr>
          <w:lang w:val="ru-RU"/>
        </w:rPr>
        <w:t>кГц</w:t>
      </w:r>
      <w:r w:rsidR="00B21DD2" w:rsidRPr="00D672A9">
        <w:rPr>
          <w:lang w:val="ru-RU"/>
        </w:rPr>
        <w:t xml:space="preserve">). </w:t>
      </w:r>
      <w:r w:rsidR="00D672A9">
        <w:rPr>
          <w:lang w:val="ru-RU"/>
        </w:rPr>
        <w:t>Ослабление</w:t>
      </w:r>
      <w:r w:rsidR="00D672A9" w:rsidRPr="00042E54">
        <w:rPr>
          <w:lang w:val="ru-RU"/>
        </w:rPr>
        <w:t xml:space="preserve"> </w:t>
      </w:r>
      <w:r w:rsidR="00E95F31">
        <w:rPr>
          <w:lang w:val="ru-RU"/>
        </w:rPr>
        <w:t xml:space="preserve">ПЧ </w:t>
      </w:r>
      <w:r w:rsidR="00D672A9">
        <w:rPr>
          <w:lang w:val="ru-RU"/>
        </w:rPr>
        <w:t>и</w:t>
      </w:r>
      <w:r w:rsidR="00B21DD2" w:rsidRPr="00042E54">
        <w:rPr>
          <w:lang w:val="ru-RU"/>
        </w:rPr>
        <w:t xml:space="preserve"> </w:t>
      </w:r>
      <w:r w:rsidR="00E95F31">
        <w:rPr>
          <w:lang w:val="ru-RU"/>
        </w:rPr>
        <w:t>РЧ</w:t>
      </w:r>
      <w:r w:rsidR="00B21DD2" w:rsidRPr="00042E54">
        <w:rPr>
          <w:lang w:val="ru-RU"/>
        </w:rPr>
        <w:t xml:space="preserve"> </w:t>
      </w:r>
      <w:r w:rsidR="00D672A9">
        <w:rPr>
          <w:lang w:val="ru-RU"/>
        </w:rPr>
        <w:t>должны</w:t>
      </w:r>
      <w:r w:rsidR="00D672A9" w:rsidRPr="00042E54">
        <w:rPr>
          <w:lang w:val="ru-RU"/>
        </w:rPr>
        <w:t xml:space="preserve"> </w:t>
      </w:r>
      <w:r w:rsidR="00D672A9">
        <w:rPr>
          <w:lang w:val="ru-RU"/>
        </w:rPr>
        <w:t>быть</w:t>
      </w:r>
      <w:r w:rsidR="00D672A9" w:rsidRPr="00042E54">
        <w:rPr>
          <w:lang w:val="ru-RU"/>
        </w:rPr>
        <w:t xml:space="preserve"> </w:t>
      </w:r>
      <w:r w:rsidR="00AA18B5">
        <w:rPr>
          <w:lang w:val="ru-RU"/>
        </w:rPr>
        <w:t xml:space="preserve">установлены на </w:t>
      </w:r>
      <w:r w:rsidR="00AA18B5" w:rsidRPr="00042E54">
        <w:rPr>
          <w:lang w:val="ru-RU"/>
        </w:rPr>
        <w:t>0</w:t>
      </w:r>
      <w:r w:rsidR="00AA18B5">
        <w:t> </w:t>
      </w:r>
      <w:r w:rsidR="00AA18B5">
        <w:rPr>
          <w:lang w:val="ru-RU"/>
        </w:rPr>
        <w:t>дБ</w:t>
      </w:r>
      <w:r w:rsidR="00042E54" w:rsidRPr="00042E54">
        <w:rPr>
          <w:lang w:val="ru-RU"/>
        </w:rPr>
        <w:t xml:space="preserve">. </w:t>
      </w:r>
      <w:r w:rsidR="00042E54">
        <w:rPr>
          <w:lang w:val="ru-RU"/>
        </w:rPr>
        <w:t>Если имеется предусил</w:t>
      </w:r>
      <w:r w:rsidR="00EB0869">
        <w:rPr>
          <w:lang w:val="ru-RU"/>
        </w:rPr>
        <w:t>итель, его необходимо включить.</w:t>
      </w:r>
    </w:p>
    <w:p w14:paraId="6669E4F9" w14:textId="77777777" w:rsidR="00B21DD2" w:rsidRPr="007F36EF" w:rsidRDefault="007F36EF" w:rsidP="00205594">
      <w:pPr>
        <w:rPr>
          <w:lang w:val="ru-RU"/>
        </w:rPr>
      </w:pPr>
      <w:r>
        <w:rPr>
          <w:lang w:val="ru-RU"/>
        </w:rPr>
        <w:t>Самый</w:t>
      </w:r>
      <w:r w:rsidRPr="007F36EF">
        <w:rPr>
          <w:lang w:val="ru-RU"/>
        </w:rPr>
        <w:t xml:space="preserve"> </w:t>
      </w:r>
      <w:r>
        <w:rPr>
          <w:lang w:val="ru-RU"/>
        </w:rPr>
        <w:t>критический</w:t>
      </w:r>
      <w:r w:rsidRPr="007F36EF">
        <w:rPr>
          <w:lang w:val="ru-RU"/>
        </w:rPr>
        <w:t xml:space="preserve"> </w:t>
      </w:r>
      <w:r>
        <w:rPr>
          <w:lang w:val="ru-RU"/>
        </w:rPr>
        <w:t>частотный</w:t>
      </w:r>
      <w:r w:rsidRPr="007F36EF">
        <w:rPr>
          <w:lang w:val="ru-RU"/>
        </w:rPr>
        <w:t xml:space="preserve"> </w:t>
      </w:r>
      <w:r>
        <w:rPr>
          <w:lang w:val="ru-RU"/>
        </w:rPr>
        <w:t>диапазон</w:t>
      </w:r>
      <w:r w:rsidRPr="007F36EF">
        <w:rPr>
          <w:lang w:val="ru-RU"/>
        </w:rPr>
        <w:t xml:space="preserve">, </w:t>
      </w:r>
      <w:r w:rsidR="00E95F31">
        <w:rPr>
          <w:lang w:val="ru-RU"/>
        </w:rPr>
        <w:t xml:space="preserve">в котором </w:t>
      </w:r>
      <w:r>
        <w:rPr>
          <w:lang w:val="ru-RU"/>
        </w:rPr>
        <w:t>происходит</w:t>
      </w:r>
      <w:r w:rsidRPr="007F36EF">
        <w:rPr>
          <w:lang w:val="ru-RU"/>
        </w:rPr>
        <w:t xml:space="preserve"> </w:t>
      </w:r>
      <w:r>
        <w:rPr>
          <w:lang w:val="ru-RU"/>
        </w:rPr>
        <w:t>перегрузка</w:t>
      </w:r>
      <w:r w:rsidRPr="007F36EF">
        <w:rPr>
          <w:lang w:val="ru-RU"/>
        </w:rPr>
        <w:t xml:space="preserve"> </w:t>
      </w:r>
      <w:r>
        <w:rPr>
          <w:lang w:val="ru-RU"/>
        </w:rPr>
        <w:t>приемника</w:t>
      </w:r>
      <w:r w:rsidR="00E95F31">
        <w:rPr>
          <w:lang w:val="ru-RU"/>
        </w:rPr>
        <w:t xml:space="preserve">, </w:t>
      </w:r>
      <w:r w:rsidR="00B4214C" w:rsidRPr="00B4214C">
        <w:rPr>
          <w:lang w:val="ru-RU"/>
        </w:rPr>
        <w:t>–</w:t>
      </w:r>
      <w:r w:rsidR="00E95F31">
        <w:rPr>
          <w:lang w:val="ru-RU"/>
        </w:rPr>
        <w:t xml:space="preserve"> это диапазон</w:t>
      </w:r>
      <w:r>
        <w:rPr>
          <w:lang w:val="ru-RU"/>
        </w:rPr>
        <w:t xml:space="preserve"> сразу за пределами </w:t>
      </w:r>
      <w:r w:rsidR="003B7B20">
        <w:rPr>
          <w:lang w:val="ru-RU"/>
        </w:rPr>
        <w:t>"</w:t>
      </w:r>
      <w:r w:rsidR="00F36A0F">
        <w:rPr>
          <w:lang w:val="ru-RU"/>
        </w:rPr>
        <w:t>крайних</w:t>
      </w:r>
      <w:r w:rsidR="00B21132">
        <w:rPr>
          <w:lang w:val="ru-RU"/>
        </w:rPr>
        <w:t>"</w:t>
      </w:r>
      <w:r w:rsidR="00D111C4">
        <w:rPr>
          <w:lang w:val="ru-RU"/>
        </w:rPr>
        <w:t xml:space="preserve"> частот блока </w:t>
      </w:r>
      <w:r w:rsidR="00B21DD2" w:rsidRPr="004601FF">
        <w:t>T</w:t>
      </w:r>
      <w:r w:rsidR="00B21DD2" w:rsidRPr="007F36EF">
        <w:rPr>
          <w:lang w:val="ru-RU"/>
        </w:rPr>
        <w:noBreakHyphen/>
      </w:r>
      <w:r w:rsidR="00B21DD2" w:rsidRPr="004601FF">
        <w:t>DAB</w:t>
      </w:r>
      <w:r w:rsidR="00B21DD2" w:rsidRPr="007F36EF">
        <w:rPr>
          <w:lang w:val="ru-RU"/>
        </w:rPr>
        <w:t>/</w:t>
      </w:r>
      <w:r w:rsidR="00B21DD2" w:rsidRPr="004601FF">
        <w:t>DVB</w:t>
      </w:r>
      <w:r w:rsidR="00B21DD2" w:rsidRPr="007F36EF">
        <w:rPr>
          <w:lang w:val="ru-RU"/>
        </w:rPr>
        <w:noBreakHyphen/>
      </w:r>
      <w:r w:rsidR="00B21DD2" w:rsidRPr="004601FF">
        <w:t>T</w:t>
      </w:r>
      <w:r w:rsidR="00B21DD2" w:rsidRPr="007F36EF">
        <w:rPr>
          <w:lang w:val="ru-RU"/>
        </w:rPr>
        <w:t>.</w:t>
      </w:r>
    </w:p>
    <w:p w14:paraId="07821FDE" w14:textId="77777777" w:rsidR="00B21DD2" w:rsidRPr="00725C35" w:rsidRDefault="00B21DD2" w:rsidP="00A82D69">
      <w:pPr>
        <w:pStyle w:val="TableNo"/>
        <w:rPr>
          <w:sz w:val="22"/>
          <w:szCs w:val="22"/>
        </w:rPr>
      </w:pPr>
      <w:r w:rsidRPr="00725C35">
        <w:rPr>
          <w:sz w:val="22"/>
          <w:szCs w:val="22"/>
        </w:rPr>
        <w:t>ТАБЛИЦА 2</w:t>
      </w:r>
    </w:p>
    <w:p w14:paraId="260D4158" w14:textId="77777777" w:rsidR="00B21DD2" w:rsidRPr="00725C35" w:rsidRDefault="00B06229" w:rsidP="00B06229">
      <w:pPr>
        <w:pStyle w:val="Tabletitle"/>
        <w:rPr>
          <w:sz w:val="22"/>
          <w:szCs w:val="22"/>
          <w:lang w:val="ru-RU"/>
        </w:rPr>
      </w:pPr>
      <w:r w:rsidRPr="00725C35">
        <w:rPr>
          <w:sz w:val="22"/>
          <w:szCs w:val="22"/>
          <w:lang w:val="ru-RU"/>
        </w:rPr>
        <w:t>"</w:t>
      </w:r>
      <w:r w:rsidR="00193A81" w:rsidRPr="00725C35">
        <w:rPr>
          <w:sz w:val="22"/>
          <w:szCs w:val="22"/>
          <w:lang w:val="ru-RU"/>
        </w:rPr>
        <w:t>Краевые</w:t>
      </w:r>
      <w:r w:rsidRPr="00725C35">
        <w:rPr>
          <w:sz w:val="22"/>
          <w:szCs w:val="22"/>
          <w:lang w:val="ru-RU"/>
        </w:rPr>
        <w:t>"</w:t>
      </w:r>
      <w:r w:rsidR="00193A81" w:rsidRPr="00725C35">
        <w:rPr>
          <w:sz w:val="22"/>
          <w:szCs w:val="22"/>
          <w:lang w:val="ru-RU"/>
        </w:rPr>
        <w:t xml:space="preserve"> частоты излучений </w:t>
      </w:r>
      <w:r w:rsidR="00B21DD2" w:rsidRPr="00725C35">
        <w:rPr>
          <w:sz w:val="22"/>
          <w:szCs w:val="22"/>
          <w:lang w:val="en-US"/>
        </w:rPr>
        <w:t>T</w:t>
      </w:r>
      <w:r w:rsidR="00B21DD2" w:rsidRPr="00725C35">
        <w:rPr>
          <w:sz w:val="22"/>
          <w:szCs w:val="22"/>
          <w:lang w:val="ru-RU"/>
        </w:rPr>
        <w:noBreakHyphen/>
      </w:r>
      <w:r w:rsidR="00B21DD2" w:rsidRPr="00725C35">
        <w:rPr>
          <w:sz w:val="22"/>
          <w:szCs w:val="22"/>
          <w:lang w:val="en-US"/>
        </w:rPr>
        <w:t>DAB</w:t>
      </w:r>
      <w:r w:rsidR="00B21DD2" w:rsidRPr="00725C35">
        <w:rPr>
          <w:sz w:val="22"/>
          <w:szCs w:val="22"/>
          <w:lang w:val="ru-RU"/>
        </w:rPr>
        <w:t xml:space="preserve"> </w:t>
      </w:r>
      <w:r w:rsidR="00193A81" w:rsidRPr="00725C35">
        <w:rPr>
          <w:sz w:val="22"/>
          <w:szCs w:val="22"/>
          <w:lang w:val="ru-RU"/>
        </w:rPr>
        <w:t xml:space="preserve">и </w:t>
      </w:r>
      <w:r w:rsidR="00B21DD2" w:rsidRPr="00725C35">
        <w:rPr>
          <w:sz w:val="22"/>
          <w:szCs w:val="22"/>
          <w:lang w:val="en-US"/>
        </w:rPr>
        <w:t>DVB</w:t>
      </w:r>
      <w:r w:rsidR="00B21DD2" w:rsidRPr="00725C35">
        <w:rPr>
          <w:sz w:val="22"/>
          <w:szCs w:val="22"/>
          <w:lang w:val="ru-RU"/>
        </w:rPr>
        <w:noBreakHyphen/>
      </w:r>
      <w:r w:rsidR="00B21DD2" w:rsidRPr="00725C35">
        <w:rPr>
          <w:sz w:val="22"/>
          <w:szCs w:val="22"/>
          <w:lang w:val="en-US"/>
        </w:rPr>
        <w:t>T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830"/>
        <w:gridCol w:w="4108"/>
      </w:tblGrid>
      <w:tr w:rsidR="00B21DD2" w:rsidRPr="00B4214C" w14:paraId="37BE640E" w14:textId="77777777">
        <w:trPr>
          <w:jc w:val="center"/>
        </w:trPr>
        <w:tc>
          <w:tcPr>
            <w:tcW w:w="3830" w:type="dxa"/>
            <w:vAlign w:val="center"/>
          </w:tcPr>
          <w:p w14:paraId="6590A190" w14:textId="77777777" w:rsidR="00B21DD2" w:rsidRPr="00B4214C" w:rsidRDefault="00E03A46" w:rsidP="00A82D69">
            <w:pPr>
              <w:pStyle w:val="Tablehead"/>
              <w:spacing w:line="200" w:lineRule="exact"/>
              <w:rPr>
                <w:sz w:val="20"/>
                <w:lang w:val="ru-RU"/>
              </w:rPr>
            </w:pPr>
            <w:r w:rsidRPr="00B4214C">
              <w:rPr>
                <w:sz w:val="20"/>
                <w:lang w:val="ru-RU"/>
              </w:rPr>
              <w:t>Система</w:t>
            </w:r>
            <w:r w:rsidR="00B21DD2" w:rsidRPr="00B4214C">
              <w:rPr>
                <w:sz w:val="20"/>
              </w:rPr>
              <w:t>/</w:t>
            </w:r>
            <w:r w:rsidRPr="00B4214C">
              <w:rPr>
                <w:sz w:val="20"/>
                <w:lang w:val="ru-RU"/>
              </w:rPr>
              <w:t>ширина полосы</w:t>
            </w:r>
          </w:p>
        </w:tc>
        <w:tc>
          <w:tcPr>
            <w:tcW w:w="4108" w:type="dxa"/>
            <w:vAlign w:val="center"/>
          </w:tcPr>
          <w:p w14:paraId="7892EDEC" w14:textId="77777777" w:rsidR="00B21DD2" w:rsidRPr="00B4214C" w:rsidRDefault="00B06229" w:rsidP="00A82D69">
            <w:pPr>
              <w:pStyle w:val="Tablehead"/>
              <w:spacing w:line="200" w:lineRule="exact"/>
              <w:rPr>
                <w:sz w:val="20"/>
                <w:lang w:val="ru-RU"/>
              </w:rPr>
            </w:pPr>
            <w:r w:rsidRPr="00B4214C">
              <w:rPr>
                <w:sz w:val="20"/>
                <w:lang w:val="ru-RU"/>
              </w:rPr>
              <w:t>"</w:t>
            </w:r>
            <w:r w:rsidR="00F36A0F" w:rsidRPr="00B4214C">
              <w:rPr>
                <w:sz w:val="20"/>
                <w:lang w:val="ru-RU"/>
              </w:rPr>
              <w:t>Крайняя</w:t>
            </w:r>
            <w:r w:rsidRPr="00B4214C">
              <w:rPr>
                <w:sz w:val="20"/>
                <w:lang w:val="ru-RU"/>
              </w:rPr>
              <w:t>"</w:t>
            </w:r>
            <w:r w:rsidR="00F36A0F" w:rsidRPr="00B4214C">
              <w:rPr>
                <w:sz w:val="20"/>
                <w:lang w:val="ru-RU"/>
              </w:rPr>
              <w:t xml:space="preserve"> частота</w:t>
            </w:r>
            <w:r w:rsidR="00B21DD2" w:rsidRPr="00B4214C">
              <w:rPr>
                <w:sz w:val="20"/>
                <w:lang w:val="ru-RU"/>
              </w:rPr>
              <w:br/>
              <w:t>(</w:t>
            </w:r>
            <w:r w:rsidR="00D026E9" w:rsidRPr="00B4214C">
              <w:rPr>
                <w:sz w:val="20"/>
                <w:lang w:val="ru-RU"/>
              </w:rPr>
              <w:t>сдвиг от центральной частоты)</w:t>
            </w:r>
          </w:p>
        </w:tc>
      </w:tr>
      <w:tr w:rsidR="00B21DD2" w:rsidRPr="00B4214C" w14:paraId="30C88515" w14:textId="77777777">
        <w:trPr>
          <w:jc w:val="center"/>
        </w:trPr>
        <w:tc>
          <w:tcPr>
            <w:tcW w:w="3830" w:type="dxa"/>
            <w:vAlign w:val="center"/>
          </w:tcPr>
          <w:p w14:paraId="1E114787" w14:textId="77777777" w:rsidR="00B21DD2" w:rsidRPr="00B4214C" w:rsidRDefault="00B21DD2" w:rsidP="00A82D69">
            <w:pPr>
              <w:pStyle w:val="Tabletext"/>
              <w:spacing w:line="200" w:lineRule="exact"/>
              <w:rPr>
                <w:sz w:val="20"/>
                <w:lang w:val="ru-RU"/>
              </w:rPr>
            </w:pPr>
            <w:r w:rsidRPr="00B4214C">
              <w:rPr>
                <w:sz w:val="20"/>
                <w:lang w:val="en-US"/>
              </w:rPr>
              <w:t>T</w:t>
            </w:r>
            <w:r w:rsidRPr="00B4214C">
              <w:rPr>
                <w:sz w:val="20"/>
                <w:lang w:val="en-US"/>
              </w:rPr>
              <w:noBreakHyphen/>
              <w:t>DAB/1</w:t>
            </w:r>
            <w:r w:rsidR="00B06229" w:rsidRPr="00B4214C">
              <w:rPr>
                <w:sz w:val="20"/>
                <w:lang w:val="ru-RU"/>
              </w:rPr>
              <w:t>,</w:t>
            </w:r>
            <w:r w:rsidR="00B06229" w:rsidRPr="00B4214C">
              <w:rPr>
                <w:sz w:val="20"/>
                <w:lang w:val="en-US"/>
              </w:rPr>
              <w:t>5</w:t>
            </w:r>
            <w:r w:rsidR="00B06229" w:rsidRPr="00B4214C">
              <w:rPr>
                <w:sz w:val="20"/>
                <w:lang w:val="ru-RU"/>
              </w:rPr>
              <w:t xml:space="preserve"> </w:t>
            </w:r>
            <w:r w:rsidR="00E03A46" w:rsidRPr="00B4214C">
              <w:rPr>
                <w:sz w:val="20"/>
                <w:lang w:val="ru-RU"/>
              </w:rPr>
              <w:t>МГц</w:t>
            </w:r>
          </w:p>
        </w:tc>
        <w:tc>
          <w:tcPr>
            <w:tcW w:w="4108" w:type="dxa"/>
            <w:vAlign w:val="center"/>
          </w:tcPr>
          <w:p w14:paraId="17F1C2BD" w14:textId="77777777" w:rsidR="00B21DD2" w:rsidRPr="00B4214C" w:rsidRDefault="00B06229" w:rsidP="00A82D69">
            <w:pPr>
              <w:pStyle w:val="Tabletext"/>
              <w:spacing w:line="200" w:lineRule="exact"/>
              <w:jc w:val="center"/>
              <w:rPr>
                <w:sz w:val="20"/>
                <w:lang w:val="ru-RU"/>
              </w:rPr>
            </w:pPr>
            <w:r w:rsidRPr="00B4214C">
              <w:rPr>
                <w:sz w:val="20"/>
                <w:lang w:val="en-US"/>
              </w:rPr>
              <w:t>±775</w:t>
            </w:r>
            <w:r w:rsidRPr="00B4214C">
              <w:rPr>
                <w:sz w:val="20"/>
                <w:lang w:val="ru-RU"/>
              </w:rPr>
              <w:t xml:space="preserve"> </w:t>
            </w:r>
            <w:r w:rsidR="00E03A46" w:rsidRPr="00B4214C">
              <w:rPr>
                <w:sz w:val="20"/>
                <w:lang w:val="ru-RU"/>
              </w:rPr>
              <w:t>кГц</w:t>
            </w:r>
          </w:p>
        </w:tc>
      </w:tr>
      <w:tr w:rsidR="00B21DD2" w:rsidRPr="00B4214C" w14:paraId="08B8C1AC" w14:textId="77777777">
        <w:trPr>
          <w:jc w:val="center"/>
        </w:trPr>
        <w:tc>
          <w:tcPr>
            <w:tcW w:w="3830" w:type="dxa"/>
            <w:vAlign w:val="center"/>
          </w:tcPr>
          <w:p w14:paraId="17A647DB" w14:textId="77777777" w:rsidR="00B21DD2" w:rsidRPr="00B4214C" w:rsidRDefault="00B06229" w:rsidP="00A82D69">
            <w:pPr>
              <w:pStyle w:val="Tabletext"/>
              <w:spacing w:line="200" w:lineRule="exact"/>
              <w:rPr>
                <w:sz w:val="20"/>
                <w:lang w:val="en-US"/>
              </w:rPr>
            </w:pPr>
            <w:r w:rsidRPr="00B4214C">
              <w:rPr>
                <w:sz w:val="20"/>
                <w:lang w:val="en-US"/>
              </w:rPr>
              <w:t>DVB</w:t>
            </w:r>
            <w:r w:rsidRPr="00B4214C">
              <w:rPr>
                <w:sz w:val="20"/>
                <w:lang w:val="en-US"/>
              </w:rPr>
              <w:noBreakHyphen/>
              <w:t>T/7</w:t>
            </w:r>
            <w:r w:rsidRPr="00B4214C">
              <w:rPr>
                <w:sz w:val="20"/>
                <w:lang w:val="ru-RU"/>
              </w:rPr>
              <w:t xml:space="preserve"> </w:t>
            </w:r>
            <w:r w:rsidR="00E03A46" w:rsidRPr="00B4214C">
              <w:rPr>
                <w:sz w:val="20"/>
                <w:lang w:val="ru-RU"/>
              </w:rPr>
              <w:t>МГц</w:t>
            </w:r>
          </w:p>
        </w:tc>
        <w:tc>
          <w:tcPr>
            <w:tcW w:w="4108" w:type="dxa"/>
            <w:vAlign w:val="center"/>
          </w:tcPr>
          <w:p w14:paraId="611F4C23" w14:textId="77777777" w:rsidR="00B21DD2" w:rsidRPr="00B4214C" w:rsidRDefault="00B21DD2" w:rsidP="00A82D69">
            <w:pPr>
              <w:pStyle w:val="Tabletext"/>
              <w:spacing w:line="200" w:lineRule="exact"/>
              <w:jc w:val="center"/>
              <w:rPr>
                <w:sz w:val="20"/>
                <w:lang w:val="en-US"/>
              </w:rPr>
            </w:pPr>
            <w:r w:rsidRPr="00B4214C">
              <w:rPr>
                <w:sz w:val="20"/>
                <w:lang w:val="en-US"/>
              </w:rPr>
              <w:t>±3</w:t>
            </w:r>
            <w:r w:rsidR="00B06229" w:rsidRPr="00B4214C">
              <w:rPr>
                <w:sz w:val="20"/>
                <w:lang w:val="ru-RU"/>
              </w:rPr>
              <w:t>,</w:t>
            </w:r>
            <w:r w:rsidR="00B06229" w:rsidRPr="00B4214C">
              <w:rPr>
                <w:sz w:val="20"/>
                <w:lang w:val="en-US"/>
              </w:rPr>
              <w:t>3</w:t>
            </w:r>
            <w:r w:rsidR="00B06229" w:rsidRPr="00B4214C">
              <w:rPr>
                <w:sz w:val="20"/>
                <w:lang w:val="ru-RU"/>
              </w:rPr>
              <w:t xml:space="preserve"> </w:t>
            </w:r>
            <w:r w:rsidR="00E03A46" w:rsidRPr="00B4214C">
              <w:rPr>
                <w:sz w:val="20"/>
                <w:lang w:val="ru-RU"/>
              </w:rPr>
              <w:t>МГц</w:t>
            </w:r>
          </w:p>
        </w:tc>
      </w:tr>
      <w:tr w:rsidR="00B21DD2" w:rsidRPr="00B4214C" w14:paraId="090C85DD" w14:textId="77777777">
        <w:trPr>
          <w:jc w:val="center"/>
        </w:trPr>
        <w:tc>
          <w:tcPr>
            <w:tcW w:w="3830" w:type="dxa"/>
            <w:vAlign w:val="center"/>
          </w:tcPr>
          <w:p w14:paraId="32EA86A0" w14:textId="77777777" w:rsidR="00B21DD2" w:rsidRPr="00B4214C" w:rsidRDefault="00B06229" w:rsidP="00A82D69">
            <w:pPr>
              <w:pStyle w:val="Tabletext"/>
              <w:spacing w:line="200" w:lineRule="exact"/>
              <w:rPr>
                <w:sz w:val="20"/>
                <w:lang w:val="en-US"/>
              </w:rPr>
            </w:pPr>
            <w:r w:rsidRPr="00B4214C">
              <w:rPr>
                <w:sz w:val="20"/>
                <w:lang w:val="en-US"/>
              </w:rPr>
              <w:t>DVB</w:t>
            </w:r>
            <w:r w:rsidRPr="00B4214C">
              <w:rPr>
                <w:sz w:val="20"/>
                <w:lang w:val="en-US"/>
              </w:rPr>
              <w:noBreakHyphen/>
              <w:t>T/8</w:t>
            </w:r>
            <w:r w:rsidRPr="00B4214C">
              <w:rPr>
                <w:sz w:val="20"/>
                <w:lang w:val="ru-RU"/>
              </w:rPr>
              <w:t xml:space="preserve"> </w:t>
            </w:r>
            <w:r w:rsidR="00E03A46" w:rsidRPr="00B4214C">
              <w:rPr>
                <w:sz w:val="20"/>
                <w:lang w:val="ru-RU"/>
              </w:rPr>
              <w:t>МГц</w:t>
            </w:r>
          </w:p>
        </w:tc>
        <w:tc>
          <w:tcPr>
            <w:tcW w:w="4108" w:type="dxa"/>
            <w:vAlign w:val="center"/>
          </w:tcPr>
          <w:p w14:paraId="6A3B893B" w14:textId="77777777" w:rsidR="00B21DD2" w:rsidRPr="00B4214C" w:rsidRDefault="00B21DD2" w:rsidP="00A82D69">
            <w:pPr>
              <w:pStyle w:val="Tabletext"/>
              <w:spacing w:line="200" w:lineRule="exact"/>
              <w:jc w:val="center"/>
              <w:rPr>
                <w:sz w:val="20"/>
                <w:lang w:val="en-US"/>
              </w:rPr>
            </w:pPr>
            <w:r w:rsidRPr="00B4214C">
              <w:rPr>
                <w:sz w:val="20"/>
                <w:lang w:val="en-US"/>
              </w:rPr>
              <w:t>±3</w:t>
            </w:r>
            <w:r w:rsidR="00B06229" w:rsidRPr="00B4214C">
              <w:rPr>
                <w:sz w:val="20"/>
                <w:lang w:val="ru-RU"/>
              </w:rPr>
              <w:t>,</w:t>
            </w:r>
            <w:r w:rsidR="00B06229" w:rsidRPr="00B4214C">
              <w:rPr>
                <w:sz w:val="20"/>
                <w:lang w:val="en-US"/>
              </w:rPr>
              <w:t>8</w:t>
            </w:r>
            <w:r w:rsidR="00B06229" w:rsidRPr="00B4214C">
              <w:rPr>
                <w:sz w:val="20"/>
                <w:lang w:val="ru-RU"/>
              </w:rPr>
              <w:t xml:space="preserve"> </w:t>
            </w:r>
            <w:r w:rsidR="00E03A46" w:rsidRPr="00B4214C">
              <w:rPr>
                <w:sz w:val="20"/>
                <w:lang w:val="ru-RU"/>
              </w:rPr>
              <w:t>МГц</w:t>
            </w:r>
          </w:p>
        </w:tc>
      </w:tr>
    </w:tbl>
    <w:p w14:paraId="40781234" w14:textId="77777777" w:rsidR="00B21DD2" w:rsidRPr="00694ABE" w:rsidRDefault="00402B9A" w:rsidP="00B06229">
      <w:pPr>
        <w:rPr>
          <w:lang w:val="ru-RU"/>
        </w:rPr>
      </w:pPr>
      <w:r>
        <w:rPr>
          <w:lang w:val="ru-RU"/>
        </w:rPr>
        <w:t>Приемник</w:t>
      </w:r>
      <w:r w:rsidRPr="00694ABE">
        <w:rPr>
          <w:lang w:val="ru-RU"/>
        </w:rPr>
        <w:t xml:space="preserve"> </w:t>
      </w:r>
      <w:r w:rsidR="00A266EA">
        <w:rPr>
          <w:lang w:val="ru-RU"/>
        </w:rPr>
        <w:t>настроен</w:t>
      </w:r>
      <w:r w:rsidRPr="00694ABE">
        <w:rPr>
          <w:lang w:val="ru-RU"/>
        </w:rPr>
        <w:t xml:space="preserve"> </w:t>
      </w:r>
      <w:r>
        <w:rPr>
          <w:lang w:val="ru-RU"/>
        </w:rPr>
        <w:t>на</w:t>
      </w:r>
      <w:r w:rsidRPr="00694ABE">
        <w:rPr>
          <w:lang w:val="ru-RU"/>
        </w:rPr>
        <w:t xml:space="preserve"> </w:t>
      </w:r>
      <w:r>
        <w:rPr>
          <w:lang w:val="ru-RU"/>
        </w:rPr>
        <w:t>частоту</w:t>
      </w:r>
      <w:r w:rsidRPr="00694ABE">
        <w:rPr>
          <w:lang w:val="ru-RU"/>
        </w:rPr>
        <w:t xml:space="preserve"> </w:t>
      </w:r>
      <w:r w:rsidR="00B21DD2" w:rsidRPr="00694ABE">
        <w:rPr>
          <w:lang w:val="ru-RU"/>
        </w:rPr>
        <w:t>100</w:t>
      </w:r>
      <w:r w:rsidR="00B21DD2" w:rsidRPr="004601FF">
        <w:t> </w:t>
      </w:r>
      <w:r>
        <w:rPr>
          <w:lang w:val="ru-RU"/>
        </w:rPr>
        <w:t>кГц</w:t>
      </w:r>
      <w:r w:rsidRPr="00694ABE">
        <w:rPr>
          <w:lang w:val="ru-RU"/>
        </w:rPr>
        <w:t xml:space="preserve"> </w:t>
      </w:r>
      <w:r w:rsidR="00A266EA">
        <w:rPr>
          <w:lang w:val="ru-RU"/>
        </w:rPr>
        <w:t>выше</w:t>
      </w:r>
      <w:r w:rsidR="00A266EA" w:rsidRPr="00694ABE">
        <w:rPr>
          <w:lang w:val="ru-RU"/>
        </w:rPr>
        <w:t xml:space="preserve"> </w:t>
      </w:r>
      <w:r w:rsidR="00A266EA">
        <w:rPr>
          <w:lang w:val="ru-RU"/>
        </w:rPr>
        <w:t>верхней</w:t>
      </w:r>
      <w:r w:rsidR="00A266EA" w:rsidRPr="00694ABE">
        <w:rPr>
          <w:lang w:val="ru-RU"/>
        </w:rPr>
        <w:t xml:space="preserve"> </w:t>
      </w:r>
      <w:r w:rsidR="00A266EA">
        <w:rPr>
          <w:lang w:val="ru-RU"/>
        </w:rPr>
        <w:t>крайней</w:t>
      </w:r>
      <w:r w:rsidR="00A266EA" w:rsidRPr="00694ABE">
        <w:rPr>
          <w:lang w:val="ru-RU"/>
        </w:rPr>
        <w:t xml:space="preserve"> </w:t>
      </w:r>
      <w:r w:rsidR="00A266EA">
        <w:rPr>
          <w:lang w:val="ru-RU"/>
        </w:rPr>
        <w:t>частоты</w:t>
      </w:r>
      <w:r w:rsidR="00A266EA" w:rsidRPr="00694ABE">
        <w:rPr>
          <w:lang w:val="ru-RU"/>
        </w:rPr>
        <w:t xml:space="preserve"> </w:t>
      </w:r>
      <w:r>
        <w:rPr>
          <w:lang w:val="ru-RU"/>
        </w:rPr>
        <w:t>либо</w:t>
      </w:r>
      <w:r w:rsidRPr="00694ABE">
        <w:rPr>
          <w:lang w:val="ru-RU"/>
        </w:rPr>
        <w:t xml:space="preserve"> </w:t>
      </w:r>
      <w:r>
        <w:rPr>
          <w:lang w:val="ru-RU"/>
        </w:rPr>
        <w:t>на</w:t>
      </w:r>
      <w:r w:rsidRPr="00694ABE">
        <w:rPr>
          <w:lang w:val="ru-RU"/>
        </w:rPr>
        <w:t xml:space="preserve"> </w:t>
      </w:r>
      <w:r w:rsidR="00B21DD2" w:rsidRPr="00694ABE">
        <w:rPr>
          <w:lang w:val="ru-RU"/>
        </w:rPr>
        <w:t>100</w:t>
      </w:r>
      <w:r w:rsidR="00B21DD2" w:rsidRPr="004601FF">
        <w:t> </w:t>
      </w:r>
      <w:r>
        <w:rPr>
          <w:lang w:val="ru-RU"/>
        </w:rPr>
        <w:t>кГц</w:t>
      </w:r>
      <w:r w:rsidRPr="00694ABE">
        <w:rPr>
          <w:lang w:val="ru-RU"/>
        </w:rPr>
        <w:t xml:space="preserve"> </w:t>
      </w:r>
      <w:r>
        <w:rPr>
          <w:lang w:val="ru-RU"/>
        </w:rPr>
        <w:t>ниже</w:t>
      </w:r>
      <w:r w:rsidRPr="00694ABE">
        <w:rPr>
          <w:lang w:val="ru-RU"/>
        </w:rPr>
        <w:t xml:space="preserve"> </w:t>
      </w:r>
      <w:r>
        <w:rPr>
          <w:lang w:val="ru-RU"/>
        </w:rPr>
        <w:t>ни</w:t>
      </w:r>
      <w:r w:rsidR="00A266EA">
        <w:rPr>
          <w:lang w:val="ru-RU"/>
        </w:rPr>
        <w:t>жней</w:t>
      </w:r>
      <w:r w:rsidRPr="00694ABE">
        <w:rPr>
          <w:lang w:val="ru-RU"/>
        </w:rPr>
        <w:t xml:space="preserve"> </w:t>
      </w:r>
      <w:r>
        <w:rPr>
          <w:lang w:val="ru-RU"/>
        </w:rPr>
        <w:t>крайней</w:t>
      </w:r>
      <w:r w:rsidRPr="00694ABE">
        <w:rPr>
          <w:lang w:val="ru-RU"/>
        </w:rPr>
        <w:t xml:space="preserve"> </w:t>
      </w:r>
      <w:r>
        <w:rPr>
          <w:lang w:val="ru-RU"/>
        </w:rPr>
        <w:t>частоты</w:t>
      </w:r>
      <w:r w:rsidRPr="00694ABE">
        <w:rPr>
          <w:lang w:val="ru-RU"/>
        </w:rPr>
        <w:t xml:space="preserve">, </w:t>
      </w:r>
      <w:r>
        <w:rPr>
          <w:lang w:val="ru-RU"/>
        </w:rPr>
        <w:t>в</w:t>
      </w:r>
      <w:r w:rsidRPr="00694ABE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694ABE">
        <w:rPr>
          <w:lang w:val="ru-RU"/>
        </w:rPr>
        <w:t xml:space="preserve"> </w:t>
      </w:r>
      <w:r>
        <w:rPr>
          <w:lang w:val="ru-RU"/>
        </w:rPr>
        <w:t>от</w:t>
      </w:r>
      <w:r w:rsidRPr="00694ABE">
        <w:rPr>
          <w:lang w:val="ru-RU"/>
        </w:rPr>
        <w:t xml:space="preserve"> </w:t>
      </w:r>
      <w:r w:rsidR="00E95F31">
        <w:rPr>
          <w:lang w:val="ru-RU"/>
        </w:rPr>
        <w:t>того, какая боковая</w:t>
      </w:r>
      <w:r w:rsidRPr="00694ABE">
        <w:rPr>
          <w:lang w:val="ru-RU"/>
        </w:rPr>
        <w:t xml:space="preserve"> </w:t>
      </w:r>
      <w:r w:rsidR="00E95F31">
        <w:rPr>
          <w:lang w:val="ru-RU"/>
        </w:rPr>
        <w:t>полоса</w:t>
      </w:r>
      <w:r w:rsidRPr="00694ABE">
        <w:rPr>
          <w:lang w:val="ru-RU"/>
        </w:rPr>
        <w:t xml:space="preserve"> </w:t>
      </w:r>
      <w:r w:rsidR="00694ABE">
        <w:rPr>
          <w:lang w:val="ru-RU"/>
        </w:rPr>
        <w:t>должна</w:t>
      </w:r>
      <w:r w:rsidR="00694ABE" w:rsidRPr="00694ABE">
        <w:rPr>
          <w:lang w:val="ru-RU"/>
        </w:rPr>
        <w:t xml:space="preserve"> </w:t>
      </w:r>
      <w:r w:rsidR="00694ABE">
        <w:rPr>
          <w:lang w:val="ru-RU"/>
        </w:rPr>
        <w:t>быть</w:t>
      </w:r>
      <w:r w:rsidR="00694ABE" w:rsidRPr="00694ABE">
        <w:rPr>
          <w:lang w:val="ru-RU"/>
        </w:rPr>
        <w:t xml:space="preserve"> </w:t>
      </w:r>
      <w:r w:rsidR="00694ABE">
        <w:rPr>
          <w:lang w:val="ru-RU"/>
        </w:rPr>
        <w:t>измерена</w:t>
      </w:r>
      <w:r w:rsidR="00B21DD2" w:rsidRPr="00694ABE">
        <w:rPr>
          <w:lang w:val="ru-RU"/>
        </w:rPr>
        <w:t>.</w:t>
      </w:r>
      <w:r w:rsidR="00694ABE">
        <w:rPr>
          <w:lang w:val="ru-RU"/>
        </w:rPr>
        <w:t xml:space="preserve"> В</w:t>
      </w:r>
      <w:r w:rsidR="00B06229">
        <w:rPr>
          <w:lang w:val="ru-RU"/>
        </w:rPr>
        <w:t> </w:t>
      </w:r>
      <w:r w:rsidR="00694ABE">
        <w:rPr>
          <w:lang w:val="ru-RU"/>
        </w:rPr>
        <w:t>нашем</w:t>
      </w:r>
      <w:r w:rsidR="00694ABE" w:rsidRPr="00694ABE">
        <w:rPr>
          <w:lang w:val="ru-RU"/>
        </w:rPr>
        <w:t xml:space="preserve"> </w:t>
      </w:r>
      <w:r w:rsidR="00694ABE">
        <w:rPr>
          <w:lang w:val="ru-RU"/>
        </w:rPr>
        <w:t>примере</w:t>
      </w:r>
      <w:r w:rsidR="00694ABE" w:rsidRPr="00694ABE">
        <w:rPr>
          <w:lang w:val="ru-RU"/>
        </w:rPr>
        <w:t xml:space="preserve"> </w:t>
      </w:r>
      <w:r w:rsidR="00694ABE">
        <w:rPr>
          <w:lang w:val="ru-RU"/>
        </w:rPr>
        <w:t>измерений</w:t>
      </w:r>
      <w:r w:rsidR="00694ABE" w:rsidRPr="00694ABE">
        <w:rPr>
          <w:lang w:val="ru-RU"/>
        </w:rPr>
        <w:t xml:space="preserve"> (</w:t>
      </w:r>
      <w:r w:rsidR="00694ABE">
        <w:rPr>
          <w:lang w:val="ru-RU"/>
        </w:rPr>
        <w:t>см</w:t>
      </w:r>
      <w:r w:rsidR="00694ABE" w:rsidRPr="00694ABE">
        <w:rPr>
          <w:lang w:val="ru-RU"/>
        </w:rPr>
        <w:t xml:space="preserve">. </w:t>
      </w:r>
      <w:r w:rsidR="00694ABE">
        <w:rPr>
          <w:lang w:val="ru-RU"/>
        </w:rPr>
        <w:t>п</w:t>
      </w:r>
      <w:r w:rsidR="00694ABE" w:rsidRPr="00694ABE">
        <w:rPr>
          <w:lang w:val="ru-RU"/>
        </w:rPr>
        <w:t>.</w:t>
      </w:r>
      <w:r w:rsidR="00B21DD2" w:rsidRPr="004601FF">
        <w:t> </w:t>
      </w:r>
      <w:r w:rsidR="000D2896">
        <w:rPr>
          <w:lang w:val="ru-RU"/>
        </w:rPr>
        <w:t xml:space="preserve">2.4) эта частота была бы </w:t>
      </w:r>
      <w:r w:rsidR="00B21DD2" w:rsidRPr="00694ABE">
        <w:rPr>
          <w:lang w:val="ru-RU"/>
        </w:rPr>
        <w:t>650</w:t>
      </w:r>
      <w:r w:rsidR="00B21DD2" w:rsidRPr="004601FF">
        <w:t> </w:t>
      </w:r>
      <w:r w:rsidR="000D2896">
        <w:rPr>
          <w:lang w:val="ru-RU"/>
        </w:rPr>
        <w:t>МГц + 3,</w:t>
      </w:r>
      <w:r w:rsidR="00B21DD2" w:rsidRPr="00694ABE">
        <w:rPr>
          <w:lang w:val="ru-RU"/>
        </w:rPr>
        <w:t>8</w:t>
      </w:r>
      <w:r w:rsidR="000D2896">
        <w:t> </w:t>
      </w:r>
      <w:r w:rsidR="000D2896">
        <w:rPr>
          <w:lang w:val="ru-RU"/>
        </w:rPr>
        <w:t>МГц</w:t>
      </w:r>
      <w:r w:rsidR="00B21DD2" w:rsidRPr="00694ABE">
        <w:rPr>
          <w:lang w:val="ru-RU"/>
        </w:rPr>
        <w:t xml:space="preserve"> + 100</w:t>
      </w:r>
      <w:r w:rsidR="000D2896">
        <w:t> </w:t>
      </w:r>
      <w:r w:rsidR="000D2896">
        <w:rPr>
          <w:lang w:val="ru-RU"/>
        </w:rPr>
        <w:t>кГц = 653,</w:t>
      </w:r>
      <w:r w:rsidR="00B21DD2" w:rsidRPr="00694ABE">
        <w:rPr>
          <w:lang w:val="ru-RU"/>
        </w:rPr>
        <w:t>9</w:t>
      </w:r>
      <w:r w:rsidR="000D2896">
        <w:t> </w:t>
      </w:r>
      <w:r w:rsidR="000D2896">
        <w:rPr>
          <w:lang w:val="ru-RU"/>
        </w:rPr>
        <w:t>МГц</w:t>
      </w:r>
      <w:r w:rsidR="00B21DD2" w:rsidRPr="00694ABE">
        <w:rPr>
          <w:lang w:val="ru-RU"/>
        </w:rPr>
        <w:t>.</w:t>
      </w:r>
    </w:p>
    <w:p w14:paraId="595F2117" w14:textId="77777777" w:rsidR="00B21DD2" w:rsidRPr="00EE01A0" w:rsidRDefault="00CF58E6" w:rsidP="00B21132">
      <w:pPr>
        <w:rPr>
          <w:lang w:val="ru-RU"/>
        </w:rPr>
      </w:pPr>
      <w:r>
        <w:rPr>
          <w:lang w:val="ru-RU"/>
        </w:rPr>
        <w:t>Используя</w:t>
      </w:r>
      <w:r w:rsidRPr="00DF4D46">
        <w:rPr>
          <w:lang w:val="ru-RU"/>
        </w:rPr>
        <w:t xml:space="preserve"> </w:t>
      </w:r>
      <w:r>
        <w:rPr>
          <w:lang w:val="ru-RU"/>
        </w:rPr>
        <w:t>регулируемый</w:t>
      </w:r>
      <w:r w:rsidRPr="00DF4D46">
        <w:rPr>
          <w:lang w:val="ru-RU"/>
        </w:rPr>
        <w:t xml:space="preserve"> </w:t>
      </w:r>
      <w:r w:rsidR="00B4214C">
        <w:rPr>
          <w:lang w:val="ru-RU"/>
        </w:rPr>
        <w:t>аттенюатор</w:t>
      </w:r>
      <w:r w:rsidRPr="00DF4D46">
        <w:rPr>
          <w:lang w:val="ru-RU"/>
        </w:rPr>
        <w:t xml:space="preserve">, </w:t>
      </w:r>
      <w:r>
        <w:rPr>
          <w:lang w:val="ru-RU"/>
        </w:rPr>
        <w:t>сигнал</w:t>
      </w:r>
      <w:r w:rsidRPr="00DF4D46">
        <w:rPr>
          <w:lang w:val="ru-RU"/>
        </w:rPr>
        <w:t xml:space="preserve"> </w:t>
      </w:r>
      <w:r>
        <w:rPr>
          <w:lang w:val="ru-RU"/>
        </w:rPr>
        <w:t>регулируется</w:t>
      </w:r>
      <w:r w:rsidRPr="00DF4D46">
        <w:rPr>
          <w:lang w:val="ru-RU"/>
        </w:rPr>
        <w:t xml:space="preserve"> </w:t>
      </w:r>
      <w:r>
        <w:rPr>
          <w:lang w:val="ru-RU"/>
        </w:rPr>
        <w:t>до</w:t>
      </w:r>
      <w:r w:rsidRPr="00DF4D46">
        <w:rPr>
          <w:lang w:val="ru-RU"/>
        </w:rPr>
        <w:t xml:space="preserve"> </w:t>
      </w:r>
      <w:r>
        <w:rPr>
          <w:lang w:val="ru-RU"/>
        </w:rPr>
        <w:t>уровня</w:t>
      </w:r>
      <w:r w:rsidRPr="00DF4D46">
        <w:rPr>
          <w:lang w:val="ru-RU"/>
        </w:rPr>
        <w:t xml:space="preserve"> </w:t>
      </w:r>
      <w:r w:rsidR="00DF4D46">
        <w:rPr>
          <w:lang w:val="ru-RU"/>
        </w:rPr>
        <w:t>чуть ниже того, при котором перегружается приемник</w:t>
      </w:r>
      <w:r w:rsidR="00D63B75">
        <w:rPr>
          <w:lang w:val="ru-RU"/>
        </w:rPr>
        <w:t xml:space="preserve">. </w:t>
      </w:r>
      <w:r w:rsidR="000A2D1A">
        <w:rPr>
          <w:lang w:val="ru-RU"/>
        </w:rPr>
        <w:t>Это</w:t>
      </w:r>
      <w:r w:rsidR="000A2D1A" w:rsidRPr="00B21132">
        <w:rPr>
          <w:lang w:val="ru-RU"/>
        </w:rPr>
        <w:t xml:space="preserve"> </w:t>
      </w:r>
      <w:r w:rsidR="000A2D1A">
        <w:rPr>
          <w:lang w:val="ru-RU"/>
        </w:rPr>
        <w:t>можно</w:t>
      </w:r>
      <w:r w:rsidR="000A2D1A" w:rsidRPr="00B21132">
        <w:rPr>
          <w:lang w:val="ru-RU"/>
        </w:rPr>
        <w:t xml:space="preserve"> </w:t>
      </w:r>
      <w:r w:rsidR="000A2D1A">
        <w:rPr>
          <w:lang w:val="ru-RU"/>
        </w:rPr>
        <w:t>проверить</w:t>
      </w:r>
      <w:r w:rsidR="004B31AF">
        <w:rPr>
          <w:lang w:val="ru-RU"/>
        </w:rPr>
        <w:t>,</w:t>
      </w:r>
      <w:r w:rsidR="000A2D1A" w:rsidRPr="00B21132">
        <w:rPr>
          <w:lang w:val="ru-RU"/>
        </w:rPr>
        <w:t xml:space="preserve"> </w:t>
      </w:r>
      <w:r w:rsidR="000A2D1A">
        <w:rPr>
          <w:lang w:val="ru-RU"/>
        </w:rPr>
        <w:t>меняя</w:t>
      </w:r>
      <w:r w:rsidR="000A2D1A" w:rsidRPr="00B21132">
        <w:rPr>
          <w:lang w:val="ru-RU"/>
        </w:rPr>
        <w:t xml:space="preserve"> </w:t>
      </w:r>
      <w:r w:rsidR="000A2D1A">
        <w:rPr>
          <w:lang w:val="ru-RU"/>
        </w:rPr>
        <w:t>ослабление</w:t>
      </w:r>
      <w:r w:rsidR="000A2D1A" w:rsidRPr="00B21132">
        <w:rPr>
          <w:lang w:val="ru-RU"/>
        </w:rPr>
        <w:t xml:space="preserve"> 1</w:t>
      </w:r>
      <w:r w:rsidR="004B31AF">
        <w:rPr>
          <w:lang w:val="ru-RU"/>
        </w:rPr>
        <w:t> </w:t>
      </w:r>
      <w:r w:rsidR="000A2D1A" w:rsidRPr="000A2D1A">
        <w:rPr>
          <w:szCs w:val="22"/>
          <w:lang w:val="ru-RU"/>
        </w:rPr>
        <w:t>д</w:t>
      </w:r>
      <w:r w:rsidR="000A2D1A">
        <w:rPr>
          <w:szCs w:val="22"/>
          <w:lang w:val="ru-RU"/>
        </w:rPr>
        <w:t>Б</w:t>
      </w:r>
      <w:r w:rsidR="000A2D1A" w:rsidRPr="00B21132">
        <w:rPr>
          <w:szCs w:val="22"/>
          <w:lang w:val="ru-RU"/>
        </w:rPr>
        <w:t xml:space="preserve"> </w:t>
      </w:r>
      <w:r w:rsidR="000A2D1A">
        <w:rPr>
          <w:szCs w:val="22"/>
          <w:lang w:val="ru-RU"/>
        </w:rPr>
        <w:t>вверх</w:t>
      </w:r>
      <w:r w:rsidR="000A2D1A" w:rsidRPr="00B21132">
        <w:rPr>
          <w:szCs w:val="22"/>
          <w:lang w:val="ru-RU"/>
        </w:rPr>
        <w:t xml:space="preserve"> </w:t>
      </w:r>
      <w:r w:rsidR="000A2D1A">
        <w:rPr>
          <w:szCs w:val="22"/>
          <w:lang w:val="ru-RU"/>
        </w:rPr>
        <w:t>и</w:t>
      </w:r>
      <w:r w:rsidR="000A2D1A" w:rsidRPr="00B21132">
        <w:rPr>
          <w:szCs w:val="22"/>
          <w:lang w:val="ru-RU"/>
        </w:rPr>
        <w:t xml:space="preserve"> </w:t>
      </w:r>
      <w:r w:rsidR="000A2D1A">
        <w:rPr>
          <w:szCs w:val="22"/>
          <w:lang w:val="ru-RU"/>
        </w:rPr>
        <w:t>вниз</w:t>
      </w:r>
      <w:r w:rsidR="000A2D1A" w:rsidRPr="00B21132">
        <w:rPr>
          <w:szCs w:val="22"/>
          <w:lang w:val="ru-RU"/>
        </w:rPr>
        <w:t xml:space="preserve">. </w:t>
      </w:r>
      <w:r w:rsidR="002766A6">
        <w:rPr>
          <w:szCs w:val="22"/>
          <w:lang w:val="ru-RU"/>
        </w:rPr>
        <w:t>Когда</w:t>
      </w:r>
      <w:r w:rsidR="002766A6" w:rsidRPr="008E4F80">
        <w:rPr>
          <w:szCs w:val="22"/>
          <w:lang w:val="ru-RU"/>
        </w:rPr>
        <w:t xml:space="preserve"> </w:t>
      </w:r>
      <w:r w:rsidR="002766A6">
        <w:rPr>
          <w:szCs w:val="22"/>
          <w:lang w:val="ru-RU"/>
        </w:rPr>
        <w:t>приемник</w:t>
      </w:r>
      <w:r w:rsidR="002766A6" w:rsidRPr="008E4F80">
        <w:rPr>
          <w:szCs w:val="22"/>
          <w:lang w:val="ru-RU"/>
        </w:rPr>
        <w:t xml:space="preserve"> </w:t>
      </w:r>
      <w:r w:rsidR="002766A6">
        <w:rPr>
          <w:szCs w:val="22"/>
          <w:lang w:val="ru-RU"/>
        </w:rPr>
        <w:t>не</w:t>
      </w:r>
      <w:r w:rsidR="002766A6" w:rsidRPr="008E4F80">
        <w:rPr>
          <w:szCs w:val="22"/>
          <w:lang w:val="ru-RU"/>
        </w:rPr>
        <w:t xml:space="preserve"> </w:t>
      </w:r>
      <w:r w:rsidR="002766A6">
        <w:rPr>
          <w:szCs w:val="22"/>
          <w:lang w:val="ru-RU"/>
        </w:rPr>
        <w:t>перегружен</w:t>
      </w:r>
      <w:r w:rsidR="00D9735D">
        <w:rPr>
          <w:szCs w:val="22"/>
          <w:lang w:val="ru-RU"/>
        </w:rPr>
        <w:t>,</w:t>
      </w:r>
      <w:r w:rsidR="008E4F80">
        <w:rPr>
          <w:szCs w:val="22"/>
          <w:lang w:val="ru-RU"/>
        </w:rPr>
        <w:t xml:space="preserve"> указанный уровень также повышается</w:t>
      </w:r>
      <w:r w:rsidR="00B06229">
        <w:rPr>
          <w:szCs w:val="22"/>
          <w:lang w:val="ru-RU"/>
        </w:rPr>
        <w:t xml:space="preserve"> либо понижается точно на 1</w:t>
      </w:r>
      <w:r w:rsidR="00B21132">
        <w:rPr>
          <w:szCs w:val="22"/>
          <w:lang w:val="ru-RU"/>
        </w:rPr>
        <w:t> </w:t>
      </w:r>
      <w:r w:rsidR="00B06229">
        <w:rPr>
          <w:szCs w:val="22"/>
          <w:lang w:val="ru-RU"/>
        </w:rPr>
        <w:t>дБ.</w:t>
      </w:r>
      <w:r w:rsidR="008E4F80">
        <w:rPr>
          <w:szCs w:val="22"/>
          <w:lang w:val="ru-RU"/>
        </w:rPr>
        <w:t xml:space="preserve"> </w:t>
      </w:r>
      <w:r w:rsidR="00A226C7">
        <w:rPr>
          <w:szCs w:val="22"/>
          <w:lang w:val="ru-RU"/>
        </w:rPr>
        <w:t>Необходимо</w:t>
      </w:r>
      <w:r w:rsidR="00A226C7" w:rsidRPr="00EE01A0">
        <w:rPr>
          <w:szCs w:val="22"/>
          <w:lang w:val="ru-RU"/>
        </w:rPr>
        <w:t xml:space="preserve"> </w:t>
      </w:r>
      <w:r w:rsidR="00A226C7">
        <w:rPr>
          <w:szCs w:val="22"/>
          <w:lang w:val="ru-RU"/>
        </w:rPr>
        <w:t>определить</w:t>
      </w:r>
      <w:r w:rsidR="00A226C7" w:rsidRPr="00EE01A0">
        <w:rPr>
          <w:szCs w:val="22"/>
          <w:lang w:val="ru-RU"/>
        </w:rPr>
        <w:t xml:space="preserve"> </w:t>
      </w:r>
      <w:r w:rsidR="00A226C7">
        <w:rPr>
          <w:lang w:val="ru-RU"/>
        </w:rPr>
        <w:t>минимальное</w:t>
      </w:r>
      <w:r w:rsidR="00A226C7" w:rsidRPr="00EE01A0">
        <w:rPr>
          <w:lang w:val="ru-RU"/>
        </w:rPr>
        <w:t xml:space="preserve"> </w:t>
      </w:r>
      <w:r w:rsidR="00A226C7">
        <w:rPr>
          <w:lang w:val="ru-RU"/>
        </w:rPr>
        <w:t>ослабление</w:t>
      </w:r>
      <w:r w:rsidR="00A226C7" w:rsidRPr="00EE01A0">
        <w:rPr>
          <w:lang w:val="ru-RU"/>
        </w:rPr>
        <w:t xml:space="preserve">, </w:t>
      </w:r>
      <w:r w:rsidR="00A226C7">
        <w:rPr>
          <w:lang w:val="ru-RU"/>
        </w:rPr>
        <w:t>которое</w:t>
      </w:r>
      <w:r w:rsidR="00A226C7" w:rsidRPr="00EE01A0">
        <w:rPr>
          <w:lang w:val="ru-RU"/>
        </w:rPr>
        <w:t xml:space="preserve"> </w:t>
      </w:r>
      <w:r w:rsidR="00A226C7">
        <w:rPr>
          <w:lang w:val="ru-RU"/>
        </w:rPr>
        <w:t>обеспечивает</w:t>
      </w:r>
      <w:r w:rsidR="00A226C7" w:rsidRPr="00EE01A0">
        <w:rPr>
          <w:lang w:val="ru-RU"/>
        </w:rPr>
        <w:t xml:space="preserve"> </w:t>
      </w:r>
      <w:r w:rsidR="00EE01A0">
        <w:rPr>
          <w:lang w:val="ru-RU"/>
        </w:rPr>
        <w:t>такой</w:t>
      </w:r>
      <w:r w:rsidR="00A226C7" w:rsidRPr="00EE01A0">
        <w:rPr>
          <w:lang w:val="ru-RU"/>
        </w:rPr>
        <w:t xml:space="preserve"> </w:t>
      </w:r>
      <w:r w:rsidR="00EE01A0">
        <w:rPr>
          <w:lang w:val="ru-RU"/>
        </w:rPr>
        <w:t>режим.</w:t>
      </w:r>
    </w:p>
    <w:p w14:paraId="31856525" w14:textId="77777777" w:rsidR="00B21DD2" w:rsidRPr="00E9334A" w:rsidRDefault="00E9334A" w:rsidP="00B4214C">
      <w:pPr>
        <w:rPr>
          <w:lang w:val="ru-RU"/>
        </w:rPr>
      </w:pPr>
      <w:proofErr w:type="gramStart"/>
      <w:r>
        <w:rPr>
          <w:lang w:val="ru-RU"/>
        </w:rPr>
        <w:t xml:space="preserve">При такой настройке </w:t>
      </w:r>
      <w:r w:rsidR="00B4214C">
        <w:rPr>
          <w:lang w:val="ru-RU"/>
        </w:rPr>
        <w:t>аттенюатора</w:t>
      </w:r>
      <w:r>
        <w:rPr>
          <w:lang w:val="ru-RU"/>
        </w:rPr>
        <w:t>,</w:t>
      </w:r>
      <w:proofErr w:type="gramEnd"/>
      <w:r>
        <w:rPr>
          <w:lang w:val="ru-RU"/>
        </w:rPr>
        <w:t xml:space="preserve"> приемник настроен на центральную частоту </w:t>
      </w:r>
      <w:r w:rsidR="00B21DD2" w:rsidRPr="004601FF">
        <w:t>T</w:t>
      </w:r>
      <w:r w:rsidR="00B21DD2" w:rsidRPr="00E9334A">
        <w:rPr>
          <w:lang w:val="ru-RU"/>
        </w:rPr>
        <w:noBreakHyphen/>
      </w:r>
      <w:r w:rsidR="00B21DD2" w:rsidRPr="004601FF">
        <w:t>DAB</w:t>
      </w:r>
      <w:r w:rsidR="00B21DD2" w:rsidRPr="00E9334A">
        <w:rPr>
          <w:lang w:val="ru-RU"/>
        </w:rPr>
        <w:t>/</w:t>
      </w:r>
      <w:r w:rsidR="00B21DD2" w:rsidRPr="004601FF">
        <w:t>DVB</w:t>
      </w:r>
      <w:r w:rsidR="00B21DD2" w:rsidRPr="00E9334A">
        <w:rPr>
          <w:lang w:val="ru-RU"/>
        </w:rPr>
        <w:noBreakHyphen/>
      </w:r>
      <w:r w:rsidR="00B21DD2" w:rsidRPr="004601FF">
        <w:t>T</w:t>
      </w:r>
      <w:r w:rsidR="00B21DD2" w:rsidRPr="00E9334A">
        <w:rPr>
          <w:lang w:val="ru-RU"/>
        </w:rPr>
        <w:t>.</w:t>
      </w:r>
      <w:r>
        <w:rPr>
          <w:lang w:val="ru-RU"/>
        </w:rPr>
        <w:t xml:space="preserve"> Указанный уровень отмечается как </w:t>
      </w:r>
      <w:r w:rsidR="00B06229">
        <w:rPr>
          <w:lang w:val="ru-RU"/>
        </w:rPr>
        <w:t>"</w:t>
      </w:r>
      <w:r w:rsidR="004858BA">
        <w:rPr>
          <w:lang w:val="ru-RU"/>
        </w:rPr>
        <w:t>максимальный уровень приема</w:t>
      </w:r>
      <w:r w:rsidR="00B06229">
        <w:rPr>
          <w:lang w:val="ru-RU"/>
        </w:rPr>
        <w:t>"</w:t>
      </w:r>
      <w:r w:rsidR="00B21DD2" w:rsidRPr="00E9334A">
        <w:rPr>
          <w:lang w:val="ru-RU"/>
        </w:rPr>
        <w:t>.</w:t>
      </w:r>
    </w:p>
    <w:p w14:paraId="65860498" w14:textId="77777777" w:rsidR="00B21DD2" w:rsidRPr="00B839E7" w:rsidRDefault="00B21DD2" w:rsidP="00322F3D">
      <w:pPr>
        <w:pStyle w:val="Heading3"/>
        <w:tabs>
          <w:tab w:val="clear" w:pos="794"/>
        </w:tabs>
        <w:ind w:left="840" w:hanging="840"/>
        <w:rPr>
          <w:lang w:val="ru-RU"/>
        </w:rPr>
      </w:pPr>
      <w:r w:rsidRPr="00B4214C">
        <w:rPr>
          <w:lang w:val="ru-RU"/>
        </w:rPr>
        <w:t>2.4.3</w:t>
      </w:r>
      <w:r w:rsidRPr="00B4214C">
        <w:rPr>
          <w:lang w:val="ru-RU"/>
        </w:rPr>
        <w:tab/>
      </w:r>
      <w:r w:rsidR="00B839E7">
        <w:rPr>
          <w:lang w:val="ru-RU"/>
        </w:rPr>
        <w:t>Настройка фильтра</w:t>
      </w:r>
    </w:p>
    <w:p w14:paraId="616B3859" w14:textId="77777777" w:rsidR="00B21DD2" w:rsidRPr="006C15F8" w:rsidRDefault="008969EC" w:rsidP="00B21132">
      <w:pPr>
        <w:rPr>
          <w:lang w:val="ru-RU"/>
        </w:rPr>
      </w:pPr>
      <w:r>
        <w:rPr>
          <w:lang w:val="ru-RU"/>
        </w:rPr>
        <w:t>С</w:t>
      </w:r>
      <w:r w:rsidRPr="006C15F8">
        <w:rPr>
          <w:lang w:val="ru-RU"/>
        </w:rPr>
        <w:t xml:space="preserve"> </w:t>
      </w:r>
      <w:r>
        <w:rPr>
          <w:lang w:val="ru-RU"/>
        </w:rPr>
        <w:t>тем</w:t>
      </w:r>
      <w:r w:rsidRPr="006C15F8">
        <w:rPr>
          <w:lang w:val="ru-RU"/>
        </w:rPr>
        <w:t xml:space="preserve"> </w:t>
      </w:r>
      <w:r>
        <w:rPr>
          <w:lang w:val="ru-RU"/>
        </w:rPr>
        <w:t>чтобы</w:t>
      </w:r>
      <w:r w:rsidRPr="006C15F8">
        <w:rPr>
          <w:lang w:val="ru-RU"/>
        </w:rPr>
        <w:t xml:space="preserve"> </w:t>
      </w:r>
      <w:r>
        <w:rPr>
          <w:lang w:val="ru-RU"/>
        </w:rPr>
        <w:t>повысить</w:t>
      </w:r>
      <w:r w:rsidRPr="006C15F8">
        <w:rPr>
          <w:lang w:val="ru-RU"/>
        </w:rPr>
        <w:t xml:space="preserve"> </w:t>
      </w:r>
      <w:r>
        <w:rPr>
          <w:lang w:val="ru-RU"/>
        </w:rPr>
        <w:t>динамический</w:t>
      </w:r>
      <w:r w:rsidRPr="006C15F8">
        <w:rPr>
          <w:lang w:val="ru-RU"/>
        </w:rPr>
        <w:t xml:space="preserve"> </w:t>
      </w:r>
      <w:r>
        <w:rPr>
          <w:lang w:val="ru-RU"/>
        </w:rPr>
        <w:t>диапазон</w:t>
      </w:r>
      <w:r w:rsidRPr="006C15F8">
        <w:rPr>
          <w:lang w:val="ru-RU"/>
        </w:rPr>
        <w:t xml:space="preserve"> </w:t>
      </w:r>
      <w:r>
        <w:rPr>
          <w:lang w:val="ru-RU"/>
        </w:rPr>
        <w:t>для</w:t>
      </w:r>
      <w:r w:rsidRPr="006C15F8">
        <w:rPr>
          <w:lang w:val="ru-RU"/>
        </w:rPr>
        <w:t xml:space="preserve"> </w:t>
      </w:r>
      <w:r>
        <w:rPr>
          <w:lang w:val="ru-RU"/>
        </w:rPr>
        <w:t>измерения</w:t>
      </w:r>
      <w:r w:rsidR="00F45476" w:rsidRPr="006C15F8">
        <w:rPr>
          <w:lang w:val="ru-RU"/>
        </w:rPr>
        <w:t xml:space="preserve">, </w:t>
      </w:r>
      <w:r w:rsidR="00F45476">
        <w:rPr>
          <w:lang w:val="ru-RU"/>
        </w:rPr>
        <w:t>используется</w:t>
      </w:r>
      <w:r w:rsidR="00F45476" w:rsidRPr="006C15F8">
        <w:rPr>
          <w:lang w:val="ru-RU"/>
        </w:rPr>
        <w:t xml:space="preserve"> </w:t>
      </w:r>
      <w:r w:rsidR="00F45476">
        <w:rPr>
          <w:lang w:val="ru-RU"/>
        </w:rPr>
        <w:t>фильтр</w:t>
      </w:r>
      <w:r w:rsidR="00F45476" w:rsidRPr="006C15F8">
        <w:rPr>
          <w:lang w:val="ru-RU"/>
        </w:rPr>
        <w:t xml:space="preserve">, </w:t>
      </w:r>
      <w:r w:rsidR="00F45476">
        <w:rPr>
          <w:lang w:val="ru-RU"/>
        </w:rPr>
        <w:t>который</w:t>
      </w:r>
      <w:r w:rsidR="00F45476" w:rsidRPr="006C15F8">
        <w:rPr>
          <w:lang w:val="ru-RU"/>
        </w:rPr>
        <w:t xml:space="preserve"> </w:t>
      </w:r>
      <w:r w:rsidR="00F45476">
        <w:rPr>
          <w:lang w:val="ru-RU"/>
        </w:rPr>
        <w:t>служит</w:t>
      </w:r>
      <w:r w:rsidR="00F45476" w:rsidRPr="006C15F8">
        <w:rPr>
          <w:lang w:val="ru-RU"/>
        </w:rPr>
        <w:t xml:space="preserve"> </w:t>
      </w:r>
      <w:r w:rsidR="00F45476">
        <w:rPr>
          <w:lang w:val="ru-RU"/>
        </w:rPr>
        <w:t>для</w:t>
      </w:r>
      <w:r w:rsidR="00F45476" w:rsidRPr="006C15F8">
        <w:rPr>
          <w:lang w:val="ru-RU"/>
        </w:rPr>
        <w:t xml:space="preserve"> </w:t>
      </w:r>
      <w:r w:rsidR="00F45476">
        <w:rPr>
          <w:lang w:val="ru-RU"/>
        </w:rPr>
        <w:t>обеспечения</w:t>
      </w:r>
      <w:r w:rsidR="00F45476" w:rsidRPr="006C15F8">
        <w:rPr>
          <w:lang w:val="ru-RU"/>
        </w:rPr>
        <w:t xml:space="preserve"> </w:t>
      </w:r>
      <w:r w:rsidR="00F45476">
        <w:rPr>
          <w:lang w:val="ru-RU"/>
        </w:rPr>
        <w:t>необходимого</w:t>
      </w:r>
      <w:r w:rsidR="00F45476" w:rsidRPr="006C15F8">
        <w:rPr>
          <w:lang w:val="ru-RU"/>
        </w:rPr>
        <w:t xml:space="preserve"> </w:t>
      </w:r>
      <w:r w:rsidR="00F45476">
        <w:rPr>
          <w:lang w:val="ru-RU"/>
        </w:rPr>
        <w:t>ослабления</w:t>
      </w:r>
      <w:r w:rsidR="00F45476" w:rsidRPr="006C15F8">
        <w:rPr>
          <w:lang w:val="ru-RU"/>
        </w:rPr>
        <w:t xml:space="preserve"> </w:t>
      </w:r>
      <w:r w:rsidR="00F45476">
        <w:rPr>
          <w:lang w:val="ru-RU"/>
        </w:rPr>
        <w:t>основного</w:t>
      </w:r>
      <w:r w:rsidR="00F45476" w:rsidRPr="006C15F8">
        <w:rPr>
          <w:lang w:val="ru-RU"/>
        </w:rPr>
        <w:t xml:space="preserve"> </w:t>
      </w:r>
      <w:r w:rsidR="00F45476">
        <w:rPr>
          <w:lang w:val="ru-RU"/>
        </w:rPr>
        <w:t>сигнала</w:t>
      </w:r>
      <w:r w:rsidR="00F45476" w:rsidRPr="006C15F8">
        <w:rPr>
          <w:lang w:val="ru-RU"/>
        </w:rPr>
        <w:t xml:space="preserve"> </w:t>
      </w:r>
      <w:r w:rsidR="00F45476" w:rsidRPr="004601FF">
        <w:t>T</w:t>
      </w:r>
      <w:r w:rsidR="00F45476" w:rsidRPr="006C15F8">
        <w:rPr>
          <w:lang w:val="ru-RU"/>
        </w:rPr>
        <w:noBreakHyphen/>
      </w:r>
      <w:r w:rsidR="00F45476" w:rsidRPr="004601FF">
        <w:t>DAB</w:t>
      </w:r>
      <w:r w:rsidR="00F45476" w:rsidRPr="006C15F8">
        <w:rPr>
          <w:lang w:val="ru-RU"/>
        </w:rPr>
        <w:t>/</w:t>
      </w:r>
      <w:r w:rsidR="00F45476" w:rsidRPr="004601FF">
        <w:t>DVB</w:t>
      </w:r>
      <w:r w:rsidR="00F45476" w:rsidRPr="006C15F8">
        <w:rPr>
          <w:lang w:val="ru-RU"/>
        </w:rPr>
        <w:noBreakHyphen/>
      </w:r>
      <w:r w:rsidR="00F45476" w:rsidRPr="004601FF">
        <w:t>T</w:t>
      </w:r>
      <w:r w:rsidR="00F45476" w:rsidRPr="006C15F8">
        <w:rPr>
          <w:lang w:val="ru-RU"/>
        </w:rPr>
        <w:t xml:space="preserve"> </w:t>
      </w:r>
      <w:r w:rsidR="00F45476">
        <w:rPr>
          <w:lang w:val="ru-RU"/>
        </w:rPr>
        <w:t>вместо</w:t>
      </w:r>
      <w:r w:rsidR="00F45476" w:rsidRPr="006C15F8">
        <w:rPr>
          <w:lang w:val="ru-RU"/>
        </w:rPr>
        <w:t xml:space="preserve"> </w:t>
      </w:r>
      <w:r w:rsidR="00B4214C">
        <w:rPr>
          <w:lang w:val="ru-RU"/>
        </w:rPr>
        <w:t>аттенюатора</w:t>
      </w:r>
      <w:r w:rsidR="00F45476" w:rsidRPr="006C15F8">
        <w:rPr>
          <w:lang w:val="ru-RU"/>
        </w:rPr>
        <w:t xml:space="preserve">, </w:t>
      </w:r>
      <w:r w:rsidR="00F45476">
        <w:rPr>
          <w:lang w:val="ru-RU"/>
        </w:rPr>
        <w:t>используемого</w:t>
      </w:r>
      <w:r w:rsidR="00F45476" w:rsidRPr="006C15F8">
        <w:rPr>
          <w:lang w:val="ru-RU"/>
        </w:rPr>
        <w:t xml:space="preserve"> </w:t>
      </w:r>
      <w:r w:rsidR="00F45476">
        <w:rPr>
          <w:lang w:val="ru-RU"/>
        </w:rPr>
        <w:t>в</w:t>
      </w:r>
      <w:r w:rsidR="00F45476" w:rsidRPr="006C15F8">
        <w:rPr>
          <w:lang w:val="ru-RU"/>
        </w:rPr>
        <w:t xml:space="preserve"> </w:t>
      </w:r>
      <w:r w:rsidR="00F45476">
        <w:rPr>
          <w:lang w:val="ru-RU"/>
        </w:rPr>
        <w:t>п</w:t>
      </w:r>
      <w:r w:rsidR="00F45476" w:rsidRPr="006C15F8">
        <w:rPr>
          <w:lang w:val="ru-RU"/>
        </w:rPr>
        <w:t>.</w:t>
      </w:r>
      <w:r w:rsidR="00B21DD2" w:rsidRPr="004601FF">
        <w:t> </w:t>
      </w:r>
      <w:r w:rsidR="00B21DD2" w:rsidRPr="006C15F8">
        <w:rPr>
          <w:lang w:val="ru-RU"/>
        </w:rPr>
        <w:t>2.4.2.</w:t>
      </w:r>
    </w:p>
    <w:p w14:paraId="695D9535" w14:textId="77777777" w:rsidR="00B21DD2" w:rsidRPr="00D33203" w:rsidRDefault="00A967E1" w:rsidP="00B21132">
      <w:pPr>
        <w:rPr>
          <w:lang w:val="ru-RU"/>
        </w:rPr>
      </w:pPr>
      <w:proofErr w:type="gramStart"/>
      <w:r>
        <w:rPr>
          <w:lang w:val="ru-RU"/>
        </w:rPr>
        <w:t>Для</w:t>
      </w:r>
      <w:r w:rsidRPr="00A967E1">
        <w:rPr>
          <w:lang w:val="ru-RU"/>
        </w:rPr>
        <w:t xml:space="preserve"> </w:t>
      </w:r>
      <w:r>
        <w:rPr>
          <w:lang w:val="ru-RU"/>
        </w:rPr>
        <w:t>регулировки</w:t>
      </w:r>
      <w:r w:rsidRPr="00A967E1">
        <w:rPr>
          <w:lang w:val="ru-RU"/>
        </w:rPr>
        <w:t xml:space="preserve"> </w:t>
      </w:r>
      <w:r>
        <w:rPr>
          <w:lang w:val="ru-RU"/>
        </w:rPr>
        <w:t>частоты</w:t>
      </w:r>
      <w:r w:rsidRPr="00A967E1">
        <w:rPr>
          <w:lang w:val="ru-RU"/>
        </w:rPr>
        <w:t xml:space="preserve"> </w:t>
      </w:r>
      <w:r>
        <w:rPr>
          <w:lang w:val="ru-RU"/>
        </w:rPr>
        <w:t>фильтра</w:t>
      </w:r>
      <w:r w:rsidRPr="00A967E1">
        <w:rPr>
          <w:lang w:val="ru-RU"/>
        </w:rPr>
        <w:t>,</w:t>
      </w:r>
      <w:proofErr w:type="gramEnd"/>
      <w:r w:rsidRPr="00A967E1">
        <w:rPr>
          <w:lang w:val="ru-RU"/>
        </w:rPr>
        <w:t xml:space="preserve"> </w:t>
      </w:r>
      <w:r>
        <w:rPr>
          <w:lang w:val="ru-RU"/>
        </w:rPr>
        <w:t>приемник</w:t>
      </w:r>
      <w:r w:rsidRPr="00A967E1">
        <w:rPr>
          <w:lang w:val="ru-RU"/>
        </w:rPr>
        <w:t xml:space="preserve"> </w:t>
      </w:r>
      <w:r>
        <w:rPr>
          <w:lang w:val="ru-RU"/>
        </w:rPr>
        <w:t>настраивается</w:t>
      </w:r>
      <w:r w:rsidRPr="00A967E1">
        <w:rPr>
          <w:lang w:val="ru-RU"/>
        </w:rPr>
        <w:t xml:space="preserve"> </w:t>
      </w:r>
      <w:r>
        <w:rPr>
          <w:lang w:val="ru-RU"/>
        </w:rPr>
        <w:t>на</w:t>
      </w:r>
      <w:r w:rsidRPr="00A967E1">
        <w:rPr>
          <w:lang w:val="ru-RU"/>
        </w:rPr>
        <w:t xml:space="preserve"> </w:t>
      </w:r>
      <w:r>
        <w:rPr>
          <w:lang w:val="ru-RU"/>
        </w:rPr>
        <w:t>частоту</w:t>
      </w:r>
      <w:r w:rsidRPr="00A967E1">
        <w:rPr>
          <w:lang w:val="ru-RU"/>
        </w:rPr>
        <w:t xml:space="preserve"> </w:t>
      </w:r>
      <w:r>
        <w:rPr>
          <w:lang w:val="ru-RU"/>
        </w:rPr>
        <w:t xml:space="preserve">непосредственно внутри крайней частоты. </w:t>
      </w:r>
      <w:r w:rsidR="00D33203">
        <w:rPr>
          <w:lang w:val="ru-RU"/>
        </w:rPr>
        <w:t>В</w:t>
      </w:r>
      <w:r w:rsidR="00D33203" w:rsidRPr="00D33203">
        <w:rPr>
          <w:lang w:val="ru-RU"/>
        </w:rPr>
        <w:t xml:space="preserve"> </w:t>
      </w:r>
      <w:r w:rsidR="00D33203">
        <w:rPr>
          <w:lang w:val="ru-RU"/>
        </w:rPr>
        <w:t>нашем</w:t>
      </w:r>
      <w:r w:rsidR="00D33203" w:rsidRPr="00D33203">
        <w:rPr>
          <w:lang w:val="ru-RU"/>
        </w:rPr>
        <w:t xml:space="preserve"> </w:t>
      </w:r>
      <w:r w:rsidR="00D33203">
        <w:rPr>
          <w:lang w:val="ru-RU"/>
        </w:rPr>
        <w:t>примере</w:t>
      </w:r>
      <w:r w:rsidR="00D33203" w:rsidRPr="00D33203">
        <w:rPr>
          <w:lang w:val="ru-RU"/>
        </w:rPr>
        <w:t xml:space="preserve"> (</w:t>
      </w:r>
      <w:r w:rsidR="00D33203">
        <w:rPr>
          <w:lang w:val="ru-RU"/>
        </w:rPr>
        <w:t>см</w:t>
      </w:r>
      <w:r w:rsidR="00D33203" w:rsidRPr="00D33203">
        <w:rPr>
          <w:lang w:val="ru-RU"/>
        </w:rPr>
        <w:t xml:space="preserve">. </w:t>
      </w:r>
      <w:r w:rsidR="00D33203">
        <w:rPr>
          <w:lang w:val="ru-RU"/>
        </w:rPr>
        <w:t>п</w:t>
      </w:r>
      <w:r w:rsidR="00D33203" w:rsidRPr="00D33203">
        <w:rPr>
          <w:lang w:val="ru-RU"/>
        </w:rPr>
        <w:t xml:space="preserve">. 2.4) </w:t>
      </w:r>
      <w:r w:rsidR="00D33203">
        <w:rPr>
          <w:lang w:val="ru-RU"/>
        </w:rPr>
        <w:t>эта частота была бы чуть ниже 653,</w:t>
      </w:r>
      <w:r w:rsidR="00B21DD2" w:rsidRPr="00D33203">
        <w:rPr>
          <w:lang w:val="ru-RU"/>
        </w:rPr>
        <w:t>8</w:t>
      </w:r>
      <w:r w:rsidR="00B21DD2" w:rsidRPr="004601FF">
        <w:t> </w:t>
      </w:r>
      <w:r w:rsidR="00D33203">
        <w:rPr>
          <w:lang w:val="ru-RU"/>
        </w:rPr>
        <w:t>МГц (</w:t>
      </w:r>
      <w:r w:rsidR="00B21DD2" w:rsidRPr="00D33203">
        <w:rPr>
          <w:lang w:val="ru-RU"/>
        </w:rPr>
        <w:t>650</w:t>
      </w:r>
      <w:r w:rsidR="00B21DD2" w:rsidRPr="004601FF">
        <w:t> </w:t>
      </w:r>
      <w:r w:rsidR="005D29F7">
        <w:rPr>
          <w:lang w:val="ru-RU"/>
        </w:rPr>
        <w:t>МГц </w:t>
      </w:r>
      <w:r w:rsidR="00D33203">
        <w:rPr>
          <w:lang w:val="ru-RU"/>
        </w:rPr>
        <w:t>+</w:t>
      </w:r>
      <w:r w:rsidR="00B21132">
        <w:rPr>
          <w:lang w:val="ru-RU"/>
        </w:rPr>
        <w:t> </w:t>
      </w:r>
      <w:r w:rsidR="00D33203">
        <w:rPr>
          <w:lang w:val="ru-RU"/>
        </w:rPr>
        <w:t>3,</w:t>
      </w:r>
      <w:r w:rsidR="00B21DD2" w:rsidRPr="00D33203">
        <w:rPr>
          <w:lang w:val="ru-RU"/>
        </w:rPr>
        <w:t>8</w:t>
      </w:r>
      <w:r w:rsidR="00B21DD2" w:rsidRPr="004601FF">
        <w:t> </w:t>
      </w:r>
      <w:r w:rsidR="00D33203">
        <w:rPr>
          <w:lang w:val="ru-RU"/>
        </w:rPr>
        <w:t>МГц</w:t>
      </w:r>
      <w:r w:rsidR="00B21DD2" w:rsidRPr="00D33203">
        <w:rPr>
          <w:lang w:val="ru-RU"/>
        </w:rPr>
        <w:t>).</w:t>
      </w:r>
    </w:p>
    <w:p w14:paraId="4631FB27" w14:textId="77777777" w:rsidR="00B21DD2" w:rsidRDefault="001F1792" w:rsidP="00574FFF">
      <w:pPr>
        <w:rPr>
          <w:lang w:val="ru-RU"/>
        </w:rPr>
      </w:pPr>
      <w:r>
        <w:rPr>
          <w:lang w:val="ru-RU"/>
        </w:rPr>
        <w:t>Эта частота, на которой приемник получит максимальный уровень</w:t>
      </w:r>
      <w:r w:rsidR="00E95F31">
        <w:rPr>
          <w:lang w:val="ru-RU"/>
        </w:rPr>
        <w:t xml:space="preserve"> излучений</w:t>
      </w:r>
      <w:r>
        <w:rPr>
          <w:lang w:val="ru-RU"/>
        </w:rPr>
        <w:t xml:space="preserve"> во время фактических измерений. </w:t>
      </w:r>
      <w:r w:rsidR="0021203D">
        <w:rPr>
          <w:lang w:val="ru-RU"/>
        </w:rPr>
        <w:t>Теперь</w:t>
      </w:r>
      <w:r w:rsidR="0021203D" w:rsidRPr="0021203D">
        <w:rPr>
          <w:lang w:val="ru-RU"/>
        </w:rPr>
        <w:t xml:space="preserve"> </w:t>
      </w:r>
      <w:r w:rsidR="0021203D">
        <w:rPr>
          <w:lang w:val="ru-RU"/>
        </w:rPr>
        <w:t>фильтр</w:t>
      </w:r>
      <w:r w:rsidR="0021203D" w:rsidRPr="0021203D">
        <w:rPr>
          <w:lang w:val="ru-RU"/>
        </w:rPr>
        <w:t xml:space="preserve"> </w:t>
      </w:r>
      <w:r w:rsidR="0021203D">
        <w:rPr>
          <w:lang w:val="ru-RU"/>
        </w:rPr>
        <w:t>отрегулирован</w:t>
      </w:r>
      <w:r w:rsidR="0021203D" w:rsidRPr="0021203D">
        <w:rPr>
          <w:lang w:val="ru-RU"/>
        </w:rPr>
        <w:t xml:space="preserve"> </w:t>
      </w:r>
      <w:r w:rsidR="0021203D">
        <w:rPr>
          <w:lang w:val="ru-RU"/>
        </w:rPr>
        <w:t>таким</w:t>
      </w:r>
      <w:r w:rsidR="0021203D" w:rsidRPr="0021203D">
        <w:rPr>
          <w:lang w:val="ru-RU"/>
        </w:rPr>
        <w:t xml:space="preserve"> </w:t>
      </w:r>
      <w:r w:rsidR="0021203D">
        <w:rPr>
          <w:lang w:val="ru-RU"/>
        </w:rPr>
        <w:t>образом</w:t>
      </w:r>
      <w:r w:rsidR="0021203D" w:rsidRPr="0021203D">
        <w:rPr>
          <w:lang w:val="ru-RU"/>
        </w:rPr>
        <w:t xml:space="preserve">, </w:t>
      </w:r>
      <w:r w:rsidR="0021203D">
        <w:rPr>
          <w:lang w:val="ru-RU"/>
        </w:rPr>
        <w:t>что</w:t>
      </w:r>
      <w:r w:rsidR="0021203D" w:rsidRPr="0021203D">
        <w:rPr>
          <w:lang w:val="ru-RU"/>
        </w:rPr>
        <w:t xml:space="preserve"> </w:t>
      </w:r>
      <w:r w:rsidR="0021203D">
        <w:rPr>
          <w:lang w:val="ru-RU"/>
        </w:rPr>
        <w:t>указанный</w:t>
      </w:r>
      <w:r w:rsidR="0021203D" w:rsidRPr="0021203D">
        <w:rPr>
          <w:lang w:val="ru-RU"/>
        </w:rPr>
        <w:t xml:space="preserve"> </w:t>
      </w:r>
      <w:r w:rsidR="0021203D">
        <w:rPr>
          <w:lang w:val="ru-RU"/>
        </w:rPr>
        <w:t>уровень</w:t>
      </w:r>
      <w:r w:rsidR="0021203D" w:rsidRPr="0021203D">
        <w:rPr>
          <w:lang w:val="ru-RU"/>
        </w:rPr>
        <w:t xml:space="preserve"> </w:t>
      </w:r>
      <w:r w:rsidR="0021203D">
        <w:rPr>
          <w:lang w:val="ru-RU"/>
        </w:rPr>
        <w:t>равен</w:t>
      </w:r>
      <w:r w:rsidR="0021203D" w:rsidRPr="0021203D">
        <w:rPr>
          <w:lang w:val="ru-RU"/>
        </w:rPr>
        <w:t xml:space="preserve"> </w:t>
      </w:r>
      <w:r w:rsidR="0021203D">
        <w:rPr>
          <w:lang w:val="ru-RU"/>
        </w:rPr>
        <w:t>максимальному</w:t>
      </w:r>
      <w:r w:rsidR="0021203D" w:rsidRPr="0021203D">
        <w:rPr>
          <w:lang w:val="ru-RU"/>
        </w:rPr>
        <w:t xml:space="preserve"> </w:t>
      </w:r>
      <w:r w:rsidR="0021203D">
        <w:rPr>
          <w:lang w:val="ru-RU"/>
        </w:rPr>
        <w:t>уровню</w:t>
      </w:r>
      <w:r w:rsidR="0021203D" w:rsidRPr="0021203D">
        <w:rPr>
          <w:lang w:val="ru-RU"/>
        </w:rPr>
        <w:t xml:space="preserve"> </w:t>
      </w:r>
      <w:r w:rsidR="0021203D">
        <w:rPr>
          <w:lang w:val="ru-RU"/>
        </w:rPr>
        <w:t xml:space="preserve">приема, определенному в п. </w:t>
      </w:r>
      <w:r w:rsidR="00B21DD2" w:rsidRPr="0021203D">
        <w:rPr>
          <w:lang w:val="ru-RU"/>
        </w:rPr>
        <w:t>2.4.2,</w:t>
      </w:r>
      <w:r w:rsidR="0021203D">
        <w:rPr>
          <w:lang w:val="ru-RU"/>
        </w:rPr>
        <w:t xml:space="preserve"> и ослабление фильтра увеличивается в направление центральной частоты излучения </w:t>
      </w:r>
      <w:r w:rsidR="00B21DD2" w:rsidRPr="004601FF">
        <w:t>T</w:t>
      </w:r>
      <w:r w:rsidR="00B21DD2" w:rsidRPr="0021203D">
        <w:rPr>
          <w:lang w:val="ru-RU"/>
        </w:rPr>
        <w:noBreakHyphen/>
      </w:r>
      <w:r w:rsidR="00B21DD2" w:rsidRPr="004601FF">
        <w:t>DAB</w:t>
      </w:r>
      <w:r w:rsidR="00B21DD2" w:rsidRPr="0021203D">
        <w:rPr>
          <w:lang w:val="ru-RU"/>
        </w:rPr>
        <w:t>/</w:t>
      </w:r>
      <w:r w:rsidR="00B21DD2" w:rsidRPr="004601FF">
        <w:t>DVB</w:t>
      </w:r>
      <w:r w:rsidR="00B21DD2" w:rsidRPr="0021203D">
        <w:rPr>
          <w:lang w:val="ru-RU"/>
        </w:rPr>
        <w:noBreakHyphen/>
      </w:r>
      <w:r w:rsidR="00B21DD2" w:rsidRPr="004601FF">
        <w:t>T</w:t>
      </w:r>
      <w:r w:rsidR="00B21DD2" w:rsidRPr="0021203D">
        <w:rPr>
          <w:lang w:val="ru-RU"/>
        </w:rPr>
        <w:t xml:space="preserve">. </w:t>
      </w:r>
      <w:r w:rsidR="00E75F02">
        <w:rPr>
          <w:lang w:val="ru-RU"/>
        </w:rPr>
        <w:t xml:space="preserve">На </w:t>
      </w:r>
      <w:r w:rsidR="00574FFF">
        <w:rPr>
          <w:lang w:val="ru-RU"/>
        </w:rPr>
        <w:t>р</w:t>
      </w:r>
      <w:r w:rsidR="00E75F02">
        <w:rPr>
          <w:lang w:val="ru-RU"/>
        </w:rPr>
        <w:t>исунке </w:t>
      </w:r>
      <w:r w:rsidR="00B21DD2" w:rsidRPr="00E75F02">
        <w:rPr>
          <w:lang w:val="ru-RU"/>
        </w:rPr>
        <w:t>4</w:t>
      </w:r>
      <w:r w:rsidR="00E75F02">
        <w:rPr>
          <w:lang w:val="ru-RU"/>
        </w:rPr>
        <w:t xml:space="preserve"> </w:t>
      </w:r>
      <w:r w:rsidR="00E95F31">
        <w:rPr>
          <w:lang w:val="ru-RU"/>
        </w:rPr>
        <w:t>показана</w:t>
      </w:r>
      <w:r w:rsidR="00E75F02">
        <w:rPr>
          <w:lang w:val="ru-RU"/>
        </w:rPr>
        <w:t xml:space="preserve"> настройка фильтра для нашего примера измерений</w:t>
      </w:r>
      <w:r w:rsidR="00B21DD2" w:rsidRPr="00E75F02">
        <w:rPr>
          <w:lang w:val="ru-RU"/>
        </w:rPr>
        <w:t>.</w:t>
      </w:r>
    </w:p>
    <w:p w14:paraId="067CEC66" w14:textId="77777777" w:rsidR="00B21DD2" w:rsidRPr="00B06229" w:rsidRDefault="00B21DD2" w:rsidP="003B7B20">
      <w:pPr>
        <w:pStyle w:val="FigureNo"/>
      </w:pPr>
      <w:r w:rsidRPr="00B06229">
        <w:t>рисунок 4</w:t>
      </w:r>
    </w:p>
    <w:p w14:paraId="0185C7BF" w14:textId="77777777" w:rsidR="00B21DD2" w:rsidRPr="00A97052" w:rsidRDefault="00A97052" w:rsidP="003B7B20">
      <w:pPr>
        <w:pStyle w:val="Figuretitle"/>
        <w:spacing w:before="0"/>
        <w:rPr>
          <w:lang w:val="ru-RU"/>
        </w:rPr>
      </w:pPr>
      <w:r>
        <w:rPr>
          <w:lang w:val="ru-RU"/>
        </w:rPr>
        <w:t>Настройка фильтра для примера измерений</w:t>
      </w:r>
    </w:p>
    <w:p w14:paraId="044C90D4" w14:textId="77777777" w:rsidR="00B21DD2" w:rsidRPr="003B7B20" w:rsidRDefault="00154CB4" w:rsidP="003B7B20">
      <w:pPr>
        <w:pStyle w:val="Figure"/>
        <w:spacing w:before="120" w:after="0"/>
        <w:jc w:val="left"/>
        <w:rPr>
          <w:lang w:val="ru-RU"/>
        </w:rPr>
      </w:pPr>
      <w:r>
        <w:object w:dxaOrig="10482" w:dyaOrig="4860" w14:anchorId="027D1284">
          <v:shape id="_x0000_i1028" type="#_x0000_t75" style="width:524.25pt;height:243pt" o:ole="">
            <v:imagedata r:id="rId13" o:title=""/>
          </v:shape>
          <o:OLEObject Type="Embed" ProgID="CorelDRAW.Graphic.12" ShapeID="_x0000_i1028" DrawAspect="Content" ObjectID="_1653198593" r:id="rId14"/>
        </w:object>
      </w:r>
    </w:p>
    <w:p w14:paraId="085CCF77" w14:textId="77777777" w:rsidR="00B21DD2" w:rsidRPr="00CD24B6" w:rsidRDefault="003C77D3" w:rsidP="003B7B20">
      <w:pPr>
        <w:spacing w:before="0"/>
        <w:rPr>
          <w:lang w:val="ru-RU"/>
        </w:rPr>
      </w:pPr>
      <w:r>
        <w:rPr>
          <w:lang w:val="ru-RU"/>
        </w:rPr>
        <w:t>Если</w:t>
      </w:r>
      <w:r w:rsidRPr="003C77D3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3C77D3">
        <w:rPr>
          <w:lang w:val="ru-RU"/>
        </w:rPr>
        <w:t xml:space="preserve"> узкополосный режекторный фильтр</w:t>
      </w:r>
      <w:r w:rsidR="00B21DD2" w:rsidRPr="003C77D3">
        <w:rPr>
          <w:lang w:val="ru-RU"/>
        </w:rPr>
        <w:t>,</w:t>
      </w:r>
      <w:r w:rsidRPr="003C77D3">
        <w:rPr>
          <w:lang w:val="ru-RU"/>
        </w:rPr>
        <w:t xml:space="preserve"> </w:t>
      </w:r>
      <w:r>
        <w:rPr>
          <w:lang w:val="ru-RU"/>
        </w:rPr>
        <w:t>он</w:t>
      </w:r>
      <w:r w:rsidRPr="003C77D3">
        <w:rPr>
          <w:lang w:val="ru-RU"/>
        </w:rPr>
        <w:t xml:space="preserve"> </w:t>
      </w:r>
      <w:r>
        <w:rPr>
          <w:lang w:val="ru-RU"/>
        </w:rPr>
        <w:t>также</w:t>
      </w:r>
      <w:r w:rsidRPr="003C77D3">
        <w:rPr>
          <w:lang w:val="ru-RU"/>
        </w:rPr>
        <w:t xml:space="preserve"> </w:t>
      </w:r>
      <w:r>
        <w:rPr>
          <w:lang w:val="ru-RU"/>
        </w:rPr>
        <w:t>регулируется</w:t>
      </w:r>
      <w:r w:rsidRPr="003C77D3">
        <w:rPr>
          <w:lang w:val="ru-RU"/>
        </w:rPr>
        <w:t xml:space="preserve"> </w:t>
      </w:r>
      <w:r>
        <w:rPr>
          <w:lang w:val="ru-RU"/>
        </w:rPr>
        <w:t>таким</w:t>
      </w:r>
      <w:r w:rsidRPr="003C77D3">
        <w:rPr>
          <w:lang w:val="ru-RU"/>
        </w:rPr>
        <w:t xml:space="preserve"> </w:t>
      </w:r>
      <w:r>
        <w:rPr>
          <w:lang w:val="ru-RU"/>
        </w:rPr>
        <w:t>образом</w:t>
      </w:r>
      <w:r w:rsidRPr="003C77D3">
        <w:rPr>
          <w:lang w:val="ru-RU"/>
        </w:rPr>
        <w:t xml:space="preserve">, </w:t>
      </w:r>
      <w:r>
        <w:rPr>
          <w:lang w:val="ru-RU"/>
        </w:rPr>
        <w:t>чтобы</w:t>
      </w:r>
      <w:r w:rsidRPr="003C77D3">
        <w:rPr>
          <w:lang w:val="ru-RU"/>
        </w:rPr>
        <w:t xml:space="preserve"> </w:t>
      </w:r>
      <w:r>
        <w:rPr>
          <w:lang w:val="ru-RU"/>
        </w:rPr>
        <w:t>уровень</w:t>
      </w:r>
      <w:r w:rsidRPr="003C77D3">
        <w:rPr>
          <w:lang w:val="ru-RU"/>
        </w:rPr>
        <w:t xml:space="preserve"> </w:t>
      </w:r>
      <w:r>
        <w:rPr>
          <w:lang w:val="ru-RU"/>
        </w:rPr>
        <w:t>приема</w:t>
      </w:r>
      <w:r w:rsidRPr="003C77D3">
        <w:rPr>
          <w:lang w:val="ru-RU"/>
        </w:rPr>
        <w:t xml:space="preserve"> </w:t>
      </w:r>
      <w:r>
        <w:rPr>
          <w:lang w:val="ru-RU"/>
        </w:rPr>
        <w:t>на</w:t>
      </w:r>
      <w:r w:rsidRPr="003C77D3">
        <w:rPr>
          <w:lang w:val="ru-RU"/>
        </w:rPr>
        <w:t xml:space="preserve"> </w:t>
      </w:r>
      <w:r>
        <w:rPr>
          <w:lang w:val="ru-RU"/>
        </w:rPr>
        <w:t>крайней</w:t>
      </w:r>
      <w:r w:rsidRPr="003C77D3">
        <w:rPr>
          <w:lang w:val="ru-RU"/>
        </w:rPr>
        <w:t xml:space="preserve"> </w:t>
      </w:r>
      <w:r>
        <w:rPr>
          <w:lang w:val="ru-RU"/>
        </w:rPr>
        <w:t>частоте</w:t>
      </w:r>
      <w:r w:rsidRPr="003C77D3">
        <w:rPr>
          <w:lang w:val="ru-RU"/>
        </w:rPr>
        <w:t xml:space="preserve">, </w:t>
      </w:r>
      <w:r>
        <w:rPr>
          <w:lang w:val="ru-RU"/>
        </w:rPr>
        <w:t>измеряемой</w:t>
      </w:r>
      <w:r w:rsidRPr="003C77D3">
        <w:rPr>
          <w:lang w:val="ru-RU"/>
        </w:rPr>
        <w:t xml:space="preserve"> </w:t>
      </w:r>
      <w:r>
        <w:rPr>
          <w:lang w:val="ru-RU"/>
        </w:rPr>
        <w:t>в</w:t>
      </w:r>
      <w:r w:rsidRPr="003C77D3">
        <w:rPr>
          <w:lang w:val="ru-RU"/>
        </w:rPr>
        <w:t xml:space="preserve"> </w:t>
      </w:r>
      <w:r>
        <w:rPr>
          <w:lang w:val="ru-RU"/>
        </w:rPr>
        <w:t>п</w:t>
      </w:r>
      <w:r w:rsidRPr="003C77D3">
        <w:rPr>
          <w:lang w:val="ru-RU"/>
        </w:rPr>
        <w:t>.</w:t>
      </w:r>
      <w:r w:rsidR="005D29F7">
        <w:rPr>
          <w:lang w:val="ru-RU"/>
        </w:rPr>
        <w:t> </w:t>
      </w:r>
      <w:r w:rsidR="00B21DD2" w:rsidRPr="003C77D3">
        <w:rPr>
          <w:lang w:val="ru-RU"/>
        </w:rPr>
        <w:t>2.4.2</w:t>
      </w:r>
      <w:r w:rsidR="00CD24B6">
        <w:rPr>
          <w:lang w:val="ru-RU"/>
        </w:rPr>
        <w:t xml:space="preserve">, не превышался, начиная от центральной частоты </w:t>
      </w:r>
      <w:r w:rsidR="00B21DD2" w:rsidRPr="004601FF">
        <w:t>T</w:t>
      </w:r>
      <w:r w:rsidR="00B21DD2" w:rsidRPr="003C77D3">
        <w:rPr>
          <w:lang w:val="ru-RU"/>
        </w:rPr>
        <w:noBreakHyphen/>
      </w:r>
      <w:r w:rsidR="00B21DD2" w:rsidRPr="004601FF">
        <w:t>DAB</w:t>
      </w:r>
      <w:r w:rsidR="00B21DD2" w:rsidRPr="003C77D3">
        <w:rPr>
          <w:lang w:val="ru-RU"/>
        </w:rPr>
        <w:t>/</w:t>
      </w:r>
      <w:r w:rsidR="00B21DD2" w:rsidRPr="004601FF">
        <w:t>DVB</w:t>
      </w:r>
      <w:r w:rsidR="00B21DD2" w:rsidRPr="003C77D3">
        <w:rPr>
          <w:lang w:val="ru-RU"/>
        </w:rPr>
        <w:noBreakHyphen/>
      </w:r>
      <w:r w:rsidR="00B21DD2" w:rsidRPr="004601FF">
        <w:t>T</w:t>
      </w:r>
      <w:r w:rsidR="00CD24B6">
        <w:rPr>
          <w:lang w:val="ru-RU"/>
        </w:rPr>
        <w:t>.</w:t>
      </w:r>
    </w:p>
    <w:p w14:paraId="6B8FBAEA" w14:textId="77777777" w:rsidR="00B21DD2" w:rsidRPr="00154CB4" w:rsidRDefault="00B21DD2" w:rsidP="00322F3D">
      <w:pPr>
        <w:pStyle w:val="Heading3"/>
        <w:tabs>
          <w:tab w:val="clear" w:pos="794"/>
        </w:tabs>
        <w:ind w:left="840" w:hanging="840"/>
        <w:rPr>
          <w:lang w:val="ru-RU"/>
        </w:rPr>
      </w:pPr>
      <w:r w:rsidRPr="004601FF">
        <w:rPr>
          <w:lang w:val="en-US"/>
        </w:rPr>
        <w:t>2.4.4</w:t>
      </w:r>
      <w:r w:rsidRPr="004601FF">
        <w:rPr>
          <w:lang w:val="en-US"/>
        </w:rPr>
        <w:tab/>
      </w:r>
      <w:r w:rsidR="006C15F8">
        <w:rPr>
          <w:lang w:val="ru-RU"/>
        </w:rPr>
        <w:t>Определение</w:t>
      </w:r>
      <w:r w:rsidR="006C15F8" w:rsidRPr="006C15F8">
        <w:rPr>
          <w:lang w:val="en-US"/>
        </w:rPr>
        <w:t xml:space="preserve"> </w:t>
      </w:r>
      <w:r w:rsidR="006C15F8">
        <w:rPr>
          <w:lang w:val="ru-RU"/>
        </w:rPr>
        <w:t>уровня</w:t>
      </w:r>
      <w:r w:rsidR="006C15F8" w:rsidRPr="006C15F8">
        <w:rPr>
          <w:lang w:val="en-US"/>
        </w:rPr>
        <w:t xml:space="preserve"> </w:t>
      </w:r>
      <w:r w:rsidR="006C15F8">
        <w:rPr>
          <w:lang w:val="ru-RU"/>
        </w:rPr>
        <w:t>шума</w:t>
      </w:r>
      <w:r w:rsidR="006C15F8" w:rsidRPr="006C15F8">
        <w:rPr>
          <w:lang w:val="en-US"/>
        </w:rPr>
        <w:t xml:space="preserve"> </w:t>
      </w:r>
      <w:r w:rsidR="006C15F8">
        <w:rPr>
          <w:lang w:val="ru-RU"/>
        </w:rPr>
        <w:t>приемника</w:t>
      </w:r>
    </w:p>
    <w:p w14:paraId="040283CD" w14:textId="77777777" w:rsidR="00B21DD2" w:rsidRPr="00EA458F" w:rsidRDefault="009F0EE1" w:rsidP="003B7B20">
      <w:pPr>
        <w:rPr>
          <w:lang w:val="ru-RU"/>
        </w:rPr>
      </w:pPr>
      <w:r>
        <w:rPr>
          <w:lang w:val="ru-RU"/>
        </w:rPr>
        <w:t>Поскольку</w:t>
      </w:r>
      <w:r w:rsidRPr="00E95F31">
        <w:rPr>
          <w:lang w:val="ru-RU"/>
        </w:rPr>
        <w:t xml:space="preserve"> </w:t>
      </w:r>
      <w:r>
        <w:rPr>
          <w:lang w:val="ru-RU"/>
        </w:rPr>
        <w:t>фактические</w:t>
      </w:r>
      <w:r w:rsidRPr="00E95F31">
        <w:rPr>
          <w:lang w:val="ru-RU"/>
        </w:rPr>
        <w:t xml:space="preserve"> </w:t>
      </w:r>
      <w:r>
        <w:rPr>
          <w:lang w:val="ru-RU"/>
        </w:rPr>
        <w:t>измерения</w:t>
      </w:r>
      <w:r w:rsidRPr="00E95F31">
        <w:rPr>
          <w:lang w:val="ru-RU"/>
        </w:rPr>
        <w:t xml:space="preserve"> </w:t>
      </w:r>
      <w:r>
        <w:rPr>
          <w:lang w:val="ru-RU"/>
        </w:rPr>
        <w:t>не</w:t>
      </w:r>
      <w:r w:rsidRPr="00E95F31">
        <w:rPr>
          <w:lang w:val="ru-RU"/>
        </w:rPr>
        <w:t xml:space="preserve"> </w:t>
      </w:r>
      <w:r>
        <w:rPr>
          <w:lang w:val="ru-RU"/>
        </w:rPr>
        <w:t>могут</w:t>
      </w:r>
      <w:r w:rsidRPr="00E95F31">
        <w:rPr>
          <w:lang w:val="ru-RU"/>
        </w:rPr>
        <w:t xml:space="preserve"> </w:t>
      </w:r>
      <w:r w:rsidR="00E95F31">
        <w:rPr>
          <w:lang w:val="ru-RU"/>
        </w:rPr>
        <w:t>различать</w:t>
      </w:r>
      <w:r w:rsidRPr="00E95F31">
        <w:rPr>
          <w:lang w:val="ru-RU"/>
        </w:rPr>
        <w:t xml:space="preserve"> </w:t>
      </w:r>
      <w:r>
        <w:rPr>
          <w:lang w:val="ru-RU"/>
        </w:rPr>
        <w:t>шумоподобные</w:t>
      </w:r>
      <w:r w:rsidRPr="00E95F31">
        <w:rPr>
          <w:lang w:val="ru-RU"/>
        </w:rPr>
        <w:t xml:space="preserve"> </w:t>
      </w:r>
      <w:r>
        <w:rPr>
          <w:lang w:val="ru-RU"/>
        </w:rPr>
        <w:t>внеполосные</w:t>
      </w:r>
      <w:r w:rsidRPr="00E95F31">
        <w:rPr>
          <w:lang w:val="ru-RU"/>
        </w:rPr>
        <w:t xml:space="preserve"> </w:t>
      </w:r>
      <w:r>
        <w:rPr>
          <w:lang w:val="ru-RU"/>
        </w:rPr>
        <w:t>излучени</w:t>
      </w:r>
      <w:r w:rsidR="004E3DDE">
        <w:rPr>
          <w:lang w:val="ru-RU"/>
        </w:rPr>
        <w:t>я</w:t>
      </w:r>
      <w:r w:rsidR="004E3DDE" w:rsidRPr="00E95F31">
        <w:rPr>
          <w:lang w:val="ru-RU"/>
        </w:rPr>
        <w:t xml:space="preserve"> </w:t>
      </w:r>
      <w:r w:rsidR="00B95B0E">
        <w:rPr>
          <w:lang w:val="ru-RU"/>
        </w:rPr>
        <w:t>передатчика</w:t>
      </w:r>
      <w:r w:rsidR="00B95B0E" w:rsidRPr="00E95F31">
        <w:rPr>
          <w:lang w:val="ru-RU"/>
        </w:rPr>
        <w:t xml:space="preserve"> </w:t>
      </w:r>
      <w:r w:rsidR="004E2B76">
        <w:t>T</w:t>
      </w:r>
      <w:r w:rsidR="004E2B76" w:rsidRPr="00E95F31">
        <w:rPr>
          <w:lang w:val="ru-RU"/>
        </w:rPr>
        <w:noBreakHyphen/>
      </w:r>
      <w:r w:rsidR="004E2B76">
        <w:t>DAB</w:t>
      </w:r>
      <w:r w:rsidR="004E2B76" w:rsidRPr="00E95F31">
        <w:rPr>
          <w:lang w:val="ru-RU"/>
        </w:rPr>
        <w:t>/</w:t>
      </w:r>
      <w:r w:rsidR="004E2B76">
        <w:t>DVB</w:t>
      </w:r>
      <w:r w:rsidR="004E2B76" w:rsidRPr="00E95F31">
        <w:rPr>
          <w:lang w:val="ru-RU"/>
        </w:rPr>
        <w:noBreakHyphen/>
      </w:r>
      <w:r w:rsidR="004E2B76">
        <w:t>T</w:t>
      </w:r>
      <w:r w:rsidR="004E2B76" w:rsidRPr="00E95F31">
        <w:rPr>
          <w:lang w:val="ru-RU"/>
        </w:rPr>
        <w:t xml:space="preserve"> </w:t>
      </w:r>
      <w:r w:rsidR="00E95F31">
        <w:rPr>
          <w:lang w:val="ru-RU"/>
        </w:rPr>
        <w:t>от</w:t>
      </w:r>
      <w:r w:rsidR="004E2B76" w:rsidRPr="00E95F31">
        <w:rPr>
          <w:lang w:val="ru-RU"/>
        </w:rPr>
        <w:t xml:space="preserve"> </w:t>
      </w:r>
      <w:r w:rsidR="004E2B76">
        <w:rPr>
          <w:lang w:val="ru-RU"/>
        </w:rPr>
        <w:t>шум</w:t>
      </w:r>
      <w:r w:rsidR="00E95F31">
        <w:rPr>
          <w:lang w:val="ru-RU"/>
        </w:rPr>
        <w:t>а</w:t>
      </w:r>
      <w:r w:rsidR="004E2B76" w:rsidRPr="00E95F31">
        <w:rPr>
          <w:lang w:val="ru-RU"/>
        </w:rPr>
        <w:t xml:space="preserve"> </w:t>
      </w:r>
      <w:r w:rsidR="004E2B76">
        <w:rPr>
          <w:lang w:val="ru-RU"/>
        </w:rPr>
        <w:t>приемника</w:t>
      </w:r>
      <w:r w:rsidR="004E2B76" w:rsidRPr="00E95F31">
        <w:rPr>
          <w:lang w:val="ru-RU"/>
        </w:rPr>
        <w:t xml:space="preserve">, </w:t>
      </w:r>
      <w:r w:rsidR="004E2B76">
        <w:rPr>
          <w:lang w:val="ru-RU"/>
        </w:rPr>
        <w:t>важно</w:t>
      </w:r>
      <w:r w:rsidR="004E2B76" w:rsidRPr="00E95F31">
        <w:rPr>
          <w:lang w:val="ru-RU"/>
        </w:rPr>
        <w:t xml:space="preserve"> </w:t>
      </w:r>
      <w:r w:rsidR="004E2B76">
        <w:rPr>
          <w:lang w:val="ru-RU"/>
        </w:rPr>
        <w:t>знать</w:t>
      </w:r>
      <w:r w:rsidR="004E2B76" w:rsidRPr="00E95F31">
        <w:rPr>
          <w:lang w:val="ru-RU"/>
        </w:rPr>
        <w:t xml:space="preserve"> </w:t>
      </w:r>
      <w:r w:rsidR="004E2B76">
        <w:rPr>
          <w:lang w:val="ru-RU"/>
        </w:rPr>
        <w:t>уровень</w:t>
      </w:r>
      <w:r w:rsidR="004E2B76" w:rsidRPr="00E95F31">
        <w:rPr>
          <w:lang w:val="ru-RU"/>
        </w:rPr>
        <w:t xml:space="preserve"> </w:t>
      </w:r>
      <w:r w:rsidR="004E2B76">
        <w:rPr>
          <w:lang w:val="ru-RU"/>
        </w:rPr>
        <w:t>шума</w:t>
      </w:r>
      <w:r w:rsidR="004E2B76" w:rsidRPr="00E95F31">
        <w:rPr>
          <w:lang w:val="ru-RU"/>
        </w:rPr>
        <w:t xml:space="preserve"> </w:t>
      </w:r>
      <w:r w:rsidR="004E2B76">
        <w:rPr>
          <w:lang w:val="ru-RU"/>
        </w:rPr>
        <w:t>приемника</w:t>
      </w:r>
      <w:r w:rsidR="004E2B76" w:rsidRPr="00E95F31">
        <w:rPr>
          <w:lang w:val="ru-RU"/>
        </w:rPr>
        <w:t xml:space="preserve">. </w:t>
      </w:r>
      <w:r w:rsidR="004E2B76">
        <w:rPr>
          <w:lang w:val="ru-RU"/>
        </w:rPr>
        <w:t>Для</w:t>
      </w:r>
      <w:r w:rsidR="004E2B76" w:rsidRPr="00B72D17">
        <w:rPr>
          <w:lang w:val="ru-RU"/>
        </w:rPr>
        <w:t xml:space="preserve"> </w:t>
      </w:r>
      <w:r w:rsidR="004E2B76">
        <w:rPr>
          <w:lang w:val="ru-RU"/>
        </w:rPr>
        <w:t>его</w:t>
      </w:r>
      <w:r w:rsidR="004E2B76" w:rsidRPr="00B72D17">
        <w:rPr>
          <w:lang w:val="ru-RU"/>
        </w:rPr>
        <w:t xml:space="preserve"> </w:t>
      </w:r>
      <w:r w:rsidR="004E2B76">
        <w:rPr>
          <w:lang w:val="ru-RU"/>
        </w:rPr>
        <w:t>измерения</w:t>
      </w:r>
      <w:r w:rsidR="00B72D17" w:rsidRPr="00B72D17">
        <w:rPr>
          <w:lang w:val="ru-RU"/>
        </w:rPr>
        <w:t xml:space="preserve"> </w:t>
      </w:r>
      <w:r w:rsidR="004E2B76">
        <w:rPr>
          <w:lang w:val="ru-RU"/>
        </w:rPr>
        <w:t>приемник</w:t>
      </w:r>
      <w:r w:rsidR="004E2B76" w:rsidRPr="00B72D17">
        <w:rPr>
          <w:lang w:val="ru-RU"/>
        </w:rPr>
        <w:t xml:space="preserve"> </w:t>
      </w:r>
      <w:r w:rsidR="00B72D17">
        <w:rPr>
          <w:lang w:val="ru-RU"/>
        </w:rPr>
        <w:t>опять</w:t>
      </w:r>
      <w:r w:rsidR="00B72D17" w:rsidRPr="00B72D17">
        <w:rPr>
          <w:lang w:val="ru-RU"/>
        </w:rPr>
        <w:t xml:space="preserve"> </w:t>
      </w:r>
      <w:r w:rsidR="00B72D17">
        <w:rPr>
          <w:lang w:val="ru-RU"/>
        </w:rPr>
        <w:t>нас</w:t>
      </w:r>
      <w:r w:rsidR="00E95F31">
        <w:rPr>
          <w:lang w:val="ru-RU"/>
        </w:rPr>
        <w:t>траивается</w:t>
      </w:r>
      <w:r w:rsidR="00B72D17" w:rsidRPr="00B72D17">
        <w:rPr>
          <w:lang w:val="ru-RU"/>
        </w:rPr>
        <w:t xml:space="preserve"> </w:t>
      </w:r>
      <w:r w:rsidR="00E95F31">
        <w:rPr>
          <w:lang w:val="ru-RU"/>
        </w:rPr>
        <w:t>на такое же разрешение</w:t>
      </w:r>
      <w:r w:rsidR="00B72D17">
        <w:rPr>
          <w:lang w:val="ru-RU"/>
        </w:rPr>
        <w:t xml:space="preserve"> по полосе пропускания, и на такой же датчик, как и для проведения фактического измерения </w:t>
      </w:r>
      <w:r w:rsidR="00B72D17" w:rsidRPr="00D672A9">
        <w:rPr>
          <w:lang w:val="ru-RU"/>
        </w:rPr>
        <w:t>(</w:t>
      </w:r>
      <w:r w:rsidR="00B72D17">
        <w:rPr>
          <w:lang w:val="ru-RU"/>
        </w:rPr>
        <w:t xml:space="preserve">например, </w:t>
      </w:r>
      <w:r w:rsidR="00B72D17" w:rsidRPr="004601FF">
        <w:t>RMS</w:t>
      </w:r>
      <w:r w:rsidR="00B72D17">
        <w:rPr>
          <w:lang w:val="ru-RU"/>
        </w:rPr>
        <w:t xml:space="preserve"> 3 кГц</w:t>
      </w:r>
      <w:r w:rsidR="00B72D17" w:rsidRPr="00D672A9">
        <w:rPr>
          <w:lang w:val="ru-RU"/>
        </w:rPr>
        <w:t xml:space="preserve">). </w:t>
      </w:r>
      <w:r w:rsidR="001A5B46">
        <w:rPr>
          <w:lang w:val="ru-RU"/>
        </w:rPr>
        <w:t>Ослабления ПЧ и РЧ</w:t>
      </w:r>
      <w:r w:rsidR="00B72D17" w:rsidRPr="00042E54">
        <w:rPr>
          <w:lang w:val="ru-RU"/>
        </w:rPr>
        <w:t xml:space="preserve"> </w:t>
      </w:r>
      <w:r w:rsidR="00B72D17">
        <w:rPr>
          <w:lang w:val="ru-RU"/>
        </w:rPr>
        <w:t>должны</w:t>
      </w:r>
      <w:r w:rsidR="00B72D17" w:rsidRPr="00042E54">
        <w:rPr>
          <w:lang w:val="ru-RU"/>
        </w:rPr>
        <w:t xml:space="preserve"> </w:t>
      </w:r>
      <w:r w:rsidR="00B72D17">
        <w:rPr>
          <w:lang w:val="ru-RU"/>
        </w:rPr>
        <w:t>быть</w:t>
      </w:r>
      <w:r w:rsidR="00B72D17" w:rsidRPr="00042E54">
        <w:rPr>
          <w:lang w:val="ru-RU"/>
        </w:rPr>
        <w:t xml:space="preserve"> </w:t>
      </w:r>
      <w:r w:rsidR="00B72D17">
        <w:rPr>
          <w:lang w:val="ru-RU"/>
        </w:rPr>
        <w:t xml:space="preserve">установлены на </w:t>
      </w:r>
      <w:r w:rsidR="00B72D17" w:rsidRPr="00042E54">
        <w:rPr>
          <w:lang w:val="ru-RU"/>
        </w:rPr>
        <w:t>0</w:t>
      </w:r>
      <w:r w:rsidR="00B72D17">
        <w:t> </w:t>
      </w:r>
      <w:r w:rsidR="00B72D17">
        <w:rPr>
          <w:lang w:val="ru-RU"/>
        </w:rPr>
        <w:t>дБ</w:t>
      </w:r>
      <w:r w:rsidR="00B72D17" w:rsidRPr="00042E54">
        <w:rPr>
          <w:lang w:val="ru-RU"/>
        </w:rPr>
        <w:t xml:space="preserve">. </w:t>
      </w:r>
      <w:r w:rsidR="00B72D17">
        <w:rPr>
          <w:lang w:val="ru-RU"/>
        </w:rPr>
        <w:t>Если имеется предусил</w:t>
      </w:r>
      <w:r w:rsidR="003B7B20">
        <w:rPr>
          <w:lang w:val="ru-RU"/>
        </w:rPr>
        <w:t xml:space="preserve">итель, его необходимо включить. </w:t>
      </w:r>
      <w:r w:rsidR="00B72D17">
        <w:rPr>
          <w:lang w:val="ru-RU"/>
        </w:rPr>
        <w:t>Сигнал</w:t>
      </w:r>
      <w:r w:rsidR="00586AE9" w:rsidRPr="00586AE9">
        <w:rPr>
          <w:lang w:val="ru-RU"/>
        </w:rPr>
        <w:t xml:space="preserve"> </w:t>
      </w:r>
      <w:r w:rsidR="00586AE9">
        <w:rPr>
          <w:lang w:val="ru-RU"/>
        </w:rPr>
        <w:t>прерывается</w:t>
      </w:r>
      <w:r w:rsidR="00586AE9" w:rsidRPr="00586AE9">
        <w:rPr>
          <w:lang w:val="ru-RU"/>
        </w:rPr>
        <w:t xml:space="preserve">, </w:t>
      </w:r>
      <w:r w:rsidR="00586AE9">
        <w:rPr>
          <w:lang w:val="ru-RU"/>
        </w:rPr>
        <w:t>и</w:t>
      </w:r>
      <w:r w:rsidR="00B72D17" w:rsidRPr="00586AE9">
        <w:rPr>
          <w:lang w:val="ru-RU"/>
        </w:rPr>
        <w:t xml:space="preserve"> </w:t>
      </w:r>
      <w:r w:rsidR="00586AE9">
        <w:rPr>
          <w:lang w:val="ru-RU"/>
        </w:rPr>
        <w:t>вход</w:t>
      </w:r>
      <w:r w:rsidR="00586AE9" w:rsidRPr="00586AE9">
        <w:rPr>
          <w:lang w:val="ru-RU"/>
        </w:rPr>
        <w:t xml:space="preserve"> </w:t>
      </w:r>
      <w:r w:rsidR="00586AE9">
        <w:rPr>
          <w:lang w:val="ru-RU"/>
        </w:rPr>
        <w:t>приемника</w:t>
      </w:r>
      <w:r w:rsidR="00586AE9" w:rsidRPr="00586AE9">
        <w:rPr>
          <w:lang w:val="ru-RU"/>
        </w:rPr>
        <w:t xml:space="preserve"> </w:t>
      </w:r>
      <w:r w:rsidR="00586AE9">
        <w:rPr>
          <w:lang w:val="ru-RU"/>
        </w:rPr>
        <w:t>завершается</w:t>
      </w:r>
      <w:r w:rsidR="00586AE9" w:rsidRPr="00586AE9">
        <w:rPr>
          <w:lang w:val="ru-RU"/>
        </w:rPr>
        <w:t xml:space="preserve"> </w:t>
      </w:r>
      <w:r w:rsidR="00586AE9">
        <w:rPr>
          <w:lang w:val="ru-RU"/>
        </w:rPr>
        <w:t>с</w:t>
      </w:r>
      <w:r w:rsidR="00586AE9" w:rsidRPr="00586AE9">
        <w:rPr>
          <w:lang w:val="ru-RU"/>
        </w:rPr>
        <w:t xml:space="preserve"> </w:t>
      </w:r>
      <w:r w:rsidR="00B21DD2" w:rsidRPr="00586AE9">
        <w:rPr>
          <w:lang w:val="ru-RU"/>
        </w:rPr>
        <w:t>50</w:t>
      </w:r>
      <w:r w:rsidR="00B21DD2" w:rsidRPr="004601FF">
        <w:t> </w:t>
      </w:r>
      <w:r w:rsidR="00B21DD2" w:rsidRPr="00B85160">
        <w:t>Ω</w:t>
      </w:r>
      <w:r w:rsidR="00B21DD2" w:rsidRPr="00586AE9">
        <w:rPr>
          <w:lang w:val="ru-RU"/>
        </w:rPr>
        <w:t xml:space="preserve">. </w:t>
      </w:r>
      <w:r w:rsidR="00586AE9">
        <w:rPr>
          <w:lang w:val="ru-RU"/>
        </w:rPr>
        <w:t>Указанный уровень приема отмеча</w:t>
      </w:r>
      <w:r w:rsidR="005362F1">
        <w:rPr>
          <w:lang w:val="ru-RU"/>
        </w:rPr>
        <w:t>ется как уровень шума приемника</w:t>
      </w:r>
      <w:r w:rsidR="00B21DD2" w:rsidRPr="00EA458F">
        <w:rPr>
          <w:lang w:val="ru-RU"/>
        </w:rPr>
        <w:t>.</w:t>
      </w:r>
    </w:p>
    <w:p w14:paraId="6F86FE9A" w14:textId="77777777" w:rsidR="00B21DD2" w:rsidRPr="00EA458F" w:rsidRDefault="00B21DD2" w:rsidP="00322F3D">
      <w:pPr>
        <w:pStyle w:val="Heading3"/>
        <w:tabs>
          <w:tab w:val="clear" w:pos="794"/>
        </w:tabs>
        <w:ind w:left="840" w:hanging="840"/>
        <w:rPr>
          <w:lang w:val="ru-RU"/>
        </w:rPr>
      </w:pPr>
      <w:r w:rsidRPr="00EA458F">
        <w:rPr>
          <w:lang w:val="ru-RU"/>
        </w:rPr>
        <w:t>2.4.5</w:t>
      </w:r>
      <w:r w:rsidRPr="00EA458F">
        <w:rPr>
          <w:lang w:val="ru-RU"/>
        </w:rPr>
        <w:tab/>
      </w:r>
      <w:r w:rsidR="00EA458F">
        <w:rPr>
          <w:lang w:val="ru-RU"/>
        </w:rPr>
        <w:t>Осуществ</w:t>
      </w:r>
      <w:r w:rsidR="00154CB4">
        <w:rPr>
          <w:lang w:val="ru-RU"/>
        </w:rPr>
        <w:t>ление действительного измерения</w:t>
      </w:r>
    </w:p>
    <w:p w14:paraId="28E23D74" w14:textId="77777777" w:rsidR="00B21DD2" w:rsidRPr="00A9622A" w:rsidRDefault="00D32A39" w:rsidP="00B21132">
      <w:pPr>
        <w:rPr>
          <w:lang w:val="ru-RU"/>
        </w:rPr>
      </w:pPr>
      <w:r>
        <w:rPr>
          <w:lang w:val="ru-RU"/>
        </w:rPr>
        <w:t>Используя</w:t>
      </w:r>
      <w:r w:rsidRPr="00D32A39">
        <w:rPr>
          <w:lang w:val="ru-RU"/>
        </w:rPr>
        <w:t xml:space="preserve"> </w:t>
      </w:r>
      <w:r>
        <w:rPr>
          <w:lang w:val="ru-RU"/>
        </w:rPr>
        <w:t>настройки</w:t>
      </w:r>
      <w:r w:rsidRPr="00D32A39">
        <w:rPr>
          <w:lang w:val="ru-RU"/>
        </w:rPr>
        <w:t xml:space="preserve"> </w:t>
      </w:r>
      <w:r>
        <w:rPr>
          <w:lang w:val="ru-RU"/>
        </w:rPr>
        <w:t>в</w:t>
      </w:r>
      <w:r w:rsidRPr="00D32A39">
        <w:rPr>
          <w:lang w:val="ru-RU"/>
        </w:rPr>
        <w:t xml:space="preserve"> </w:t>
      </w:r>
      <w:r w:rsidR="00574FFF">
        <w:rPr>
          <w:lang w:val="ru-RU"/>
        </w:rPr>
        <w:t>рисунке </w:t>
      </w:r>
      <w:r w:rsidRPr="00D32A39">
        <w:rPr>
          <w:lang w:val="ru-RU"/>
        </w:rPr>
        <w:t xml:space="preserve">3 </w:t>
      </w:r>
      <w:r>
        <w:rPr>
          <w:lang w:val="ru-RU"/>
        </w:rPr>
        <w:t>компьютерная</w:t>
      </w:r>
      <w:r w:rsidRPr="00D32A39">
        <w:rPr>
          <w:lang w:val="ru-RU"/>
        </w:rPr>
        <w:t xml:space="preserve"> </w:t>
      </w:r>
      <w:r>
        <w:rPr>
          <w:lang w:val="ru-RU"/>
        </w:rPr>
        <w:t>программа</w:t>
      </w:r>
      <w:r w:rsidRPr="00D32A39">
        <w:rPr>
          <w:lang w:val="ru-RU"/>
        </w:rPr>
        <w:t xml:space="preserve"> </w:t>
      </w:r>
      <w:r>
        <w:rPr>
          <w:lang w:val="ru-RU"/>
        </w:rPr>
        <w:t>начинается</w:t>
      </w:r>
      <w:r w:rsidRPr="00D32A39">
        <w:rPr>
          <w:lang w:val="ru-RU"/>
        </w:rPr>
        <w:t xml:space="preserve"> </w:t>
      </w:r>
      <w:r>
        <w:rPr>
          <w:lang w:val="ru-RU"/>
        </w:rPr>
        <w:t>со</w:t>
      </w:r>
      <w:r w:rsidRPr="00D32A39">
        <w:rPr>
          <w:lang w:val="ru-RU"/>
        </w:rPr>
        <w:t xml:space="preserve"> </w:t>
      </w:r>
      <w:r>
        <w:rPr>
          <w:lang w:val="ru-RU"/>
        </w:rPr>
        <w:t>сканирования</w:t>
      </w:r>
      <w:r w:rsidRPr="00D32A39">
        <w:rPr>
          <w:lang w:val="ru-RU"/>
        </w:rPr>
        <w:t xml:space="preserve"> </w:t>
      </w:r>
      <w:r>
        <w:rPr>
          <w:lang w:val="ru-RU"/>
        </w:rPr>
        <w:t xml:space="preserve">соответствующего частотного диапазона. </w:t>
      </w:r>
      <w:r w:rsidR="00BC47BF">
        <w:rPr>
          <w:lang w:val="ru-RU"/>
        </w:rPr>
        <w:t>Измерение</w:t>
      </w:r>
      <w:r w:rsidR="00BC47BF" w:rsidRPr="002A2924">
        <w:rPr>
          <w:lang w:val="ru-RU"/>
        </w:rPr>
        <w:t xml:space="preserve"> </w:t>
      </w:r>
      <w:r w:rsidR="00BC47BF">
        <w:rPr>
          <w:lang w:val="ru-RU"/>
        </w:rPr>
        <w:t>должно</w:t>
      </w:r>
      <w:r w:rsidR="00BC47BF" w:rsidRPr="002A2924">
        <w:rPr>
          <w:lang w:val="ru-RU"/>
        </w:rPr>
        <w:t xml:space="preserve"> </w:t>
      </w:r>
      <w:r w:rsidR="00BC47BF">
        <w:rPr>
          <w:lang w:val="ru-RU"/>
        </w:rPr>
        <w:t>быть</w:t>
      </w:r>
      <w:r w:rsidR="00BC47BF" w:rsidRPr="002A2924">
        <w:rPr>
          <w:lang w:val="ru-RU"/>
        </w:rPr>
        <w:t xml:space="preserve"> </w:t>
      </w:r>
      <w:r w:rsidR="00BC47BF">
        <w:rPr>
          <w:lang w:val="ru-RU"/>
        </w:rPr>
        <w:t>начато</w:t>
      </w:r>
      <w:r w:rsidR="00BC47BF" w:rsidRPr="002A2924">
        <w:rPr>
          <w:lang w:val="ru-RU"/>
        </w:rPr>
        <w:t xml:space="preserve"> </w:t>
      </w:r>
      <w:r w:rsidR="002A2924">
        <w:rPr>
          <w:lang w:val="ru-RU"/>
        </w:rPr>
        <w:t>внутри</w:t>
      </w:r>
      <w:r w:rsidR="002A2924" w:rsidRPr="002A2924">
        <w:rPr>
          <w:lang w:val="ru-RU"/>
        </w:rPr>
        <w:t xml:space="preserve"> </w:t>
      </w:r>
      <w:r w:rsidR="002A2924">
        <w:rPr>
          <w:lang w:val="ru-RU"/>
        </w:rPr>
        <w:t>основного</w:t>
      </w:r>
      <w:r w:rsidR="002A2924" w:rsidRPr="002A2924">
        <w:rPr>
          <w:lang w:val="ru-RU"/>
        </w:rPr>
        <w:t xml:space="preserve"> </w:t>
      </w:r>
      <w:r w:rsidR="002A2924">
        <w:rPr>
          <w:lang w:val="ru-RU"/>
        </w:rPr>
        <w:t>канала</w:t>
      </w:r>
      <w:r w:rsidR="002A2924" w:rsidRPr="002A2924">
        <w:rPr>
          <w:lang w:val="ru-RU"/>
        </w:rPr>
        <w:t xml:space="preserve"> </w:t>
      </w:r>
      <w:r w:rsidR="00B21DD2" w:rsidRPr="004601FF">
        <w:t>T</w:t>
      </w:r>
      <w:r w:rsidR="00B21DD2" w:rsidRPr="002A2924">
        <w:rPr>
          <w:lang w:val="ru-RU"/>
        </w:rPr>
        <w:noBreakHyphen/>
      </w:r>
      <w:r w:rsidR="00B21DD2" w:rsidRPr="004601FF">
        <w:t>DAB</w:t>
      </w:r>
      <w:r w:rsidR="00B21DD2" w:rsidRPr="002A2924">
        <w:rPr>
          <w:lang w:val="ru-RU"/>
        </w:rPr>
        <w:t>/</w:t>
      </w:r>
      <w:r w:rsidR="00B21DD2" w:rsidRPr="004601FF">
        <w:t>DVB</w:t>
      </w:r>
      <w:r w:rsidR="00B21DD2" w:rsidRPr="002A2924">
        <w:rPr>
          <w:lang w:val="ru-RU"/>
        </w:rPr>
        <w:noBreakHyphen/>
      </w:r>
      <w:r w:rsidR="00B21DD2" w:rsidRPr="004601FF">
        <w:t>T</w:t>
      </w:r>
      <w:r w:rsidR="00B21132">
        <w:rPr>
          <w:lang w:val="ru-RU"/>
        </w:rPr>
        <w:t>,</w:t>
      </w:r>
      <w:r w:rsidR="00B21DD2" w:rsidRPr="002A2924">
        <w:rPr>
          <w:lang w:val="ru-RU"/>
        </w:rPr>
        <w:t xml:space="preserve"> </w:t>
      </w:r>
      <w:r w:rsidR="002A2924">
        <w:rPr>
          <w:lang w:val="ru-RU"/>
        </w:rPr>
        <w:t>с тем чтобы</w:t>
      </w:r>
      <w:r w:rsidR="00760134">
        <w:rPr>
          <w:lang w:val="ru-RU"/>
        </w:rPr>
        <w:t xml:space="preserve"> иметь эталонное значение для масок спектра. Стоповая частота зависит от определения окончания спектральной маски и диапазона полосы пропускания фильтра. </w:t>
      </w:r>
      <w:r w:rsidR="00CC1C94">
        <w:rPr>
          <w:lang w:val="ru-RU"/>
        </w:rPr>
        <w:t>В</w:t>
      </w:r>
      <w:r w:rsidR="00CC1C94" w:rsidRPr="00514DEB">
        <w:rPr>
          <w:lang w:val="ru-RU"/>
        </w:rPr>
        <w:t xml:space="preserve"> </w:t>
      </w:r>
      <w:r w:rsidR="00CC1C94">
        <w:rPr>
          <w:lang w:val="ru-RU"/>
        </w:rPr>
        <w:t>нашем</w:t>
      </w:r>
      <w:r w:rsidR="00CC1C94" w:rsidRPr="00514DEB">
        <w:rPr>
          <w:lang w:val="ru-RU"/>
        </w:rPr>
        <w:t xml:space="preserve"> </w:t>
      </w:r>
      <w:r w:rsidR="00CC1C94">
        <w:rPr>
          <w:lang w:val="ru-RU"/>
        </w:rPr>
        <w:t>примере</w:t>
      </w:r>
      <w:r w:rsidR="00CC1C94" w:rsidRPr="00514DEB">
        <w:rPr>
          <w:lang w:val="ru-RU"/>
        </w:rPr>
        <w:t xml:space="preserve"> (</w:t>
      </w:r>
      <w:r w:rsidR="00CC1C94">
        <w:rPr>
          <w:lang w:val="ru-RU"/>
        </w:rPr>
        <w:t>см</w:t>
      </w:r>
      <w:r w:rsidR="00CC1C94" w:rsidRPr="00514DEB">
        <w:rPr>
          <w:lang w:val="ru-RU"/>
        </w:rPr>
        <w:t xml:space="preserve">. </w:t>
      </w:r>
      <w:r w:rsidR="00CC1C94">
        <w:rPr>
          <w:lang w:val="ru-RU"/>
        </w:rPr>
        <w:t>п</w:t>
      </w:r>
      <w:r w:rsidR="00CC1C94" w:rsidRPr="00514DEB">
        <w:rPr>
          <w:lang w:val="ru-RU"/>
        </w:rPr>
        <w:t>. 2</w:t>
      </w:r>
      <w:r w:rsidR="00D60B7F">
        <w:rPr>
          <w:lang w:val="ru-RU"/>
        </w:rPr>
        <w:t>.</w:t>
      </w:r>
      <w:r w:rsidR="00CC1C94" w:rsidRPr="00514DEB">
        <w:rPr>
          <w:lang w:val="ru-RU"/>
        </w:rPr>
        <w:t xml:space="preserve">4) </w:t>
      </w:r>
      <w:r w:rsidR="00CC1C94">
        <w:rPr>
          <w:lang w:val="ru-RU"/>
        </w:rPr>
        <w:t>мы</w:t>
      </w:r>
      <w:r w:rsidR="00CC1C94" w:rsidRPr="00514DEB">
        <w:rPr>
          <w:lang w:val="ru-RU"/>
        </w:rPr>
        <w:t xml:space="preserve"> </w:t>
      </w:r>
      <w:r w:rsidR="00CC1C94">
        <w:rPr>
          <w:lang w:val="ru-RU"/>
        </w:rPr>
        <w:t>начали</w:t>
      </w:r>
      <w:r w:rsidR="00514DEB" w:rsidRPr="00514DEB">
        <w:rPr>
          <w:lang w:val="ru-RU"/>
        </w:rPr>
        <w:t xml:space="preserve"> </w:t>
      </w:r>
      <w:r w:rsidR="00514DEB">
        <w:rPr>
          <w:lang w:val="ru-RU"/>
        </w:rPr>
        <w:t>записывать</w:t>
      </w:r>
      <w:r w:rsidR="001A5B46">
        <w:rPr>
          <w:lang w:val="ru-RU"/>
        </w:rPr>
        <w:t xml:space="preserve"> на</w:t>
      </w:r>
      <w:r w:rsidR="00514DEB" w:rsidRPr="00514DEB">
        <w:rPr>
          <w:lang w:val="ru-RU"/>
        </w:rPr>
        <w:t xml:space="preserve"> 2</w:t>
      </w:r>
      <w:r w:rsidR="00574FFF">
        <w:rPr>
          <w:lang w:val="ru-RU"/>
        </w:rPr>
        <w:t> </w:t>
      </w:r>
      <w:r w:rsidR="00514DEB">
        <w:rPr>
          <w:lang w:val="ru-RU"/>
        </w:rPr>
        <w:t>МГц</w:t>
      </w:r>
      <w:r w:rsidR="00514DEB" w:rsidRPr="00514DEB">
        <w:rPr>
          <w:lang w:val="ru-RU"/>
        </w:rPr>
        <w:t xml:space="preserve"> </w:t>
      </w:r>
      <w:r w:rsidR="00514DEB">
        <w:rPr>
          <w:lang w:val="ru-RU"/>
        </w:rPr>
        <w:t>от</w:t>
      </w:r>
      <w:r w:rsidR="00514DEB" w:rsidRPr="00514DEB">
        <w:rPr>
          <w:lang w:val="ru-RU"/>
        </w:rPr>
        <w:t xml:space="preserve"> </w:t>
      </w:r>
      <w:r w:rsidR="00514DEB">
        <w:rPr>
          <w:lang w:val="ru-RU"/>
        </w:rPr>
        <w:t>центральной</w:t>
      </w:r>
      <w:r w:rsidR="00514DEB" w:rsidRPr="00514DEB">
        <w:rPr>
          <w:lang w:val="ru-RU"/>
        </w:rPr>
        <w:t xml:space="preserve"> </w:t>
      </w:r>
      <w:r w:rsidR="00514DEB">
        <w:rPr>
          <w:lang w:val="ru-RU"/>
        </w:rPr>
        <w:t>частоты</w:t>
      </w:r>
      <w:r w:rsidR="00514DEB" w:rsidRPr="00514DEB">
        <w:rPr>
          <w:lang w:val="ru-RU"/>
        </w:rPr>
        <w:t xml:space="preserve"> </w:t>
      </w:r>
      <w:r w:rsidR="00B21DD2" w:rsidRPr="004601FF">
        <w:t>DVB</w:t>
      </w:r>
      <w:r w:rsidR="00B21DD2" w:rsidRPr="00514DEB">
        <w:rPr>
          <w:lang w:val="ru-RU"/>
        </w:rPr>
        <w:noBreakHyphen/>
      </w:r>
      <w:r w:rsidR="00B21DD2" w:rsidRPr="004601FF">
        <w:t>T</w:t>
      </w:r>
      <w:r w:rsidR="001A5B46">
        <w:rPr>
          <w:lang w:val="ru-RU"/>
        </w:rPr>
        <w:t xml:space="preserve">, на </w:t>
      </w:r>
      <w:r w:rsidR="00B21DD2" w:rsidRPr="00514DEB">
        <w:rPr>
          <w:lang w:val="ru-RU"/>
        </w:rPr>
        <w:t>652</w:t>
      </w:r>
      <w:r w:rsidR="00B21DD2" w:rsidRPr="004601FF">
        <w:t> </w:t>
      </w:r>
      <w:r w:rsidR="00514DEB">
        <w:rPr>
          <w:lang w:val="ru-RU"/>
        </w:rPr>
        <w:t>МГц</w:t>
      </w:r>
      <w:r w:rsidR="001A5B46">
        <w:rPr>
          <w:lang w:val="ru-RU"/>
        </w:rPr>
        <w:t>,</w:t>
      </w:r>
      <w:r w:rsidR="00514DEB">
        <w:rPr>
          <w:lang w:val="ru-RU"/>
        </w:rPr>
        <w:t xml:space="preserve"> и остановились на</w:t>
      </w:r>
      <w:r w:rsidR="00B21DD2" w:rsidRPr="00514DEB">
        <w:rPr>
          <w:lang w:val="ru-RU"/>
        </w:rPr>
        <w:t xml:space="preserve"> 662</w:t>
      </w:r>
      <w:r w:rsidR="00574FFF">
        <w:rPr>
          <w:lang w:val="ru-RU"/>
        </w:rPr>
        <w:t> </w:t>
      </w:r>
      <w:r w:rsidR="00514DEB">
        <w:rPr>
          <w:lang w:val="ru-RU"/>
        </w:rPr>
        <w:t xml:space="preserve">МГц, </w:t>
      </w:r>
      <w:r w:rsidR="001A5B46">
        <w:rPr>
          <w:lang w:val="ru-RU"/>
        </w:rPr>
        <w:t>которая</w:t>
      </w:r>
      <w:r w:rsidR="00514DEB">
        <w:rPr>
          <w:lang w:val="ru-RU"/>
        </w:rPr>
        <w:t xml:space="preserve"> является окончанием определения спектральной маски (см.</w:t>
      </w:r>
      <w:r w:rsidR="00154CB4">
        <w:rPr>
          <w:lang w:val="ru-RU"/>
        </w:rPr>
        <w:t> рисунок</w:t>
      </w:r>
      <w:r w:rsidR="00B21DD2" w:rsidRPr="004601FF">
        <w:t> </w:t>
      </w:r>
      <w:r w:rsidR="00B21DD2" w:rsidRPr="00154CB4">
        <w:rPr>
          <w:lang w:val="ru-RU"/>
        </w:rPr>
        <w:t>2).</w:t>
      </w:r>
      <w:r w:rsidR="00396628" w:rsidRPr="00154CB4">
        <w:rPr>
          <w:lang w:val="ru-RU"/>
        </w:rPr>
        <w:t xml:space="preserve"> </w:t>
      </w:r>
      <w:r w:rsidR="00396628">
        <w:rPr>
          <w:lang w:val="ru-RU"/>
        </w:rPr>
        <w:t>Измеренные</w:t>
      </w:r>
      <w:r w:rsidR="00396628" w:rsidRPr="00A9622A">
        <w:rPr>
          <w:lang w:val="ru-RU"/>
        </w:rPr>
        <w:t xml:space="preserve"> </w:t>
      </w:r>
      <w:r w:rsidR="00396628">
        <w:rPr>
          <w:lang w:val="ru-RU"/>
        </w:rPr>
        <w:t>спектральные</w:t>
      </w:r>
      <w:r w:rsidR="00396628" w:rsidRPr="00A9622A">
        <w:rPr>
          <w:lang w:val="ru-RU"/>
        </w:rPr>
        <w:t xml:space="preserve"> </w:t>
      </w:r>
      <w:r w:rsidR="00396628">
        <w:rPr>
          <w:lang w:val="ru-RU"/>
        </w:rPr>
        <w:t>уровни</w:t>
      </w:r>
      <w:r w:rsidR="00396628" w:rsidRPr="00A9622A">
        <w:rPr>
          <w:lang w:val="ru-RU"/>
        </w:rPr>
        <w:t xml:space="preserve"> </w:t>
      </w:r>
      <w:r w:rsidR="00396628">
        <w:rPr>
          <w:lang w:val="ru-RU"/>
        </w:rPr>
        <w:t>записываются</w:t>
      </w:r>
      <w:r w:rsidR="00396628" w:rsidRPr="00A9622A">
        <w:rPr>
          <w:lang w:val="ru-RU"/>
        </w:rPr>
        <w:t xml:space="preserve"> </w:t>
      </w:r>
      <w:r w:rsidR="00396628">
        <w:rPr>
          <w:lang w:val="ru-RU"/>
        </w:rPr>
        <w:t>в</w:t>
      </w:r>
      <w:r w:rsidR="00396628" w:rsidRPr="00A9622A">
        <w:rPr>
          <w:lang w:val="ru-RU"/>
        </w:rPr>
        <w:t xml:space="preserve"> </w:t>
      </w:r>
      <w:r w:rsidR="00396628">
        <w:rPr>
          <w:lang w:val="ru-RU"/>
        </w:rPr>
        <w:t>файл</w:t>
      </w:r>
      <w:r w:rsidR="00A9622A" w:rsidRPr="00A9622A">
        <w:rPr>
          <w:lang w:val="ru-RU"/>
        </w:rPr>
        <w:t xml:space="preserve"> </w:t>
      </w:r>
      <w:r w:rsidR="00A9622A">
        <w:rPr>
          <w:lang w:val="ru-RU"/>
        </w:rPr>
        <w:t>вмест</w:t>
      </w:r>
      <w:r w:rsidR="003B7B20">
        <w:rPr>
          <w:lang w:val="ru-RU"/>
        </w:rPr>
        <w:t>е с текущей частотой приемника.</w:t>
      </w:r>
    </w:p>
    <w:p w14:paraId="0A5C4703" w14:textId="77777777" w:rsidR="00B21DD2" w:rsidRPr="00FC3CEE" w:rsidRDefault="00447B80" w:rsidP="00574FFF">
      <w:pPr>
        <w:rPr>
          <w:lang w:val="ru-RU"/>
        </w:rPr>
      </w:pPr>
      <w:r>
        <w:rPr>
          <w:lang w:val="ru-RU"/>
        </w:rPr>
        <w:t>Затем</w:t>
      </w:r>
      <w:r w:rsidRPr="004A4678">
        <w:rPr>
          <w:lang w:val="ru-RU"/>
        </w:rPr>
        <w:t xml:space="preserve"> </w:t>
      </w:r>
      <w:r>
        <w:rPr>
          <w:lang w:val="ru-RU"/>
        </w:rPr>
        <w:t>отслеживающий</w:t>
      </w:r>
      <w:r w:rsidRPr="004A4678">
        <w:rPr>
          <w:lang w:val="ru-RU"/>
        </w:rPr>
        <w:t xml:space="preserve"> </w:t>
      </w:r>
      <w:r>
        <w:rPr>
          <w:lang w:val="ru-RU"/>
        </w:rPr>
        <w:t>генератор</w:t>
      </w:r>
      <w:r w:rsidRPr="004A4678">
        <w:rPr>
          <w:lang w:val="ru-RU"/>
        </w:rPr>
        <w:t xml:space="preserve"> </w:t>
      </w:r>
      <w:r>
        <w:rPr>
          <w:lang w:val="ru-RU"/>
        </w:rPr>
        <w:t>присоединяется</w:t>
      </w:r>
      <w:r w:rsidRPr="004A4678">
        <w:rPr>
          <w:lang w:val="ru-RU"/>
        </w:rPr>
        <w:t xml:space="preserve"> </w:t>
      </w:r>
      <w:r>
        <w:rPr>
          <w:lang w:val="ru-RU"/>
        </w:rPr>
        <w:t>к</w:t>
      </w:r>
      <w:r w:rsidRPr="004A4678">
        <w:rPr>
          <w:lang w:val="ru-RU"/>
        </w:rPr>
        <w:t xml:space="preserve"> </w:t>
      </w:r>
      <w:r>
        <w:rPr>
          <w:lang w:val="ru-RU"/>
        </w:rPr>
        <w:t>входу</w:t>
      </w:r>
      <w:r w:rsidRPr="004A4678">
        <w:rPr>
          <w:lang w:val="ru-RU"/>
        </w:rPr>
        <w:t xml:space="preserve"> </w:t>
      </w:r>
      <w:r>
        <w:rPr>
          <w:lang w:val="ru-RU"/>
        </w:rPr>
        <w:t>приемника</w:t>
      </w:r>
      <w:r w:rsidRPr="004A4678">
        <w:rPr>
          <w:lang w:val="ru-RU"/>
        </w:rPr>
        <w:t xml:space="preserve"> </w:t>
      </w:r>
      <w:r w:rsidR="004A4678" w:rsidRPr="004A4678">
        <w:rPr>
          <w:lang w:val="ru-RU"/>
        </w:rPr>
        <w:t>(</w:t>
      </w:r>
      <w:r w:rsidR="004A4678">
        <w:t>S</w:t>
      </w:r>
      <w:r w:rsidR="004A4678" w:rsidRPr="004A4678">
        <w:rPr>
          <w:lang w:val="ru-RU"/>
        </w:rPr>
        <w:t xml:space="preserve">1 </w:t>
      </w:r>
      <w:r w:rsidR="004A4678">
        <w:rPr>
          <w:lang w:val="ru-RU"/>
        </w:rPr>
        <w:t>на</w:t>
      </w:r>
      <w:r w:rsidR="004A4678" w:rsidRPr="004A4678">
        <w:rPr>
          <w:lang w:val="ru-RU"/>
        </w:rPr>
        <w:t xml:space="preserve"> </w:t>
      </w:r>
      <w:r w:rsidR="00154CB4">
        <w:rPr>
          <w:lang w:val="ru-RU"/>
        </w:rPr>
        <w:t>рисун</w:t>
      </w:r>
      <w:r w:rsidR="005D29F7">
        <w:rPr>
          <w:lang w:val="ru-RU"/>
        </w:rPr>
        <w:t>ке</w:t>
      </w:r>
      <w:r w:rsidR="00574FFF">
        <w:rPr>
          <w:lang w:val="ru-RU"/>
        </w:rPr>
        <w:t> </w:t>
      </w:r>
      <w:r w:rsidR="004A4678">
        <w:rPr>
          <w:lang w:val="ru-RU"/>
        </w:rPr>
        <w:t xml:space="preserve">3 </w:t>
      </w:r>
      <w:r w:rsidR="001A5B46">
        <w:rPr>
          <w:lang w:val="ru-RU"/>
        </w:rPr>
        <w:t>поставить в</w:t>
      </w:r>
      <w:r w:rsidR="00574FFF">
        <w:rPr>
          <w:lang w:val="ru-RU"/>
        </w:rPr>
        <w:t> </w:t>
      </w:r>
      <w:r w:rsidR="004A4678">
        <w:rPr>
          <w:lang w:val="ru-RU"/>
        </w:rPr>
        <w:t>положение</w:t>
      </w:r>
      <w:r w:rsidR="00574FFF">
        <w:rPr>
          <w:lang w:val="ru-RU"/>
        </w:rPr>
        <w:t> </w:t>
      </w:r>
      <w:r w:rsidR="004A4678">
        <w:rPr>
          <w:lang w:val="ru-RU"/>
        </w:rPr>
        <w:t>2)</w:t>
      </w:r>
      <w:r w:rsidR="00D701D5">
        <w:rPr>
          <w:lang w:val="ru-RU"/>
        </w:rPr>
        <w:t xml:space="preserve"> и сканирование повторяется для того же частотного диапазона.</w:t>
      </w:r>
      <w:r w:rsidR="00FC3CEE">
        <w:rPr>
          <w:lang w:val="ru-RU"/>
        </w:rPr>
        <w:t xml:space="preserve"> Измеренное ослабление записывается во втором файле, вместе</w:t>
      </w:r>
      <w:r w:rsidR="00154CB4">
        <w:rPr>
          <w:lang w:val="ru-RU"/>
        </w:rPr>
        <w:t xml:space="preserve"> с текущей частотой приемника.</w:t>
      </w:r>
    </w:p>
    <w:p w14:paraId="111CF697" w14:textId="77777777" w:rsidR="00B21DD2" w:rsidRPr="00BD29BB" w:rsidRDefault="00B21DD2" w:rsidP="00322F3D">
      <w:pPr>
        <w:pStyle w:val="Heading3"/>
        <w:tabs>
          <w:tab w:val="clear" w:pos="794"/>
        </w:tabs>
        <w:ind w:left="840" w:hanging="840"/>
        <w:rPr>
          <w:lang w:val="ru-RU"/>
        </w:rPr>
      </w:pPr>
      <w:r w:rsidRPr="00244F05">
        <w:rPr>
          <w:lang w:val="ru-RU"/>
        </w:rPr>
        <w:t>2.4.6</w:t>
      </w:r>
      <w:r w:rsidRPr="00244F05">
        <w:rPr>
          <w:lang w:val="ru-RU"/>
        </w:rPr>
        <w:tab/>
      </w:r>
      <w:r w:rsidR="00BD29BB">
        <w:rPr>
          <w:lang w:val="ru-RU"/>
        </w:rPr>
        <w:t>Представление</w:t>
      </w:r>
      <w:r w:rsidR="00BD29BB" w:rsidRPr="00244F05">
        <w:rPr>
          <w:lang w:val="ru-RU"/>
        </w:rPr>
        <w:t xml:space="preserve"> </w:t>
      </w:r>
      <w:r w:rsidR="00BD29BB">
        <w:rPr>
          <w:lang w:val="ru-RU"/>
        </w:rPr>
        <w:t>результатов</w:t>
      </w:r>
    </w:p>
    <w:p w14:paraId="1F2CB0AF" w14:textId="77777777" w:rsidR="00B21DD2" w:rsidRPr="002468CF" w:rsidRDefault="00244F05" w:rsidP="00574FFF">
      <w:pPr>
        <w:rPr>
          <w:lang w:val="ru-RU"/>
        </w:rPr>
      </w:pPr>
      <w:r>
        <w:rPr>
          <w:lang w:val="ru-RU"/>
        </w:rPr>
        <w:t>Компьютеру</w:t>
      </w:r>
      <w:r w:rsidRPr="00116559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116559">
        <w:rPr>
          <w:lang w:val="ru-RU"/>
        </w:rPr>
        <w:t xml:space="preserve"> </w:t>
      </w:r>
      <w:r>
        <w:rPr>
          <w:lang w:val="ru-RU"/>
        </w:rPr>
        <w:t>добавить</w:t>
      </w:r>
      <w:r w:rsidRPr="00116559">
        <w:rPr>
          <w:lang w:val="ru-RU"/>
        </w:rPr>
        <w:t xml:space="preserve"> </w:t>
      </w:r>
      <w:r>
        <w:rPr>
          <w:lang w:val="ru-RU"/>
        </w:rPr>
        <w:t>измеренный</w:t>
      </w:r>
      <w:r w:rsidRPr="00116559">
        <w:rPr>
          <w:lang w:val="ru-RU"/>
        </w:rPr>
        <w:t xml:space="preserve"> </w:t>
      </w:r>
      <w:r>
        <w:rPr>
          <w:lang w:val="ru-RU"/>
        </w:rPr>
        <w:t>уровень</w:t>
      </w:r>
      <w:r w:rsidRPr="00116559">
        <w:rPr>
          <w:lang w:val="ru-RU"/>
        </w:rPr>
        <w:t xml:space="preserve"> </w:t>
      </w:r>
      <w:r>
        <w:rPr>
          <w:lang w:val="ru-RU"/>
        </w:rPr>
        <w:t>из</w:t>
      </w:r>
      <w:r w:rsidRPr="00116559">
        <w:rPr>
          <w:lang w:val="ru-RU"/>
        </w:rPr>
        <w:t xml:space="preserve"> </w:t>
      </w:r>
      <w:r>
        <w:rPr>
          <w:lang w:val="ru-RU"/>
        </w:rPr>
        <w:t>файла</w:t>
      </w:r>
      <w:r w:rsidR="00574FFF">
        <w:rPr>
          <w:lang w:val="ru-RU"/>
        </w:rPr>
        <w:t> </w:t>
      </w:r>
      <w:r w:rsidRPr="00116559">
        <w:rPr>
          <w:lang w:val="ru-RU"/>
        </w:rPr>
        <w:t xml:space="preserve">1 </w:t>
      </w:r>
      <w:r>
        <w:rPr>
          <w:lang w:val="ru-RU"/>
        </w:rPr>
        <w:t>и</w:t>
      </w:r>
      <w:r w:rsidRPr="00116559">
        <w:rPr>
          <w:lang w:val="ru-RU"/>
        </w:rPr>
        <w:t xml:space="preserve"> </w:t>
      </w:r>
      <w:r>
        <w:rPr>
          <w:lang w:val="ru-RU"/>
        </w:rPr>
        <w:t>ослабление</w:t>
      </w:r>
      <w:r w:rsidRPr="00116559">
        <w:rPr>
          <w:lang w:val="ru-RU"/>
        </w:rPr>
        <w:t xml:space="preserve"> </w:t>
      </w:r>
      <w:r>
        <w:rPr>
          <w:lang w:val="ru-RU"/>
        </w:rPr>
        <w:t>из</w:t>
      </w:r>
      <w:r w:rsidRPr="00116559">
        <w:rPr>
          <w:lang w:val="ru-RU"/>
        </w:rPr>
        <w:t xml:space="preserve"> </w:t>
      </w:r>
      <w:r>
        <w:rPr>
          <w:lang w:val="ru-RU"/>
        </w:rPr>
        <w:t>файла</w:t>
      </w:r>
      <w:r w:rsidR="00574FFF">
        <w:rPr>
          <w:lang w:val="ru-RU"/>
        </w:rPr>
        <w:t> </w:t>
      </w:r>
      <w:r w:rsidRPr="00116559">
        <w:rPr>
          <w:lang w:val="ru-RU"/>
        </w:rPr>
        <w:t xml:space="preserve">2 </w:t>
      </w:r>
      <w:r w:rsidR="00116559">
        <w:rPr>
          <w:lang w:val="ru-RU"/>
        </w:rPr>
        <w:t>для каждого</w:t>
      </w:r>
      <w:r w:rsidR="00557C23">
        <w:rPr>
          <w:lang w:val="ru-RU"/>
        </w:rPr>
        <w:t xml:space="preserve"> шага частоты. </w:t>
      </w:r>
      <w:r w:rsidR="00E77E5E">
        <w:rPr>
          <w:lang w:val="ru-RU"/>
        </w:rPr>
        <w:t xml:space="preserve">Результатом является действительный спектр сигнала </w:t>
      </w:r>
      <w:r w:rsidR="00B21DD2" w:rsidRPr="004601FF">
        <w:t>T</w:t>
      </w:r>
      <w:r w:rsidR="00B21DD2" w:rsidRPr="00E77E5E">
        <w:rPr>
          <w:lang w:val="ru-RU"/>
        </w:rPr>
        <w:noBreakHyphen/>
      </w:r>
      <w:r w:rsidR="00B21DD2" w:rsidRPr="004601FF">
        <w:t>DAB</w:t>
      </w:r>
      <w:r w:rsidR="00B21DD2" w:rsidRPr="00E77E5E">
        <w:rPr>
          <w:lang w:val="ru-RU"/>
        </w:rPr>
        <w:t>/</w:t>
      </w:r>
      <w:r w:rsidR="00B21DD2" w:rsidRPr="004601FF">
        <w:t>DVB</w:t>
      </w:r>
      <w:r w:rsidR="00B21DD2" w:rsidRPr="00E77E5E">
        <w:rPr>
          <w:lang w:val="ru-RU"/>
        </w:rPr>
        <w:noBreakHyphen/>
      </w:r>
      <w:r w:rsidR="00B21DD2" w:rsidRPr="004601FF">
        <w:t>T</w:t>
      </w:r>
      <w:r w:rsidR="00B21DD2" w:rsidRPr="00E77E5E">
        <w:rPr>
          <w:lang w:val="ru-RU"/>
        </w:rPr>
        <w:t xml:space="preserve"> </w:t>
      </w:r>
      <w:r w:rsidR="00F010E4">
        <w:rPr>
          <w:lang w:val="ru-RU"/>
        </w:rPr>
        <w:t>с</w:t>
      </w:r>
      <w:r w:rsidR="00574FFF">
        <w:rPr>
          <w:lang w:val="ru-RU"/>
        </w:rPr>
        <w:t> </w:t>
      </w:r>
      <w:r w:rsidR="00F010E4">
        <w:rPr>
          <w:lang w:val="ru-RU"/>
        </w:rPr>
        <w:t>устра</w:t>
      </w:r>
      <w:r w:rsidR="00574FFF">
        <w:rPr>
          <w:lang w:val="ru-RU"/>
        </w:rPr>
        <w:t>ненным</w:t>
      </w:r>
      <w:r w:rsidR="00F010E4">
        <w:rPr>
          <w:lang w:val="ru-RU"/>
        </w:rPr>
        <w:t xml:space="preserve"> </w:t>
      </w:r>
      <w:r w:rsidR="009C502A">
        <w:rPr>
          <w:lang w:val="ru-RU"/>
        </w:rPr>
        <w:t>искажением в фильтре</w:t>
      </w:r>
      <w:r w:rsidR="00B21DD2" w:rsidRPr="00E77E5E">
        <w:rPr>
          <w:lang w:val="ru-RU"/>
        </w:rPr>
        <w:t>.</w:t>
      </w:r>
      <w:r w:rsidR="002468CF">
        <w:rPr>
          <w:lang w:val="ru-RU"/>
        </w:rPr>
        <w:t xml:space="preserve"> Для</w:t>
      </w:r>
      <w:r w:rsidR="002468CF" w:rsidRPr="002468CF">
        <w:rPr>
          <w:lang w:val="ru-RU"/>
        </w:rPr>
        <w:t xml:space="preserve"> </w:t>
      </w:r>
      <w:r w:rsidR="002468CF">
        <w:rPr>
          <w:lang w:val="ru-RU"/>
        </w:rPr>
        <w:t>быстрой</w:t>
      </w:r>
      <w:r w:rsidR="002468CF" w:rsidRPr="002468CF">
        <w:rPr>
          <w:lang w:val="ru-RU"/>
        </w:rPr>
        <w:t xml:space="preserve"> </w:t>
      </w:r>
      <w:r w:rsidR="002468CF">
        <w:rPr>
          <w:lang w:val="ru-RU"/>
        </w:rPr>
        <w:t>оценки</w:t>
      </w:r>
      <w:r w:rsidR="002468CF" w:rsidRPr="002468CF">
        <w:rPr>
          <w:lang w:val="ru-RU"/>
        </w:rPr>
        <w:t xml:space="preserve"> </w:t>
      </w:r>
      <w:r w:rsidR="002468CF">
        <w:rPr>
          <w:lang w:val="ru-RU"/>
        </w:rPr>
        <w:t>соответствующие</w:t>
      </w:r>
      <w:r w:rsidR="002468CF" w:rsidRPr="002468CF">
        <w:rPr>
          <w:lang w:val="ru-RU"/>
        </w:rPr>
        <w:t xml:space="preserve"> </w:t>
      </w:r>
      <w:r w:rsidR="002468CF">
        <w:rPr>
          <w:lang w:val="ru-RU"/>
        </w:rPr>
        <w:t>спектральные</w:t>
      </w:r>
      <w:r w:rsidR="002468CF" w:rsidRPr="002468CF">
        <w:rPr>
          <w:lang w:val="ru-RU"/>
        </w:rPr>
        <w:t xml:space="preserve"> </w:t>
      </w:r>
      <w:r w:rsidR="002468CF">
        <w:rPr>
          <w:lang w:val="ru-RU"/>
        </w:rPr>
        <w:t>маски</w:t>
      </w:r>
      <w:r w:rsidR="002468CF" w:rsidRPr="002468CF">
        <w:rPr>
          <w:lang w:val="ru-RU"/>
        </w:rPr>
        <w:t xml:space="preserve"> </w:t>
      </w:r>
      <w:r w:rsidR="002468CF">
        <w:rPr>
          <w:lang w:val="ru-RU"/>
        </w:rPr>
        <w:t>из</w:t>
      </w:r>
      <w:r w:rsidR="002468CF" w:rsidRPr="002468CF">
        <w:rPr>
          <w:lang w:val="ru-RU"/>
        </w:rPr>
        <w:t xml:space="preserve"> </w:t>
      </w:r>
      <w:r w:rsidR="00154CB4">
        <w:rPr>
          <w:lang w:val="ru-RU"/>
        </w:rPr>
        <w:t>рисунков</w:t>
      </w:r>
      <w:r w:rsidR="002468CF" w:rsidRPr="002468CF">
        <w:rPr>
          <w:lang w:val="ru-RU"/>
        </w:rPr>
        <w:t xml:space="preserve"> 1</w:t>
      </w:r>
      <w:r w:rsidR="002468CF">
        <w:rPr>
          <w:lang w:val="ru-RU"/>
        </w:rPr>
        <w:t xml:space="preserve"> и 2 должны быть включены в графическое </w:t>
      </w:r>
      <w:r w:rsidR="00154CB4">
        <w:rPr>
          <w:lang w:val="ru-RU"/>
        </w:rPr>
        <w:t>изображение.</w:t>
      </w:r>
    </w:p>
    <w:p w14:paraId="1082FB66" w14:textId="77777777" w:rsidR="00B21DD2" w:rsidRPr="00615CED" w:rsidRDefault="00F530B3" w:rsidP="00205594">
      <w:pPr>
        <w:rPr>
          <w:lang w:val="ru-RU"/>
        </w:rPr>
      </w:pPr>
      <w:r>
        <w:rPr>
          <w:lang w:val="ru-RU"/>
        </w:rPr>
        <w:t>Поскольку</w:t>
      </w:r>
      <w:r w:rsidR="00521D40">
        <w:rPr>
          <w:lang w:val="ru-RU"/>
        </w:rPr>
        <w:t xml:space="preserve"> </w:t>
      </w:r>
      <w:r>
        <w:rPr>
          <w:lang w:val="ru-RU"/>
        </w:rPr>
        <w:t>фильтр</w:t>
      </w:r>
      <w:r w:rsidR="00521D40">
        <w:rPr>
          <w:lang w:val="ru-RU"/>
        </w:rPr>
        <w:t>, как правило,</w:t>
      </w:r>
      <w:r w:rsidRPr="005D6033">
        <w:rPr>
          <w:lang w:val="ru-RU"/>
        </w:rPr>
        <w:t xml:space="preserve"> </w:t>
      </w:r>
      <w:r>
        <w:rPr>
          <w:lang w:val="ru-RU"/>
        </w:rPr>
        <w:t>может</w:t>
      </w:r>
      <w:r w:rsidRPr="005D6033">
        <w:rPr>
          <w:lang w:val="ru-RU"/>
        </w:rPr>
        <w:t xml:space="preserve"> </w:t>
      </w:r>
      <w:r>
        <w:rPr>
          <w:lang w:val="ru-RU"/>
        </w:rPr>
        <w:t>быть</w:t>
      </w:r>
      <w:r w:rsidRPr="005D6033">
        <w:rPr>
          <w:lang w:val="ru-RU"/>
        </w:rPr>
        <w:t xml:space="preserve"> </w:t>
      </w:r>
      <w:r w:rsidR="00D56EE3">
        <w:rPr>
          <w:lang w:val="ru-RU"/>
        </w:rPr>
        <w:t>оптимизирован только</w:t>
      </w:r>
      <w:r w:rsidR="005D6033">
        <w:rPr>
          <w:lang w:val="ru-RU"/>
        </w:rPr>
        <w:t xml:space="preserve"> для верхней и</w:t>
      </w:r>
      <w:r w:rsidR="00D56EE3">
        <w:rPr>
          <w:lang w:val="ru-RU"/>
        </w:rPr>
        <w:t>ли</w:t>
      </w:r>
      <w:r w:rsidR="005D6033">
        <w:rPr>
          <w:lang w:val="ru-RU"/>
        </w:rPr>
        <w:t xml:space="preserve"> </w:t>
      </w:r>
      <w:r w:rsidR="00521D40">
        <w:rPr>
          <w:lang w:val="ru-RU"/>
        </w:rPr>
        <w:t xml:space="preserve">только </w:t>
      </w:r>
      <w:r w:rsidR="005D6033">
        <w:rPr>
          <w:lang w:val="ru-RU"/>
        </w:rPr>
        <w:t xml:space="preserve">для нижней боковых полос, </w:t>
      </w:r>
      <w:r w:rsidR="00521D40">
        <w:rPr>
          <w:lang w:val="ru-RU"/>
        </w:rPr>
        <w:t>при необходимости проверки полного соответствия со спектральной маской следует выполня</w:t>
      </w:r>
      <w:r w:rsidR="005D6033">
        <w:rPr>
          <w:lang w:val="ru-RU"/>
        </w:rPr>
        <w:t>ть два отдельных изм</w:t>
      </w:r>
      <w:r w:rsidR="00521D40">
        <w:rPr>
          <w:lang w:val="ru-RU"/>
        </w:rPr>
        <w:t>ерения.</w:t>
      </w:r>
    </w:p>
    <w:p w14:paraId="0BF33905" w14:textId="77777777" w:rsidR="00B21DD2" w:rsidRPr="00154CB4" w:rsidRDefault="00EC6F44" w:rsidP="00205594">
      <w:pPr>
        <w:rPr>
          <w:lang w:val="ru-RU"/>
        </w:rPr>
      </w:pPr>
      <w:r>
        <w:rPr>
          <w:lang w:val="ru-RU"/>
        </w:rPr>
        <w:t>Далее</w:t>
      </w:r>
      <w:r w:rsidRPr="00C87FB5">
        <w:rPr>
          <w:lang w:val="ru-RU"/>
        </w:rPr>
        <w:t xml:space="preserve"> </w:t>
      </w:r>
      <w:r>
        <w:rPr>
          <w:lang w:val="ru-RU"/>
        </w:rPr>
        <w:t>представлен</w:t>
      </w:r>
      <w:r w:rsidRPr="00C87FB5">
        <w:rPr>
          <w:lang w:val="ru-RU"/>
        </w:rPr>
        <w:t xml:space="preserve"> </w:t>
      </w:r>
      <w:r>
        <w:rPr>
          <w:lang w:val="ru-RU"/>
        </w:rPr>
        <w:t>возможный</w:t>
      </w:r>
      <w:r w:rsidRPr="00C87FB5">
        <w:rPr>
          <w:lang w:val="ru-RU"/>
        </w:rPr>
        <w:t xml:space="preserve"> </w:t>
      </w:r>
      <w:r>
        <w:rPr>
          <w:lang w:val="ru-RU"/>
        </w:rPr>
        <w:t>результат</w:t>
      </w:r>
      <w:r w:rsidRPr="00C87FB5">
        <w:rPr>
          <w:lang w:val="ru-RU"/>
        </w:rPr>
        <w:t xml:space="preserve"> </w:t>
      </w:r>
      <w:r>
        <w:rPr>
          <w:lang w:val="ru-RU"/>
        </w:rPr>
        <w:t>измерений</w:t>
      </w:r>
      <w:r w:rsidRPr="00C87FB5">
        <w:rPr>
          <w:lang w:val="ru-RU"/>
        </w:rPr>
        <w:t xml:space="preserve"> </w:t>
      </w:r>
      <w:r w:rsidR="00C87FB5">
        <w:rPr>
          <w:lang w:val="ru-RU"/>
        </w:rPr>
        <w:t>из</w:t>
      </w:r>
      <w:r w:rsidRPr="00C87FB5">
        <w:rPr>
          <w:lang w:val="ru-RU"/>
        </w:rPr>
        <w:t xml:space="preserve"> </w:t>
      </w:r>
      <w:r>
        <w:rPr>
          <w:lang w:val="ru-RU"/>
        </w:rPr>
        <w:t>нашего</w:t>
      </w:r>
      <w:r w:rsidRPr="00C87FB5">
        <w:rPr>
          <w:lang w:val="ru-RU"/>
        </w:rPr>
        <w:t xml:space="preserve"> </w:t>
      </w:r>
      <w:r>
        <w:rPr>
          <w:lang w:val="ru-RU"/>
        </w:rPr>
        <w:t>примера</w:t>
      </w:r>
      <w:r w:rsidRPr="00C87FB5">
        <w:rPr>
          <w:lang w:val="ru-RU"/>
        </w:rPr>
        <w:t xml:space="preserve"> (</w:t>
      </w:r>
      <w:r>
        <w:rPr>
          <w:lang w:val="ru-RU"/>
        </w:rPr>
        <w:t>см</w:t>
      </w:r>
      <w:r w:rsidRPr="00C87FB5">
        <w:rPr>
          <w:lang w:val="ru-RU"/>
        </w:rPr>
        <w:t xml:space="preserve">. </w:t>
      </w:r>
      <w:r>
        <w:rPr>
          <w:lang w:val="ru-RU"/>
        </w:rPr>
        <w:t>п</w:t>
      </w:r>
      <w:r w:rsidRPr="00C87FB5">
        <w:rPr>
          <w:lang w:val="ru-RU"/>
        </w:rPr>
        <w:t xml:space="preserve">. </w:t>
      </w:r>
      <w:r w:rsidR="00B21DD2" w:rsidRPr="00C87FB5">
        <w:rPr>
          <w:lang w:val="ru-RU"/>
        </w:rPr>
        <w:t xml:space="preserve">2.4). </w:t>
      </w:r>
      <w:r w:rsidR="00A37D35">
        <w:rPr>
          <w:lang w:val="ru-RU"/>
        </w:rPr>
        <w:t>Для</w:t>
      </w:r>
      <w:r w:rsidR="00A37D35" w:rsidRPr="00A37D35">
        <w:rPr>
          <w:lang w:val="ru-RU"/>
        </w:rPr>
        <w:t xml:space="preserve"> </w:t>
      </w:r>
      <w:r w:rsidR="00A37D35">
        <w:rPr>
          <w:lang w:val="ru-RU"/>
        </w:rPr>
        <w:t>того</w:t>
      </w:r>
      <w:r w:rsidR="00A37D35" w:rsidRPr="00A37D35">
        <w:rPr>
          <w:lang w:val="ru-RU"/>
        </w:rPr>
        <w:t xml:space="preserve"> </w:t>
      </w:r>
      <w:r w:rsidR="00A37D35">
        <w:rPr>
          <w:lang w:val="ru-RU"/>
        </w:rPr>
        <w:t>чтобы</w:t>
      </w:r>
      <w:r w:rsidR="00A37D35" w:rsidRPr="00A37D35">
        <w:rPr>
          <w:lang w:val="ru-RU"/>
        </w:rPr>
        <w:t xml:space="preserve"> </w:t>
      </w:r>
      <w:r w:rsidR="00A37D35">
        <w:rPr>
          <w:lang w:val="ru-RU"/>
        </w:rPr>
        <w:t>управлять</w:t>
      </w:r>
      <w:r w:rsidR="00A37D35" w:rsidRPr="00A37D35">
        <w:rPr>
          <w:lang w:val="ru-RU"/>
        </w:rPr>
        <w:t xml:space="preserve"> </w:t>
      </w:r>
      <w:r w:rsidR="00A37D35">
        <w:rPr>
          <w:lang w:val="ru-RU"/>
        </w:rPr>
        <w:t>приемником</w:t>
      </w:r>
      <w:r w:rsidR="00A37D35" w:rsidRPr="00A37D35">
        <w:rPr>
          <w:lang w:val="ru-RU"/>
        </w:rPr>
        <w:t xml:space="preserve"> </w:t>
      </w:r>
      <w:r w:rsidR="00A37D35">
        <w:rPr>
          <w:lang w:val="ru-RU"/>
        </w:rPr>
        <w:t>и нарисо</w:t>
      </w:r>
      <w:r w:rsidR="00CE666E">
        <w:rPr>
          <w:lang w:val="ru-RU"/>
        </w:rPr>
        <w:t>вать график с применением макро</w:t>
      </w:r>
      <w:r w:rsidR="00A37D35">
        <w:rPr>
          <w:lang w:val="ru-RU"/>
        </w:rPr>
        <w:t>языка, использовалась</w:t>
      </w:r>
      <w:r w:rsidR="00A37D35" w:rsidRPr="00A37D35">
        <w:rPr>
          <w:lang w:val="ru-RU"/>
        </w:rPr>
        <w:t xml:space="preserve"> </w:t>
      </w:r>
      <w:r w:rsidR="00A37D35">
        <w:rPr>
          <w:lang w:val="ru-RU"/>
        </w:rPr>
        <w:t>о</w:t>
      </w:r>
      <w:r w:rsidR="00C87FB5">
        <w:rPr>
          <w:lang w:val="ru-RU"/>
        </w:rPr>
        <w:t>бщая</w:t>
      </w:r>
      <w:r w:rsidR="00C87FB5" w:rsidRPr="00A37D35">
        <w:rPr>
          <w:lang w:val="ru-RU"/>
        </w:rPr>
        <w:t xml:space="preserve"> </w:t>
      </w:r>
      <w:r w:rsidR="00C87FB5">
        <w:rPr>
          <w:lang w:val="ru-RU"/>
        </w:rPr>
        <w:t>программа</w:t>
      </w:r>
      <w:r w:rsidR="00C87FB5" w:rsidRPr="00A37D35">
        <w:rPr>
          <w:lang w:val="ru-RU"/>
        </w:rPr>
        <w:t xml:space="preserve"> </w:t>
      </w:r>
      <w:r w:rsidR="00A37D35">
        <w:rPr>
          <w:lang w:val="ru-RU"/>
        </w:rPr>
        <w:t>табличных</w:t>
      </w:r>
      <w:r w:rsidR="00A37D35" w:rsidRPr="00A37D35">
        <w:rPr>
          <w:lang w:val="ru-RU"/>
        </w:rPr>
        <w:t xml:space="preserve"> </w:t>
      </w:r>
      <w:r w:rsidR="00A37D35">
        <w:rPr>
          <w:lang w:val="ru-RU"/>
        </w:rPr>
        <w:t>расчетов</w:t>
      </w:r>
      <w:r w:rsidR="00154CB4">
        <w:rPr>
          <w:lang w:val="ru-RU"/>
        </w:rPr>
        <w:t>.</w:t>
      </w:r>
    </w:p>
    <w:p w14:paraId="0CDF3ACE" w14:textId="77777777" w:rsidR="00B21DD2" w:rsidRPr="00154CB4" w:rsidRDefault="00B21DD2" w:rsidP="00154CB4">
      <w:pPr>
        <w:pStyle w:val="FigureNo"/>
        <w:rPr>
          <w:lang w:val="ru-RU"/>
        </w:rPr>
      </w:pPr>
      <w:r w:rsidRPr="00154CB4">
        <w:rPr>
          <w:lang w:val="ru-RU"/>
        </w:rPr>
        <w:t>рисунок 5</w:t>
      </w:r>
    </w:p>
    <w:p w14:paraId="6ADF96F9" w14:textId="77777777" w:rsidR="00B21DD2" w:rsidRPr="00CE666E" w:rsidRDefault="00CE666E" w:rsidP="003B7B20">
      <w:pPr>
        <w:pStyle w:val="Figuretitle"/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Итоговый график для примера измерений</w:t>
      </w:r>
    </w:p>
    <w:p w14:paraId="1EAFB9C2" w14:textId="77777777" w:rsidR="00B21DD2" w:rsidRPr="004601FF" w:rsidRDefault="00574FFF" w:rsidP="003B7B20">
      <w:pPr>
        <w:pStyle w:val="Figure"/>
        <w:keepNext w:val="0"/>
        <w:spacing w:before="120" w:after="0"/>
        <w:rPr>
          <w:lang w:val="en-US"/>
        </w:rPr>
      </w:pPr>
      <w:r>
        <w:object w:dxaOrig="7460" w:dyaOrig="6916" w14:anchorId="133BFA0B">
          <v:shape id="_x0000_i1029" type="#_x0000_t75" style="width:372.75pt;height:345.75pt" o:ole="">
            <v:imagedata r:id="rId15" o:title=""/>
          </v:shape>
          <o:OLEObject Type="Embed" ProgID="CorelDRAW.Graphic.12" ShapeID="_x0000_i1029" DrawAspect="Content" ObjectID="_1653198594" r:id="rId16"/>
        </w:object>
      </w:r>
    </w:p>
    <w:p w14:paraId="5675FF26" w14:textId="77777777" w:rsidR="00B21DD2" w:rsidRPr="00755E72" w:rsidRDefault="00136A6D" w:rsidP="003B7B20">
      <w:pPr>
        <w:spacing w:before="240"/>
        <w:rPr>
          <w:lang w:val="ru-RU"/>
        </w:rPr>
      </w:pPr>
      <w:r>
        <w:rPr>
          <w:lang w:val="ru-RU"/>
        </w:rPr>
        <w:t>Можно</w:t>
      </w:r>
      <w:r w:rsidRPr="00136A6D">
        <w:rPr>
          <w:lang w:val="ru-RU"/>
        </w:rPr>
        <w:t xml:space="preserve"> </w:t>
      </w:r>
      <w:r>
        <w:rPr>
          <w:lang w:val="ru-RU"/>
        </w:rPr>
        <w:t>заметить</w:t>
      </w:r>
      <w:r w:rsidRPr="00136A6D">
        <w:rPr>
          <w:lang w:val="ru-RU"/>
        </w:rPr>
        <w:t xml:space="preserve">, </w:t>
      </w:r>
      <w:r>
        <w:rPr>
          <w:lang w:val="ru-RU"/>
        </w:rPr>
        <w:t>что</w:t>
      </w:r>
      <w:r w:rsidRPr="00136A6D">
        <w:rPr>
          <w:lang w:val="ru-RU"/>
        </w:rPr>
        <w:t xml:space="preserve"> </w:t>
      </w:r>
      <w:r>
        <w:rPr>
          <w:lang w:val="ru-RU"/>
        </w:rPr>
        <w:t>критическая</w:t>
      </w:r>
      <w:r w:rsidRPr="00136A6D">
        <w:rPr>
          <w:lang w:val="ru-RU"/>
        </w:rPr>
        <w:t xml:space="preserve"> </w:t>
      </w:r>
      <w:r>
        <w:rPr>
          <w:lang w:val="ru-RU"/>
        </w:rPr>
        <w:t>маска</w:t>
      </w:r>
      <w:r w:rsidRPr="00136A6D">
        <w:rPr>
          <w:lang w:val="ru-RU"/>
        </w:rPr>
        <w:t xml:space="preserve"> </w:t>
      </w:r>
      <w:r>
        <w:rPr>
          <w:lang w:val="ru-RU"/>
        </w:rPr>
        <w:t>превышена</w:t>
      </w:r>
      <w:r w:rsidRPr="00136A6D">
        <w:rPr>
          <w:lang w:val="ru-RU"/>
        </w:rPr>
        <w:t xml:space="preserve"> </w:t>
      </w:r>
      <w:r>
        <w:rPr>
          <w:lang w:val="ru-RU"/>
        </w:rPr>
        <w:t>начиная</w:t>
      </w:r>
      <w:r w:rsidR="003A70B3">
        <w:rPr>
          <w:lang w:val="ru-RU"/>
        </w:rPr>
        <w:t xml:space="preserve"> от </w:t>
      </w:r>
      <w:r w:rsidRPr="00136A6D">
        <w:rPr>
          <w:lang w:val="ru-RU"/>
        </w:rPr>
        <w:t xml:space="preserve">660 </w:t>
      </w:r>
      <w:r>
        <w:rPr>
          <w:lang w:val="ru-RU"/>
        </w:rPr>
        <w:t>МГц</w:t>
      </w:r>
      <w:r w:rsidRPr="00136A6D">
        <w:rPr>
          <w:lang w:val="ru-RU"/>
        </w:rPr>
        <w:t>.</w:t>
      </w:r>
    </w:p>
    <w:p w14:paraId="07CA2D13" w14:textId="77777777" w:rsidR="00B21DD2" w:rsidRPr="00574FFF" w:rsidRDefault="00B21DD2" w:rsidP="00322F3D">
      <w:pPr>
        <w:pStyle w:val="Heading3"/>
        <w:tabs>
          <w:tab w:val="clear" w:pos="794"/>
        </w:tabs>
        <w:ind w:left="840" w:hanging="840"/>
        <w:rPr>
          <w:lang w:val="ru-RU"/>
        </w:rPr>
      </w:pPr>
      <w:r w:rsidRPr="00CF288C">
        <w:rPr>
          <w:lang w:val="en-US"/>
        </w:rPr>
        <w:t>2.4.7</w:t>
      </w:r>
      <w:r w:rsidRPr="00CF288C">
        <w:rPr>
          <w:lang w:val="en-US"/>
        </w:rPr>
        <w:tab/>
      </w:r>
      <w:r w:rsidR="00F35A40">
        <w:rPr>
          <w:lang w:val="ru-RU"/>
        </w:rPr>
        <w:t>Рассмотрение</w:t>
      </w:r>
      <w:r w:rsidR="00F35A40" w:rsidRPr="00CF288C">
        <w:rPr>
          <w:lang w:val="en-US"/>
        </w:rPr>
        <w:t xml:space="preserve"> </w:t>
      </w:r>
      <w:r w:rsidR="00F35A40">
        <w:rPr>
          <w:lang w:val="ru-RU"/>
        </w:rPr>
        <w:t>вопроса</w:t>
      </w:r>
      <w:r w:rsidR="00F35A40" w:rsidRPr="00CF288C">
        <w:rPr>
          <w:lang w:val="en-US"/>
        </w:rPr>
        <w:t xml:space="preserve"> </w:t>
      </w:r>
      <w:r w:rsidR="00D67C38">
        <w:rPr>
          <w:lang w:val="ru-RU"/>
        </w:rPr>
        <w:t>о</w:t>
      </w:r>
      <w:r w:rsidR="00D67C38" w:rsidRPr="00CF288C">
        <w:rPr>
          <w:lang w:val="en-US"/>
        </w:rPr>
        <w:t xml:space="preserve"> </w:t>
      </w:r>
      <w:r w:rsidR="00D67C38">
        <w:rPr>
          <w:lang w:val="ru-RU"/>
        </w:rPr>
        <w:t>чувствительности</w:t>
      </w:r>
      <w:r w:rsidR="00D67C38" w:rsidRPr="00CF288C">
        <w:rPr>
          <w:lang w:val="en-US"/>
        </w:rPr>
        <w:t xml:space="preserve"> </w:t>
      </w:r>
      <w:r w:rsidR="00D67C38">
        <w:rPr>
          <w:lang w:val="ru-RU"/>
        </w:rPr>
        <w:t>системы</w:t>
      </w:r>
    </w:p>
    <w:p w14:paraId="722FE454" w14:textId="77777777" w:rsidR="003556B1" w:rsidRPr="00574FFF" w:rsidRDefault="005C3B14" w:rsidP="00574FFF">
      <w:pPr>
        <w:rPr>
          <w:lang w:val="ru-RU"/>
        </w:rPr>
      </w:pPr>
      <w:r>
        <w:rPr>
          <w:lang w:val="ru-RU"/>
        </w:rPr>
        <w:t>У</w:t>
      </w:r>
      <w:r w:rsidR="007B309F">
        <w:rPr>
          <w:lang w:val="ru-RU"/>
        </w:rPr>
        <w:t>ровни</w:t>
      </w:r>
      <w:r w:rsidR="007B309F" w:rsidRPr="008454DD">
        <w:rPr>
          <w:lang w:val="ru-RU"/>
        </w:rPr>
        <w:t xml:space="preserve"> </w:t>
      </w:r>
      <w:r w:rsidR="007B309F">
        <w:rPr>
          <w:lang w:val="ru-RU"/>
        </w:rPr>
        <w:t>спектра</w:t>
      </w:r>
      <w:r w:rsidR="00BE430E" w:rsidRPr="008454DD">
        <w:rPr>
          <w:lang w:val="ru-RU"/>
        </w:rPr>
        <w:t xml:space="preserve"> </w:t>
      </w:r>
      <w:r w:rsidR="00BE430E">
        <w:rPr>
          <w:lang w:val="ru-RU"/>
        </w:rPr>
        <w:t>от</w:t>
      </w:r>
      <w:r w:rsidR="00BE430E" w:rsidRPr="008454DD">
        <w:rPr>
          <w:lang w:val="ru-RU"/>
        </w:rPr>
        <w:t xml:space="preserve"> </w:t>
      </w:r>
      <w:r w:rsidR="00BE430E">
        <w:rPr>
          <w:lang w:val="ru-RU"/>
        </w:rPr>
        <w:t>передатчика</w:t>
      </w:r>
      <w:r>
        <w:rPr>
          <w:lang w:val="ru-RU"/>
        </w:rPr>
        <w:t>, в особенности</w:t>
      </w:r>
      <w:r w:rsidR="00BE430E" w:rsidRPr="008454DD">
        <w:rPr>
          <w:lang w:val="ru-RU"/>
        </w:rPr>
        <w:t xml:space="preserve"> </w:t>
      </w:r>
      <w:r>
        <w:rPr>
          <w:lang w:val="ru-RU"/>
        </w:rPr>
        <w:t>вдалеке</w:t>
      </w:r>
      <w:r w:rsidRPr="008454DD">
        <w:rPr>
          <w:lang w:val="ru-RU"/>
        </w:rPr>
        <w:t xml:space="preserve"> </w:t>
      </w:r>
      <w:r>
        <w:rPr>
          <w:lang w:val="ru-RU"/>
        </w:rPr>
        <w:t>от</w:t>
      </w:r>
      <w:r w:rsidRPr="008454DD">
        <w:rPr>
          <w:lang w:val="ru-RU"/>
        </w:rPr>
        <w:t xml:space="preserve"> </w:t>
      </w:r>
      <w:r>
        <w:rPr>
          <w:lang w:val="ru-RU"/>
        </w:rPr>
        <w:t>центральной</w:t>
      </w:r>
      <w:r w:rsidRPr="008454DD">
        <w:rPr>
          <w:lang w:val="ru-RU"/>
        </w:rPr>
        <w:t xml:space="preserve"> </w:t>
      </w:r>
      <w:r>
        <w:rPr>
          <w:lang w:val="ru-RU"/>
        </w:rPr>
        <w:t>частоты</w:t>
      </w:r>
      <w:r w:rsidRPr="008454DD">
        <w:rPr>
          <w:lang w:val="ru-RU"/>
        </w:rPr>
        <w:t xml:space="preserve"> </w:t>
      </w:r>
      <w:r w:rsidRPr="004601FF">
        <w:t>T</w:t>
      </w:r>
      <w:r w:rsidRPr="008454DD">
        <w:rPr>
          <w:lang w:val="ru-RU"/>
        </w:rPr>
        <w:noBreakHyphen/>
      </w:r>
      <w:r w:rsidRPr="004601FF">
        <w:t>DAB</w:t>
      </w:r>
      <w:r w:rsidRPr="008454DD">
        <w:rPr>
          <w:lang w:val="ru-RU"/>
        </w:rPr>
        <w:t>/</w:t>
      </w:r>
      <w:r w:rsidRPr="004601FF">
        <w:t>DVB</w:t>
      </w:r>
      <w:r w:rsidRPr="008454DD">
        <w:rPr>
          <w:lang w:val="ru-RU"/>
        </w:rPr>
        <w:noBreakHyphen/>
      </w:r>
      <w:r w:rsidRPr="004601FF">
        <w:t>T</w:t>
      </w:r>
      <w:r w:rsidRPr="008454DD">
        <w:rPr>
          <w:lang w:val="ru-RU"/>
        </w:rPr>
        <w:t xml:space="preserve">, </w:t>
      </w:r>
      <w:r w:rsidR="00BE430E">
        <w:rPr>
          <w:lang w:val="ru-RU"/>
        </w:rPr>
        <w:t>будут</w:t>
      </w:r>
      <w:r w:rsidR="00BE430E" w:rsidRPr="008454DD">
        <w:rPr>
          <w:lang w:val="ru-RU"/>
        </w:rPr>
        <w:t xml:space="preserve"> </w:t>
      </w:r>
      <w:r w:rsidR="00BE430E">
        <w:rPr>
          <w:lang w:val="ru-RU"/>
        </w:rPr>
        <w:t>очень</w:t>
      </w:r>
      <w:r w:rsidR="00BE430E" w:rsidRPr="008454DD">
        <w:rPr>
          <w:lang w:val="ru-RU"/>
        </w:rPr>
        <w:t xml:space="preserve"> </w:t>
      </w:r>
      <w:r w:rsidR="00BE430E">
        <w:rPr>
          <w:lang w:val="ru-RU"/>
        </w:rPr>
        <w:t>слабыми</w:t>
      </w:r>
      <w:r w:rsidR="00BE430E" w:rsidRPr="008454DD">
        <w:rPr>
          <w:lang w:val="ru-RU"/>
        </w:rPr>
        <w:t xml:space="preserve"> </w:t>
      </w:r>
      <w:r w:rsidR="00BE430E">
        <w:rPr>
          <w:lang w:val="ru-RU"/>
        </w:rPr>
        <w:t>и</w:t>
      </w:r>
      <w:r w:rsidR="00BE430E" w:rsidRPr="008454DD">
        <w:rPr>
          <w:lang w:val="ru-RU"/>
        </w:rPr>
        <w:t xml:space="preserve"> </w:t>
      </w:r>
      <w:r w:rsidR="00BE430E">
        <w:rPr>
          <w:lang w:val="ru-RU"/>
        </w:rPr>
        <w:t>могут</w:t>
      </w:r>
      <w:r w:rsidR="00BE430E" w:rsidRPr="008454DD">
        <w:rPr>
          <w:lang w:val="ru-RU"/>
        </w:rPr>
        <w:t xml:space="preserve"> </w:t>
      </w:r>
      <w:r w:rsidR="006F3AE1">
        <w:rPr>
          <w:lang w:val="ru-RU"/>
        </w:rPr>
        <w:t>приходиться</w:t>
      </w:r>
      <w:r w:rsidR="008454DD" w:rsidRPr="008454DD">
        <w:rPr>
          <w:lang w:val="ru-RU"/>
        </w:rPr>
        <w:t xml:space="preserve"> </w:t>
      </w:r>
      <w:r w:rsidR="008454DD">
        <w:rPr>
          <w:lang w:val="ru-RU"/>
        </w:rPr>
        <w:t>на</w:t>
      </w:r>
      <w:r w:rsidR="008454DD" w:rsidRPr="008454DD">
        <w:rPr>
          <w:lang w:val="ru-RU"/>
        </w:rPr>
        <w:t xml:space="preserve"> </w:t>
      </w:r>
      <w:r w:rsidR="008454DD">
        <w:rPr>
          <w:lang w:val="ru-RU"/>
        </w:rPr>
        <w:t>уровень</w:t>
      </w:r>
      <w:r w:rsidR="008454DD" w:rsidRPr="008454DD">
        <w:rPr>
          <w:lang w:val="ru-RU"/>
        </w:rPr>
        <w:t xml:space="preserve"> </w:t>
      </w:r>
      <w:r w:rsidR="008454DD">
        <w:rPr>
          <w:lang w:val="ru-RU"/>
        </w:rPr>
        <w:t>шума</w:t>
      </w:r>
      <w:r w:rsidR="008454DD" w:rsidRPr="008454DD">
        <w:rPr>
          <w:lang w:val="ru-RU"/>
        </w:rPr>
        <w:t xml:space="preserve"> </w:t>
      </w:r>
      <w:r w:rsidR="008454DD">
        <w:rPr>
          <w:lang w:val="ru-RU"/>
        </w:rPr>
        <w:t>приемника</w:t>
      </w:r>
      <w:r w:rsidR="008454DD" w:rsidRPr="008454DD">
        <w:rPr>
          <w:lang w:val="ru-RU"/>
        </w:rPr>
        <w:t xml:space="preserve"> </w:t>
      </w:r>
      <w:r w:rsidR="008454DD">
        <w:rPr>
          <w:lang w:val="ru-RU"/>
        </w:rPr>
        <w:t>либо</w:t>
      </w:r>
      <w:r w:rsidR="008454DD" w:rsidRPr="008454DD">
        <w:rPr>
          <w:lang w:val="ru-RU"/>
        </w:rPr>
        <w:t xml:space="preserve"> </w:t>
      </w:r>
      <w:r w:rsidR="008454DD">
        <w:rPr>
          <w:lang w:val="ru-RU"/>
        </w:rPr>
        <w:t>ниже</w:t>
      </w:r>
      <w:r w:rsidR="008454DD" w:rsidRPr="008454DD">
        <w:rPr>
          <w:lang w:val="ru-RU"/>
        </w:rPr>
        <w:t xml:space="preserve"> </w:t>
      </w:r>
      <w:r w:rsidR="008454DD">
        <w:rPr>
          <w:lang w:val="ru-RU"/>
        </w:rPr>
        <w:t>его</w:t>
      </w:r>
      <w:r w:rsidR="008454DD" w:rsidRPr="008454DD">
        <w:rPr>
          <w:lang w:val="ru-RU"/>
        </w:rPr>
        <w:t>.</w:t>
      </w:r>
      <w:r w:rsidR="008454DD">
        <w:rPr>
          <w:lang w:val="ru-RU"/>
        </w:rPr>
        <w:t xml:space="preserve"> </w:t>
      </w:r>
      <w:r w:rsidR="00FA6F8C">
        <w:rPr>
          <w:lang w:val="ru-RU"/>
        </w:rPr>
        <w:t>Поскольку</w:t>
      </w:r>
      <w:r w:rsidR="00FA6F8C" w:rsidRPr="00C42E32">
        <w:rPr>
          <w:lang w:val="ru-RU"/>
        </w:rPr>
        <w:t xml:space="preserve"> </w:t>
      </w:r>
      <w:r w:rsidR="00FA6F8C">
        <w:rPr>
          <w:lang w:val="ru-RU"/>
        </w:rPr>
        <w:t>в</w:t>
      </w:r>
      <w:r w:rsidR="00FA6F8C" w:rsidRPr="00C42E32">
        <w:rPr>
          <w:lang w:val="ru-RU"/>
        </w:rPr>
        <w:t xml:space="preserve"> </w:t>
      </w:r>
      <w:r w:rsidR="00FA6F8C">
        <w:rPr>
          <w:lang w:val="ru-RU"/>
        </w:rPr>
        <w:t>итоговом</w:t>
      </w:r>
      <w:r w:rsidR="00FA6F8C" w:rsidRPr="00C42E32">
        <w:rPr>
          <w:lang w:val="ru-RU"/>
        </w:rPr>
        <w:t xml:space="preserve"> </w:t>
      </w:r>
      <w:r w:rsidR="00C42E32">
        <w:rPr>
          <w:lang w:val="ru-RU"/>
        </w:rPr>
        <w:t>представлении</w:t>
      </w:r>
      <w:r w:rsidR="00C42E32" w:rsidRPr="00C42E32">
        <w:rPr>
          <w:lang w:val="ru-RU"/>
        </w:rPr>
        <w:t xml:space="preserve"> </w:t>
      </w:r>
      <w:r w:rsidR="00C42E32">
        <w:rPr>
          <w:lang w:val="ru-RU"/>
        </w:rPr>
        <w:t>не</w:t>
      </w:r>
      <w:r w:rsidR="00C42E32" w:rsidRPr="00C42E32">
        <w:rPr>
          <w:lang w:val="ru-RU"/>
        </w:rPr>
        <w:t xml:space="preserve"> </w:t>
      </w:r>
      <w:r w:rsidR="00C42E32">
        <w:rPr>
          <w:lang w:val="ru-RU"/>
        </w:rPr>
        <w:t>допускается</w:t>
      </w:r>
      <w:r w:rsidR="00C42E32" w:rsidRPr="00C42E32">
        <w:rPr>
          <w:lang w:val="ru-RU"/>
        </w:rPr>
        <w:t xml:space="preserve"> </w:t>
      </w:r>
      <w:r w:rsidR="00C42E32">
        <w:rPr>
          <w:lang w:val="ru-RU"/>
        </w:rPr>
        <w:t>разграничение</w:t>
      </w:r>
      <w:r w:rsidR="00C42E32" w:rsidRPr="00C42E32">
        <w:rPr>
          <w:lang w:val="ru-RU"/>
        </w:rPr>
        <w:t xml:space="preserve"> </w:t>
      </w:r>
      <w:r w:rsidR="00C42E32">
        <w:rPr>
          <w:lang w:val="ru-RU"/>
        </w:rPr>
        <w:t>между</w:t>
      </w:r>
      <w:r w:rsidR="00C42E32" w:rsidRPr="00C42E32">
        <w:rPr>
          <w:lang w:val="ru-RU"/>
        </w:rPr>
        <w:t xml:space="preserve"> </w:t>
      </w:r>
      <w:r w:rsidR="00C42E32">
        <w:rPr>
          <w:lang w:val="ru-RU"/>
        </w:rPr>
        <w:t>излучениями</w:t>
      </w:r>
      <w:r w:rsidR="00C42E32" w:rsidRPr="00C42E32">
        <w:rPr>
          <w:lang w:val="ru-RU"/>
        </w:rPr>
        <w:t xml:space="preserve"> </w:t>
      </w:r>
      <w:r w:rsidR="00C42E32">
        <w:rPr>
          <w:lang w:val="ru-RU"/>
        </w:rPr>
        <w:t>боковой</w:t>
      </w:r>
      <w:r w:rsidR="00C42E32" w:rsidRPr="00C42E32">
        <w:rPr>
          <w:lang w:val="ru-RU"/>
        </w:rPr>
        <w:t xml:space="preserve"> </w:t>
      </w:r>
      <w:r w:rsidR="00C42E32">
        <w:rPr>
          <w:lang w:val="ru-RU"/>
        </w:rPr>
        <w:t>полосы</w:t>
      </w:r>
      <w:r w:rsidR="00C42E32" w:rsidRPr="00C42E32">
        <w:rPr>
          <w:lang w:val="ru-RU"/>
        </w:rPr>
        <w:t xml:space="preserve"> </w:t>
      </w:r>
      <w:r w:rsidR="00C42E32">
        <w:rPr>
          <w:lang w:val="ru-RU"/>
        </w:rPr>
        <w:t>передатчика</w:t>
      </w:r>
      <w:r w:rsidR="00C42E32" w:rsidRPr="00C42E32">
        <w:rPr>
          <w:lang w:val="ru-RU"/>
        </w:rPr>
        <w:t xml:space="preserve"> </w:t>
      </w:r>
      <w:r w:rsidR="00C42E32">
        <w:rPr>
          <w:lang w:val="ru-RU"/>
        </w:rPr>
        <w:t>и</w:t>
      </w:r>
      <w:r w:rsidR="00C42E32" w:rsidRPr="00C42E32">
        <w:rPr>
          <w:lang w:val="ru-RU"/>
        </w:rPr>
        <w:t xml:space="preserve"> </w:t>
      </w:r>
      <w:r w:rsidR="00C42E32">
        <w:rPr>
          <w:lang w:val="ru-RU"/>
        </w:rPr>
        <w:t>шумом приемника, пределы,</w:t>
      </w:r>
      <w:r w:rsidR="003556B1">
        <w:rPr>
          <w:lang w:val="ru-RU"/>
        </w:rPr>
        <w:t xml:space="preserve"> в рамках которых действительно измерение</w:t>
      </w:r>
      <w:r w:rsidR="00C42E32">
        <w:rPr>
          <w:lang w:val="ru-RU"/>
        </w:rPr>
        <w:t>, следует устанавливать вручную. Для</w:t>
      </w:r>
      <w:r w:rsidR="00C42E32" w:rsidRPr="00E81504">
        <w:rPr>
          <w:lang w:val="ru-RU"/>
        </w:rPr>
        <w:t xml:space="preserve"> </w:t>
      </w:r>
      <w:r w:rsidR="00E81504">
        <w:rPr>
          <w:lang w:val="ru-RU"/>
        </w:rPr>
        <w:t>обоснованно</w:t>
      </w:r>
      <w:r w:rsidR="00E81504" w:rsidRPr="00E81504">
        <w:rPr>
          <w:lang w:val="ru-RU"/>
        </w:rPr>
        <w:t xml:space="preserve"> </w:t>
      </w:r>
      <w:r w:rsidR="003556B1">
        <w:rPr>
          <w:lang w:val="ru-RU"/>
        </w:rPr>
        <w:t>надежного</w:t>
      </w:r>
      <w:r w:rsidR="00E81504" w:rsidRPr="00E81504">
        <w:rPr>
          <w:lang w:val="ru-RU"/>
        </w:rPr>
        <w:t xml:space="preserve"> </w:t>
      </w:r>
      <w:r w:rsidR="003556B1">
        <w:rPr>
          <w:lang w:val="ru-RU"/>
        </w:rPr>
        <w:t>результата</w:t>
      </w:r>
      <w:r w:rsidR="00E81504" w:rsidRPr="00E81504">
        <w:rPr>
          <w:lang w:val="ru-RU"/>
        </w:rPr>
        <w:t xml:space="preserve">, </w:t>
      </w:r>
      <w:r w:rsidR="00E81504">
        <w:rPr>
          <w:lang w:val="ru-RU"/>
        </w:rPr>
        <w:t>спектральный</w:t>
      </w:r>
      <w:r w:rsidR="00E81504" w:rsidRPr="00E81504">
        <w:rPr>
          <w:lang w:val="ru-RU"/>
        </w:rPr>
        <w:t xml:space="preserve"> </w:t>
      </w:r>
      <w:r w:rsidR="00E81504">
        <w:rPr>
          <w:lang w:val="ru-RU"/>
        </w:rPr>
        <w:t>уровень</w:t>
      </w:r>
      <w:r w:rsidR="00E81504" w:rsidRPr="00E81504">
        <w:rPr>
          <w:lang w:val="ru-RU"/>
        </w:rPr>
        <w:t xml:space="preserve"> </w:t>
      </w:r>
      <w:r w:rsidR="00E81504">
        <w:rPr>
          <w:lang w:val="ru-RU"/>
        </w:rPr>
        <w:t>излучений</w:t>
      </w:r>
      <w:r w:rsidR="00E81504" w:rsidRPr="00E81504">
        <w:rPr>
          <w:lang w:val="ru-RU"/>
        </w:rPr>
        <w:t xml:space="preserve"> </w:t>
      </w:r>
      <w:r w:rsidR="00E81504">
        <w:rPr>
          <w:lang w:val="ru-RU"/>
        </w:rPr>
        <w:t>боковой</w:t>
      </w:r>
      <w:r w:rsidR="00E81504" w:rsidRPr="00E81504">
        <w:rPr>
          <w:lang w:val="ru-RU"/>
        </w:rPr>
        <w:t xml:space="preserve"> </w:t>
      </w:r>
      <w:r w:rsidR="00E81504">
        <w:rPr>
          <w:lang w:val="ru-RU"/>
        </w:rPr>
        <w:t>полосы</w:t>
      </w:r>
      <w:r w:rsidR="00E81504" w:rsidRPr="00E81504">
        <w:rPr>
          <w:lang w:val="ru-RU"/>
        </w:rPr>
        <w:t xml:space="preserve"> </w:t>
      </w:r>
      <w:r w:rsidR="00E81504">
        <w:rPr>
          <w:lang w:val="ru-RU"/>
        </w:rPr>
        <w:t xml:space="preserve">передатчика, полученных </w:t>
      </w:r>
      <w:r w:rsidR="004B31AF">
        <w:rPr>
          <w:lang w:val="ru-RU"/>
        </w:rPr>
        <w:t xml:space="preserve">через фильтр, должен быть, </w:t>
      </w:r>
      <w:r w:rsidR="00E81504">
        <w:rPr>
          <w:lang w:val="ru-RU"/>
        </w:rPr>
        <w:t>по меньшей мере</w:t>
      </w:r>
      <w:r w:rsidR="004B31AF">
        <w:rPr>
          <w:lang w:val="ru-RU"/>
        </w:rPr>
        <w:t>,</w:t>
      </w:r>
      <w:r w:rsidR="00E81504">
        <w:rPr>
          <w:lang w:val="ru-RU"/>
        </w:rPr>
        <w:t xml:space="preserve"> на 3</w:t>
      </w:r>
      <w:r w:rsidR="00574FFF">
        <w:rPr>
          <w:lang w:val="ru-RU"/>
        </w:rPr>
        <w:t> </w:t>
      </w:r>
      <w:r w:rsidR="00E81504">
        <w:rPr>
          <w:lang w:val="ru-RU"/>
        </w:rPr>
        <w:t xml:space="preserve">дБ выше шума приемника. </w:t>
      </w:r>
      <w:r w:rsidR="00B60433">
        <w:rPr>
          <w:lang w:val="ru-RU"/>
        </w:rPr>
        <w:t>Чувствительность</w:t>
      </w:r>
      <w:r w:rsidR="00B60433" w:rsidRPr="00B60433">
        <w:rPr>
          <w:lang w:val="ru-RU"/>
        </w:rPr>
        <w:t xml:space="preserve"> </w:t>
      </w:r>
      <w:r w:rsidR="00B60433">
        <w:rPr>
          <w:lang w:val="ru-RU"/>
        </w:rPr>
        <w:t>системы</w:t>
      </w:r>
      <w:r w:rsidR="00B60433" w:rsidRPr="00B60433">
        <w:rPr>
          <w:lang w:val="ru-RU"/>
        </w:rPr>
        <w:t xml:space="preserve"> – </w:t>
      </w:r>
      <w:r w:rsidR="00B60433">
        <w:rPr>
          <w:lang w:val="ru-RU"/>
        </w:rPr>
        <w:t>это</w:t>
      </w:r>
      <w:r w:rsidR="00B60433" w:rsidRPr="00B60433">
        <w:rPr>
          <w:lang w:val="ru-RU"/>
        </w:rPr>
        <w:t xml:space="preserve"> </w:t>
      </w:r>
      <w:r w:rsidR="00B60433">
        <w:rPr>
          <w:lang w:val="ru-RU"/>
        </w:rPr>
        <w:t>уровень</w:t>
      </w:r>
      <w:r w:rsidR="00B60433" w:rsidRPr="00B60433">
        <w:rPr>
          <w:lang w:val="ru-RU"/>
        </w:rPr>
        <w:t xml:space="preserve"> </w:t>
      </w:r>
      <w:r w:rsidR="00B60433">
        <w:rPr>
          <w:lang w:val="ru-RU"/>
        </w:rPr>
        <w:t>шума</w:t>
      </w:r>
      <w:r w:rsidR="00B60433" w:rsidRPr="00B60433">
        <w:rPr>
          <w:lang w:val="ru-RU"/>
        </w:rPr>
        <w:t xml:space="preserve">, </w:t>
      </w:r>
      <w:r w:rsidR="00B60433">
        <w:rPr>
          <w:lang w:val="ru-RU"/>
        </w:rPr>
        <w:t>измеренный</w:t>
      </w:r>
      <w:r w:rsidR="00B60433" w:rsidRPr="00B60433">
        <w:rPr>
          <w:lang w:val="ru-RU"/>
        </w:rPr>
        <w:t xml:space="preserve"> </w:t>
      </w:r>
      <w:r w:rsidR="00B60433">
        <w:rPr>
          <w:lang w:val="ru-RU"/>
        </w:rPr>
        <w:t>в</w:t>
      </w:r>
      <w:r w:rsidR="00B60433" w:rsidRPr="00B60433">
        <w:rPr>
          <w:lang w:val="ru-RU"/>
        </w:rPr>
        <w:t xml:space="preserve"> </w:t>
      </w:r>
      <w:r w:rsidR="00B60433">
        <w:rPr>
          <w:lang w:val="ru-RU"/>
        </w:rPr>
        <w:t>п</w:t>
      </w:r>
      <w:r w:rsidR="00B60433" w:rsidRPr="00B60433">
        <w:rPr>
          <w:lang w:val="ru-RU"/>
        </w:rPr>
        <w:t>.</w:t>
      </w:r>
      <w:r w:rsidR="005D29F7">
        <w:rPr>
          <w:lang w:val="ru-RU"/>
        </w:rPr>
        <w:t> </w:t>
      </w:r>
      <w:r w:rsidR="00B21DD2" w:rsidRPr="00B60433">
        <w:rPr>
          <w:lang w:val="ru-RU"/>
        </w:rPr>
        <w:t>2.4.4,</w:t>
      </w:r>
      <w:r w:rsidR="00B60433">
        <w:rPr>
          <w:lang w:val="ru-RU"/>
        </w:rPr>
        <w:t xml:space="preserve"> увеличенный на ослабление фильтра на каждой частоте в рамках диапазона сканирования. </w:t>
      </w:r>
      <w:r w:rsidR="00F8496B">
        <w:rPr>
          <w:lang w:val="ru-RU"/>
        </w:rPr>
        <w:t>Желательно</w:t>
      </w:r>
      <w:r w:rsidR="00F8496B" w:rsidRPr="005D29F7">
        <w:rPr>
          <w:lang w:val="ru-RU"/>
        </w:rPr>
        <w:t xml:space="preserve"> </w:t>
      </w:r>
      <w:r w:rsidR="00F8496B">
        <w:rPr>
          <w:lang w:val="ru-RU"/>
        </w:rPr>
        <w:t>включить</w:t>
      </w:r>
      <w:r w:rsidR="00F8496B" w:rsidRPr="005D29F7">
        <w:rPr>
          <w:lang w:val="ru-RU"/>
        </w:rPr>
        <w:t xml:space="preserve"> </w:t>
      </w:r>
      <w:r w:rsidR="00F8496B">
        <w:rPr>
          <w:lang w:val="ru-RU"/>
        </w:rPr>
        <w:t>чувствительность</w:t>
      </w:r>
      <w:r w:rsidR="00F8496B" w:rsidRPr="005D29F7">
        <w:rPr>
          <w:lang w:val="ru-RU"/>
        </w:rPr>
        <w:t xml:space="preserve"> </w:t>
      </w:r>
      <w:r w:rsidR="00F8496B">
        <w:rPr>
          <w:lang w:val="ru-RU"/>
        </w:rPr>
        <w:t>системы</w:t>
      </w:r>
      <w:r w:rsidR="00F8496B" w:rsidRPr="005D29F7">
        <w:rPr>
          <w:lang w:val="ru-RU"/>
        </w:rPr>
        <w:t xml:space="preserve"> </w:t>
      </w:r>
      <w:r w:rsidR="00F8496B">
        <w:rPr>
          <w:lang w:val="ru-RU"/>
        </w:rPr>
        <w:t>в</w:t>
      </w:r>
      <w:r w:rsidR="00F8496B" w:rsidRPr="005D29F7">
        <w:rPr>
          <w:lang w:val="ru-RU"/>
        </w:rPr>
        <w:t xml:space="preserve"> </w:t>
      </w:r>
      <w:r w:rsidR="00F8496B">
        <w:rPr>
          <w:lang w:val="ru-RU"/>
        </w:rPr>
        <w:t>представленный</w:t>
      </w:r>
      <w:r w:rsidR="00F8496B" w:rsidRPr="005D29F7">
        <w:rPr>
          <w:lang w:val="ru-RU"/>
        </w:rPr>
        <w:t xml:space="preserve"> </w:t>
      </w:r>
      <w:r w:rsidR="00F8496B">
        <w:rPr>
          <w:lang w:val="ru-RU"/>
        </w:rPr>
        <w:t>график</w:t>
      </w:r>
      <w:r w:rsidR="00F8496B" w:rsidRPr="005D29F7">
        <w:rPr>
          <w:lang w:val="ru-RU"/>
        </w:rPr>
        <w:t xml:space="preserve"> </w:t>
      </w:r>
      <w:r w:rsidR="00F8496B">
        <w:rPr>
          <w:lang w:val="ru-RU"/>
        </w:rPr>
        <w:t>на</w:t>
      </w:r>
      <w:r w:rsidR="00F8496B" w:rsidRPr="005D29F7">
        <w:rPr>
          <w:lang w:val="ru-RU"/>
        </w:rPr>
        <w:t xml:space="preserve"> </w:t>
      </w:r>
      <w:r w:rsidR="00574FFF">
        <w:rPr>
          <w:lang w:val="ru-RU"/>
        </w:rPr>
        <w:t>рисун</w:t>
      </w:r>
      <w:r w:rsidR="005D29F7">
        <w:rPr>
          <w:lang w:val="ru-RU"/>
        </w:rPr>
        <w:t>ке</w:t>
      </w:r>
      <w:r w:rsidR="00574FFF">
        <w:rPr>
          <w:lang w:val="ru-RU"/>
        </w:rPr>
        <w:t xml:space="preserve"> </w:t>
      </w:r>
      <w:r w:rsidR="00574FFF" w:rsidRPr="005D29F7">
        <w:rPr>
          <w:lang w:val="ru-RU"/>
        </w:rPr>
        <w:t>5.</w:t>
      </w:r>
    </w:p>
    <w:p w14:paraId="32574DB9" w14:textId="77777777" w:rsidR="00B21DD2" w:rsidRPr="00520F73" w:rsidRDefault="00F8496B" w:rsidP="00574FFF">
      <w:pPr>
        <w:rPr>
          <w:lang w:val="ru-RU"/>
        </w:rPr>
      </w:pPr>
      <w:r>
        <w:rPr>
          <w:lang w:val="ru-RU"/>
        </w:rPr>
        <w:t xml:space="preserve">В нашем примере измерений </w:t>
      </w:r>
      <w:r w:rsidR="00520F73">
        <w:rPr>
          <w:lang w:val="ru-RU"/>
        </w:rPr>
        <w:t xml:space="preserve">запас в 3 дБ между измеренным уровнем сигнала и чувствительностью системы достигается на примерно </w:t>
      </w:r>
      <w:r w:rsidR="00B21DD2" w:rsidRPr="00520F73">
        <w:rPr>
          <w:lang w:val="ru-RU"/>
        </w:rPr>
        <w:t>662</w:t>
      </w:r>
      <w:r w:rsidR="00B21DD2" w:rsidRPr="004601FF">
        <w:t> </w:t>
      </w:r>
      <w:r w:rsidR="00520F73">
        <w:rPr>
          <w:lang w:val="ru-RU"/>
        </w:rPr>
        <w:t xml:space="preserve">МГц. </w:t>
      </w:r>
      <w:r w:rsidR="003556B1">
        <w:rPr>
          <w:lang w:val="ru-RU"/>
        </w:rPr>
        <w:t>Д</w:t>
      </w:r>
      <w:r w:rsidR="00520F73">
        <w:rPr>
          <w:lang w:val="ru-RU"/>
        </w:rPr>
        <w:t xml:space="preserve">иапазон </w:t>
      </w:r>
      <w:r w:rsidR="003556B1">
        <w:rPr>
          <w:lang w:val="ru-RU"/>
        </w:rPr>
        <w:t xml:space="preserve">достоверности </w:t>
      </w:r>
      <w:r w:rsidR="00520F73">
        <w:rPr>
          <w:lang w:val="ru-RU"/>
        </w:rPr>
        <w:t>измерений должен быть четко указан в представленно</w:t>
      </w:r>
      <w:r w:rsidR="004B31AF">
        <w:rPr>
          <w:lang w:val="ru-RU"/>
        </w:rPr>
        <w:t>м графике,</w:t>
      </w:r>
      <w:r w:rsidR="00520F73">
        <w:rPr>
          <w:lang w:val="ru-RU"/>
        </w:rPr>
        <w:t xml:space="preserve"> либо отмечая соответствующие частот</w:t>
      </w:r>
      <w:r w:rsidR="00183209">
        <w:rPr>
          <w:lang w:val="ru-RU"/>
        </w:rPr>
        <w:t>ы</w:t>
      </w:r>
      <w:r w:rsidR="004B31AF">
        <w:rPr>
          <w:lang w:val="ru-RU"/>
        </w:rPr>
        <w:t>,</w:t>
      </w:r>
      <w:r w:rsidR="00520F73">
        <w:rPr>
          <w:lang w:val="ru-RU"/>
        </w:rPr>
        <w:t xml:space="preserve"> либо</w:t>
      </w:r>
      <w:r w:rsidR="009F4442">
        <w:rPr>
          <w:lang w:val="ru-RU"/>
        </w:rPr>
        <w:t xml:space="preserve"> масштабируя ось </w:t>
      </w:r>
      <w:r w:rsidR="00B21DD2" w:rsidRPr="004601FF">
        <w:rPr>
          <w:i/>
          <w:iCs/>
        </w:rPr>
        <w:t>x</w:t>
      </w:r>
      <w:r w:rsidR="009F4442">
        <w:rPr>
          <w:lang w:val="ru-RU"/>
        </w:rPr>
        <w:t xml:space="preserve"> таким образом, что отображаются только </w:t>
      </w:r>
      <w:r w:rsidR="00C46A8E">
        <w:rPr>
          <w:lang w:val="ru-RU"/>
        </w:rPr>
        <w:t>достоверные</w:t>
      </w:r>
      <w:r w:rsidR="004B31AF">
        <w:rPr>
          <w:lang w:val="ru-RU"/>
        </w:rPr>
        <w:t xml:space="preserve"> результаты</w:t>
      </w:r>
      <w:r w:rsidR="009F4442">
        <w:rPr>
          <w:lang w:val="ru-RU"/>
        </w:rPr>
        <w:t xml:space="preserve"> как на </w:t>
      </w:r>
      <w:r w:rsidR="00574FFF">
        <w:rPr>
          <w:lang w:val="ru-RU"/>
        </w:rPr>
        <w:t>рисун</w:t>
      </w:r>
      <w:r w:rsidR="005D29F7">
        <w:rPr>
          <w:lang w:val="ru-RU"/>
        </w:rPr>
        <w:t>ке</w:t>
      </w:r>
      <w:r w:rsidR="00B21DD2" w:rsidRPr="004601FF">
        <w:t> </w:t>
      </w:r>
      <w:r w:rsidR="00B21DD2" w:rsidRPr="00183209">
        <w:rPr>
          <w:lang w:val="ru-RU"/>
        </w:rPr>
        <w:t>5.</w:t>
      </w:r>
    </w:p>
    <w:p w14:paraId="5A4D7890" w14:textId="77777777" w:rsidR="00B21DD2" w:rsidRPr="00BE0BF9" w:rsidRDefault="00B21DD2" w:rsidP="005D29F7">
      <w:pPr>
        <w:pStyle w:val="Heading2"/>
        <w:tabs>
          <w:tab w:val="clear" w:pos="794"/>
        </w:tabs>
        <w:ind w:left="840" w:hanging="840"/>
        <w:rPr>
          <w:lang w:val="en-US"/>
        </w:rPr>
      </w:pPr>
      <w:r w:rsidRPr="004601FF">
        <w:rPr>
          <w:lang w:val="en-US"/>
        </w:rPr>
        <w:t>2.5</w:t>
      </w:r>
      <w:r w:rsidRPr="004601FF">
        <w:rPr>
          <w:lang w:val="en-US"/>
        </w:rPr>
        <w:tab/>
      </w:r>
      <w:r w:rsidR="00BE0BF9">
        <w:rPr>
          <w:lang w:val="ru-RU"/>
        </w:rPr>
        <w:t>Практические</w:t>
      </w:r>
      <w:r w:rsidR="00BE0BF9" w:rsidRPr="00BE0BF9">
        <w:rPr>
          <w:lang w:val="en-US"/>
        </w:rPr>
        <w:t xml:space="preserve"> </w:t>
      </w:r>
      <w:r w:rsidR="00BE0BF9">
        <w:rPr>
          <w:lang w:val="ru-RU"/>
        </w:rPr>
        <w:t>соображения</w:t>
      </w:r>
    </w:p>
    <w:p w14:paraId="69171BA7" w14:textId="77777777" w:rsidR="00B21DD2" w:rsidRPr="00F35A40" w:rsidRDefault="00BE0BF9" w:rsidP="00205594">
      <w:pPr>
        <w:rPr>
          <w:lang w:val="ru-RU"/>
        </w:rPr>
      </w:pPr>
      <w:r>
        <w:rPr>
          <w:lang w:val="ru-RU"/>
        </w:rPr>
        <w:t>Хотя</w:t>
      </w:r>
      <w:r w:rsidRPr="00F35A40">
        <w:rPr>
          <w:lang w:val="ru-RU"/>
        </w:rPr>
        <w:t xml:space="preserve"> </w:t>
      </w:r>
      <w:r>
        <w:rPr>
          <w:lang w:val="ru-RU"/>
        </w:rPr>
        <w:t>описанный</w:t>
      </w:r>
      <w:r w:rsidRPr="00F35A40">
        <w:rPr>
          <w:lang w:val="ru-RU"/>
        </w:rPr>
        <w:t xml:space="preserve"> </w:t>
      </w:r>
      <w:r>
        <w:rPr>
          <w:lang w:val="ru-RU"/>
        </w:rPr>
        <w:t>здесь</w:t>
      </w:r>
      <w:r w:rsidRPr="00F35A40">
        <w:rPr>
          <w:lang w:val="ru-RU"/>
        </w:rPr>
        <w:t xml:space="preserve"> </w:t>
      </w:r>
      <w:r>
        <w:rPr>
          <w:lang w:val="ru-RU"/>
        </w:rPr>
        <w:t>метод</w:t>
      </w:r>
      <w:r w:rsidRPr="00F35A40">
        <w:rPr>
          <w:lang w:val="ru-RU"/>
        </w:rPr>
        <w:t xml:space="preserve"> </w:t>
      </w:r>
      <w:r>
        <w:rPr>
          <w:lang w:val="ru-RU"/>
        </w:rPr>
        <w:t>подходит</w:t>
      </w:r>
      <w:r w:rsidRPr="00F35A40">
        <w:rPr>
          <w:lang w:val="ru-RU"/>
        </w:rPr>
        <w:t xml:space="preserve"> </w:t>
      </w:r>
      <w:r>
        <w:rPr>
          <w:lang w:val="ru-RU"/>
        </w:rPr>
        <w:t>для</w:t>
      </w:r>
      <w:r w:rsidRPr="00F35A40">
        <w:rPr>
          <w:lang w:val="ru-RU"/>
        </w:rPr>
        <w:t xml:space="preserve"> </w:t>
      </w:r>
      <w:r>
        <w:rPr>
          <w:lang w:val="ru-RU"/>
        </w:rPr>
        <w:t>измерений</w:t>
      </w:r>
      <w:r w:rsidRPr="00F35A40">
        <w:rPr>
          <w:lang w:val="ru-RU"/>
        </w:rPr>
        <w:t xml:space="preserve"> </w:t>
      </w:r>
      <w:r>
        <w:rPr>
          <w:lang w:val="ru-RU"/>
        </w:rPr>
        <w:t>излучений</w:t>
      </w:r>
      <w:r w:rsidRPr="00F35A40">
        <w:rPr>
          <w:lang w:val="ru-RU"/>
        </w:rPr>
        <w:t xml:space="preserve"> </w:t>
      </w:r>
      <w:r>
        <w:rPr>
          <w:lang w:val="ru-RU"/>
        </w:rPr>
        <w:t>боковых</w:t>
      </w:r>
      <w:r w:rsidRPr="00F35A40">
        <w:rPr>
          <w:lang w:val="ru-RU"/>
        </w:rPr>
        <w:t xml:space="preserve"> </w:t>
      </w:r>
      <w:r>
        <w:rPr>
          <w:lang w:val="ru-RU"/>
        </w:rPr>
        <w:t>полос</w:t>
      </w:r>
      <w:r w:rsidRPr="00F35A40">
        <w:rPr>
          <w:lang w:val="ru-RU"/>
        </w:rPr>
        <w:t xml:space="preserve"> </w:t>
      </w:r>
      <w:r w:rsidR="007C758E">
        <w:rPr>
          <w:lang w:val="ru-RU"/>
        </w:rPr>
        <w:t>для</w:t>
      </w:r>
      <w:r w:rsidR="007C758E" w:rsidRPr="00F35A40">
        <w:rPr>
          <w:lang w:val="ru-RU"/>
        </w:rPr>
        <w:t xml:space="preserve"> </w:t>
      </w:r>
      <w:r w:rsidR="007C758E">
        <w:rPr>
          <w:lang w:val="ru-RU"/>
        </w:rPr>
        <w:t>всех</w:t>
      </w:r>
      <w:r w:rsidR="007C758E" w:rsidRPr="00F35A40">
        <w:rPr>
          <w:lang w:val="ru-RU"/>
        </w:rPr>
        <w:t xml:space="preserve"> </w:t>
      </w:r>
      <w:r w:rsidR="002D32C6">
        <w:rPr>
          <w:lang w:val="ru-RU"/>
        </w:rPr>
        <w:t>передатчиков</w:t>
      </w:r>
      <w:r w:rsidR="002D32C6" w:rsidRPr="00F35A40">
        <w:rPr>
          <w:lang w:val="ru-RU"/>
        </w:rPr>
        <w:t xml:space="preserve"> </w:t>
      </w:r>
      <w:r w:rsidR="00B21DD2" w:rsidRPr="004601FF">
        <w:t>T</w:t>
      </w:r>
      <w:r w:rsidR="00B21DD2" w:rsidRPr="00F35A40">
        <w:rPr>
          <w:lang w:val="ru-RU"/>
        </w:rPr>
        <w:noBreakHyphen/>
      </w:r>
      <w:r w:rsidR="00B21DD2" w:rsidRPr="004601FF">
        <w:t>DAB</w:t>
      </w:r>
      <w:r w:rsidR="00B21DD2" w:rsidRPr="00F35A40">
        <w:rPr>
          <w:lang w:val="ru-RU"/>
        </w:rPr>
        <w:t xml:space="preserve"> </w:t>
      </w:r>
      <w:r w:rsidR="002D32C6">
        <w:rPr>
          <w:lang w:val="ru-RU"/>
        </w:rPr>
        <w:t>и</w:t>
      </w:r>
      <w:r w:rsidR="002D32C6" w:rsidRPr="00F35A40">
        <w:rPr>
          <w:lang w:val="ru-RU"/>
        </w:rPr>
        <w:t xml:space="preserve"> </w:t>
      </w:r>
      <w:r w:rsidR="002D32C6">
        <w:t>DVB</w:t>
      </w:r>
      <w:r w:rsidR="002D32C6" w:rsidRPr="00F35A40">
        <w:rPr>
          <w:lang w:val="ru-RU"/>
        </w:rPr>
        <w:noBreakHyphen/>
      </w:r>
      <w:r w:rsidR="002D32C6">
        <w:t>T</w:t>
      </w:r>
      <w:r w:rsidR="002D32C6" w:rsidRPr="00F35A40">
        <w:rPr>
          <w:lang w:val="ru-RU"/>
        </w:rPr>
        <w:t xml:space="preserve">, </w:t>
      </w:r>
      <w:r w:rsidR="002D32C6">
        <w:rPr>
          <w:lang w:val="ru-RU"/>
        </w:rPr>
        <w:t>существует</w:t>
      </w:r>
      <w:r w:rsidR="002D32C6" w:rsidRPr="00F35A40">
        <w:rPr>
          <w:lang w:val="ru-RU"/>
        </w:rPr>
        <w:t xml:space="preserve"> </w:t>
      </w:r>
      <w:r w:rsidR="002D32C6">
        <w:rPr>
          <w:lang w:val="ru-RU"/>
        </w:rPr>
        <w:t>несколько</w:t>
      </w:r>
      <w:r w:rsidR="002D32C6" w:rsidRPr="00F35A40">
        <w:rPr>
          <w:lang w:val="ru-RU"/>
        </w:rPr>
        <w:t xml:space="preserve"> </w:t>
      </w:r>
      <w:r w:rsidR="002D32C6">
        <w:rPr>
          <w:lang w:val="ru-RU"/>
        </w:rPr>
        <w:t>аспектов</w:t>
      </w:r>
      <w:r w:rsidR="00F35A40">
        <w:rPr>
          <w:lang w:val="ru-RU"/>
        </w:rPr>
        <w:t>, к</w:t>
      </w:r>
      <w:r w:rsidR="002D32C6">
        <w:rPr>
          <w:lang w:val="ru-RU"/>
        </w:rPr>
        <w:t>оторые</w:t>
      </w:r>
      <w:r w:rsidR="002D32C6" w:rsidRPr="00F35A40">
        <w:rPr>
          <w:lang w:val="ru-RU"/>
        </w:rPr>
        <w:t xml:space="preserve"> </w:t>
      </w:r>
      <w:r w:rsidR="002D32C6">
        <w:rPr>
          <w:lang w:val="ru-RU"/>
        </w:rPr>
        <w:t>следует</w:t>
      </w:r>
      <w:r w:rsidR="002D32C6" w:rsidRPr="00F35A40">
        <w:rPr>
          <w:lang w:val="ru-RU"/>
        </w:rPr>
        <w:t xml:space="preserve"> </w:t>
      </w:r>
      <w:r w:rsidR="002D32C6">
        <w:rPr>
          <w:lang w:val="ru-RU"/>
        </w:rPr>
        <w:t>рассмотреть</w:t>
      </w:r>
      <w:r w:rsidR="00574FFF">
        <w:rPr>
          <w:lang w:val="ru-RU"/>
        </w:rPr>
        <w:t>:</w:t>
      </w:r>
    </w:p>
    <w:p w14:paraId="368CD2B9" w14:textId="77777777" w:rsidR="00B21DD2" w:rsidRPr="00FA798E" w:rsidRDefault="00B21DD2" w:rsidP="005D29F7">
      <w:pPr>
        <w:pStyle w:val="enumlev1"/>
        <w:tabs>
          <w:tab w:val="clear" w:pos="794"/>
        </w:tabs>
        <w:ind w:left="840" w:hanging="840"/>
        <w:rPr>
          <w:lang w:val="ru-RU"/>
        </w:rPr>
      </w:pPr>
      <w:r w:rsidRPr="00871E5C">
        <w:rPr>
          <w:lang w:val="ru-RU"/>
        </w:rPr>
        <w:t>–</w:t>
      </w:r>
      <w:r w:rsidRPr="00871E5C">
        <w:rPr>
          <w:lang w:val="ru-RU"/>
        </w:rPr>
        <w:tab/>
      </w:r>
      <w:r w:rsidR="00F8411D">
        <w:rPr>
          <w:lang w:val="ru-RU"/>
        </w:rPr>
        <w:t>Противоположные</w:t>
      </w:r>
      <w:r w:rsidR="00F8411D" w:rsidRPr="00871E5C">
        <w:rPr>
          <w:lang w:val="ru-RU"/>
        </w:rPr>
        <w:t xml:space="preserve"> </w:t>
      </w:r>
      <w:r w:rsidR="00F8411D">
        <w:rPr>
          <w:lang w:val="ru-RU"/>
        </w:rPr>
        <w:t>требования</w:t>
      </w:r>
      <w:r w:rsidR="00F8411D" w:rsidRPr="00871E5C">
        <w:rPr>
          <w:lang w:val="ru-RU"/>
        </w:rPr>
        <w:t xml:space="preserve"> </w:t>
      </w:r>
      <w:r w:rsidR="00F8411D">
        <w:rPr>
          <w:lang w:val="ru-RU"/>
        </w:rPr>
        <w:t>к</w:t>
      </w:r>
      <w:r w:rsidR="00F8411D" w:rsidRPr="00871E5C">
        <w:rPr>
          <w:lang w:val="ru-RU"/>
        </w:rPr>
        <w:t xml:space="preserve"> </w:t>
      </w:r>
      <w:r w:rsidR="00F8411D">
        <w:rPr>
          <w:lang w:val="ru-RU"/>
        </w:rPr>
        <w:t>фильтру</w:t>
      </w:r>
      <w:r w:rsidR="00F8411D" w:rsidRPr="00871E5C">
        <w:rPr>
          <w:lang w:val="ru-RU"/>
        </w:rPr>
        <w:t>,</w:t>
      </w:r>
      <w:r w:rsidR="00871E5C" w:rsidRPr="00871E5C">
        <w:rPr>
          <w:lang w:val="ru-RU"/>
        </w:rPr>
        <w:t xml:space="preserve"> </w:t>
      </w:r>
      <w:r w:rsidR="00871E5C">
        <w:rPr>
          <w:lang w:val="ru-RU"/>
        </w:rPr>
        <w:t>чтобы</w:t>
      </w:r>
      <w:r w:rsidR="00871E5C" w:rsidRPr="00871E5C">
        <w:rPr>
          <w:lang w:val="ru-RU"/>
        </w:rPr>
        <w:t xml:space="preserve"> </w:t>
      </w:r>
      <w:r w:rsidR="00871E5C">
        <w:rPr>
          <w:lang w:val="ru-RU"/>
        </w:rPr>
        <w:t>он</w:t>
      </w:r>
      <w:r w:rsidR="00871E5C" w:rsidRPr="00871E5C">
        <w:rPr>
          <w:lang w:val="ru-RU"/>
        </w:rPr>
        <w:t xml:space="preserve"> </w:t>
      </w:r>
      <w:r w:rsidR="00871E5C">
        <w:rPr>
          <w:lang w:val="ru-RU"/>
        </w:rPr>
        <w:t>был</w:t>
      </w:r>
      <w:r w:rsidR="00871E5C" w:rsidRPr="00871E5C">
        <w:rPr>
          <w:lang w:val="ru-RU"/>
        </w:rPr>
        <w:t xml:space="preserve"> </w:t>
      </w:r>
      <w:r w:rsidR="00871E5C">
        <w:rPr>
          <w:lang w:val="ru-RU"/>
        </w:rPr>
        <w:t xml:space="preserve">и </w:t>
      </w:r>
      <w:r w:rsidR="009A108E">
        <w:rPr>
          <w:lang w:val="ru-RU"/>
        </w:rPr>
        <w:t xml:space="preserve">крутым и </w:t>
      </w:r>
      <w:r w:rsidR="00C22589">
        <w:rPr>
          <w:lang w:val="ru-RU"/>
        </w:rPr>
        <w:t xml:space="preserve">мог быть легко настроен, </w:t>
      </w:r>
      <w:r w:rsidR="00C46A8E">
        <w:rPr>
          <w:lang w:val="ru-RU"/>
        </w:rPr>
        <w:t>приводя</w:t>
      </w:r>
      <w:r w:rsidR="00871E5C">
        <w:rPr>
          <w:lang w:val="ru-RU"/>
        </w:rPr>
        <w:t xml:space="preserve">т к компромиссу. </w:t>
      </w:r>
      <w:r w:rsidR="00CC7BA4">
        <w:rPr>
          <w:lang w:val="ru-RU"/>
        </w:rPr>
        <w:t>Опыты</w:t>
      </w:r>
      <w:r w:rsidR="00CC7BA4" w:rsidRPr="00901731">
        <w:rPr>
          <w:lang w:val="ru-RU"/>
        </w:rPr>
        <w:t xml:space="preserve"> </w:t>
      </w:r>
      <w:r w:rsidR="00CC7BA4">
        <w:rPr>
          <w:lang w:val="ru-RU"/>
        </w:rPr>
        <w:t>показали</w:t>
      </w:r>
      <w:r w:rsidR="00CC7BA4" w:rsidRPr="00901731">
        <w:rPr>
          <w:lang w:val="ru-RU"/>
        </w:rPr>
        <w:t xml:space="preserve">, </w:t>
      </w:r>
      <w:r w:rsidR="00CC7BA4">
        <w:rPr>
          <w:lang w:val="ru-RU"/>
        </w:rPr>
        <w:t>что</w:t>
      </w:r>
      <w:r w:rsidR="008739F4" w:rsidRPr="00901731">
        <w:rPr>
          <w:lang w:val="ru-RU"/>
        </w:rPr>
        <w:t xml:space="preserve"> </w:t>
      </w:r>
      <w:r w:rsidR="00602850">
        <w:rPr>
          <w:lang w:val="ru-RU"/>
        </w:rPr>
        <w:t>полосовые</w:t>
      </w:r>
      <w:r w:rsidR="008739F4" w:rsidRPr="00901731">
        <w:rPr>
          <w:lang w:val="ru-RU"/>
        </w:rPr>
        <w:t xml:space="preserve"> </w:t>
      </w:r>
      <w:r w:rsidR="00602850">
        <w:rPr>
          <w:lang w:val="ru-RU"/>
        </w:rPr>
        <w:t>фильтры</w:t>
      </w:r>
      <w:r w:rsidR="008739F4" w:rsidRPr="00901731">
        <w:rPr>
          <w:lang w:val="ru-RU"/>
        </w:rPr>
        <w:t xml:space="preserve">, </w:t>
      </w:r>
      <w:r w:rsidR="00602850">
        <w:rPr>
          <w:lang w:val="ru-RU"/>
        </w:rPr>
        <w:t>имеющие</w:t>
      </w:r>
      <w:r w:rsidR="008739F4" w:rsidRPr="00901731">
        <w:rPr>
          <w:lang w:val="ru-RU"/>
        </w:rPr>
        <w:t xml:space="preserve"> </w:t>
      </w:r>
      <w:r w:rsidR="008739F4">
        <w:rPr>
          <w:lang w:val="ru-RU"/>
        </w:rPr>
        <w:t>ширину</w:t>
      </w:r>
      <w:r w:rsidR="008739F4" w:rsidRPr="00901731">
        <w:rPr>
          <w:lang w:val="ru-RU"/>
        </w:rPr>
        <w:t xml:space="preserve"> </w:t>
      </w:r>
      <w:r w:rsidRPr="00901731">
        <w:rPr>
          <w:lang w:val="ru-RU"/>
        </w:rPr>
        <w:t>3</w:t>
      </w:r>
      <w:r w:rsidRPr="004601FF">
        <w:rPr>
          <w:lang w:val="en-US"/>
        </w:rPr>
        <w:t> </w:t>
      </w:r>
      <w:r w:rsidR="008739F4">
        <w:rPr>
          <w:lang w:val="ru-RU"/>
        </w:rPr>
        <w:t>дБ</w:t>
      </w:r>
      <w:r w:rsidR="008739F4" w:rsidRPr="00901731">
        <w:rPr>
          <w:lang w:val="ru-RU"/>
        </w:rPr>
        <w:t xml:space="preserve"> </w:t>
      </w:r>
      <w:r w:rsidR="008739F4">
        <w:rPr>
          <w:lang w:val="ru-RU"/>
        </w:rPr>
        <w:t>от</w:t>
      </w:r>
      <w:r w:rsidR="008739F4" w:rsidRPr="00901731">
        <w:rPr>
          <w:lang w:val="ru-RU"/>
        </w:rPr>
        <w:t xml:space="preserve"> </w:t>
      </w:r>
      <w:r w:rsidRPr="00901731">
        <w:rPr>
          <w:lang w:val="ru-RU"/>
        </w:rPr>
        <w:t xml:space="preserve">1% </w:t>
      </w:r>
      <w:r w:rsidR="00901731">
        <w:rPr>
          <w:lang w:val="ru-RU"/>
        </w:rPr>
        <w:t>настроенной частоты</w:t>
      </w:r>
      <w:r w:rsidR="00602850">
        <w:rPr>
          <w:lang w:val="ru-RU"/>
        </w:rPr>
        <w:t>, подходят</w:t>
      </w:r>
      <w:r w:rsidR="00901731">
        <w:rPr>
          <w:lang w:val="ru-RU"/>
        </w:rPr>
        <w:t xml:space="preserve"> </w:t>
      </w:r>
      <w:r w:rsidR="00602850">
        <w:rPr>
          <w:lang w:val="ru-RU"/>
        </w:rPr>
        <w:t>для оценки даже критической маски</w:t>
      </w:r>
      <w:r w:rsidR="00901731">
        <w:rPr>
          <w:lang w:val="ru-RU"/>
        </w:rPr>
        <w:t xml:space="preserve"> излучений </w:t>
      </w:r>
      <w:r w:rsidRPr="004601FF">
        <w:rPr>
          <w:lang w:val="en-US"/>
        </w:rPr>
        <w:t>T</w:t>
      </w:r>
      <w:r w:rsidRPr="00901731">
        <w:rPr>
          <w:lang w:val="ru-RU"/>
        </w:rPr>
        <w:noBreakHyphen/>
      </w:r>
      <w:r w:rsidRPr="004601FF">
        <w:rPr>
          <w:lang w:val="en-US"/>
        </w:rPr>
        <w:t>DAB</w:t>
      </w:r>
      <w:r w:rsidRPr="00901731">
        <w:rPr>
          <w:lang w:val="ru-RU"/>
        </w:rPr>
        <w:t>/</w:t>
      </w:r>
      <w:r w:rsidRPr="004601FF">
        <w:rPr>
          <w:lang w:val="en-US"/>
        </w:rPr>
        <w:t>DVB</w:t>
      </w:r>
      <w:r w:rsidRPr="00901731">
        <w:rPr>
          <w:lang w:val="ru-RU"/>
        </w:rPr>
        <w:noBreakHyphen/>
      </w:r>
      <w:r w:rsidRPr="004601FF">
        <w:rPr>
          <w:lang w:val="en-US"/>
        </w:rPr>
        <w:t>T</w:t>
      </w:r>
      <w:r w:rsidRPr="00901731">
        <w:rPr>
          <w:lang w:val="ru-RU"/>
        </w:rPr>
        <w:t xml:space="preserve"> </w:t>
      </w:r>
      <w:r w:rsidR="008C0C5F">
        <w:rPr>
          <w:lang w:val="ru-RU"/>
        </w:rPr>
        <w:t>примерно до</w:t>
      </w:r>
      <w:r w:rsidRPr="00901731">
        <w:rPr>
          <w:lang w:val="ru-RU"/>
        </w:rPr>
        <w:t xml:space="preserve"> 800</w:t>
      </w:r>
      <w:r w:rsidR="008C0C5F">
        <w:rPr>
          <w:lang w:val="en-US"/>
        </w:rPr>
        <w:t> </w:t>
      </w:r>
      <w:r w:rsidR="008C0C5F">
        <w:rPr>
          <w:lang w:val="ru-RU"/>
        </w:rPr>
        <w:t>МГц</w:t>
      </w:r>
      <w:r w:rsidRPr="00901731">
        <w:rPr>
          <w:lang w:val="ru-RU"/>
        </w:rPr>
        <w:t xml:space="preserve">. </w:t>
      </w:r>
      <w:proofErr w:type="gramStart"/>
      <w:r w:rsidR="00560A95">
        <w:rPr>
          <w:lang w:val="ru-RU"/>
        </w:rPr>
        <w:t>В</w:t>
      </w:r>
      <w:r w:rsidR="00560A95" w:rsidRPr="00E832F2">
        <w:rPr>
          <w:lang w:val="ru-RU"/>
        </w:rPr>
        <w:t xml:space="preserve"> </w:t>
      </w:r>
      <w:r w:rsidR="00560A95">
        <w:rPr>
          <w:lang w:val="ru-RU"/>
        </w:rPr>
        <w:t>то</w:t>
      </w:r>
      <w:r w:rsidR="00560A95" w:rsidRPr="00E832F2">
        <w:rPr>
          <w:lang w:val="ru-RU"/>
        </w:rPr>
        <w:t xml:space="preserve"> </w:t>
      </w:r>
      <w:r w:rsidR="00560A95">
        <w:rPr>
          <w:lang w:val="ru-RU"/>
        </w:rPr>
        <w:t>же</w:t>
      </w:r>
      <w:r w:rsidR="00560A95" w:rsidRPr="00E832F2">
        <w:rPr>
          <w:lang w:val="ru-RU"/>
        </w:rPr>
        <w:t xml:space="preserve"> </w:t>
      </w:r>
      <w:r w:rsidR="00560A95">
        <w:rPr>
          <w:lang w:val="ru-RU"/>
        </w:rPr>
        <w:t>время</w:t>
      </w:r>
      <w:r w:rsidR="00560A95" w:rsidRPr="00E832F2">
        <w:rPr>
          <w:lang w:val="ru-RU"/>
        </w:rPr>
        <w:t>,</w:t>
      </w:r>
      <w:proofErr w:type="gramEnd"/>
      <w:r w:rsidR="00560A95" w:rsidRPr="00E832F2">
        <w:rPr>
          <w:lang w:val="ru-RU"/>
        </w:rPr>
        <w:t xml:space="preserve"> </w:t>
      </w:r>
      <w:r w:rsidR="00560A95">
        <w:rPr>
          <w:lang w:val="ru-RU"/>
        </w:rPr>
        <w:t>они</w:t>
      </w:r>
      <w:r w:rsidR="00560A95" w:rsidRPr="00E832F2">
        <w:rPr>
          <w:lang w:val="ru-RU"/>
        </w:rPr>
        <w:t xml:space="preserve"> </w:t>
      </w:r>
      <w:r w:rsidR="00560A95">
        <w:rPr>
          <w:lang w:val="ru-RU"/>
        </w:rPr>
        <w:t>могут</w:t>
      </w:r>
      <w:r w:rsidR="00560A95" w:rsidRPr="00E832F2">
        <w:rPr>
          <w:lang w:val="ru-RU"/>
        </w:rPr>
        <w:t xml:space="preserve"> </w:t>
      </w:r>
      <w:r w:rsidR="00560A95">
        <w:rPr>
          <w:lang w:val="ru-RU"/>
        </w:rPr>
        <w:t>быть</w:t>
      </w:r>
      <w:r w:rsidR="00560A95" w:rsidRPr="00E832F2">
        <w:rPr>
          <w:lang w:val="ru-RU"/>
        </w:rPr>
        <w:t xml:space="preserve"> </w:t>
      </w:r>
      <w:r w:rsidR="00560A95">
        <w:rPr>
          <w:lang w:val="ru-RU"/>
        </w:rPr>
        <w:t>настроены</w:t>
      </w:r>
      <w:r w:rsidR="00560A95" w:rsidRPr="00E832F2">
        <w:rPr>
          <w:lang w:val="ru-RU"/>
        </w:rPr>
        <w:t xml:space="preserve"> </w:t>
      </w:r>
      <w:r w:rsidR="00560A95">
        <w:rPr>
          <w:lang w:val="ru-RU"/>
        </w:rPr>
        <w:t>только</w:t>
      </w:r>
      <w:r w:rsidR="00560A95" w:rsidRPr="00E832F2">
        <w:rPr>
          <w:lang w:val="ru-RU"/>
        </w:rPr>
        <w:t xml:space="preserve"> </w:t>
      </w:r>
      <w:r w:rsidR="00560A95">
        <w:rPr>
          <w:lang w:val="ru-RU"/>
        </w:rPr>
        <w:t>одной</w:t>
      </w:r>
      <w:r w:rsidR="00CE0F8C" w:rsidRPr="00E832F2">
        <w:rPr>
          <w:lang w:val="ru-RU"/>
        </w:rPr>
        <w:t xml:space="preserve"> </w:t>
      </w:r>
      <w:r w:rsidR="00CE0F8C">
        <w:rPr>
          <w:lang w:val="ru-RU"/>
        </w:rPr>
        <w:t>кнопкой</w:t>
      </w:r>
      <w:r w:rsidR="00CE0F8C" w:rsidRPr="00E832F2">
        <w:rPr>
          <w:lang w:val="ru-RU"/>
        </w:rPr>
        <w:t xml:space="preserve">, </w:t>
      </w:r>
      <w:r w:rsidR="00CE0F8C">
        <w:rPr>
          <w:lang w:val="ru-RU"/>
        </w:rPr>
        <w:t>поскольку</w:t>
      </w:r>
      <w:r w:rsidR="00CE0F8C" w:rsidRPr="00E832F2">
        <w:rPr>
          <w:lang w:val="ru-RU"/>
        </w:rPr>
        <w:t xml:space="preserve"> </w:t>
      </w:r>
      <w:r w:rsidR="00CE0F8C">
        <w:rPr>
          <w:lang w:val="ru-RU"/>
        </w:rPr>
        <w:t>все</w:t>
      </w:r>
      <w:r w:rsidR="00CE0F8C" w:rsidRPr="00E832F2">
        <w:rPr>
          <w:lang w:val="ru-RU"/>
        </w:rPr>
        <w:t xml:space="preserve"> </w:t>
      </w:r>
      <w:r w:rsidR="00CE0F8C">
        <w:rPr>
          <w:lang w:val="ru-RU"/>
        </w:rPr>
        <w:t>резонаторы</w:t>
      </w:r>
      <w:r w:rsidR="00560A95" w:rsidRPr="00E832F2">
        <w:rPr>
          <w:lang w:val="ru-RU"/>
        </w:rPr>
        <w:t xml:space="preserve"> </w:t>
      </w:r>
      <w:r w:rsidR="00FA798E">
        <w:rPr>
          <w:lang w:val="ru-RU"/>
        </w:rPr>
        <w:t>могут быть установлены на од</w:t>
      </w:r>
      <w:r w:rsidR="00E832F2">
        <w:rPr>
          <w:lang w:val="ru-RU"/>
        </w:rPr>
        <w:t>н</w:t>
      </w:r>
      <w:r w:rsidR="00602850">
        <w:rPr>
          <w:lang w:val="ru-RU"/>
        </w:rPr>
        <w:t>ой и той</w:t>
      </w:r>
      <w:r w:rsidR="00E832F2">
        <w:rPr>
          <w:lang w:val="ru-RU"/>
        </w:rPr>
        <w:t xml:space="preserve"> же</w:t>
      </w:r>
      <w:r w:rsidR="00602850">
        <w:rPr>
          <w:lang w:val="ru-RU"/>
        </w:rPr>
        <w:t xml:space="preserve"> оси</w:t>
      </w:r>
      <w:r w:rsidR="00FA798E">
        <w:rPr>
          <w:lang w:val="ru-RU"/>
        </w:rPr>
        <w:t>.</w:t>
      </w:r>
    </w:p>
    <w:p w14:paraId="537CE31D" w14:textId="77777777" w:rsidR="00B21DD2" w:rsidRPr="00580722" w:rsidRDefault="00B21DD2" w:rsidP="005D29F7">
      <w:pPr>
        <w:pStyle w:val="enumlev1"/>
        <w:tabs>
          <w:tab w:val="clear" w:pos="794"/>
        </w:tabs>
        <w:ind w:left="840" w:hanging="840"/>
        <w:rPr>
          <w:lang w:val="ru-RU"/>
        </w:rPr>
      </w:pPr>
      <w:r w:rsidRPr="003E368A">
        <w:rPr>
          <w:lang w:val="ru-RU"/>
        </w:rPr>
        <w:t>–</w:t>
      </w:r>
      <w:r w:rsidRPr="003E368A">
        <w:rPr>
          <w:lang w:val="ru-RU"/>
        </w:rPr>
        <w:tab/>
      </w:r>
      <w:r w:rsidR="003E368A">
        <w:rPr>
          <w:lang w:val="ru-RU"/>
        </w:rPr>
        <w:t>Самая сложная часть при осуществлении измерений боковой полосы – получить достаточный уровень сигнала от приемной антенны.</w:t>
      </w:r>
      <w:r w:rsidR="00E21D4E">
        <w:rPr>
          <w:lang w:val="ru-RU"/>
        </w:rPr>
        <w:t xml:space="preserve"> Более</w:t>
      </w:r>
      <w:r w:rsidR="00E21D4E" w:rsidRPr="003624C0">
        <w:rPr>
          <w:lang w:val="ru-RU"/>
        </w:rPr>
        <w:t xml:space="preserve"> </w:t>
      </w:r>
      <w:r w:rsidR="00E21D4E">
        <w:rPr>
          <w:lang w:val="ru-RU"/>
        </w:rPr>
        <w:t>того</w:t>
      </w:r>
      <w:r w:rsidR="00E21D4E" w:rsidRPr="003624C0">
        <w:rPr>
          <w:lang w:val="ru-RU"/>
        </w:rPr>
        <w:t xml:space="preserve">, </w:t>
      </w:r>
      <w:r w:rsidR="00E21D4E">
        <w:rPr>
          <w:lang w:val="ru-RU"/>
        </w:rPr>
        <w:t>эксперименты</w:t>
      </w:r>
      <w:r w:rsidR="00E21D4E" w:rsidRPr="003624C0">
        <w:rPr>
          <w:lang w:val="ru-RU"/>
        </w:rPr>
        <w:t xml:space="preserve"> </w:t>
      </w:r>
      <w:r w:rsidR="00E21D4E">
        <w:rPr>
          <w:lang w:val="ru-RU"/>
        </w:rPr>
        <w:t>показали</w:t>
      </w:r>
      <w:r w:rsidR="00E21D4E" w:rsidRPr="003624C0">
        <w:rPr>
          <w:lang w:val="ru-RU"/>
        </w:rPr>
        <w:t xml:space="preserve">, </w:t>
      </w:r>
      <w:r w:rsidR="00E21D4E">
        <w:rPr>
          <w:lang w:val="ru-RU"/>
        </w:rPr>
        <w:t>что</w:t>
      </w:r>
      <w:r w:rsidR="00E21D4E" w:rsidRPr="003624C0">
        <w:rPr>
          <w:lang w:val="ru-RU"/>
        </w:rPr>
        <w:t xml:space="preserve"> </w:t>
      </w:r>
      <w:r w:rsidR="004A4886">
        <w:rPr>
          <w:lang w:val="ru-RU"/>
        </w:rPr>
        <w:t xml:space="preserve">только </w:t>
      </w:r>
      <w:r w:rsidR="00A43F57">
        <w:rPr>
          <w:lang w:val="ru-RU"/>
        </w:rPr>
        <w:t>некритические</w:t>
      </w:r>
      <w:r w:rsidR="00A43F57" w:rsidRPr="003624C0">
        <w:rPr>
          <w:lang w:val="ru-RU"/>
        </w:rPr>
        <w:t xml:space="preserve"> </w:t>
      </w:r>
      <w:r w:rsidR="00A43F57">
        <w:rPr>
          <w:lang w:val="ru-RU"/>
        </w:rPr>
        <w:t>спектральные</w:t>
      </w:r>
      <w:r w:rsidR="00A43F57" w:rsidRPr="003624C0">
        <w:rPr>
          <w:lang w:val="ru-RU"/>
        </w:rPr>
        <w:t xml:space="preserve"> </w:t>
      </w:r>
      <w:r w:rsidR="00A43F57">
        <w:rPr>
          <w:lang w:val="ru-RU"/>
        </w:rPr>
        <w:t>маски</w:t>
      </w:r>
      <w:r w:rsidR="00A43F57" w:rsidRPr="003624C0">
        <w:rPr>
          <w:lang w:val="ru-RU"/>
        </w:rPr>
        <w:t xml:space="preserve"> </w:t>
      </w:r>
      <w:r w:rsidR="00A43F57">
        <w:rPr>
          <w:lang w:val="ru-RU"/>
        </w:rPr>
        <w:t>могут</w:t>
      </w:r>
      <w:r w:rsidR="00A43F57" w:rsidRPr="003624C0">
        <w:rPr>
          <w:lang w:val="ru-RU"/>
        </w:rPr>
        <w:t xml:space="preserve"> </w:t>
      </w:r>
      <w:r w:rsidR="00A43F57">
        <w:rPr>
          <w:lang w:val="ru-RU"/>
        </w:rPr>
        <w:t>быть</w:t>
      </w:r>
      <w:r w:rsidR="00A43F57" w:rsidRPr="003624C0">
        <w:rPr>
          <w:lang w:val="ru-RU"/>
        </w:rPr>
        <w:t xml:space="preserve"> </w:t>
      </w:r>
      <w:r w:rsidR="003624C0">
        <w:rPr>
          <w:lang w:val="ru-RU"/>
        </w:rPr>
        <w:t>оцене</w:t>
      </w:r>
      <w:r w:rsidR="0026111F">
        <w:rPr>
          <w:lang w:val="ru-RU"/>
        </w:rPr>
        <w:t>н</w:t>
      </w:r>
      <w:r w:rsidR="004A4886">
        <w:rPr>
          <w:lang w:val="ru-RU"/>
        </w:rPr>
        <w:t>ы непосредственно с эфира</w:t>
      </w:r>
      <w:r w:rsidR="0026111F">
        <w:rPr>
          <w:lang w:val="ru-RU"/>
        </w:rPr>
        <w:t xml:space="preserve">. </w:t>
      </w:r>
      <w:r w:rsidR="00792073">
        <w:rPr>
          <w:lang w:val="ru-RU"/>
        </w:rPr>
        <w:t>Даже</w:t>
      </w:r>
      <w:r w:rsidR="00792073" w:rsidRPr="00792073">
        <w:rPr>
          <w:lang w:val="ru-RU"/>
        </w:rPr>
        <w:t xml:space="preserve"> </w:t>
      </w:r>
      <w:r w:rsidR="00792073">
        <w:rPr>
          <w:lang w:val="ru-RU"/>
        </w:rPr>
        <w:t>тогда</w:t>
      </w:r>
      <w:r w:rsidR="004A4886" w:rsidRPr="004A4886">
        <w:rPr>
          <w:lang w:val="ru-RU"/>
        </w:rPr>
        <w:t xml:space="preserve"> </w:t>
      </w:r>
      <w:r w:rsidR="004A4886">
        <w:rPr>
          <w:lang w:val="ru-RU"/>
        </w:rPr>
        <w:t xml:space="preserve">должна использоваться </w:t>
      </w:r>
      <w:r w:rsidR="00792073">
        <w:rPr>
          <w:lang w:val="ru-RU"/>
        </w:rPr>
        <w:t>направленная</w:t>
      </w:r>
      <w:r w:rsidR="00792073" w:rsidRPr="00792073">
        <w:rPr>
          <w:lang w:val="ru-RU"/>
        </w:rPr>
        <w:t xml:space="preserve"> </w:t>
      </w:r>
      <w:r w:rsidR="00792073">
        <w:rPr>
          <w:lang w:val="ru-RU"/>
        </w:rPr>
        <w:t>антенна</w:t>
      </w:r>
      <w:r w:rsidR="00792073" w:rsidRPr="00792073">
        <w:rPr>
          <w:lang w:val="ru-RU"/>
        </w:rPr>
        <w:t xml:space="preserve"> </w:t>
      </w:r>
      <w:r w:rsidR="00792073">
        <w:rPr>
          <w:lang w:val="ru-RU"/>
        </w:rPr>
        <w:t>с</w:t>
      </w:r>
      <w:r w:rsidR="00792073" w:rsidRPr="00792073">
        <w:rPr>
          <w:lang w:val="ru-RU"/>
        </w:rPr>
        <w:t xml:space="preserve"> </w:t>
      </w:r>
      <w:r w:rsidR="00792073">
        <w:rPr>
          <w:lang w:val="ru-RU"/>
        </w:rPr>
        <w:t>высоким</w:t>
      </w:r>
      <w:r w:rsidR="007F7275">
        <w:rPr>
          <w:lang w:val="ru-RU"/>
        </w:rPr>
        <w:t xml:space="preserve"> коэффициентом усиления, </w:t>
      </w:r>
      <w:r w:rsidR="00792073">
        <w:rPr>
          <w:lang w:val="ru-RU"/>
        </w:rPr>
        <w:t>как</w:t>
      </w:r>
      <w:r w:rsidR="007F7275">
        <w:rPr>
          <w:lang w:val="ru-RU"/>
        </w:rPr>
        <w:t xml:space="preserve">, например, антенна типа </w:t>
      </w:r>
      <w:r w:rsidR="003B7B20">
        <w:rPr>
          <w:lang w:val="ru-RU"/>
        </w:rPr>
        <w:t>"</w:t>
      </w:r>
      <w:r w:rsidR="007F7275">
        <w:rPr>
          <w:lang w:val="ru-RU"/>
        </w:rPr>
        <w:t>волновой канал</w:t>
      </w:r>
      <w:r w:rsidR="003B7B20">
        <w:rPr>
          <w:lang w:val="ru-RU"/>
        </w:rPr>
        <w:t>"</w:t>
      </w:r>
      <w:r w:rsidRPr="00543035">
        <w:rPr>
          <w:lang w:val="ru-RU"/>
        </w:rPr>
        <w:t>,</w:t>
      </w:r>
      <w:r w:rsidR="00543035">
        <w:rPr>
          <w:lang w:val="ru-RU"/>
        </w:rPr>
        <w:t xml:space="preserve"> </w:t>
      </w:r>
      <w:r w:rsidR="004A4886">
        <w:rPr>
          <w:lang w:val="ru-RU"/>
        </w:rPr>
        <w:t>которая должна</w:t>
      </w:r>
      <w:r w:rsidR="00543035">
        <w:rPr>
          <w:lang w:val="ru-RU"/>
        </w:rPr>
        <w:t xml:space="preserve"> быть расположена на оптимальной дистанции </w:t>
      </w:r>
      <w:r w:rsidR="00C352D7">
        <w:rPr>
          <w:lang w:val="ru-RU"/>
        </w:rPr>
        <w:t>по отношению к передатчику, где ожидается максимальная напряженность поля</w:t>
      </w:r>
      <w:r w:rsidRPr="00543035">
        <w:rPr>
          <w:lang w:val="ru-RU"/>
        </w:rPr>
        <w:t>.</w:t>
      </w:r>
      <w:r w:rsidR="00FA1130">
        <w:rPr>
          <w:lang w:val="ru-RU"/>
        </w:rPr>
        <w:t xml:space="preserve"> </w:t>
      </w:r>
      <w:proofErr w:type="gramStart"/>
      <w:r w:rsidR="00FA1130">
        <w:rPr>
          <w:lang w:val="ru-RU"/>
        </w:rPr>
        <w:t>Для</w:t>
      </w:r>
      <w:r w:rsidR="00FA1130" w:rsidRPr="00D05EFF">
        <w:rPr>
          <w:lang w:val="ru-RU"/>
        </w:rPr>
        <w:t xml:space="preserve"> </w:t>
      </w:r>
      <w:r w:rsidR="00FA1130">
        <w:rPr>
          <w:lang w:val="ru-RU"/>
        </w:rPr>
        <w:t>оценки</w:t>
      </w:r>
      <w:r w:rsidR="00FA1130" w:rsidRPr="00D05EFF">
        <w:rPr>
          <w:lang w:val="ru-RU"/>
        </w:rPr>
        <w:t xml:space="preserve"> </w:t>
      </w:r>
      <w:r w:rsidR="00FA1130">
        <w:rPr>
          <w:lang w:val="ru-RU"/>
        </w:rPr>
        <w:t>критических</w:t>
      </w:r>
      <w:r w:rsidR="00FA1130" w:rsidRPr="00D05EFF">
        <w:rPr>
          <w:lang w:val="ru-RU"/>
        </w:rPr>
        <w:t xml:space="preserve"> </w:t>
      </w:r>
      <w:r w:rsidR="00FA1130">
        <w:rPr>
          <w:lang w:val="ru-RU"/>
        </w:rPr>
        <w:t>масок</w:t>
      </w:r>
      <w:r w:rsidR="00D05EFF">
        <w:rPr>
          <w:lang w:val="ru-RU"/>
        </w:rPr>
        <w:t>,</w:t>
      </w:r>
      <w:proofErr w:type="gramEnd"/>
      <w:r w:rsidR="00D05EFF">
        <w:rPr>
          <w:lang w:val="ru-RU"/>
        </w:rPr>
        <w:t xml:space="preserve"> измерения должны быть проведены на </w:t>
      </w:r>
      <w:r w:rsidR="00CC59F5">
        <w:rPr>
          <w:lang w:val="ru-RU"/>
        </w:rPr>
        <w:t>испытываемом</w:t>
      </w:r>
      <w:r w:rsidR="00D05EFF">
        <w:rPr>
          <w:lang w:val="ru-RU"/>
        </w:rPr>
        <w:t xml:space="preserve"> выходе самого передатчика</w:t>
      </w:r>
      <w:r w:rsidR="00172E20">
        <w:rPr>
          <w:lang w:val="ru-RU"/>
        </w:rPr>
        <w:t>.</w:t>
      </w:r>
    </w:p>
    <w:p w14:paraId="7921BC8D" w14:textId="77777777" w:rsidR="00B21DD2" w:rsidRDefault="00B21DD2" w:rsidP="005D29F7">
      <w:pPr>
        <w:pStyle w:val="enumlev1"/>
        <w:tabs>
          <w:tab w:val="clear" w:pos="794"/>
        </w:tabs>
        <w:ind w:left="840" w:hanging="840"/>
        <w:rPr>
          <w:lang w:val="ru-RU"/>
        </w:rPr>
      </w:pPr>
      <w:r w:rsidRPr="00CC59F5">
        <w:t>–</w:t>
      </w:r>
      <w:r w:rsidRPr="00CC59F5">
        <w:tab/>
      </w:r>
      <w:r w:rsidR="00580722" w:rsidRPr="00CC59F5">
        <w:t>Из-за очень ограниченного выбора оптимальных мест приема, такое измерение</w:t>
      </w:r>
      <w:r w:rsidR="00CC59F5">
        <w:t>,</w:t>
      </w:r>
      <w:r w:rsidR="00580722" w:rsidRPr="00CC59F5">
        <w:t xml:space="preserve"> </w:t>
      </w:r>
      <w:r w:rsidR="00CC59F5">
        <w:t>как правило,</w:t>
      </w:r>
      <w:r w:rsidR="00580722" w:rsidRPr="00CC59F5">
        <w:t xml:space="preserve"> следует осуществлять в</w:t>
      </w:r>
      <w:r w:rsidR="00890549" w:rsidRPr="00CC59F5">
        <w:t xml:space="preserve"> </w:t>
      </w:r>
      <w:r w:rsidR="00E03FE4">
        <w:t>подвижных устройствах контроля</w:t>
      </w:r>
      <w:r w:rsidR="00890549" w:rsidRPr="00CC59F5">
        <w:t xml:space="preserve">. </w:t>
      </w:r>
      <w:r w:rsidR="00962CD5" w:rsidRPr="00A23520">
        <w:rPr>
          <w:lang w:val="ru-RU"/>
        </w:rPr>
        <w:t xml:space="preserve">Стационарное оборудование </w:t>
      </w:r>
      <w:r w:rsidR="00907911" w:rsidRPr="00A23520">
        <w:rPr>
          <w:lang w:val="ru-RU"/>
        </w:rPr>
        <w:t>и оборудование с дистанционным у</w:t>
      </w:r>
      <w:r w:rsidR="00FF1DCF" w:rsidRPr="00A23520">
        <w:rPr>
          <w:lang w:val="ru-RU"/>
        </w:rPr>
        <w:t xml:space="preserve">правлением </w:t>
      </w:r>
      <w:r w:rsidR="00E03FE4" w:rsidRPr="00A23520">
        <w:rPr>
          <w:lang w:val="ru-RU"/>
        </w:rPr>
        <w:t xml:space="preserve">в большинстве случаев </w:t>
      </w:r>
      <w:r w:rsidR="00FF1DCF" w:rsidRPr="00A23520">
        <w:rPr>
          <w:lang w:val="ru-RU"/>
        </w:rPr>
        <w:t>не получит достаточную напряженность поля</w:t>
      </w:r>
      <w:r w:rsidR="00E03FE4" w:rsidRPr="00A23520">
        <w:rPr>
          <w:lang w:val="ru-RU"/>
        </w:rPr>
        <w:t>.</w:t>
      </w:r>
    </w:p>
    <w:p w14:paraId="1E4B7871" w14:textId="77777777" w:rsidR="00A23520" w:rsidRDefault="00A23520" w:rsidP="00A23520">
      <w:pPr>
        <w:spacing w:before="600"/>
        <w:jc w:val="center"/>
      </w:pPr>
      <w:r>
        <w:t>______________</w:t>
      </w:r>
    </w:p>
    <w:sectPr w:rsidR="00A23520" w:rsidSect="003B7B20">
      <w:headerReference w:type="even" r:id="rId17"/>
      <w:headerReference w:type="default" r:id="rId18"/>
      <w:pgSz w:w="11907" w:h="16834" w:code="9"/>
      <w:pgMar w:top="1418" w:right="1134" w:bottom="1418" w:left="1134" w:header="720" w:footer="482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09BD7" w14:textId="77777777" w:rsidR="00322F3D" w:rsidRDefault="00322F3D">
      <w:r>
        <w:separator/>
      </w:r>
    </w:p>
  </w:endnote>
  <w:endnote w:type="continuationSeparator" w:id="0">
    <w:p w14:paraId="16F5F8E1" w14:textId="77777777" w:rsidR="00322F3D" w:rsidRDefault="0032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3CB56" w14:textId="77777777" w:rsidR="00322F3D" w:rsidRDefault="00322F3D">
      <w:r>
        <w:separator/>
      </w:r>
    </w:p>
  </w:footnote>
  <w:footnote w:type="continuationSeparator" w:id="0">
    <w:p w14:paraId="5D712468" w14:textId="77777777" w:rsidR="00322F3D" w:rsidRDefault="00322F3D">
      <w:r>
        <w:continuationSeparator/>
      </w:r>
    </w:p>
  </w:footnote>
  <w:footnote w:id="1">
    <w:p w14:paraId="46E112D5" w14:textId="77777777" w:rsidR="003E37F4" w:rsidRPr="009E18CD" w:rsidRDefault="003E37F4" w:rsidP="003E37F4">
      <w:pPr>
        <w:pStyle w:val="FootnoteText"/>
        <w:rPr>
          <w:lang w:val="ru-RU"/>
        </w:rPr>
      </w:pPr>
      <w:r w:rsidRPr="009E18CD">
        <w:rPr>
          <w:rStyle w:val="FootnoteReference"/>
          <w:lang w:val="ru-RU"/>
        </w:rPr>
        <w:t>*</w:t>
      </w:r>
      <w:r w:rsidRPr="009E18CD">
        <w:rPr>
          <w:lang w:val="ru-RU"/>
        </w:rPr>
        <w:tab/>
      </w:r>
      <w:r w:rsidRPr="003E37F4">
        <w:rPr>
          <w:sz w:val="20"/>
          <w:lang w:val="ru-RU"/>
        </w:rPr>
        <w:t>В 2019 году 1-я Исследовательская комиссия по радиосвязи внесла поправки редакционного характера в настоящую Рекомендацию в соответствии с Резолюцией МСЭ-R 1.</w:t>
      </w:r>
    </w:p>
  </w:footnote>
  <w:footnote w:id="2">
    <w:p w14:paraId="582DDF41" w14:textId="77777777" w:rsidR="00322F3D" w:rsidRPr="005A4067" w:rsidRDefault="00322F3D" w:rsidP="00B14F8F">
      <w:pPr>
        <w:pStyle w:val="FootnoteText"/>
        <w:rPr>
          <w:sz w:val="20"/>
          <w:lang w:val="ru-RU"/>
        </w:rPr>
      </w:pPr>
      <w:r w:rsidRPr="005A4067">
        <w:rPr>
          <w:rStyle w:val="FootnoteReference"/>
          <w:sz w:val="16"/>
          <w:szCs w:val="16"/>
          <w:lang w:val="ru-RU"/>
        </w:rPr>
        <w:t>1</w:t>
      </w:r>
      <w:r w:rsidRPr="00B14F8F">
        <w:rPr>
          <w:lang w:val="ru-RU"/>
        </w:rPr>
        <w:tab/>
      </w:r>
      <w:r w:rsidRPr="005A4067">
        <w:rPr>
          <w:sz w:val="20"/>
          <w:lang w:val="ru-RU"/>
        </w:rPr>
        <w:t xml:space="preserve">Измерения для </w:t>
      </w:r>
      <w:r w:rsidRPr="005A4067">
        <w:rPr>
          <w:sz w:val="20"/>
          <w:lang w:val="en-US"/>
        </w:rPr>
        <w:t>T</w:t>
      </w:r>
      <w:r w:rsidRPr="005A4067">
        <w:rPr>
          <w:sz w:val="20"/>
          <w:lang w:val="ru-RU"/>
        </w:rPr>
        <w:noBreakHyphen/>
      </w:r>
      <w:r w:rsidRPr="005A4067">
        <w:rPr>
          <w:sz w:val="20"/>
          <w:lang w:val="en-US"/>
        </w:rPr>
        <w:t>DAB</w:t>
      </w:r>
      <w:r w:rsidRPr="005A4067">
        <w:rPr>
          <w:sz w:val="20"/>
          <w:lang w:val="ru-RU"/>
        </w:rPr>
        <w:t xml:space="preserve"> также могут быть использованы для других систем, например наземного цифрового мультимедийного радиовещания (</w:t>
      </w:r>
      <w:r w:rsidRPr="005A4067">
        <w:rPr>
          <w:sz w:val="20"/>
          <w:lang w:val="en-US"/>
        </w:rPr>
        <w:t>T</w:t>
      </w:r>
      <w:r w:rsidRPr="005A4067">
        <w:rPr>
          <w:sz w:val="20"/>
          <w:lang w:val="ru-RU"/>
        </w:rPr>
        <w:noBreakHyphen/>
      </w:r>
      <w:r w:rsidRPr="005A4067">
        <w:rPr>
          <w:sz w:val="20"/>
          <w:lang w:val="en-US"/>
        </w:rPr>
        <w:t>DMB</w:t>
      </w:r>
      <w:r w:rsidRPr="005A4067">
        <w:rPr>
          <w:sz w:val="20"/>
          <w:lang w:val="ru-RU"/>
        </w:rPr>
        <w:t>) (см. Отчет МСЭ</w:t>
      </w:r>
      <w:r w:rsidRPr="005A4067">
        <w:rPr>
          <w:sz w:val="20"/>
          <w:lang w:val="ru-RU"/>
        </w:rPr>
        <w:noBreakHyphen/>
      </w:r>
      <w:r>
        <w:rPr>
          <w:sz w:val="20"/>
          <w:lang w:val="en-US"/>
        </w:rPr>
        <w:t>R</w:t>
      </w:r>
      <w:r>
        <w:rPr>
          <w:sz w:val="20"/>
          <w:lang w:val="ru-RU"/>
        </w:rPr>
        <w:t xml:space="preserve"> </w:t>
      </w:r>
      <w:r w:rsidRPr="005A4067">
        <w:rPr>
          <w:sz w:val="20"/>
          <w:lang w:val="en-US"/>
        </w:rPr>
        <w:t>BT</w:t>
      </w:r>
      <w:r w:rsidRPr="005A4067">
        <w:rPr>
          <w:sz w:val="20"/>
          <w:lang w:val="ru-RU"/>
        </w:rPr>
        <w:t>.2069).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9B964" w14:textId="77777777" w:rsidR="00322F3D" w:rsidRDefault="00322F3D">
    <w:pPr>
      <w:pStyle w:val="Header"/>
      <w:framePr w:wrap="around" w:vAnchor="text" w:hAnchor="margin" w:xAlign="outside" w:y="1"/>
      <w:rPr>
        <w:rStyle w:val="PageNumber"/>
        <w:b/>
        <w:szCs w:val="22"/>
      </w:rPr>
    </w:pPr>
    <w:r>
      <w:rPr>
        <w:rStyle w:val="PageNumber"/>
        <w:b/>
        <w:szCs w:val="22"/>
      </w:rPr>
      <w:fldChar w:fldCharType="begin"/>
    </w:r>
    <w:r>
      <w:rPr>
        <w:rStyle w:val="PageNumber"/>
        <w:b/>
        <w:szCs w:val="22"/>
      </w:rPr>
      <w:instrText xml:space="preserve">PAGE  </w:instrText>
    </w:r>
    <w:r>
      <w:rPr>
        <w:rStyle w:val="PageNumber"/>
        <w:b/>
        <w:szCs w:val="22"/>
      </w:rPr>
      <w:fldChar w:fldCharType="separate"/>
    </w:r>
    <w:r>
      <w:rPr>
        <w:rStyle w:val="PageNumber"/>
        <w:b/>
        <w:noProof/>
        <w:szCs w:val="22"/>
      </w:rPr>
      <w:t>11</w:t>
    </w:r>
    <w:r>
      <w:rPr>
        <w:rStyle w:val="PageNumber"/>
        <w:b/>
        <w:szCs w:val="22"/>
      </w:rPr>
      <w:fldChar w:fldCharType="end"/>
    </w:r>
  </w:p>
  <w:p w14:paraId="4C49F3CA" w14:textId="77777777" w:rsidR="00322F3D" w:rsidRDefault="00322F3D">
    <w:pPr>
      <w:pStyle w:val="Header"/>
      <w:ind w:right="360" w:firstLine="360"/>
      <w:rPr>
        <w:szCs w:val="22"/>
      </w:rPr>
    </w:pPr>
    <w:r>
      <w:rPr>
        <w:b/>
        <w:szCs w:val="22"/>
        <w:lang w:val="ru-RU"/>
      </w:rPr>
      <w:t>Рек</w:t>
    </w:r>
    <w:r>
      <w:rPr>
        <w:b/>
        <w:szCs w:val="22"/>
      </w:rPr>
      <w:t xml:space="preserve">. </w:t>
    </w:r>
    <w:r>
      <w:rPr>
        <w:b/>
        <w:szCs w:val="22"/>
        <w:lang w:val="ru-RU"/>
      </w:rPr>
      <w:t>МСЭ</w:t>
    </w:r>
    <w:r>
      <w:rPr>
        <w:b/>
        <w:szCs w:val="22"/>
      </w:rPr>
      <w:t>-R BS.1660-1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A02C0" w14:textId="77777777" w:rsidR="00322F3D" w:rsidRDefault="00322F3D">
    <w:pPr>
      <w:pStyle w:val="Header"/>
      <w:framePr w:wrap="around" w:vAnchor="text" w:hAnchor="margin" w:xAlign="outside" w:y="1"/>
      <w:rPr>
        <w:rStyle w:val="PageNumber"/>
        <w:b/>
        <w:szCs w:val="22"/>
      </w:rPr>
    </w:pPr>
    <w:r>
      <w:rPr>
        <w:rStyle w:val="PageNumber"/>
        <w:b/>
        <w:szCs w:val="22"/>
      </w:rPr>
      <w:fldChar w:fldCharType="begin"/>
    </w:r>
    <w:r>
      <w:rPr>
        <w:rStyle w:val="PageNumber"/>
        <w:b/>
        <w:szCs w:val="22"/>
      </w:rPr>
      <w:instrText xml:space="preserve">PAGE  </w:instrText>
    </w:r>
    <w:r>
      <w:rPr>
        <w:rStyle w:val="PageNumber"/>
        <w:b/>
        <w:szCs w:val="22"/>
      </w:rPr>
      <w:fldChar w:fldCharType="separate"/>
    </w:r>
    <w:r w:rsidR="00D60B7F">
      <w:rPr>
        <w:rStyle w:val="PageNumber"/>
        <w:b/>
        <w:noProof/>
        <w:szCs w:val="22"/>
      </w:rPr>
      <w:t>6</w:t>
    </w:r>
    <w:r>
      <w:rPr>
        <w:rStyle w:val="PageNumber"/>
        <w:b/>
        <w:szCs w:val="22"/>
      </w:rPr>
      <w:fldChar w:fldCharType="end"/>
    </w:r>
  </w:p>
  <w:p w14:paraId="5FC84C2D" w14:textId="523CDFB7" w:rsidR="00322F3D" w:rsidRDefault="00322F3D">
    <w:pPr>
      <w:pStyle w:val="Header"/>
      <w:ind w:right="360" w:firstLine="360"/>
      <w:rPr>
        <w:b/>
        <w:szCs w:val="22"/>
      </w:rPr>
    </w:pPr>
    <w:r>
      <w:rPr>
        <w:b/>
        <w:szCs w:val="22"/>
        <w:lang w:val="ru-RU"/>
      </w:rPr>
      <w:t>Рек</w:t>
    </w:r>
    <w:r>
      <w:rPr>
        <w:b/>
        <w:szCs w:val="22"/>
      </w:rPr>
      <w:t xml:space="preserve">. </w:t>
    </w:r>
    <w:r>
      <w:rPr>
        <w:b/>
        <w:szCs w:val="22"/>
        <w:lang w:val="ru-RU"/>
      </w:rPr>
      <w:t>МСЭ</w:t>
    </w:r>
    <w:r>
      <w:rPr>
        <w:b/>
        <w:szCs w:val="22"/>
      </w:rPr>
      <w:t>-R SM.1792</w:t>
    </w:r>
    <w:r w:rsidR="003E37F4">
      <w:rPr>
        <w:b/>
        <w:szCs w:val="22"/>
      </w:rPr>
      <w:t>-0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D249B"/>
    <w:multiLevelType w:val="singleLevel"/>
    <w:tmpl w:val="AE08071E"/>
    <w:lvl w:ilvl="0">
      <w:start w:val="1"/>
      <w:numFmt w:val="decimal"/>
      <w:lvlText w:val="FIGURE  F.%1"/>
      <w:lvlJc w:val="left"/>
      <w:pPr>
        <w:tabs>
          <w:tab w:val="num" w:pos="1800"/>
        </w:tabs>
        <w:ind w:left="360" w:hanging="360"/>
      </w:pPr>
      <w:rPr>
        <w:rFonts w:hint="default"/>
      </w:rPr>
    </w:lvl>
  </w:abstractNum>
  <w:abstractNum w:abstractNumId="1" w15:restartNumberingAfterBreak="0">
    <w:nsid w:val="24B03902"/>
    <w:multiLevelType w:val="singleLevel"/>
    <w:tmpl w:val="66F6850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40FE1A28"/>
    <w:multiLevelType w:val="singleLevel"/>
    <w:tmpl w:val="41DCF0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58086A44"/>
    <w:multiLevelType w:val="hybridMultilevel"/>
    <w:tmpl w:val="2B7E08B8"/>
    <w:lvl w:ilvl="0" w:tplc="2D7EB7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6767D"/>
    <w:multiLevelType w:val="hybridMultilevel"/>
    <w:tmpl w:val="5C78F634"/>
    <w:lvl w:ilvl="0" w:tplc="FFFFFFFF">
      <w:start w:val="2"/>
      <w:numFmt w:val="bullet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A53C7"/>
    <w:multiLevelType w:val="hybridMultilevel"/>
    <w:tmpl w:val="8F66E482"/>
    <w:lvl w:ilvl="0" w:tplc="03F6629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C2"/>
    <w:rsid w:val="000038BF"/>
    <w:rsid w:val="00005FB6"/>
    <w:rsid w:val="00006FF9"/>
    <w:rsid w:val="000241DA"/>
    <w:rsid w:val="00032E1A"/>
    <w:rsid w:val="00034B05"/>
    <w:rsid w:val="00035F3A"/>
    <w:rsid w:val="00037883"/>
    <w:rsid w:val="00041101"/>
    <w:rsid w:val="00042E54"/>
    <w:rsid w:val="00056E1A"/>
    <w:rsid w:val="0006335D"/>
    <w:rsid w:val="00066D36"/>
    <w:rsid w:val="000717F0"/>
    <w:rsid w:val="00073020"/>
    <w:rsid w:val="0008738D"/>
    <w:rsid w:val="000969CA"/>
    <w:rsid w:val="000A2D1A"/>
    <w:rsid w:val="000B3AB4"/>
    <w:rsid w:val="000B79BA"/>
    <w:rsid w:val="000D2896"/>
    <w:rsid w:val="000E5DE9"/>
    <w:rsid w:val="000E6B62"/>
    <w:rsid w:val="000F3331"/>
    <w:rsid w:val="00100511"/>
    <w:rsid w:val="0010723A"/>
    <w:rsid w:val="00107D66"/>
    <w:rsid w:val="001110BB"/>
    <w:rsid w:val="00116559"/>
    <w:rsid w:val="001249B6"/>
    <w:rsid w:val="001313E5"/>
    <w:rsid w:val="00134282"/>
    <w:rsid w:val="00134A9B"/>
    <w:rsid w:val="00136A6D"/>
    <w:rsid w:val="0014220B"/>
    <w:rsid w:val="001473FE"/>
    <w:rsid w:val="00147EF9"/>
    <w:rsid w:val="00154CB4"/>
    <w:rsid w:val="00154D58"/>
    <w:rsid w:val="00171C86"/>
    <w:rsid w:val="00172E20"/>
    <w:rsid w:val="001742F8"/>
    <w:rsid w:val="001754D0"/>
    <w:rsid w:val="00183209"/>
    <w:rsid w:val="001844C7"/>
    <w:rsid w:val="00192082"/>
    <w:rsid w:val="00193A81"/>
    <w:rsid w:val="00195E91"/>
    <w:rsid w:val="001965F7"/>
    <w:rsid w:val="001A2CCB"/>
    <w:rsid w:val="001A2E76"/>
    <w:rsid w:val="001A5B46"/>
    <w:rsid w:val="001A608D"/>
    <w:rsid w:val="001C0AA6"/>
    <w:rsid w:val="001D0E25"/>
    <w:rsid w:val="001E0D66"/>
    <w:rsid w:val="001E2FFD"/>
    <w:rsid w:val="001E5774"/>
    <w:rsid w:val="001E7378"/>
    <w:rsid w:val="001E75B9"/>
    <w:rsid w:val="001F06AD"/>
    <w:rsid w:val="001F1792"/>
    <w:rsid w:val="001F3AF7"/>
    <w:rsid w:val="00204206"/>
    <w:rsid w:val="00205594"/>
    <w:rsid w:val="0021203D"/>
    <w:rsid w:val="00222119"/>
    <w:rsid w:val="00225597"/>
    <w:rsid w:val="00231196"/>
    <w:rsid w:val="00231F8E"/>
    <w:rsid w:val="00232392"/>
    <w:rsid w:val="00244F05"/>
    <w:rsid w:val="002468CF"/>
    <w:rsid w:val="0026111F"/>
    <w:rsid w:val="00264A8A"/>
    <w:rsid w:val="002766A6"/>
    <w:rsid w:val="0028599A"/>
    <w:rsid w:val="002977C8"/>
    <w:rsid w:val="002A2256"/>
    <w:rsid w:val="002A2924"/>
    <w:rsid w:val="002B0D05"/>
    <w:rsid w:val="002B5DD1"/>
    <w:rsid w:val="002D32C6"/>
    <w:rsid w:val="002E451E"/>
    <w:rsid w:val="002E7DFE"/>
    <w:rsid w:val="00304789"/>
    <w:rsid w:val="003175ED"/>
    <w:rsid w:val="00322F3D"/>
    <w:rsid w:val="0032479E"/>
    <w:rsid w:val="003556B1"/>
    <w:rsid w:val="00355705"/>
    <w:rsid w:val="003624C0"/>
    <w:rsid w:val="00367691"/>
    <w:rsid w:val="00377904"/>
    <w:rsid w:val="00377BF5"/>
    <w:rsid w:val="00380724"/>
    <w:rsid w:val="0038179B"/>
    <w:rsid w:val="00382927"/>
    <w:rsid w:val="003857A8"/>
    <w:rsid w:val="00393D22"/>
    <w:rsid w:val="00396628"/>
    <w:rsid w:val="003A4892"/>
    <w:rsid w:val="003A70B3"/>
    <w:rsid w:val="003B1EC7"/>
    <w:rsid w:val="003B7B20"/>
    <w:rsid w:val="003C13AA"/>
    <w:rsid w:val="003C4666"/>
    <w:rsid w:val="003C5508"/>
    <w:rsid w:val="003C77D3"/>
    <w:rsid w:val="003D36C7"/>
    <w:rsid w:val="003D37CF"/>
    <w:rsid w:val="003E368A"/>
    <w:rsid w:val="003E37F4"/>
    <w:rsid w:val="003F6464"/>
    <w:rsid w:val="00402B9A"/>
    <w:rsid w:val="00403804"/>
    <w:rsid w:val="0040596B"/>
    <w:rsid w:val="00410208"/>
    <w:rsid w:val="00413F05"/>
    <w:rsid w:val="004245A5"/>
    <w:rsid w:val="0042734C"/>
    <w:rsid w:val="0043117B"/>
    <w:rsid w:val="00437138"/>
    <w:rsid w:val="0043742D"/>
    <w:rsid w:val="00437B83"/>
    <w:rsid w:val="00441064"/>
    <w:rsid w:val="0044218D"/>
    <w:rsid w:val="00443937"/>
    <w:rsid w:val="00447B80"/>
    <w:rsid w:val="004506A8"/>
    <w:rsid w:val="00460EFE"/>
    <w:rsid w:val="00481911"/>
    <w:rsid w:val="0048239B"/>
    <w:rsid w:val="004835B4"/>
    <w:rsid w:val="004858BA"/>
    <w:rsid w:val="00487E3A"/>
    <w:rsid w:val="00495C84"/>
    <w:rsid w:val="004A1006"/>
    <w:rsid w:val="004A4678"/>
    <w:rsid w:val="004A4886"/>
    <w:rsid w:val="004A57E5"/>
    <w:rsid w:val="004B31AF"/>
    <w:rsid w:val="004C2DC2"/>
    <w:rsid w:val="004E2B76"/>
    <w:rsid w:val="004E3DDE"/>
    <w:rsid w:val="004E7AA5"/>
    <w:rsid w:val="004F27AA"/>
    <w:rsid w:val="004F6422"/>
    <w:rsid w:val="0050304D"/>
    <w:rsid w:val="00514DEB"/>
    <w:rsid w:val="00520F73"/>
    <w:rsid w:val="00521D40"/>
    <w:rsid w:val="00525E2A"/>
    <w:rsid w:val="0053483C"/>
    <w:rsid w:val="005362F1"/>
    <w:rsid w:val="00543035"/>
    <w:rsid w:val="00557C23"/>
    <w:rsid w:val="00560A95"/>
    <w:rsid w:val="00571387"/>
    <w:rsid w:val="00573C37"/>
    <w:rsid w:val="00574FFF"/>
    <w:rsid w:val="00580722"/>
    <w:rsid w:val="00586AE9"/>
    <w:rsid w:val="005A4067"/>
    <w:rsid w:val="005A4641"/>
    <w:rsid w:val="005A670E"/>
    <w:rsid w:val="005A74F1"/>
    <w:rsid w:val="005B285F"/>
    <w:rsid w:val="005C3B14"/>
    <w:rsid w:val="005D1F64"/>
    <w:rsid w:val="005D29F7"/>
    <w:rsid w:val="005D6033"/>
    <w:rsid w:val="005E38F7"/>
    <w:rsid w:val="005E6C1B"/>
    <w:rsid w:val="005F23E6"/>
    <w:rsid w:val="00602850"/>
    <w:rsid w:val="00604F69"/>
    <w:rsid w:val="0061457E"/>
    <w:rsid w:val="00615CED"/>
    <w:rsid w:val="0062064F"/>
    <w:rsid w:val="00632888"/>
    <w:rsid w:val="0063507E"/>
    <w:rsid w:val="00647FDA"/>
    <w:rsid w:val="00654BE8"/>
    <w:rsid w:val="00667561"/>
    <w:rsid w:val="006823EC"/>
    <w:rsid w:val="006875AE"/>
    <w:rsid w:val="00694ABE"/>
    <w:rsid w:val="006A6815"/>
    <w:rsid w:val="006B0603"/>
    <w:rsid w:val="006B123F"/>
    <w:rsid w:val="006B6C50"/>
    <w:rsid w:val="006C15F8"/>
    <w:rsid w:val="006C55C5"/>
    <w:rsid w:val="006E12BC"/>
    <w:rsid w:val="006E257B"/>
    <w:rsid w:val="006E4A3A"/>
    <w:rsid w:val="006F3AE1"/>
    <w:rsid w:val="006F3C2B"/>
    <w:rsid w:val="006F5396"/>
    <w:rsid w:val="006F5455"/>
    <w:rsid w:val="006F71BE"/>
    <w:rsid w:val="007008E3"/>
    <w:rsid w:val="00721D7F"/>
    <w:rsid w:val="00722AF7"/>
    <w:rsid w:val="007243DD"/>
    <w:rsid w:val="00725C35"/>
    <w:rsid w:val="007318AD"/>
    <w:rsid w:val="007324C9"/>
    <w:rsid w:val="00732CAF"/>
    <w:rsid w:val="00752AD6"/>
    <w:rsid w:val="00755E72"/>
    <w:rsid w:val="007571AC"/>
    <w:rsid w:val="00760134"/>
    <w:rsid w:val="00763737"/>
    <w:rsid w:val="00772BAD"/>
    <w:rsid w:val="007751D4"/>
    <w:rsid w:val="007850F7"/>
    <w:rsid w:val="00786068"/>
    <w:rsid w:val="007871F0"/>
    <w:rsid w:val="00787420"/>
    <w:rsid w:val="00787ECF"/>
    <w:rsid w:val="00792073"/>
    <w:rsid w:val="00792F04"/>
    <w:rsid w:val="00797F6D"/>
    <w:rsid w:val="007A0561"/>
    <w:rsid w:val="007A54CE"/>
    <w:rsid w:val="007B309F"/>
    <w:rsid w:val="007C758E"/>
    <w:rsid w:val="007D380E"/>
    <w:rsid w:val="007D455E"/>
    <w:rsid w:val="007D60F0"/>
    <w:rsid w:val="007E3D85"/>
    <w:rsid w:val="007F20CE"/>
    <w:rsid w:val="007F36EF"/>
    <w:rsid w:val="007F7275"/>
    <w:rsid w:val="0080620B"/>
    <w:rsid w:val="00810C0A"/>
    <w:rsid w:val="008127B6"/>
    <w:rsid w:val="0082101A"/>
    <w:rsid w:val="00831770"/>
    <w:rsid w:val="008438E3"/>
    <w:rsid w:val="00844AAC"/>
    <w:rsid w:val="008454DD"/>
    <w:rsid w:val="00845A40"/>
    <w:rsid w:val="008552ED"/>
    <w:rsid w:val="00855B13"/>
    <w:rsid w:val="00870DD0"/>
    <w:rsid w:val="00871E5C"/>
    <w:rsid w:val="0087253E"/>
    <w:rsid w:val="008739F4"/>
    <w:rsid w:val="00890549"/>
    <w:rsid w:val="0089088E"/>
    <w:rsid w:val="008969EC"/>
    <w:rsid w:val="008B1366"/>
    <w:rsid w:val="008B7DAE"/>
    <w:rsid w:val="008C0C5F"/>
    <w:rsid w:val="008D2131"/>
    <w:rsid w:val="008E4F80"/>
    <w:rsid w:val="008E62FB"/>
    <w:rsid w:val="00901731"/>
    <w:rsid w:val="00905D0D"/>
    <w:rsid w:val="00907911"/>
    <w:rsid w:val="0092721B"/>
    <w:rsid w:val="00943E8A"/>
    <w:rsid w:val="009440CD"/>
    <w:rsid w:val="00954E09"/>
    <w:rsid w:val="00954FCD"/>
    <w:rsid w:val="00962CD5"/>
    <w:rsid w:val="00965F01"/>
    <w:rsid w:val="009743C0"/>
    <w:rsid w:val="00976558"/>
    <w:rsid w:val="00984BEA"/>
    <w:rsid w:val="00987971"/>
    <w:rsid w:val="00987A35"/>
    <w:rsid w:val="009913FA"/>
    <w:rsid w:val="009931C8"/>
    <w:rsid w:val="00996043"/>
    <w:rsid w:val="00997C9F"/>
    <w:rsid w:val="009A108E"/>
    <w:rsid w:val="009A6F49"/>
    <w:rsid w:val="009B2195"/>
    <w:rsid w:val="009C08B3"/>
    <w:rsid w:val="009C502A"/>
    <w:rsid w:val="009C512B"/>
    <w:rsid w:val="009C54C4"/>
    <w:rsid w:val="009E50C2"/>
    <w:rsid w:val="009F0EE1"/>
    <w:rsid w:val="009F1372"/>
    <w:rsid w:val="009F2176"/>
    <w:rsid w:val="009F4442"/>
    <w:rsid w:val="009F5027"/>
    <w:rsid w:val="009F599E"/>
    <w:rsid w:val="00A07B29"/>
    <w:rsid w:val="00A11D7D"/>
    <w:rsid w:val="00A226C7"/>
    <w:rsid w:val="00A23520"/>
    <w:rsid w:val="00A24426"/>
    <w:rsid w:val="00A24564"/>
    <w:rsid w:val="00A266EA"/>
    <w:rsid w:val="00A3112F"/>
    <w:rsid w:val="00A3337E"/>
    <w:rsid w:val="00A37D35"/>
    <w:rsid w:val="00A405D6"/>
    <w:rsid w:val="00A436F8"/>
    <w:rsid w:val="00A43F57"/>
    <w:rsid w:val="00A473A0"/>
    <w:rsid w:val="00A53ABF"/>
    <w:rsid w:val="00A71B03"/>
    <w:rsid w:val="00A71ED6"/>
    <w:rsid w:val="00A73ABA"/>
    <w:rsid w:val="00A74611"/>
    <w:rsid w:val="00A81206"/>
    <w:rsid w:val="00A81E0F"/>
    <w:rsid w:val="00A82D69"/>
    <w:rsid w:val="00A8584D"/>
    <w:rsid w:val="00A87446"/>
    <w:rsid w:val="00A91619"/>
    <w:rsid w:val="00A93430"/>
    <w:rsid w:val="00A9622A"/>
    <w:rsid w:val="00A967E1"/>
    <w:rsid w:val="00A97052"/>
    <w:rsid w:val="00AA03AC"/>
    <w:rsid w:val="00AA18B5"/>
    <w:rsid w:val="00AA2BD8"/>
    <w:rsid w:val="00AA7E33"/>
    <w:rsid w:val="00AB453B"/>
    <w:rsid w:val="00AB4DDD"/>
    <w:rsid w:val="00AB6803"/>
    <w:rsid w:val="00AB783E"/>
    <w:rsid w:val="00AE4255"/>
    <w:rsid w:val="00AE4A3C"/>
    <w:rsid w:val="00B00229"/>
    <w:rsid w:val="00B06229"/>
    <w:rsid w:val="00B14F8F"/>
    <w:rsid w:val="00B21132"/>
    <w:rsid w:val="00B21DD2"/>
    <w:rsid w:val="00B4214C"/>
    <w:rsid w:val="00B44335"/>
    <w:rsid w:val="00B524B3"/>
    <w:rsid w:val="00B53D89"/>
    <w:rsid w:val="00B60433"/>
    <w:rsid w:val="00B60CDD"/>
    <w:rsid w:val="00B72D17"/>
    <w:rsid w:val="00B839E7"/>
    <w:rsid w:val="00B86EA5"/>
    <w:rsid w:val="00B9274B"/>
    <w:rsid w:val="00B93EF1"/>
    <w:rsid w:val="00B95B0E"/>
    <w:rsid w:val="00BA0B97"/>
    <w:rsid w:val="00BB1566"/>
    <w:rsid w:val="00BB4424"/>
    <w:rsid w:val="00BB50D1"/>
    <w:rsid w:val="00BC47BF"/>
    <w:rsid w:val="00BD1BFB"/>
    <w:rsid w:val="00BD29BB"/>
    <w:rsid w:val="00BE0BF9"/>
    <w:rsid w:val="00BE430E"/>
    <w:rsid w:val="00C03774"/>
    <w:rsid w:val="00C11816"/>
    <w:rsid w:val="00C22589"/>
    <w:rsid w:val="00C324F2"/>
    <w:rsid w:val="00C32667"/>
    <w:rsid w:val="00C352D7"/>
    <w:rsid w:val="00C42E32"/>
    <w:rsid w:val="00C45E4E"/>
    <w:rsid w:val="00C46A8E"/>
    <w:rsid w:val="00C50162"/>
    <w:rsid w:val="00C5479A"/>
    <w:rsid w:val="00C551A8"/>
    <w:rsid w:val="00C87FB5"/>
    <w:rsid w:val="00CA7D8B"/>
    <w:rsid w:val="00CB4D4B"/>
    <w:rsid w:val="00CC0B0A"/>
    <w:rsid w:val="00CC1C94"/>
    <w:rsid w:val="00CC4571"/>
    <w:rsid w:val="00CC59F5"/>
    <w:rsid w:val="00CC7BA4"/>
    <w:rsid w:val="00CD10CF"/>
    <w:rsid w:val="00CD24B6"/>
    <w:rsid w:val="00CD63E0"/>
    <w:rsid w:val="00CE0F8C"/>
    <w:rsid w:val="00CE3867"/>
    <w:rsid w:val="00CE666E"/>
    <w:rsid w:val="00CE75AD"/>
    <w:rsid w:val="00CF1B8E"/>
    <w:rsid w:val="00CF288C"/>
    <w:rsid w:val="00CF58E6"/>
    <w:rsid w:val="00D0148F"/>
    <w:rsid w:val="00D026E9"/>
    <w:rsid w:val="00D038A0"/>
    <w:rsid w:val="00D05EFF"/>
    <w:rsid w:val="00D07BBD"/>
    <w:rsid w:val="00D111C4"/>
    <w:rsid w:val="00D21409"/>
    <w:rsid w:val="00D3078E"/>
    <w:rsid w:val="00D32A39"/>
    <w:rsid w:val="00D32CE1"/>
    <w:rsid w:val="00D33203"/>
    <w:rsid w:val="00D34447"/>
    <w:rsid w:val="00D46451"/>
    <w:rsid w:val="00D56EE3"/>
    <w:rsid w:val="00D602E8"/>
    <w:rsid w:val="00D60B7F"/>
    <w:rsid w:val="00D63B75"/>
    <w:rsid w:val="00D672A9"/>
    <w:rsid w:val="00D67C38"/>
    <w:rsid w:val="00D701C6"/>
    <w:rsid w:val="00D701D5"/>
    <w:rsid w:val="00D74AF9"/>
    <w:rsid w:val="00D80F3A"/>
    <w:rsid w:val="00D81CC8"/>
    <w:rsid w:val="00D86B30"/>
    <w:rsid w:val="00D9735D"/>
    <w:rsid w:val="00DA4C9F"/>
    <w:rsid w:val="00DB54A3"/>
    <w:rsid w:val="00DC253B"/>
    <w:rsid w:val="00DC6CB0"/>
    <w:rsid w:val="00DD6ACA"/>
    <w:rsid w:val="00DD71D1"/>
    <w:rsid w:val="00DE335A"/>
    <w:rsid w:val="00DE5BDF"/>
    <w:rsid w:val="00DE6779"/>
    <w:rsid w:val="00DF1E41"/>
    <w:rsid w:val="00DF233B"/>
    <w:rsid w:val="00DF29C4"/>
    <w:rsid w:val="00DF402C"/>
    <w:rsid w:val="00DF4D46"/>
    <w:rsid w:val="00E00399"/>
    <w:rsid w:val="00E03A46"/>
    <w:rsid w:val="00E03FE4"/>
    <w:rsid w:val="00E21D4E"/>
    <w:rsid w:val="00E21E55"/>
    <w:rsid w:val="00E30C68"/>
    <w:rsid w:val="00E31288"/>
    <w:rsid w:val="00E330A7"/>
    <w:rsid w:val="00E36936"/>
    <w:rsid w:val="00E43E67"/>
    <w:rsid w:val="00E537C9"/>
    <w:rsid w:val="00E75F02"/>
    <w:rsid w:val="00E77E5E"/>
    <w:rsid w:val="00E81504"/>
    <w:rsid w:val="00E832F2"/>
    <w:rsid w:val="00E84C43"/>
    <w:rsid w:val="00E86710"/>
    <w:rsid w:val="00E91842"/>
    <w:rsid w:val="00E921EC"/>
    <w:rsid w:val="00E92416"/>
    <w:rsid w:val="00E9334A"/>
    <w:rsid w:val="00E95F31"/>
    <w:rsid w:val="00EA458F"/>
    <w:rsid w:val="00EB0869"/>
    <w:rsid w:val="00EB0D51"/>
    <w:rsid w:val="00EB54B7"/>
    <w:rsid w:val="00EC647E"/>
    <w:rsid w:val="00EC67D6"/>
    <w:rsid w:val="00EC6F44"/>
    <w:rsid w:val="00ED2ECC"/>
    <w:rsid w:val="00ED357E"/>
    <w:rsid w:val="00ED5006"/>
    <w:rsid w:val="00EE01A0"/>
    <w:rsid w:val="00EE79D5"/>
    <w:rsid w:val="00EF248F"/>
    <w:rsid w:val="00F010E4"/>
    <w:rsid w:val="00F017F4"/>
    <w:rsid w:val="00F25338"/>
    <w:rsid w:val="00F30A29"/>
    <w:rsid w:val="00F35A40"/>
    <w:rsid w:val="00F36A0F"/>
    <w:rsid w:val="00F416D9"/>
    <w:rsid w:val="00F447B7"/>
    <w:rsid w:val="00F45476"/>
    <w:rsid w:val="00F462FD"/>
    <w:rsid w:val="00F46BE5"/>
    <w:rsid w:val="00F530B3"/>
    <w:rsid w:val="00F566F7"/>
    <w:rsid w:val="00F6155E"/>
    <w:rsid w:val="00F81000"/>
    <w:rsid w:val="00F8411D"/>
    <w:rsid w:val="00F8496B"/>
    <w:rsid w:val="00F941B7"/>
    <w:rsid w:val="00FA1130"/>
    <w:rsid w:val="00FA6F8C"/>
    <w:rsid w:val="00FA798E"/>
    <w:rsid w:val="00FB344E"/>
    <w:rsid w:val="00FC252A"/>
    <w:rsid w:val="00FC3CEE"/>
    <w:rsid w:val="00FC5135"/>
    <w:rsid w:val="00FC53EF"/>
    <w:rsid w:val="00FD0A48"/>
    <w:rsid w:val="00FE280B"/>
    <w:rsid w:val="00FE4954"/>
    <w:rsid w:val="00FF0ED1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734079"/>
  <w15:chartTrackingRefBased/>
  <w15:docId w15:val="{D1F3B061-ED30-4D80-9985-93439094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7F4"/>
    <w:pPr>
      <w:spacing w:before="120"/>
      <w:jc w:val="both"/>
    </w:pPr>
    <w:rPr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A489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 w:hanging="794"/>
      <w:textAlignment w:val="baseline"/>
      <w:outlineLvl w:val="0"/>
    </w:pPr>
    <w:rPr>
      <w:b/>
      <w:szCs w:val="20"/>
      <w:lang w:val="fr-FR"/>
    </w:rPr>
  </w:style>
  <w:style w:type="paragraph" w:styleId="Heading2">
    <w:name w:val="heading 2"/>
    <w:basedOn w:val="Heading1"/>
    <w:next w:val="Normal"/>
    <w:qFormat/>
    <w:rsid w:val="003A4892"/>
    <w:pPr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A82D69"/>
    <w:pPr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fr-FR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Cs w:val="20"/>
      <w:lang w:val="fr-FR"/>
    </w:rPr>
  </w:style>
  <w:style w:type="paragraph" w:customStyle="1" w:styleId="Tabletitle">
    <w:name w:val="Table_title"/>
    <w:basedOn w:val="Normal"/>
    <w:next w:val="Tablehead"/>
    <w:rsid w:val="00EB086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 w:val="20"/>
      <w:szCs w:val="20"/>
      <w:lang w:val="fr-FR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ref">
    <w:name w:val="href"/>
    <w:basedOn w:val="DefaultParagraphFont"/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iPriority w:val="99"/>
    <w:rPr>
      <w:position w:val="6"/>
      <w:sz w:val="18"/>
    </w:rPr>
  </w:style>
  <w:style w:type="paragraph" w:customStyle="1" w:styleId="RecNo">
    <w:name w:val="Rec_No"/>
    <w:basedOn w:val="Normal"/>
    <w:next w:val="Rectitle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20"/>
      <w:lang w:val="fr-FR"/>
    </w:rPr>
  </w:style>
  <w:style w:type="paragraph" w:customStyle="1" w:styleId="Rectitle">
    <w:name w:val="Rec_title"/>
    <w:basedOn w:val="Normal"/>
    <w:next w:val="Recre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fr-FR"/>
    </w:rPr>
  </w:style>
  <w:style w:type="paragraph" w:customStyle="1" w:styleId="Recref">
    <w:name w:val="Rec_ref"/>
    <w:basedOn w:val="Normal"/>
    <w:next w:val="Recdat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fr-FR"/>
    </w:rPr>
  </w:style>
  <w:style w:type="paragraph" w:customStyle="1" w:styleId="Recdate">
    <w:name w:val="Rec_date"/>
    <w:basedOn w:val="Recref"/>
    <w:next w:val="Normal"/>
    <w:pPr>
      <w:jc w:val="right"/>
    </w:pPr>
  </w:style>
  <w:style w:type="paragraph" w:customStyle="1" w:styleId="Headingb">
    <w:name w:val="Heading_b"/>
    <w:basedOn w:val="Heading3"/>
    <w:next w:val="Normal"/>
    <w:link w:val="HeadingbChar"/>
    <w:qFormat/>
    <w:pPr>
      <w:spacing w:before="160"/>
      <w:ind w:left="0" w:firstLine="0"/>
      <w:outlineLvl w:val="9"/>
    </w:pPr>
  </w:style>
  <w:style w:type="paragraph" w:customStyle="1" w:styleId="Normalaftertitle">
    <w:name w:val="Normal_after_titl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textAlignment w:val="baseline"/>
    </w:pPr>
    <w:rPr>
      <w:szCs w:val="20"/>
      <w:lang w:val="fr-FR"/>
    </w:rPr>
  </w:style>
  <w:style w:type="paragraph" w:customStyle="1" w:styleId="Call">
    <w:name w:val="Call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szCs w:val="20"/>
      <w:lang w:val="fr-FR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TableNo">
    <w:name w:val="Table_No"/>
    <w:basedOn w:val="Normal"/>
    <w:next w:val="Normal"/>
    <w:rsid w:val="008D21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  <w:lang w:val="fr-FR"/>
    </w:rPr>
  </w:style>
  <w:style w:type="paragraph" w:customStyle="1" w:styleId="enumlev1">
    <w:name w:val="enumlev1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fr-FR"/>
    </w:rPr>
  </w:style>
  <w:style w:type="paragraph" w:customStyle="1" w:styleId="AnnexNoTitle0">
    <w:name w:val="Annex_NoTitle"/>
    <w:basedOn w:val="Normal"/>
    <w:next w:val="Normalaftertitle"/>
    <w:rsid w:val="003E37F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b/>
      <w:sz w:val="26"/>
      <w:szCs w:val="20"/>
      <w:lang w:val="fr-FR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ind w:left="284" w:right="-85" w:hanging="369"/>
      <w:textAlignment w:val="baseline"/>
    </w:pPr>
    <w:rPr>
      <w:szCs w:val="20"/>
      <w:lang w:val="fr-FR"/>
    </w:rPr>
  </w:style>
  <w:style w:type="paragraph" w:styleId="BodyText">
    <w:name w:val="Body Text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  <w:lang w:val="ru-RU"/>
    </w:rPr>
  </w:style>
  <w:style w:type="paragraph" w:customStyle="1" w:styleId="Equation">
    <w:name w:val="Equation"/>
    <w:basedOn w:val="Normal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fr-FR"/>
    </w:rPr>
  </w:style>
  <w:style w:type="paragraph" w:customStyle="1" w:styleId="Equationlegend">
    <w:name w:val="Equation_legend"/>
    <w:basedOn w:val="NormalIndent"/>
    <w:pPr>
      <w:tabs>
        <w:tab w:val="clear" w:pos="794"/>
        <w:tab w:val="clear" w:pos="1191"/>
        <w:tab w:val="clear" w:pos="1588"/>
        <w:tab w:val="right" w:pos="1701"/>
        <w:tab w:val="left" w:pos="1985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/>
      <w:textAlignment w:val="baseline"/>
    </w:pPr>
    <w:rPr>
      <w:szCs w:val="20"/>
      <w:lang w:val="fr-FR"/>
    </w:rPr>
  </w:style>
  <w:style w:type="paragraph" w:customStyle="1" w:styleId="FigureNo">
    <w:name w:val="Figure_No"/>
    <w:basedOn w:val="Normal"/>
    <w:next w:val="Normal"/>
    <w:rsid w:val="008D21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caps/>
      <w:sz w:val="20"/>
      <w:szCs w:val="20"/>
      <w:lang w:val="fr-FR"/>
    </w:rPr>
  </w:style>
  <w:style w:type="paragraph" w:customStyle="1" w:styleId="Tablefin">
    <w:name w:val="Table_fin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4"/>
      <w:textAlignment w:val="baseline"/>
    </w:pPr>
    <w:rPr>
      <w:sz w:val="20"/>
      <w:szCs w:val="20"/>
      <w:lang w:val="en-GB"/>
    </w:rPr>
  </w:style>
  <w:style w:type="paragraph" w:styleId="Index1">
    <w:name w:val="index 1"/>
    <w:basedOn w:val="Normal"/>
    <w:next w:val="Normal"/>
    <w:semiHidden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  <w:lang w:val="fr-FR"/>
    </w:rPr>
  </w:style>
  <w:style w:type="paragraph" w:customStyle="1" w:styleId="Reftitle">
    <w:name w:val="Ref_title"/>
    <w:basedOn w:val="Normal"/>
    <w:next w:val="Reftext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fr-FR"/>
    </w:rPr>
  </w:style>
  <w:style w:type="paragraph" w:customStyle="1" w:styleId="Reftext">
    <w:name w:val="Ref_text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hanging="794"/>
      <w:textAlignment w:val="baseline"/>
    </w:pPr>
    <w:rPr>
      <w:szCs w:val="20"/>
      <w:lang w:val="fr-FR"/>
    </w:rPr>
  </w:style>
  <w:style w:type="paragraph" w:customStyle="1" w:styleId="TableText0">
    <w:name w:val="Table_Text"/>
    <w:basedOn w:val="Tablelegend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  <w:tab w:val="left" w:pos="1985"/>
      </w:tabs>
      <w:spacing w:before="100" w:after="100" w:line="190" w:lineRule="exact"/>
      <w:ind w:left="0" w:right="0" w:firstLine="0"/>
    </w:pPr>
    <w:rPr>
      <w:rFonts w:eastAsia="MS Mincho"/>
      <w:sz w:val="18"/>
      <w:lang w:val="en-GB"/>
    </w:rPr>
  </w:style>
  <w:style w:type="paragraph" w:styleId="Header">
    <w:name w:val="header"/>
    <w:basedOn w:val="Normal"/>
    <w:pPr>
      <w:tabs>
        <w:tab w:val="center" w:pos="4848"/>
        <w:tab w:val="right" w:pos="9696"/>
      </w:tabs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fr-FR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,DNV"/>
    <w:basedOn w:val="Normal"/>
    <w:link w:val="FootnoteTextChar"/>
    <w:uiPriority w:val="99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55" w:hanging="255"/>
      <w:textAlignment w:val="baseline"/>
    </w:pPr>
    <w:rPr>
      <w:szCs w:val="20"/>
      <w:lang w:val="fr-FR"/>
    </w:rPr>
  </w:style>
  <w:style w:type="character" w:styleId="PageNumber">
    <w:name w:val="page number"/>
    <w:basedOn w:val="DefaultParagraphFont"/>
  </w:style>
  <w:style w:type="paragraph" w:customStyle="1" w:styleId="StyleTabletextBefore15ptAfter15ptLinespacing">
    <w:name w:val="Style Table_text + Before:  1.5 pt After:  1.5 pt Line spacing:  ..."/>
    <w:basedOn w:val="Tabletext"/>
    <w:pPr>
      <w:spacing w:before="30" w:after="30" w:line="260" w:lineRule="exact"/>
    </w:pPr>
    <w:rPr>
      <w:sz w:val="20"/>
    </w:rPr>
  </w:style>
  <w:style w:type="paragraph" w:customStyle="1" w:styleId="Blanc">
    <w:name w:val="Blanc"/>
    <w:basedOn w:val="Normal"/>
    <w:next w:val="Tabletext"/>
    <w:pPr>
      <w:keepNext/>
      <w:keepLines/>
      <w:overflowPunct w:val="0"/>
      <w:autoSpaceDE w:val="0"/>
      <w:autoSpaceDN w:val="0"/>
      <w:adjustRightInd w:val="0"/>
      <w:textAlignment w:val="baseline"/>
    </w:pPr>
    <w:rPr>
      <w:sz w:val="16"/>
      <w:szCs w:val="20"/>
      <w:lang w:val="en-GB"/>
    </w:rPr>
  </w:style>
  <w:style w:type="paragraph" w:customStyle="1" w:styleId="Summary">
    <w:name w:val="Summary"/>
    <w:basedOn w:val="Normal"/>
    <w:next w:val="Normalaftertitle"/>
    <w:rsid w:val="00304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80"/>
      <w:textAlignment w:val="baseline"/>
    </w:pPr>
    <w:rPr>
      <w:szCs w:val="20"/>
      <w:lang w:val="es-ES_tradnl"/>
    </w:rPr>
  </w:style>
  <w:style w:type="paragraph" w:customStyle="1" w:styleId="Note">
    <w:name w:val="Note"/>
    <w:basedOn w:val="Normal"/>
    <w:rsid w:val="00B21DD2"/>
    <w:pPr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fr-FR"/>
    </w:rPr>
  </w:style>
  <w:style w:type="paragraph" w:customStyle="1" w:styleId="Line">
    <w:name w:val="Line"/>
    <w:basedOn w:val="Normal"/>
    <w:next w:val="Normal"/>
    <w:rsid w:val="00B21DD2"/>
    <w:pPr>
      <w:pBdr>
        <w:top w:val="single" w:sz="6" w:space="1" w:color="auto"/>
      </w:pBdr>
      <w:overflowPunct w:val="0"/>
      <w:autoSpaceDE w:val="0"/>
      <w:autoSpaceDN w:val="0"/>
      <w:adjustRightInd w:val="0"/>
      <w:spacing w:before="240"/>
      <w:ind w:left="3997" w:right="3997"/>
      <w:jc w:val="center"/>
      <w:textAlignment w:val="baseline"/>
    </w:pPr>
    <w:rPr>
      <w:sz w:val="20"/>
      <w:szCs w:val="20"/>
      <w:lang w:val="en-GB"/>
    </w:rPr>
  </w:style>
  <w:style w:type="paragraph" w:customStyle="1" w:styleId="Figuretitle">
    <w:name w:val="Figure_title"/>
    <w:basedOn w:val="Normal"/>
    <w:next w:val="Figure"/>
    <w:rsid w:val="008D21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 Bold" w:hAnsi="Times New Roman Bold"/>
      <w:b/>
      <w:sz w:val="20"/>
      <w:szCs w:val="20"/>
      <w:lang w:val="fr-FR"/>
    </w:rPr>
  </w:style>
  <w:style w:type="table" w:styleId="TableGrid">
    <w:name w:val="Table Grid"/>
    <w:basedOn w:val="TableNormal"/>
    <w:rsid w:val="00B21D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FigureNo"/>
    <w:next w:val="Figuretitle"/>
    <w:rsid w:val="00B21DD2"/>
    <w:pPr>
      <w:keepNext/>
      <w:spacing w:before="0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A82D69"/>
    <w:rPr>
      <w:b/>
      <w:sz w:val="22"/>
      <w:lang w:val="fr-FR" w:eastAsia="en-US" w:bidi="ar-SA"/>
    </w:rPr>
  </w:style>
  <w:style w:type="paragraph" w:customStyle="1" w:styleId="StyleFigureNo10pt">
    <w:name w:val="Style Figure_No + 10 pt"/>
    <w:basedOn w:val="FigureNo"/>
    <w:rsid w:val="006F5396"/>
    <w:pPr>
      <w:spacing w:after="0"/>
    </w:pPr>
  </w:style>
  <w:style w:type="paragraph" w:customStyle="1" w:styleId="StyleHeading2Before12pt">
    <w:name w:val="Style Heading 2 + Before:  12 pt"/>
    <w:basedOn w:val="Heading2"/>
    <w:rsid w:val="003A4892"/>
  </w:style>
  <w:style w:type="paragraph" w:customStyle="1" w:styleId="StyleFigureNo10ptAfter0pt">
    <w:name w:val="Style Figure_No + 10 pt After:  0 pt"/>
    <w:basedOn w:val="FigureNo"/>
    <w:rsid w:val="003A4892"/>
    <w:pPr>
      <w:spacing w:after="0"/>
    </w:pPr>
  </w:style>
  <w:style w:type="paragraph" w:customStyle="1" w:styleId="StyleTableNoAfter0pt">
    <w:name w:val="Style Table_No + After:  0 pt"/>
    <w:basedOn w:val="TableNo"/>
    <w:rsid w:val="003A4892"/>
  </w:style>
  <w:style w:type="paragraph" w:styleId="BalloonText">
    <w:name w:val="Balloon Text"/>
    <w:basedOn w:val="Normal"/>
    <w:link w:val="BalloonTextChar"/>
    <w:rsid w:val="003E37F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37F4"/>
    <w:rPr>
      <w:rFonts w:ascii="Segoe UI" w:hAnsi="Segoe UI" w:cs="Segoe UI"/>
      <w:sz w:val="18"/>
      <w:szCs w:val="18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uiPriority w:val="99"/>
    <w:rsid w:val="003E37F4"/>
    <w:rPr>
      <w:sz w:val="22"/>
      <w:lang w:val="fr-FR" w:eastAsia="en-US"/>
    </w:rPr>
  </w:style>
  <w:style w:type="character" w:customStyle="1" w:styleId="HeadingbChar">
    <w:name w:val="Heading_b Char"/>
    <w:link w:val="Headingb"/>
    <w:locked/>
    <w:rsid w:val="003E37F4"/>
    <w:rPr>
      <w:b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2054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Rec. ITU-R BS.1660-3</vt:lpstr>
    </vt:vector>
  </TitlesOfParts>
  <Company>ITU</Company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Rec. ITU-R SM.1792</dc:title>
  <dc:subject/>
  <dc:creator>Shishaev</dc:creator>
  <cp:keywords/>
  <dc:description/>
  <cp:lastModifiedBy>Sikacheva, Violetta</cp:lastModifiedBy>
  <cp:revision>3</cp:revision>
  <cp:lastPrinted>2007-06-01T10:36:00Z</cp:lastPrinted>
  <dcterms:created xsi:type="dcterms:W3CDTF">2020-06-09T06:52:00Z</dcterms:created>
  <dcterms:modified xsi:type="dcterms:W3CDTF">2020-06-09T06:59:00Z</dcterms:modified>
</cp:coreProperties>
</file>